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DA32D" w14:textId="77777777" w:rsidR="007B71F6" w:rsidRPr="00AF6418" w:rsidRDefault="007B71F6" w:rsidP="00D71940">
      <w:pPr>
        <w:spacing w:afterLines="50" w:after="156" w:line="360" w:lineRule="auto"/>
        <w:rPr>
          <w:rFonts w:ascii="Times New Roman" w:hAnsi="Times New Roman" w:cs="Times New Roman"/>
          <w:b/>
          <w:sz w:val="24"/>
        </w:rPr>
      </w:pPr>
      <w:r w:rsidRPr="00AF6418">
        <w:rPr>
          <w:rFonts w:ascii="Times New Roman" w:hAnsi="Times New Roman" w:cs="Times New Roman"/>
          <w:b/>
          <w:sz w:val="24"/>
        </w:rPr>
        <w:t xml:space="preserve">Mechanistic evaluation of enhanced graphene toxicity to </w:t>
      </w:r>
      <w:r w:rsidRPr="00AF6418">
        <w:rPr>
          <w:rFonts w:ascii="Times New Roman" w:hAnsi="Times New Roman" w:cs="Times New Roman"/>
          <w:b/>
          <w:i/>
          <w:sz w:val="24"/>
        </w:rPr>
        <w:t>Bacillus</w:t>
      </w:r>
      <w:r w:rsidRPr="00AF6418">
        <w:rPr>
          <w:rFonts w:ascii="Times New Roman" w:hAnsi="Times New Roman" w:cs="Times New Roman"/>
          <w:b/>
          <w:sz w:val="24"/>
        </w:rPr>
        <w:t xml:space="preserve"> induced by humic acid adsorption </w:t>
      </w:r>
    </w:p>
    <w:p w14:paraId="38A9C85E" w14:textId="77777777" w:rsidR="00E04052" w:rsidRPr="00AF6418" w:rsidRDefault="00E04052" w:rsidP="00D71940">
      <w:pPr>
        <w:spacing w:line="360" w:lineRule="auto"/>
        <w:rPr>
          <w:rFonts w:ascii="Times New Roman" w:hAnsi="Times New Roman" w:cs="Times New Roman"/>
          <w:sz w:val="24"/>
        </w:rPr>
      </w:pPr>
    </w:p>
    <w:p w14:paraId="6478A1E0" w14:textId="77777777" w:rsidR="00BD7DBA" w:rsidRPr="00AF6418" w:rsidRDefault="00BD7DBA" w:rsidP="00410442">
      <w:pPr>
        <w:spacing w:line="360" w:lineRule="auto"/>
        <w:rPr>
          <w:rFonts w:ascii="Times New Roman" w:hAnsi="Times New Roman" w:cs="Times New Roman"/>
          <w:b/>
          <w:sz w:val="24"/>
        </w:rPr>
      </w:pPr>
      <w:r w:rsidRPr="00AF6418">
        <w:rPr>
          <w:rFonts w:ascii="Times New Roman" w:hAnsi="Times New Roman" w:cs="Times New Roman"/>
          <w:b/>
          <w:sz w:val="24"/>
        </w:rPr>
        <w:t xml:space="preserve">1. Supplementary </w:t>
      </w:r>
      <w:r w:rsidR="007E1AC6" w:rsidRPr="00AF6418">
        <w:rPr>
          <w:rFonts w:ascii="Times New Roman" w:hAnsi="Times New Roman" w:cs="Times New Roman"/>
          <w:b/>
          <w:sz w:val="24"/>
        </w:rPr>
        <w:t>m</w:t>
      </w:r>
      <w:r w:rsidRPr="00AF6418">
        <w:rPr>
          <w:rFonts w:ascii="Times New Roman" w:hAnsi="Times New Roman" w:cs="Times New Roman"/>
          <w:b/>
          <w:sz w:val="24"/>
        </w:rPr>
        <w:t>ethods</w:t>
      </w:r>
    </w:p>
    <w:p w14:paraId="02E70584" w14:textId="77777777" w:rsidR="00BD7DBA" w:rsidRPr="00AF6418" w:rsidRDefault="00BD7DBA" w:rsidP="00410442">
      <w:pPr>
        <w:spacing w:line="360" w:lineRule="auto"/>
        <w:rPr>
          <w:rFonts w:ascii="Times New Roman" w:hAnsi="Times New Roman" w:cs="Times New Roman"/>
          <w:sz w:val="24"/>
        </w:rPr>
      </w:pPr>
      <w:r w:rsidRPr="00AF6418">
        <w:rPr>
          <w:rFonts w:ascii="Times New Roman" w:hAnsi="Times New Roman" w:cs="Times New Roman"/>
          <w:sz w:val="24"/>
        </w:rPr>
        <w:t xml:space="preserve">1.1. Materials and </w:t>
      </w:r>
      <w:r w:rsidR="007E1AC6" w:rsidRPr="00AF6418">
        <w:rPr>
          <w:rFonts w:ascii="Times New Roman" w:hAnsi="Times New Roman" w:cs="Times New Roman"/>
          <w:sz w:val="24"/>
        </w:rPr>
        <w:t>c</w:t>
      </w:r>
      <w:r w:rsidRPr="00AF6418">
        <w:rPr>
          <w:rFonts w:ascii="Times New Roman" w:hAnsi="Times New Roman" w:cs="Times New Roman"/>
          <w:sz w:val="24"/>
        </w:rPr>
        <w:t>hemicals</w:t>
      </w:r>
    </w:p>
    <w:p w14:paraId="73CB4515" w14:textId="77777777" w:rsidR="00BD7DBA" w:rsidRPr="00AF6418" w:rsidRDefault="00BD7DBA" w:rsidP="00410442">
      <w:pPr>
        <w:spacing w:line="360" w:lineRule="auto"/>
        <w:rPr>
          <w:rStyle w:val="tgt"/>
          <w:rFonts w:ascii="Times New Roman" w:hAnsi="Times New Roman" w:cs="Times New Roman"/>
          <w:sz w:val="24"/>
        </w:rPr>
      </w:pPr>
      <w:r w:rsidRPr="00AF6418">
        <w:rPr>
          <w:rFonts w:ascii="Times New Roman" w:hAnsi="Times New Roman" w:cs="Times New Roman"/>
          <w:sz w:val="24"/>
        </w:rPr>
        <w:t xml:space="preserve">1.2. </w:t>
      </w:r>
      <w:r w:rsidR="007E1AC6" w:rsidRPr="00AF6418">
        <w:rPr>
          <w:rStyle w:val="tgt"/>
          <w:rFonts w:ascii="Times New Roman" w:hAnsi="Times New Roman" w:cs="Times New Roman"/>
          <w:sz w:val="24"/>
        </w:rPr>
        <w:t>Adsorption of HA on GNSs</w:t>
      </w:r>
    </w:p>
    <w:p w14:paraId="5826364F" w14:textId="77777777" w:rsidR="007E1AC6" w:rsidRPr="00AF6418" w:rsidRDefault="007E1AC6" w:rsidP="00410442">
      <w:pPr>
        <w:spacing w:line="360" w:lineRule="auto"/>
        <w:rPr>
          <w:rStyle w:val="tgt"/>
          <w:rFonts w:ascii="Times New Roman" w:hAnsi="Times New Roman" w:cs="Times New Roman"/>
          <w:sz w:val="24"/>
        </w:rPr>
      </w:pPr>
      <w:r w:rsidRPr="00AF6418">
        <w:rPr>
          <w:rFonts w:ascii="Times New Roman" w:hAnsi="Times New Roman" w:cs="Times New Roman"/>
          <w:sz w:val="24"/>
        </w:rPr>
        <w:t xml:space="preserve">1.3. </w:t>
      </w:r>
      <w:r w:rsidRPr="00AF6418">
        <w:rPr>
          <w:rStyle w:val="tgt"/>
          <w:rFonts w:ascii="Times New Roman" w:hAnsi="Times New Roman" w:cs="Times New Roman"/>
          <w:sz w:val="24"/>
        </w:rPr>
        <w:t>Characterizations</w:t>
      </w:r>
    </w:p>
    <w:p w14:paraId="4CFE5309"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1.4. Oxidative stress</w:t>
      </w:r>
    </w:p>
    <w:p w14:paraId="53C44E0B"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1.5. Cell morphology</w:t>
      </w:r>
    </w:p>
    <w:p w14:paraId="2CF2EAAB"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1.6. LDH assay</w:t>
      </w:r>
    </w:p>
    <w:p w14:paraId="7E216075"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1.7. MDA content</w:t>
      </w:r>
    </w:p>
    <w:p w14:paraId="617E6D80"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1.8. GSH/GSSG ratio</w:t>
      </w:r>
    </w:p>
    <w:p w14:paraId="4A3BB139"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1.9. ATP content</w:t>
      </w:r>
    </w:p>
    <w:p w14:paraId="6F0ABCDC"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1.10. Oxygen consumption analysis</w:t>
      </w:r>
    </w:p>
    <w:p w14:paraId="09FC2602" w14:textId="77777777" w:rsidR="007E1AC6" w:rsidRPr="00AF6418" w:rsidRDefault="007E1AC6" w:rsidP="00410442">
      <w:pPr>
        <w:spacing w:line="360" w:lineRule="auto"/>
        <w:rPr>
          <w:rFonts w:ascii="Times New Roman" w:hAnsi="Times New Roman" w:cs="Times New Roman"/>
          <w:sz w:val="24"/>
        </w:rPr>
      </w:pPr>
      <w:r w:rsidRPr="00AF6418">
        <w:rPr>
          <w:rStyle w:val="tgt"/>
          <w:rFonts w:ascii="Times New Roman" w:hAnsi="Times New Roman" w:cs="Times New Roman"/>
          <w:sz w:val="24"/>
        </w:rPr>
        <w:t xml:space="preserve">1.11. </w:t>
      </w:r>
      <w:r w:rsidRPr="00AF6418">
        <w:rPr>
          <w:rFonts w:ascii="Times New Roman" w:hAnsi="Times New Roman" w:cs="Times New Roman"/>
          <w:sz w:val="24"/>
        </w:rPr>
        <w:t>Extracellular ROS level</w:t>
      </w:r>
    </w:p>
    <w:p w14:paraId="294AC55D"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1.12. DNA oxidation</w:t>
      </w:r>
    </w:p>
    <w:p w14:paraId="348241D3"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1.13. Proteomics and transcriptomics</w:t>
      </w:r>
    </w:p>
    <w:p w14:paraId="0424089C"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1.14. Band structure calculation</w:t>
      </w:r>
    </w:p>
    <w:p w14:paraId="756AEAB0" w14:textId="77777777" w:rsidR="007E1AC6" w:rsidRPr="00AF6418" w:rsidRDefault="007E1AC6" w:rsidP="00410442">
      <w:pPr>
        <w:spacing w:line="360" w:lineRule="auto"/>
        <w:rPr>
          <w:rFonts w:ascii="Times New Roman" w:hAnsi="Times New Roman" w:cs="Times New Roman"/>
          <w:sz w:val="24"/>
        </w:rPr>
      </w:pPr>
      <w:r w:rsidRPr="00AF6418">
        <w:rPr>
          <w:rFonts w:ascii="Times New Roman" w:hAnsi="Times New Roman" w:cs="Times New Roman"/>
          <w:sz w:val="24"/>
        </w:rPr>
        <w:t>1.15. Statistical analysis</w:t>
      </w:r>
    </w:p>
    <w:p w14:paraId="21BA4D9D" w14:textId="77777777" w:rsidR="00BD7DBA" w:rsidRPr="00AF6418" w:rsidRDefault="00BD7DBA" w:rsidP="00410442">
      <w:pPr>
        <w:spacing w:line="360" w:lineRule="auto"/>
        <w:rPr>
          <w:rFonts w:ascii="Times New Roman" w:hAnsi="Times New Roman" w:cs="Times New Roman"/>
          <w:b/>
          <w:sz w:val="24"/>
        </w:rPr>
      </w:pPr>
      <w:r w:rsidRPr="00AF6418">
        <w:rPr>
          <w:rFonts w:ascii="Times New Roman" w:hAnsi="Times New Roman" w:cs="Times New Roman"/>
          <w:b/>
          <w:sz w:val="24"/>
        </w:rPr>
        <w:t xml:space="preserve">2. Supplementary </w:t>
      </w:r>
      <w:r w:rsidR="007E1AC6" w:rsidRPr="00AF6418">
        <w:rPr>
          <w:rFonts w:ascii="Times New Roman" w:hAnsi="Times New Roman" w:cs="Times New Roman"/>
          <w:b/>
          <w:sz w:val="24"/>
        </w:rPr>
        <w:t>d</w:t>
      </w:r>
      <w:r w:rsidRPr="00AF6418">
        <w:rPr>
          <w:rFonts w:ascii="Times New Roman" w:hAnsi="Times New Roman" w:cs="Times New Roman"/>
          <w:b/>
          <w:sz w:val="24"/>
        </w:rPr>
        <w:t xml:space="preserve">ata and </w:t>
      </w:r>
      <w:r w:rsidR="007E1AC6" w:rsidRPr="00AF6418">
        <w:rPr>
          <w:rFonts w:ascii="Times New Roman" w:hAnsi="Times New Roman" w:cs="Times New Roman"/>
          <w:b/>
          <w:sz w:val="24"/>
        </w:rPr>
        <w:t>f</w:t>
      </w:r>
      <w:r w:rsidRPr="00AF6418">
        <w:rPr>
          <w:rFonts w:ascii="Times New Roman" w:hAnsi="Times New Roman" w:cs="Times New Roman"/>
          <w:b/>
          <w:sz w:val="24"/>
        </w:rPr>
        <w:t>igures</w:t>
      </w:r>
    </w:p>
    <w:p w14:paraId="03403444" w14:textId="77777777" w:rsidR="00561EC9" w:rsidRPr="00AF6418" w:rsidRDefault="00561EC9" w:rsidP="00410442">
      <w:pPr>
        <w:spacing w:line="360" w:lineRule="auto"/>
        <w:rPr>
          <w:rStyle w:val="tgt"/>
          <w:rFonts w:ascii="Times New Roman" w:hAnsi="Times New Roman" w:cs="Times New Roman"/>
          <w:sz w:val="24"/>
        </w:rPr>
      </w:pPr>
      <w:r w:rsidRPr="00AF6418">
        <w:rPr>
          <w:rFonts w:ascii="Times New Roman" w:hAnsi="Times New Roman" w:cs="Times New Roman"/>
          <w:sz w:val="24"/>
        </w:rPr>
        <w:t xml:space="preserve">2.1. </w:t>
      </w:r>
      <w:r w:rsidRPr="00AF6418">
        <w:rPr>
          <w:rStyle w:val="tgt"/>
          <w:rFonts w:ascii="Times New Roman" w:hAnsi="Times New Roman" w:cs="Times New Roman"/>
          <w:sz w:val="24"/>
        </w:rPr>
        <w:t>Adsorption of HA on GNSs</w:t>
      </w:r>
    </w:p>
    <w:p w14:paraId="5121B8F8" w14:textId="77777777" w:rsidR="00717BC3" w:rsidRPr="00AF6418" w:rsidRDefault="00717BC3" w:rsidP="00410442">
      <w:pPr>
        <w:spacing w:line="360" w:lineRule="auto"/>
        <w:rPr>
          <w:rFonts w:ascii="Times New Roman" w:hAnsi="Times New Roman" w:cs="Times New Roman"/>
          <w:sz w:val="24"/>
        </w:rPr>
      </w:pPr>
      <w:r w:rsidRPr="00AF6418">
        <w:rPr>
          <w:rFonts w:ascii="Times New Roman" w:hAnsi="Times New Roman" w:cs="Times New Roman"/>
          <w:sz w:val="24"/>
        </w:rPr>
        <w:t>2.2. Characterizations of GNSs-HA</w:t>
      </w:r>
    </w:p>
    <w:p w14:paraId="15C1D8A4" w14:textId="77777777" w:rsidR="00717BC3" w:rsidRPr="00AF6418" w:rsidRDefault="00717BC3" w:rsidP="00410442">
      <w:pPr>
        <w:spacing w:line="360" w:lineRule="auto"/>
        <w:rPr>
          <w:rStyle w:val="tgt"/>
          <w:rFonts w:ascii="Times New Roman" w:hAnsi="Times New Roman" w:cs="Times New Roman"/>
          <w:sz w:val="24"/>
        </w:rPr>
      </w:pPr>
      <w:r w:rsidRPr="00AF6418">
        <w:rPr>
          <w:rFonts w:ascii="Times New Roman" w:hAnsi="Times New Roman" w:cs="Times New Roman"/>
          <w:sz w:val="24"/>
        </w:rPr>
        <w:t xml:space="preserve">2.3. </w:t>
      </w:r>
      <w:r w:rsidRPr="00AF6418">
        <w:rPr>
          <w:rStyle w:val="tgt"/>
          <w:rFonts w:ascii="Times New Roman" w:hAnsi="Times New Roman" w:cs="Times New Roman"/>
          <w:sz w:val="24"/>
        </w:rPr>
        <w:t>Oxidative stress</w:t>
      </w:r>
    </w:p>
    <w:p w14:paraId="48A0CE30" w14:textId="77777777" w:rsidR="00763EF3" w:rsidRPr="00AF6418" w:rsidRDefault="00763EF3" w:rsidP="00410442">
      <w:pPr>
        <w:spacing w:line="360" w:lineRule="auto"/>
        <w:rPr>
          <w:rStyle w:val="tgt"/>
          <w:rFonts w:ascii="Times New Roman" w:hAnsi="Times New Roman" w:cs="Times New Roman"/>
          <w:sz w:val="24"/>
        </w:rPr>
      </w:pPr>
      <w:r w:rsidRPr="00AF6418">
        <w:rPr>
          <w:rFonts w:ascii="Times New Roman" w:hAnsi="Times New Roman" w:cs="Times New Roman"/>
          <w:sz w:val="24"/>
        </w:rPr>
        <w:t xml:space="preserve">2.4. </w:t>
      </w:r>
      <w:r w:rsidRPr="00AF6418">
        <w:rPr>
          <w:rStyle w:val="tgt"/>
          <w:rFonts w:ascii="Times New Roman" w:hAnsi="Times New Roman" w:cs="Times New Roman"/>
          <w:sz w:val="24"/>
        </w:rPr>
        <w:t>Membrane damage</w:t>
      </w:r>
    </w:p>
    <w:p w14:paraId="5C12F3A2" w14:textId="77777777" w:rsidR="00242F14" w:rsidRPr="00AF6418" w:rsidRDefault="00242F14" w:rsidP="00410442">
      <w:pPr>
        <w:spacing w:line="360" w:lineRule="auto"/>
        <w:rPr>
          <w:rFonts w:ascii="Times New Roman" w:hAnsi="Times New Roman" w:cs="Times New Roman"/>
          <w:sz w:val="24"/>
        </w:rPr>
      </w:pPr>
      <w:r w:rsidRPr="00AF6418">
        <w:rPr>
          <w:rFonts w:ascii="Times New Roman" w:hAnsi="Times New Roman" w:cs="Times New Roman"/>
          <w:sz w:val="24"/>
        </w:rPr>
        <w:t xml:space="preserve">2.5. </w:t>
      </w:r>
      <w:r w:rsidRPr="00AF6418">
        <w:rPr>
          <w:rStyle w:val="tgt"/>
          <w:rFonts w:ascii="Times New Roman" w:hAnsi="Times New Roman" w:cs="Times New Roman"/>
          <w:sz w:val="24"/>
        </w:rPr>
        <w:t xml:space="preserve">Disturbance of </w:t>
      </w:r>
      <w:r w:rsidRPr="00AF6418">
        <w:rPr>
          <w:rFonts w:ascii="Times New Roman" w:hAnsi="Times New Roman" w:cs="Times New Roman"/>
          <w:sz w:val="24"/>
        </w:rPr>
        <w:t>oxidative phosphorylation</w:t>
      </w:r>
    </w:p>
    <w:p w14:paraId="5E1972C7" w14:textId="77777777" w:rsidR="00242F14" w:rsidRPr="00AF6418" w:rsidRDefault="00242F14" w:rsidP="00410442">
      <w:pPr>
        <w:spacing w:line="360" w:lineRule="auto"/>
        <w:rPr>
          <w:rStyle w:val="tgt"/>
          <w:rFonts w:ascii="Times New Roman" w:hAnsi="Times New Roman" w:cs="Times New Roman"/>
          <w:sz w:val="24"/>
        </w:rPr>
      </w:pPr>
      <w:r w:rsidRPr="00AF6418">
        <w:rPr>
          <w:rFonts w:ascii="Times New Roman" w:hAnsi="Times New Roman" w:cs="Times New Roman"/>
          <w:sz w:val="24"/>
        </w:rPr>
        <w:t xml:space="preserve">2.6. </w:t>
      </w:r>
      <w:r w:rsidRPr="00AF6418">
        <w:rPr>
          <w:rStyle w:val="tgt"/>
          <w:rFonts w:ascii="Times New Roman" w:hAnsi="Times New Roman" w:cs="Times New Roman"/>
          <w:sz w:val="24"/>
        </w:rPr>
        <w:t>ATP synthesis</w:t>
      </w:r>
    </w:p>
    <w:p w14:paraId="11552FD6" w14:textId="77777777" w:rsidR="00242F14" w:rsidRPr="00AF6418" w:rsidRDefault="00242F14" w:rsidP="00410442">
      <w:pPr>
        <w:spacing w:line="360" w:lineRule="auto"/>
        <w:rPr>
          <w:rStyle w:val="tgt"/>
          <w:rFonts w:ascii="Times New Roman" w:hAnsi="Times New Roman" w:cs="Times New Roman"/>
          <w:sz w:val="24"/>
        </w:rPr>
      </w:pPr>
      <w:r w:rsidRPr="00AF6418">
        <w:rPr>
          <w:rStyle w:val="tgt"/>
          <w:rFonts w:ascii="Times New Roman" w:hAnsi="Times New Roman" w:cs="Times New Roman"/>
          <w:sz w:val="24"/>
        </w:rPr>
        <w:t>2.7. Electron transfer between</w:t>
      </w:r>
      <w:r w:rsidRPr="00AF6418">
        <w:rPr>
          <w:rFonts w:ascii="Times New Roman" w:hAnsi="Times New Roman" w:cs="Times New Roman"/>
          <w:i/>
          <w:sz w:val="24"/>
        </w:rPr>
        <w:t xml:space="preserve"> B. </w:t>
      </w:r>
      <w:proofErr w:type="spellStart"/>
      <w:r w:rsidRPr="00AF6418">
        <w:rPr>
          <w:rFonts w:ascii="Times New Roman" w:hAnsi="Times New Roman" w:cs="Times New Roman"/>
          <w:i/>
          <w:sz w:val="24"/>
        </w:rPr>
        <w:t>tropicus</w:t>
      </w:r>
      <w:proofErr w:type="spellEnd"/>
      <w:r w:rsidRPr="00AF6418">
        <w:rPr>
          <w:rStyle w:val="tgt"/>
          <w:rFonts w:ascii="Times New Roman" w:hAnsi="Times New Roman" w:cs="Times New Roman"/>
          <w:sz w:val="24"/>
        </w:rPr>
        <w:t xml:space="preserve"> and </w:t>
      </w:r>
      <w:proofErr w:type="spellStart"/>
      <w:r w:rsidRPr="00AF6418">
        <w:rPr>
          <w:rStyle w:val="tgt"/>
          <w:rFonts w:ascii="Times New Roman" w:hAnsi="Times New Roman" w:cs="Times New Roman"/>
          <w:sz w:val="24"/>
        </w:rPr>
        <w:t>graphenes</w:t>
      </w:r>
      <w:proofErr w:type="spellEnd"/>
    </w:p>
    <w:p w14:paraId="0C18DBAB" w14:textId="77777777" w:rsidR="00242F14" w:rsidRPr="00AF6418" w:rsidRDefault="00242F14" w:rsidP="00410442">
      <w:pPr>
        <w:spacing w:line="360" w:lineRule="auto"/>
        <w:rPr>
          <w:rStyle w:val="tgt"/>
          <w:rFonts w:ascii="Times New Roman" w:hAnsi="Times New Roman" w:cs="Times New Roman"/>
          <w:sz w:val="24"/>
        </w:rPr>
      </w:pPr>
      <w:r w:rsidRPr="00AF6418">
        <w:rPr>
          <w:rFonts w:ascii="Times New Roman" w:hAnsi="Times New Roman" w:cs="Times New Roman"/>
          <w:sz w:val="24"/>
        </w:rPr>
        <w:t xml:space="preserve">2.8. </w:t>
      </w:r>
      <w:r w:rsidRPr="00AF6418">
        <w:rPr>
          <w:rStyle w:val="tgt"/>
          <w:rFonts w:ascii="Times New Roman" w:hAnsi="Times New Roman" w:cs="Times New Roman"/>
          <w:sz w:val="24"/>
        </w:rPr>
        <w:t>Oxidation of bacterial components</w:t>
      </w:r>
    </w:p>
    <w:p w14:paraId="30AFE811" w14:textId="77777777" w:rsidR="00242F14" w:rsidRPr="00AF6418" w:rsidRDefault="00242F14" w:rsidP="00410442">
      <w:pPr>
        <w:spacing w:line="360" w:lineRule="auto"/>
        <w:rPr>
          <w:rStyle w:val="tgt"/>
          <w:rFonts w:ascii="Times New Roman" w:hAnsi="Times New Roman" w:cs="Times New Roman"/>
          <w:sz w:val="24"/>
        </w:rPr>
      </w:pPr>
      <w:r w:rsidRPr="00AF6418">
        <w:rPr>
          <w:rFonts w:ascii="Times New Roman" w:hAnsi="Times New Roman" w:cs="Times New Roman"/>
          <w:sz w:val="24"/>
        </w:rPr>
        <w:t xml:space="preserve">2.9. </w:t>
      </w:r>
      <w:r w:rsidRPr="00AF6418">
        <w:rPr>
          <w:rStyle w:val="tgt"/>
          <w:rFonts w:ascii="Times New Roman" w:hAnsi="Times New Roman" w:cs="Times New Roman"/>
          <w:sz w:val="24"/>
        </w:rPr>
        <w:t>Mechanisms and implications</w:t>
      </w:r>
    </w:p>
    <w:p w14:paraId="6766AFD0" w14:textId="77777777" w:rsidR="00BD7DBA" w:rsidRPr="00AF6418" w:rsidRDefault="00BD7DBA" w:rsidP="00D71940">
      <w:pPr>
        <w:spacing w:line="360" w:lineRule="auto"/>
        <w:rPr>
          <w:rFonts w:ascii="Times New Roman" w:hAnsi="Times New Roman" w:cs="Times New Roman"/>
          <w:b/>
          <w:sz w:val="24"/>
        </w:rPr>
      </w:pPr>
      <w:r w:rsidRPr="00AF6418">
        <w:rPr>
          <w:rFonts w:ascii="Times New Roman" w:hAnsi="Times New Roman" w:cs="Times New Roman"/>
          <w:b/>
          <w:sz w:val="24"/>
        </w:rPr>
        <w:lastRenderedPageBreak/>
        <w:t>1. Supplementary methods</w:t>
      </w:r>
    </w:p>
    <w:p w14:paraId="69739E05" w14:textId="77777777" w:rsidR="00BD7DBA" w:rsidRPr="00AF6418" w:rsidRDefault="00BD7DBA" w:rsidP="00D71940">
      <w:pPr>
        <w:spacing w:line="360" w:lineRule="auto"/>
        <w:rPr>
          <w:rFonts w:ascii="Times New Roman" w:hAnsi="Times New Roman" w:cs="Times New Roman"/>
          <w:b/>
          <w:sz w:val="24"/>
        </w:rPr>
      </w:pPr>
      <w:r w:rsidRPr="00AF6418">
        <w:rPr>
          <w:rFonts w:ascii="Times New Roman" w:hAnsi="Times New Roman" w:cs="Times New Roman"/>
          <w:b/>
          <w:sz w:val="24"/>
        </w:rPr>
        <w:t>1.1. Materials and chemicals</w:t>
      </w:r>
    </w:p>
    <w:p w14:paraId="13820F65" w14:textId="772BE5DC" w:rsidR="00D71940" w:rsidRPr="00AF6418" w:rsidRDefault="00D71940" w:rsidP="00D71940">
      <w:pPr>
        <w:widowControl/>
        <w:spacing w:after="100" w:afterAutospacing="1" w:line="360" w:lineRule="auto"/>
        <w:rPr>
          <w:rFonts w:ascii="Times New Roman" w:hAnsi="Times New Roman" w:cs="Times New Roman"/>
          <w:sz w:val="24"/>
        </w:rPr>
      </w:pPr>
      <w:r w:rsidRPr="00AF6418">
        <w:rPr>
          <w:rStyle w:val="tgt"/>
          <w:rFonts w:ascii="Times New Roman" w:hAnsi="Times New Roman" w:cs="Times New Roman"/>
          <w:sz w:val="24"/>
        </w:rPr>
        <w:t xml:space="preserve">Graphene nanosheets (GNSs) were purchased from </w:t>
      </w:r>
      <w:r w:rsidRPr="00AF6418">
        <w:rPr>
          <w:rFonts w:ascii="Times New Roman" w:hAnsi="Times New Roman" w:cs="Times New Roman"/>
          <w:sz w:val="24"/>
          <w:lang w:bidi="ar"/>
        </w:rPr>
        <w:t>XFNANO Materials Tech Co., Ltd. (Nanjing, China).</w:t>
      </w:r>
      <w:r w:rsidRPr="00AF6418">
        <w:rPr>
          <w:rStyle w:val="tgt"/>
          <w:rFonts w:ascii="Times New Roman" w:hAnsi="Times New Roman" w:cs="Times New Roman"/>
          <w:sz w:val="24"/>
        </w:rPr>
        <w:t xml:space="preserve"> </w:t>
      </w:r>
      <w:r w:rsidRPr="00AF6418">
        <w:rPr>
          <w:rFonts w:ascii="Times New Roman" w:hAnsi="Times New Roman" w:cs="Times New Roman"/>
          <w:i/>
          <w:sz w:val="24"/>
        </w:rPr>
        <w:t xml:space="preserve">Bacillus </w:t>
      </w:r>
      <w:proofErr w:type="spellStart"/>
      <w:r w:rsidRPr="00AF6418">
        <w:rPr>
          <w:rFonts w:ascii="Times New Roman" w:hAnsi="Times New Roman" w:cs="Times New Roman"/>
          <w:i/>
          <w:sz w:val="24"/>
        </w:rPr>
        <w:t>tropicus</w:t>
      </w:r>
      <w:proofErr w:type="spellEnd"/>
      <w:r w:rsidRPr="00AF6418">
        <w:rPr>
          <w:rFonts w:ascii="Times New Roman" w:hAnsi="Times New Roman" w:cs="Times New Roman"/>
          <w:sz w:val="24"/>
        </w:rPr>
        <w:t xml:space="preserve"> (</w:t>
      </w:r>
      <w:r w:rsidRPr="00AF6418">
        <w:rPr>
          <w:rFonts w:ascii="Times New Roman" w:hAnsi="Times New Roman" w:cs="Times New Roman"/>
          <w:i/>
          <w:sz w:val="24"/>
        </w:rPr>
        <w:t xml:space="preserve">B. </w:t>
      </w:r>
      <w:proofErr w:type="spellStart"/>
      <w:r w:rsidRPr="00AF6418">
        <w:rPr>
          <w:rFonts w:ascii="Times New Roman" w:hAnsi="Times New Roman" w:cs="Times New Roman"/>
          <w:i/>
          <w:sz w:val="24"/>
        </w:rPr>
        <w:t>tropicus</w:t>
      </w:r>
      <w:proofErr w:type="spellEnd"/>
      <w:r w:rsidRPr="00AF6418">
        <w:rPr>
          <w:rFonts w:ascii="Times New Roman" w:hAnsi="Times New Roman" w:cs="Times New Roman"/>
          <w:sz w:val="24"/>
        </w:rPr>
        <w:t xml:space="preserve">) </w:t>
      </w:r>
      <w:bookmarkStart w:id="0" w:name="OLE_LINK9"/>
      <w:r w:rsidRPr="00AF6418">
        <w:rPr>
          <w:rStyle w:val="tgt"/>
          <w:rFonts w:ascii="Times New Roman" w:hAnsi="Times New Roman" w:cs="Times New Roman"/>
          <w:sz w:val="24"/>
        </w:rPr>
        <w:t>was provided by</w:t>
      </w:r>
      <w:bookmarkEnd w:id="0"/>
      <w:r w:rsidRPr="00AF6418">
        <w:rPr>
          <w:rStyle w:val="tgt"/>
          <w:rFonts w:ascii="Times New Roman" w:hAnsi="Times New Roman" w:cs="Times New Roman"/>
          <w:sz w:val="24"/>
        </w:rPr>
        <w:t xml:space="preserve"> Heilongjiang Provincial Key Laboratory of Environmental Microbiology and Recycling of Argo-Waste in Cold Region (Daqing, China). </w:t>
      </w:r>
      <w:r w:rsidRPr="00AF6418">
        <w:rPr>
          <w:rFonts w:ascii="Times New Roman" w:hAnsi="Times New Roman" w:cs="Times New Roman"/>
          <w:i/>
          <w:sz w:val="24"/>
        </w:rPr>
        <w:t xml:space="preserve">Escherichia coli </w:t>
      </w:r>
      <w:r w:rsidRPr="00AF6418">
        <w:rPr>
          <w:rFonts w:ascii="Times New Roman" w:hAnsi="Times New Roman" w:cs="Times New Roman"/>
          <w:sz w:val="24"/>
        </w:rPr>
        <w:t>k12 (</w:t>
      </w:r>
      <w:r w:rsidRPr="00AF6418">
        <w:rPr>
          <w:rFonts w:ascii="Times New Roman" w:hAnsi="Times New Roman" w:cs="Times New Roman"/>
          <w:i/>
          <w:sz w:val="24"/>
        </w:rPr>
        <w:t xml:space="preserve">E. coli </w:t>
      </w:r>
      <w:r w:rsidRPr="00AF6418">
        <w:rPr>
          <w:rFonts w:ascii="Times New Roman" w:hAnsi="Times New Roman" w:cs="Times New Roman"/>
          <w:sz w:val="24"/>
        </w:rPr>
        <w:t xml:space="preserve">k12) was purchased from </w:t>
      </w:r>
      <w:proofErr w:type="spellStart"/>
      <w:r w:rsidRPr="00AF6418">
        <w:rPr>
          <w:rFonts w:ascii="Times New Roman" w:eastAsia="宋体" w:hAnsi="Times New Roman" w:cs="Times New Roman"/>
          <w:kern w:val="0"/>
          <w:sz w:val="24"/>
          <w:lang w:bidi="ar"/>
        </w:rPr>
        <w:t>BeNa</w:t>
      </w:r>
      <w:proofErr w:type="spellEnd"/>
      <w:r w:rsidRPr="00AF6418">
        <w:rPr>
          <w:rFonts w:ascii="Times New Roman" w:eastAsia="宋体" w:hAnsi="Times New Roman" w:cs="Times New Roman"/>
          <w:kern w:val="0"/>
          <w:sz w:val="24"/>
          <w:lang w:bidi="ar"/>
        </w:rPr>
        <w:t xml:space="preserve"> Culture Collection (Beijing, China). </w:t>
      </w:r>
      <w:r w:rsidRPr="00AF6418">
        <w:rPr>
          <w:rFonts w:ascii="Times New Roman" w:hAnsi="Times New Roman" w:cs="Times New Roman"/>
          <w:i/>
          <w:sz w:val="24"/>
        </w:rPr>
        <w:t>Staphylococcus aureus</w:t>
      </w:r>
      <w:r w:rsidRPr="00AF6418">
        <w:rPr>
          <w:rFonts w:ascii="Times New Roman" w:hAnsi="Times New Roman" w:cs="Times New Roman"/>
          <w:sz w:val="24"/>
        </w:rPr>
        <w:t xml:space="preserve"> (</w:t>
      </w:r>
      <w:r w:rsidRPr="00AF6418">
        <w:rPr>
          <w:rFonts w:ascii="Times New Roman" w:hAnsi="Times New Roman" w:cs="Times New Roman"/>
          <w:i/>
          <w:sz w:val="24"/>
        </w:rPr>
        <w:t>S. aureus</w:t>
      </w:r>
      <w:r w:rsidRPr="00AF6418">
        <w:rPr>
          <w:rFonts w:ascii="Times New Roman" w:hAnsi="Times New Roman" w:cs="Times New Roman"/>
          <w:sz w:val="24"/>
        </w:rPr>
        <w:t xml:space="preserve">) </w:t>
      </w:r>
      <w:r w:rsidRPr="00AF6418">
        <w:rPr>
          <w:rStyle w:val="tgt"/>
          <w:rFonts w:ascii="Times New Roman" w:hAnsi="Times New Roman" w:cs="Times New Roman"/>
          <w:sz w:val="24"/>
        </w:rPr>
        <w:t xml:space="preserve">was provided by Shenyang Institute of Applied Ecology, Chinese Academy of Sciences. </w:t>
      </w:r>
      <w:r w:rsidRPr="00AF6418">
        <w:rPr>
          <w:rFonts w:ascii="Times New Roman" w:hAnsi="Times New Roman" w:cs="Times New Roman"/>
          <w:i/>
          <w:sz w:val="24"/>
        </w:rPr>
        <w:t>Bacillus subtilis</w:t>
      </w:r>
      <w:r w:rsidRPr="00AF6418">
        <w:rPr>
          <w:rFonts w:ascii="Times New Roman" w:hAnsi="Times New Roman" w:cs="Times New Roman"/>
          <w:sz w:val="24"/>
        </w:rPr>
        <w:t xml:space="preserve"> (</w:t>
      </w:r>
      <w:r w:rsidRPr="00AF6418">
        <w:rPr>
          <w:rFonts w:ascii="Times New Roman" w:hAnsi="Times New Roman" w:cs="Times New Roman"/>
          <w:i/>
          <w:sz w:val="24"/>
        </w:rPr>
        <w:t>B. subtilis</w:t>
      </w:r>
      <w:r w:rsidRPr="00AF6418">
        <w:rPr>
          <w:rFonts w:ascii="Times New Roman" w:hAnsi="Times New Roman" w:cs="Times New Roman"/>
          <w:sz w:val="24"/>
        </w:rPr>
        <w:t xml:space="preserve">) </w:t>
      </w:r>
      <w:r w:rsidRPr="00AF6418">
        <w:rPr>
          <w:rStyle w:val="tgt"/>
          <w:rFonts w:ascii="Times New Roman" w:hAnsi="Times New Roman" w:cs="Times New Roman"/>
          <w:sz w:val="24"/>
        </w:rPr>
        <w:t>was provided by Molecule and Microbial Natural Product lab</w:t>
      </w:r>
      <w:r w:rsidR="001C32A2" w:rsidRPr="00AF6418">
        <w:rPr>
          <w:rStyle w:val="tgt"/>
          <w:rFonts w:ascii="Times New Roman" w:hAnsi="Times New Roman" w:cs="Times New Roman"/>
          <w:sz w:val="24"/>
        </w:rPr>
        <w:t>oratory</w:t>
      </w:r>
      <w:r w:rsidRPr="00AF6418">
        <w:rPr>
          <w:rStyle w:val="tgt"/>
          <w:rFonts w:ascii="Times New Roman" w:hAnsi="Times New Roman" w:cs="Times New Roman"/>
          <w:sz w:val="24"/>
        </w:rPr>
        <w:t xml:space="preserve"> (Dr. Liwei Liu, Ningbo University)</w:t>
      </w:r>
      <w:r w:rsidRPr="00AF6418">
        <w:rPr>
          <w:rFonts w:ascii="Times New Roman" w:hAnsi="Times New Roman" w:cs="Times New Roman"/>
          <w:sz w:val="24"/>
        </w:rPr>
        <w:t xml:space="preserve">. </w:t>
      </w:r>
      <w:r w:rsidRPr="00AF6418">
        <w:rPr>
          <w:rStyle w:val="tgt"/>
          <w:rFonts w:ascii="Times New Roman" w:hAnsi="Times New Roman" w:cs="Times New Roman"/>
          <w:sz w:val="24"/>
        </w:rPr>
        <w:t xml:space="preserve">HCl and NaOH </w:t>
      </w:r>
      <w:r w:rsidRPr="00AF6418">
        <w:rPr>
          <w:rFonts w:ascii="Times New Roman" w:eastAsia="宋体" w:hAnsi="Times New Roman" w:cs="Times New Roman"/>
          <w:kern w:val="0"/>
          <w:sz w:val="24"/>
          <w:lang w:bidi="ar"/>
        </w:rPr>
        <w:t xml:space="preserve">were purchased from </w:t>
      </w:r>
      <w:r w:rsidRPr="00AF6418">
        <w:rPr>
          <w:rStyle w:val="tgt"/>
          <w:rFonts w:ascii="Times New Roman" w:hAnsi="Times New Roman" w:cs="Times New Roman"/>
          <w:sz w:val="24"/>
        </w:rPr>
        <w:t xml:space="preserve">Tianjin Kemio Chemical Reagent Co., Ltd. </w:t>
      </w:r>
      <w:r w:rsidRPr="00AF6418">
        <w:rPr>
          <w:rFonts w:ascii="Times New Roman" w:eastAsia="宋体" w:hAnsi="Times New Roman" w:cs="Times New Roman"/>
          <w:kern w:val="0"/>
          <w:sz w:val="24"/>
          <w:lang w:bidi="ar"/>
        </w:rPr>
        <w:t xml:space="preserve">2,7-Dichlorodihydrofluorescein diacetate (DCFH-DA) was purchased from Beijing </w:t>
      </w:r>
      <w:proofErr w:type="spellStart"/>
      <w:r w:rsidRPr="00AF6418">
        <w:rPr>
          <w:rFonts w:ascii="Times New Roman" w:eastAsia="宋体" w:hAnsi="Times New Roman" w:cs="Times New Roman"/>
          <w:kern w:val="0"/>
          <w:sz w:val="24"/>
          <w:lang w:bidi="ar"/>
        </w:rPr>
        <w:t>Puyihua</w:t>
      </w:r>
      <w:proofErr w:type="spellEnd"/>
      <w:r w:rsidRPr="00AF6418">
        <w:rPr>
          <w:rFonts w:ascii="Times New Roman" w:eastAsia="宋体" w:hAnsi="Times New Roman" w:cs="Times New Roman"/>
          <w:kern w:val="0"/>
          <w:sz w:val="24"/>
          <w:lang w:bidi="ar"/>
        </w:rPr>
        <w:t xml:space="preserve"> Tech Co., Ltd. (Beijing, China). Hydrogen peroxide (H</w:t>
      </w:r>
      <w:r w:rsidRPr="00AF6418">
        <w:rPr>
          <w:rFonts w:ascii="Times New Roman" w:eastAsia="宋体" w:hAnsi="Times New Roman" w:cs="Times New Roman"/>
          <w:kern w:val="0"/>
          <w:sz w:val="24"/>
          <w:vertAlign w:val="subscript"/>
          <w:lang w:bidi="ar"/>
        </w:rPr>
        <w:t>2</w:t>
      </w:r>
      <w:r w:rsidRPr="00AF6418">
        <w:rPr>
          <w:rFonts w:ascii="Times New Roman" w:eastAsia="宋体" w:hAnsi="Times New Roman" w:cs="Times New Roman"/>
          <w:kern w:val="0"/>
          <w:sz w:val="24"/>
          <w:lang w:bidi="ar"/>
        </w:rPr>
        <w:t>O</w:t>
      </w:r>
      <w:r w:rsidRPr="00AF6418">
        <w:rPr>
          <w:rFonts w:ascii="Times New Roman" w:eastAsia="宋体" w:hAnsi="Times New Roman" w:cs="Times New Roman"/>
          <w:kern w:val="0"/>
          <w:sz w:val="24"/>
          <w:vertAlign w:val="subscript"/>
          <w:lang w:bidi="ar"/>
        </w:rPr>
        <w:t>2</w:t>
      </w:r>
      <w:r w:rsidRPr="00AF6418">
        <w:rPr>
          <w:rFonts w:ascii="Times New Roman" w:eastAsia="宋体" w:hAnsi="Times New Roman" w:cs="Times New Roman"/>
          <w:kern w:val="0"/>
          <w:sz w:val="24"/>
          <w:lang w:bidi="ar"/>
        </w:rPr>
        <w:t xml:space="preserve">) and </w:t>
      </w:r>
      <w:r w:rsidRPr="00AF6418">
        <w:rPr>
          <w:rStyle w:val="tgt"/>
          <w:rFonts w:ascii="Times New Roman" w:hAnsi="Times New Roman" w:cs="Times New Roman"/>
          <w:sz w:val="24"/>
        </w:rPr>
        <w:t>ethyl</w:t>
      </w:r>
      <w:r w:rsidR="001C32A2" w:rsidRPr="00AF6418">
        <w:rPr>
          <w:rStyle w:val="tgt"/>
          <w:rFonts w:ascii="Times New Roman" w:hAnsi="Times New Roman" w:cs="Times New Roman"/>
          <w:sz w:val="24"/>
        </w:rPr>
        <w:t xml:space="preserve"> </w:t>
      </w:r>
      <w:r w:rsidRPr="00AF6418">
        <w:rPr>
          <w:rStyle w:val="tgt"/>
          <w:rFonts w:ascii="Times New Roman" w:hAnsi="Times New Roman" w:cs="Times New Roman"/>
          <w:sz w:val="24"/>
        </w:rPr>
        <w:t xml:space="preserve">alcohol </w:t>
      </w:r>
      <w:r w:rsidRPr="00AF6418">
        <w:rPr>
          <w:rFonts w:ascii="Times New Roman" w:eastAsia="宋体" w:hAnsi="Times New Roman" w:cs="Times New Roman"/>
          <w:kern w:val="0"/>
          <w:sz w:val="24"/>
          <w:lang w:bidi="ar"/>
        </w:rPr>
        <w:t xml:space="preserve">were purchased from Tianjin Damao Chemical Reagent Factory. Ammonia was purchased from Shenyang Xinhua Reagent Factory. PBS buffer was purchased from Beijing </w:t>
      </w:r>
      <w:proofErr w:type="spellStart"/>
      <w:r w:rsidRPr="00AF6418">
        <w:rPr>
          <w:rFonts w:ascii="Times New Roman" w:eastAsia="宋体" w:hAnsi="Times New Roman" w:cs="Times New Roman"/>
          <w:kern w:val="0"/>
          <w:sz w:val="24"/>
          <w:lang w:bidi="ar"/>
        </w:rPr>
        <w:t>Solarbio</w:t>
      </w:r>
      <w:proofErr w:type="spellEnd"/>
      <w:r w:rsidRPr="00AF6418">
        <w:rPr>
          <w:rFonts w:ascii="Times New Roman" w:eastAsia="宋体" w:hAnsi="Times New Roman" w:cs="Times New Roman"/>
          <w:kern w:val="0"/>
          <w:sz w:val="24"/>
          <w:lang w:bidi="ar"/>
        </w:rPr>
        <w:t xml:space="preserve"> Science &amp;Technology Co., Ltd. Melatonin </w:t>
      </w:r>
      <w:bookmarkStart w:id="1" w:name="OLE_LINK11"/>
      <w:r w:rsidRPr="00AF6418">
        <w:rPr>
          <w:rFonts w:ascii="Times New Roman" w:eastAsia="宋体" w:hAnsi="Times New Roman" w:cs="Times New Roman"/>
          <w:kern w:val="0"/>
          <w:sz w:val="24"/>
          <w:lang w:bidi="ar"/>
        </w:rPr>
        <w:t>and HEPES buffer were purchased from</w:t>
      </w:r>
      <w:bookmarkEnd w:id="1"/>
      <w:r w:rsidRPr="00AF6418">
        <w:rPr>
          <w:rFonts w:ascii="Times New Roman" w:eastAsia="宋体" w:hAnsi="Times New Roman" w:cs="Times New Roman"/>
          <w:kern w:val="0"/>
          <w:sz w:val="24"/>
          <w:lang w:bidi="ar"/>
        </w:rPr>
        <w:t xml:space="preserve"> Shanghai Macklin Biochemical Co., Ltd. 1,2-Dioleoyl-sn-glycero-3-phosphocholine (DOPC) and Teflon (PTFE) were purchased from </w:t>
      </w:r>
      <w:r w:rsidRPr="00AF6418">
        <w:rPr>
          <w:rStyle w:val="tgt"/>
          <w:rFonts w:ascii="Times New Roman" w:hAnsi="Times New Roman" w:cs="Times New Roman"/>
          <w:sz w:val="24"/>
        </w:rPr>
        <w:t xml:space="preserve">Sigma-Aldrich (USA). A </w:t>
      </w:r>
      <w:r w:rsidRPr="00AF6418">
        <w:rPr>
          <w:rFonts w:ascii="Times New Roman" w:hAnsi="Times New Roman" w:cs="Times New Roman"/>
          <w:sz w:val="24"/>
        </w:rPr>
        <w:t>Pt wire counter electrode and Ag/AgCl reference ele</w:t>
      </w:r>
      <w:r w:rsidRPr="00AF6418">
        <w:rPr>
          <w:rStyle w:val="tgt"/>
          <w:rFonts w:ascii="Times New Roman" w:hAnsi="Times New Roman" w:cs="Times New Roman"/>
          <w:sz w:val="24"/>
        </w:rPr>
        <w:t xml:space="preserve">ctrode </w:t>
      </w:r>
      <w:r w:rsidRPr="00AF6418">
        <w:rPr>
          <w:rFonts w:ascii="Times New Roman" w:eastAsia="宋体" w:hAnsi="Times New Roman" w:cs="Times New Roman"/>
          <w:kern w:val="0"/>
          <w:sz w:val="24"/>
          <w:lang w:bidi="ar"/>
        </w:rPr>
        <w:t xml:space="preserve">were purchased from Wuhan </w:t>
      </w:r>
      <w:proofErr w:type="spellStart"/>
      <w:r w:rsidRPr="00AF6418">
        <w:rPr>
          <w:rFonts w:ascii="Times New Roman" w:eastAsia="宋体" w:hAnsi="Times New Roman" w:cs="Times New Roman"/>
          <w:kern w:val="0"/>
          <w:sz w:val="24"/>
          <w:lang w:bidi="ar"/>
        </w:rPr>
        <w:t>Gaoshi</w:t>
      </w:r>
      <w:proofErr w:type="spellEnd"/>
      <w:r w:rsidRPr="00AF6418">
        <w:rPr>
          <w:rFonts w:ascii="Times New Roman" w:eastAsia="宋体" w:hAnsi="Times New Roman" w:cs="Times New Roman"/>
          <w:kern w:val="0"/>
          <w:sz w:val="24"/>
          <w:lang w:bidi="ar"/>
        </w:rPr>
        <w:t xml:space="preserve"> </w:t>
      </w:r>
      <w:proofErr w:type="spellStart"/>
      <w:r w:rsidRPr="00AF6418">
        <w:rPr>
          <w:rFonts w:ascii="Times New Roman" w:eastAsia="宋体" w:hAnsi="Times New Roman" w:cs="Times New Roman"/>
          <w:kern w:val="0"/>
          <w:sz w:val="24"/>
          <w:lang w:bidi="ar"/>
        </w:rPr>
        <w:t>Ruilian</w:t>
      </w:r>
      <w:proofErr w:type="spellEnd"/>
      <w:r w:rsidRPr="00AF6418">
        <w:rPr>
          <w:rFonts w:ascii="Times New Roman" w:eastAsia="宋体" w:hAnsi="Times New Roman" w:cs="Times New Roman"/>
          <w:kern w:val="0"/>
          <w:sz w:val="24"/>
          <w:lang w:bidi="ar"/>
        </w:rPr>
        <w:t xml:space="preserve"> Technology Co., Ltd. </w:t>
      </w:r>
    </w:p>
    <w:p w14:paraId="7F95468B" w14:textId="77777777" w:rsidR="00D71940" w:rsidRPr="00AF6418" w:rsidRDefault="00D71940" w:rsidP="00D71940">
      <w:pPr>
        <w:spacing w:afterLines="50" w:after="156" w:line="360" w:lineRule="auto"/>
        <w:ind w:firstLineChars="200" w:firstLine="480"/>
        <w:rPr>
          <w:rStyle w:val="tgt"/>
          <w:rFonts w:ascii="Times New Roman" w:hAnsi="Times New Roman" w:cs="Times New Roman"/>
          <w:sz w:val="24"/>
        </w:rPr>
      </w:pPr>
      <w:r w:rsidRPr="00AF6418">
        <w:rPr>
          <w:rFonts w:ascii="Times New Roman" w:hAnsi="Times New Roman" w:cs="Times New Roman"/>
          <w:sz w:val="24"/>
        </w:rPr>
        <w:t>Humic acid (</w:t>
      </w:r>
      <w:r w:rsidRPr="00AF6418">
        <w:rPr>
          <w:rStyle w:val="tgt"/>
          <w:rFonts w:ascii="Times New Roman" w:hAnsi="Times New Roman" w:cs="Times New Roman"/>
          <w:sz w:val="24"/>
        </w:rPr>
        <w:t xml:space="preserve">HA) was purchased from Sigma-Aldrich (USA) and underwent the following treatment before use. HA was dissolved in 0.01 M NaOH solution under ultrasonication, followed by adjusting the solution pH to 7.0 with 1.0 M HCl. The solution was centrifuged at 7000 g for 30 min, and then the supernatant was left standing overnight. HA was dialyzed through a dialysis membrane (1000 Da, </w:t>
      </w:r>
      <w:proofErr w:type="spellStart"/>
      <w:r w:rsidRPr="00AF6418">
        <w:rPr>
          <w:rStyle w:val="tgt"/>
          <w:rFonts w:ascii="Times New Roman" w:hAnsi="Times New Roman" w:cs="Times New Roman"/>
          <w:sz w:val="24"/>
        </w:rPr>
        <w:t>Bluescape</w:t>
      </w:r>
      <w:proofErr w:type="spellEnd"/>
      <w:r w:rsidRPr="00AF6418">
        <w:rPr>
          <w:rStyle w:val="tgt"/>
          <w:rFonts w:ascii="Times New Roman" w:hAnsi="Times New Roman" w:cs="Times New Roman"/>
          <w:sz w:val="24"/>
        </w:rPr>
        <w:t xml:space="preserve"> Scientific) to remove the chloride ions, and nitrate was used as a tracer agent to test chloride ions.</w:t>
      </w:r>
      <w:r w:rsidRPr="00AF6418">
        <w:rPr>
          <w:rFonts w:ascii="Times New Roman" w:hAnsi="Times New Roman" w:cs="Times New Roman"/>
          <w:sz w:val="24"/>
        </w:rPr>
        <w:t xml:space="preserve"> </w:t>
      </w:r>
      <w:r w:rsidRPr="00AF6418">
        <w:rPr>
          <w:rStyle w:val="tgt"/>
          <w:rFonts w:ascii="Times New Roman" w:hAnsi="Times New Roman" w:cs="Times New Roman"/>
          <w:sz w:val="24"/>
        </w:rPr>
        <w:t>The concentration of HA was quantified by UV absorbance at 254 nm (UV-2700, Shimadzu Corporation).</w:t>
      </w:r>
    </w:p>
    <w:p w14:paraId="1CC02CD2" w14:textId="77777777" w:rsidR="00BD7DBA" w:rsidRPr="00AF6418" w:rsidRDefault="00FD284F" w:rsidP="00D71940">
      <w:pPr>
        <w:spacing w:line="360" w:lineRule="auto"/>
        <w:rPr>
          <w:rStyle w:val="tgt"/>
          <w:rFonts w:ascii="Times New Roman" w:hAnsi="Times New Roman" w:cs="Times New Roman"/>
          <w:b/>
          <w:sz w:val="24"/>
        </w:rPr>
      </w:pPr>
      <w:r w:rsidRPr="00AF6418">
        <w:rPr>
          <w:rFonts w:ascii="Times New Roman" w:hAnsi="Times New Roman" w:cs="Times New Roman"/>
          <w:b/>
          <w:sz w:val="24"/>
        </w:rPr>
        <w:t xml:space="preserve">1.2. </w:t>
      </w:r>
      <w:r w:rsidRPr="00AF6418">
        <w:rPr>
          <w:rStyle w:val="tgt"/>
          <w:rFonts w:ascii="Times New Roman" w:hAnsi="Times New Roman" w:cs="Times New Roman"/>
          <w:b/>
          <w:sz w:val="24"/>
        </w:rPr>
        <w:t>Adsorption of HA on GNSs</w:t>
      </w:r>
    </w:p>
    <w:p w14:paraId="1384448A" w14:textId="77777777" w:rsidR="00FD284F" w:rsidRPr="00AF6418" w:rsidRDefault="00FD284F" w:rsidP="00FD284F">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lastRenderedPageBreak/>
        <w:t xml:space="preserve">The batch equilibration technique was conducted to monitor the adsorption of HA on GNSs. A specific amount of GNSs was mixed with HA solution (pH=7) in a 20 mL glass vial sealed with Teflon-lined screw cap. For adsorption kinetics experiments, the final concentration of HA and GNSs in the mixture were 10 and 200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respectively. For the adsorption isotherm experiments, 1-50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of HA and 200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of GNSs were used. The solution pH was adjusted to 7.0 in all the groups and the vials were shaken at 150 rpm for 24 h to reach equilibrium. The mixture was centrifuged at 4000 rpm for 30 min, and then the concentration of HA in the supernatant was determined by UV absorbance at 254 nm. The precipitate obtained from the group of 50 mg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HA was defined as the complex of GNSs and HA (GNSs-HA), which was collected and stored in a sealed sample vial followed by lyophilization. All adsorption experiments were repeated at least three times and the results were reported as mean values. </w:t>
      </w:r>
    </w:p>
    <w:p w14:paraId="54462A37" w14:textId="77777777" w:rsidR="00FD284F" w:rsidRPr="00AF6418" w:rsidRDefault="00FD284F" w:rsidP="00FD284F">
      <w:pPr>
        <w:spacing w:afterLines="50" w:after="156" w:line="360" w:lineRule="auto"/>
        <w:ind w:firstLineChars="200" w:firstLine="480"/>
        <w:rPr>
          <w:rStyle w:val="tgt"/>
          <w:rFonts w:ascii="Times New Roman" w:hAnsi="Times New Roman" w:cs="Times New Roman"/>
          <w:sz w:val="24"/>
        </w:rPr>
      </w:pPr>
      <w:r w:rsidRPr="00AF6418">
        <w:rPr>
          <w:rStyle w:val="tgt"/>
          <w:rFonts w:ascii="Times New Roman" w:hAnsi="Times New Roman" w:cs="Times New Roman"/>
          <w:sz w:val="24"/>
        </w:rPr>
        <w:t>The experimental data of adsorption kinetics were analyzed by fitting with quasi-first-order dynamics model (Equation 1) and quasi-second-order dynamics model (Equation 2).</w:t>
      </w:r>
    </w:p>
    <w:p w14:paraId="22CE4FC8" w14:textId="77777777" w:rsidR="00FD284F" w:rsidRPr="00AF6418" w:rsidRDefault="00FD284F" w:rsidP="00FD284F">
      <w:pPr>
        <w:spacing w:afterLines="50" w:after="156" w:line="360" w:lineRule="auto"/>
        <w:ind w:firstLineChars="1400" w:firstLine="3360"/>
        <w:rPr>
          <w:rStyle w:val="tgt"/>
          <w:rFonts w:ascii="Times New Roman" w:hAnsi="Times New Roman" w:cs="Times New Roman"/>
          <w:sz w:val="24"/>
        </w:rPr>
      </w:pPr>
      <w:r w:rsidRPr="00AF6418">
        <w:rPr>
          <w:rStyle w:val="tgt"/>
          <w:rFonts w:ascii="Times New Roman" w:hAnsi="Times New Roman" w:cs="Times New Roman"/>
          <w:sz w:val="24"/>
        </w:rPr>
        <w:object w:dxaOrig="1632" w:dyaOrig="384" w14:anchorId="2D55E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2pt;height:19.8pt" o:ole="">
            <v:imagedata r:id="rId7" o:title=""/>
          </v:shape>
          <o:OLEObject Type="Embed" ProgID="Equation.3" ShapeID="_x0000_i1025" DrawAspect="Content" ObjectID="_1753857618" r:id="rId8"/>
        </w:object>
      </w:r>
      <w:r w:rsidRPr="00AF6418">
        <w:rPr>
          <w:rFonts w:ascii="Times New Roman" w:hAnsi="Times New Roman" w:cs="Times New Roman"/>
          <w:sz w:val="24"/>
        </w:rPr>
        <w:t xml:space="preserve">                </w:t>
      </w:r>
      <w:r w:rsidR="00A251C5" w:rsidRPr="00AF6418">
        <w:rPr>
          <w:rFonts w:ascii="Times New Roman" w:hAnsi="Times New Roman" w:cs="Times New Roman"/>
          <w:sz w:val="24"/>
        </w:rPr>
        <w:t xml:space="preserve">         </w:t>
      </w:r>
      <w:r w:rsidRPr="00AF6418">
        <w:rPr>
          <w:rFonts w:ascii="Times New Roman" w:hAnsi="Times New Roman" w:cs="Times New Roman"/>
          <w:sz w:val="24"/>
        </w:rPr>
        <w:t xml:space="preserve">(1)        </w:t>
      </w:r>
    </w:p>
    <w:p w14:paraId="5FD7704A" w14:textId="77777777" w:rsidR="00FD284F" w:rsidRPr="00AF6418" w:rsidRDefault="00FD284F" w:rsidP="00FD284F">
      <w:pPr>
        <w:spacing w:afterLines="50" w:after="156" w:line="360" w:lineRule="auto"/>
        <w:rPr>
          <w:rFonts w:ascii="Times New Roman" w:hAnsi="Times New Roman" w:cs="Times New Roman"/>
          <w:sz w:val="24"/>
        </w:rPr>
      </w:pPr>
      <w:r w:rsidRPr="00AF6418">
        <w:rPr>
          <w:rFonts w:ascii="Times New Roman" w:hAnsi="Times New Roman" w:cs="Times New Roman"/>
          <w:sz w:val="24"/>
        </w:rPr>
        <w:t xml:space="preserve">                            </w:t>
      </w:r>
      <w:r w:rsidRPr="00AF6418">
        <w:rPr>
          <w:rStyle w:val="tgt"/>
          <w:rFonts w:ascii="Times New Roman" w:hAnsi="Times New Roman" w:cs="Times New Roman"/>
          <w:sz w:val="24"/>
        </w:rPr>
        <w:object w:dxaOrig="1524" w:dyaOrig="732" w14:anchorId="548E4FFD">
          <v:shape id="_x0000_i1026" type="#_x0000_t75" style="width:76.8pt;height:36.6pt" o:ole="">
            <v:imagedata r:id="rId9" o:title=""/>
          </v:shape>
          <o:OLEObject Type="Embed" ProgID="Equation.3" ShapeID="_x0000_i1026" DrawAspect="Content" ObjectID="_1753857619" r:id="rId10"/>
        </w:object>
      </w:r>
      <w:r w:rsidRPr="00AF6418">
        <w:rPr>
          <w:rFonts w:ascii="Times New Roman" w:hAnsi="Times New Roman" w:cs="Times New Roman"/>
          <w:sz w:val="24"/>
        </w:rPr>
        <w:t xml:space="preserve">                 </w:t>
      </w:r>
      <w:r w:rsidR="00A251C5" w:rsidRPr="00AF6418">
        <w:rPr>
          <w:rFonts w:ascii="Times New Roman" w:hAnsi="Times New Roman" w:cs="Times New Roman"/>
          <w:sz w:val="24"/>
        </w:rPr>
        <w:t xml:space="preserve">         </w:t>
      </w:r>
      <w:r w:rsidRPr="00AF6418">
        <w:rPr>
          <w:rFonts w:ascii="Times New Roman" w:hAnsi="Times New Roman" w:cs="Times New Roman"/>
          <w:sz w:val="24"/>
        </w:rPr>
        <w:t>(2)</w:t>
      </w:r>
    </w:p>
    <w:p w14:paraId="66FBAF68" w14:textId="5E81AA46" w:rsidR="00FD284F" w:rsidRPr="00AF6418" w:rsidRDefault="00FD284F" w:rsidP="00FD284F">
      <w:pPr>
        <w:spacing w:afterLines="50" w:after="156" w:line="360" w:lineRule="auto"/>
        <w:ind w:firstLineChars="200" w:firstLine="480"/>
        <w:rPr>
          <w:rStyle w:val="tgt"/>
          <w:rFonts w:ascii="Times New Roman" w:hAnsi="Times New Roman" w:cs="Times New Roman"/>
          <w:sz w:val="24"/>
        </w:rPr>
      </w:pPr>
      <w:r w:rsidRPr="00AF6418">
        <w:rPr>
          <w:rStyle w:val="tgt"/>
          <w:rFonts w:ascii="Times New Roman" w:hAnsi="Times New Roman" w:cs="Times New Roman"/>
          <w:sz w:val="24"/>
        </w:rPr>
        <w:t xml:space="preserve">Where </w:t>
      </w:r>
      <w:r w:rsidRPr="00AF6418">
        <w:rPr>
          <w:rStyle w:val="tgt"/>
          <w:rFonts w:ascii="Times New Roman" w:hAnsi="Times New Roman" w:cs="Times New Roman"/>
          <w:i/>
          <w:iCs/>
          <w:sz w:val="24"/>
        </w:rPr>
        <w:t>Q</w:t>
      </w:r>
      <w:r w:rsidRPr="00AF6418">
        <w:rPr>
          <w:rStyle w:val="tgt"/>
          <w:rFonts w:ascii="Times New Roman" w:hAnsi="Times New Roman" w:cs="Times New Roman"/>
          <w:iCs/>
          <w:sz w:val="24"/>
          <w:vertAlign w:val="subscript"/>
        </w:rPr>
        <w:t>t</w:t>
      </w:r>
      <w:r w:rsidRPr="00AF6418">
        <w:rPr>
          <w:rStyle w:val="tgt"/>
          <w:rFonts w:ascii="Times New Roman" w:hAnsi="Times New Roman" w:cs="Times New Roman"/>
          <w:sz w:val="24"/>
        </w:rPr>
        <w:t xml:space="preserve"> (mg g</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and </w:t>
      </w:r>
      <w:proofErr w:type="spellStart"/>
      <w:r w:rsidRPr="00AF6418">
        <w:rPr>
          <w:rStyle w:val="tgt"/>
          <w:rFonts w:ascii="Times New Roman" w:hAnsi="Times New Roman" w:cs="Times New Roman"/>
          <w:i/>
          <w:iCs/>
          <w:sz w:val="24"/>
        </w:rPr>
        <w:t>Q</w:t>
      </w:r>
      <w:r w:rsidRPr="00AF6418">
        <w:rPr>
          <w:rStyle w:val="tgt"/>
          <w:rFonts w:ascii="Times New Roman" w:hAnsi="Times New Roman" w:cs="Times New Roman"/>
          <w:iCs/>
          <w:sz w:val="24"/>
          <w:vertAlign w:val="subscript"/>
        </w:rPr>
        <w:t>e</w:t>
      </w:r>
      <w:proofErr w:type="spellEnd"/>
      <w:r w:rsidRPr="00AF6418">
        <w:rPr>
          <w:rStyle w:val="tgt"/>
          <w:rFonts w:ascii="Times New Roman" w:hAnsi="Times New Roman" w:cs="Times New Roman"/>
          <w:sz w:val="24"/>
        </w:rPr>
        <w:t xml:space="preserve"> (mg g</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are the adsorption capacity of GNSs at </w:t>
      </w:r>
      <w:r w:rsidRPr="00AF6418">
        <w:rPr>
          <w:rStyle w:val="tgt"/>
          <w:rFonts w:ascii="Times New Roman" w:hAnsi="Times New Roman" w:cs="Times New Roman"/>
          <w:i/>
          <w:iCs/>
          <w:sz w:val="24"/>
        </w:rPr>
        <w:t>t</w:t>
      </w:r>
      <w:r w:rsidRPr="00AF6418">
        <w:rPr>
          <w:rStyle w:val="tgt"/>
          <w:rFonts w:ascii="Times New Roman" w:hAnsi="Times New Roman" w:cs="Times New Roman"/>
          <w:sz w:val="24"/>
        </w:rPr>
        <w:t xml:space="preserve"> (min) and equilibrium time respectively; </w:t>
      </w:r>
      <w:r w:rsidRPr="00AF6418">
        <w:rPr>
          <w:rStyle w:val="tgt"/>
          <w:rFonts w:ascii="Times New Roman" w:hAnsi="Times New Roman" w:cs="Times New Roman"/>
          <w:iCs/>
          <w:sz w:val="24"/>
        </w:rPr>
        <w:t>K</w:t>
      </w:r>
      <w:r w:rsidRPr="00AF6418">
        <w:rPr>
          <w:rStyle w:val="tgt"/>
          <w:rFonts w:ascii="Times New Roman" w:hAnsi="Times New Roman" w:cs="Times New Roman"/>
          <w:iCs/>
          <w:sz w:val="24"/>
          <w:vertAlign w:val="subscript"/>
        </w:rPr>
        <w:t>1</w:t>
      </w:r>
      <w:r w:rsidRPr="00AF6418">
        <w:rPr>
          <w:rStyle w:val="tgt"/>
          <w:rFonts w:ascii="Times New Roman" w:hAnsi="Times New Roman" w:cs="Times New Roman"/>
          <w:sz w:val="24"/>
        </w:rPr>
        <w:t xml:space="preserve"> and </w:t>
      </w:r>
      <w:r w:rsidRPr="00AF6418">
        <w:rPr>
          <w:rStyle w:val="tgt"/>
          <w:rFonts w:ascii="Times New Roman" w:hAnsi="Times New Roman" w:cs="Times New Roman"/>
          <w:iCs/>
          <w:sz w:val="24"/>
        </w:rPr>
        <w:t>K</w:t>
      </w:r>
      <w:r w:rsidRPr="00AF6418">
        <w:rPr>
          <w:rStyle w:val="tgt"/>
          <w:rFonts w:ascii="Times New Roman" w:hAnsi="Times New Roman" w:cs="Times New Roman"/>
          <w:iCs/>
          <w:sz w:val="24"/>
          <w:vertAlign w:val="subscript"/>
        </w:rPr>
        <w:t>2</w:t>
      </w:r>
      <w:r w:rsidRPr="00AF6418">
        <w:rPr>
          <w:rStyle w:val="tgt"/>
          <w:rFonts w:ascii="Times New Roman" w:hAnsi="Times New Roman" w:cs="Times New Roman"/>
          <w:sz w:val="24"/>
        </w:rPr>
        <w:t xml:space="preserve"> (g mg</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min</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are the rate constants of quasi-</w:t>
      </w:r>
      <w:r w:rsidR="00BC6C96" w:rsidRPr="00AF6418">
        <w:rPr>
          <w:rStyle w:val="tgt"/>
          <w:rFonts w:ascii="Times New Roman" w:hAnsi="Times New Roman" w:cs="Times New Roman"/>
          <w:sz w:val="24"/>
        </w:rPr>
        <w:t>first order</w:t>
      </w:r>
      <w:r w:rsidRPr="00AF6418">
        <w:rPr>
          <w:rStyle w:val="tgt"/>
          <w:rFonts w:ascii="Times New Roman" w:hAnsi="Times New Roman" w:cs="Times New Roman"/>
          <w:sz w:val="24"/>
        </w:rPr>
        <w:t xml:space="preserve"> and quasi-second-order dynamics models, respectively. </w:t>
      </w:r>
    </w:p>
    <w:p w14:paraId="60851188" w14:textId="77777777" w:rsidR="00FD284F" w:rsidRPr="00AF6418" w:rsidRDefault="00FD284F" w:rsidP="00FD284F">
      <w:pPr>
        <w:spacing w:afterLines="50" w:after="156" w:line="360" w:lineRule="auto"/>
        <w:ind w:firstLineChars="200" w:firstLine="480"/>
        <w:rPr>
          <w:rStyle w:val="tgt"/>
          <w:rFonts w:ascii="Times New Roman" w:hAnsi="Times New Roman" w:cs="Times New Roman"/>
          <w:sz w:val="24"/>
        </w:rPr>
      </w:pPr>
      <w:r w:rsidRPr="00AF6418">
        <w:rPr>
          <w:rStyle w:val="tgt"/>
          <w:rFonts w:ascii="Times New Roman" w:hAnsi="Times New Roman" w:cs="Times New Roman"/>
          <w:sz w:val="24"/>
        </w:rPr>
        <w:t>The sorption isotherms were fitted to the Langmuir model (Equation 3) and Freundlich model (Equation 4).</w:t>
      </w:r>
    </w:p>
    <w:p w14:paraId="6BFE65B2" w14:textId="77777777" w:rsidR="00FD284F" w:rsidRPr="00AF6418" w:rsidRDefault="00FD284F" w:rsidP="00FD284F">
      <w:pPr>
        <w:spacing w:afterLines="50" w:after="156" w:line="360" w:lineRule="auto"/>
        <w:rPr>
          <w:rFonts w:ascii="Times New Roman" w:hAnsi="Times New Roman" w:cs="Times New Roman"/>
          <w:sz w:val="24"/>
        </w:rPr>
      </w:pPr>
      <w:r w:rsidRPr="00AF6418">
        <w:rPr>
          <w:rFonts w:ascii="Times New Roman" w:hAnsi="Times New Roman" w:cs="Times New Roman"/>
          <w:sz w:val="24"/>
        </w:rPr>
        <w:t xml:space="preserve">                          </w:t>
      </w:r>
      <w:r w:rsidR="00EC095F" w:rsidRPr="00AF6418">
        <w:rPr>
          <w:rStyle w:val="tgt"/>
          <w:rFonts w:ascii="Times New Roman" w:hAnsi="Times New Roman" w:cs="Times New Roman"/>
          <w:sz w:val="24"/>
        </w:rPr>
        <w:object w:dxaOrig="1719" w:dyaOrig="700" w14:anchorId="729F7F10">
          <v:shape id="_x0000_i1027" type="#_x0000_t75" style="width:85.2pt;height:34.8pt" o:ole="">
            <v:imagedata r:id="rId11" o:title=""/>
          </v:shape>
          <o:OLEObject Type="Embed" ProgID="Equation.3" ShapeID="_x0000_i1027" DrawAspect="Content" ObjectID="_1753857620" r:id="rId12"/>
        </w:object>
      </w:r>
      <w:r w:rsidR="00A251C5" w:rsidRPr="00AF6418">
        <w:rPr>
          <w:rFonts w:ascii="Times New Roman" w:hAnsi="Times New Roman" w:cs="Times New Roman"/>
          <w:sz w:val="24"/>
        </w:rPr>
        <w:t xml:space="preserve">                          </w:t>
      </w:r>
      <w:r w:rsidRPr="00AF6418">
        <w:rPr>
          <w:rFonts w:ascii="Times New Roman" w:hAnsi="Times New Roman" w:cs="Times New Roman"/>
          <w:sz w:val="24"/>
        </w:rPr>
        <w:t>(3)</w:t>
      </w:r>
    </w:p>
    <w:p w14:paraId="19904EF5" w14:textId="77777777" w:rsidR="00FD284F" w:rsidRPr="00AF6418" w:rsidRDefault="00FD284F" w:rsidP="00FD284F">
      <w:pPr>
        <w:spacing w:afterLines="50" w:after="156" w:line="360" w:lineRule="auto"/>
        <w:rPr>
          <w:rFonts w:ascii="Times New Roman" w:hAnsi="Times New Roman" w:cs="Times New Roman"/>
          <w:sz w:val="24"/>
        </w:rPr>
      </w:pPr>
      <w:r w:rsidRPr="00AF6418">
        <w:rPr>
          <w:rFonts w:ascii="Times New Roman" w:hAnsi="Times New Roman" w:cs="Times New Roman"/>
          <w:sz w:val="24"/>
        </w:rPr>
        <w:t xml:space="preserve">                          </w:t>
      </w:r>
      <w:r w:rsidRPr="00AF6418">
        <w:rPr>
          <w:rStyle w:val="tgt"/>
          <w:rFonts w:ascii="Times New Roman" w:hAnsi="Times New Roman" w:cs="Times New Roman"/>
          <w:sz w:val="24"/>
        </w:rPr>
        <w:object w:dxaOrig="1512" w:dyaOrig="384" w14:anchorId="6BDA8710">
          <v:shape id="_x0000_i1028" type="#_x0000_t75" style="width:76.2pt;height:19.8pt" o:ole="">
            <v:imagedata r:id="rId13" o:title=""/>
          </v:shape>
          <o:OLEObject Type="Embed" ProgID="Equation.3" ShapeID="_x0000_i1028" DrawAspect="Content" ObjectID="_1753857621" r:id="rId14"/>
        </w:object>
      </w:r>
      <w:r w:rsidRPr="00AF6418">
        <w:rPr>
          <w:rFonts w:ascii="Times New Roman" w:hAnsi="Times New Roman" w:cs="Times New Roman"/>
          <w:sz w:val="24"/>
        </w:rPr>
        <w:t xml:space="preserve">        </w:t>
      </w:r>
      <w:r w:rsidRPr="00AF6418">
        <w:rPr>
          <w:rFonts w:ascii="Times New Roman" w:hAnsi="Times New Roman" w:cs="Times New Roman"/>
          <w:sz w:val="24"/>
        </w:rPr>
        <w:tab/>
      </w:r>
      <w:r w:rsidRPr="00AF6418">
        <w:rPr>
          <w:rFonts w:ascii="Times New Roman" w:hAnsi="Times New Roman" w:cs="Times New Roman"/>
          <w:sz w:val="24"/>
        </w:rPr>
        <w:tab/>
      </w:r>
      <w:r w:rsidRPr="00AF6418">
        <w:rPr>
          <w:rFonts w:ascii="Times New Roman" w:hAnsi="Times New Roman" w:cs="Times New Roman"/>
          <w:sz w:val="24"/>
        </w:rPr>
        <w:tab/>
        <w:t xml:space="preserve">        </w:t>
      </w:r>
      <w:r w:rsidR="00A251C5" w:rsidRPr="00AF6418">
        <w:rPr>
          <w:rFonts w:ascii="Times New Roman" w:hAnsi="Times New Roman" w:cs="Times New Roman"/>
          <w:sz w:val="24"/>
        </w:rPr>
        <w:t xml:space="preserve">  </w:t>
      </w:r>
      <w:r w:rsidRPr="00AF6418">
        <w:rPr>
          <w:rFonts w:ascii="Times New Roman" w:hAnsi="Times New Roman" w:cs="Times New Roman"/>
          <w:sz w:val="24"/>
        </w:rPr>
        <w:t>(4)</w:t>
      </w:r>
    </w:p>
    <w:p w14:paraId="5031D90E" w14:textId="77777777" w:rsidR="00FD284F" w:rsidRPr="00AF6418" w:rsidRDefault="00FD284F" w:rsidP="00FD284F">
      <w:pPr>
        <w:spacing w:afterLines="50" w:after="156" w:line="360" w:lineRule="auto"/>
        <w:ind w:firstLineChars="200" w:firstLine="480"/>
        <w:rPr>
          <w:rStyle w:val="tgt"/>
          <w:rFonts w:ascii="Times New Roman" w:hAnsi="Times New Roman" w:cs="Times New Roman"/>
          <w:sz w:val="24"/>
        </w:rPr>
      </w:pPr>
      <w:r w:rsidRPr="00AF6418">
        <w:rPr>
          <w:rStyle w:val="tgt"/>
          <w:rFonts w:ascii="Times New Roman" w:hAnsi="Times New Roman" w:cs="Times New Roman"/>
          <w:sz w:val="24"/>
        </w:rPr>
        <w:lastRenderedPageBreak/>
        <w:t xml:space="preserve">Where </w:t>
      </w:r>
      <w:proofErr w:type="spellStart"/>
      <w:r w:rsidRPr="00AF6418">
        <w:rPr>
          <w:rStyle w:val="tgt"/>
          <w:rFonts w:ascii="Times New Roman" w:hAnsi="Times New Roman" w:cs="Times New Roman"/>
          <w:i/>
          <w:iCs/>
          <w:sz w:val="24"/>
        </w:rPr>
        <w:t>Q</w:t>
      </w:r>
      <w:r w:rsidRPr="00AF6418">
        <w:rPr>
          <w:rStyle w:val="tgt"/>
          <w:rFonts w:ascii="Times New Roman" w:hAnsi="Times New Roman" w:cs="Times New Roman"/>
          <w:iCs/>
          <w:sz w:val="24"/>
          <w:vertAlign w:val="subscript"/>
        </w:rPr>
        <w:t>max</w:t>
      </w:r>
      <w:proofErr w:type="spellEnd"/>
      <w:r w:rsidRPr="00AF6418">
        <w:rPr>
          <w:rStyle w:val="tgt"/>
          <w:rFonts w:ascii="Times New Roman" w:hAnsi="Times New Roman" w:cs="Times New Roman"/>
          <w:sz w:val="24"/>
        </w:rPr>
        <w:t xml:space="preserve"> (mg g</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is the theoretical maximum adsorption capacity, </w:t>
      </w:r>
      <w:proofErr w:type="spellStart"/>
      <w:r w:rsidRPr="00AF6418">
        <w:rPr>
          <w:rStyle w:val="tgt"/>
          <w:rFonts w:ascii="Times New Roman" w:hAnsi="Times New Roman" w:cs="Times New Roman"/>
          <w:i/>
          <w:iCs/>
          <w:sz w:val="24"/>
        </w:rPr>
        <w:t>Q</w:t>
      </w:r>
      <w:r w:rsidRPr="00AF6418">
        <w:rPr>
          <w:rStyle w:val="tgt"/>
          <w:rFonts w:ascii="Times New Roman" w:hAnsi="Times New Roman" w:cs="Times New Roman"/>
          <w:iCs/>
          <w:sz w:val="24"/>
          <w:vertAlign w:val="subscript"/>
        </w:rPr>
        <w:t>m</w:t>
      </w:r>
      <w:proofErr w:type="spellEnd"/>
      <w:r w:rsidRPr="00AF6418">
        <w:rPr>
          <w:rStyle w:val="tgt"/>
          <w:rFonts w:ascii="Times New Roman" w:hAnsi="Times New Roman" w:cs="Times New Roman"/>
          <w:sz w:val="24"/>
        </w:rPr>
        <w:t xml:space="preserve"> (mg g</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is the theoretical saturated adsorption capacity, </w:t>
      </w:r>
      <w:r w:rsidRPr="00AF6418">
        <w:rPr>
          <w:rStyle w:val="tgt"/>
          <w:rFonts w:ascii="Times New Roman" w:hAnsi="Times New Roman" w:cs="Times New Roman"/>
          <w:i/>
          <w:iCs/>
          <w:sz w:val="24"/>
        </w:rPr>
        <w:t>C</w:t>
      </w:r>
      <w:r w:rsidRPr="00AF6418">
        <w:rPr>
          <w:rStyle w:val="tgt"/>
          <w:rFonts w:ascii="Times New Roman" w:hAnsi="Times New Roman" w:cs="Times New Roman"/>
          <w:iCs/>
          <w:sz w:val="24"/>
          <w:vertAlign w:val="subscript"/>
        </w:rPr>
        <w:t>e</w:t>
      </w:r>
      <w:r w:rsidRPr="00AF6418">
        <w:rPr>
          <w:rStyle w:val="tgt"/>
          <w:rFonts w:ascii="Times New Roman" w:hAnsi="Times New Roman" w:cs="Times New Roman"/>
          <w:sz w:val="24"/>
        </w:rPr>
        <w:t xml:space="preserve">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is the remaining adsorbent in the solution, and </w:t>
      </w:r>
      <w:r w:rsidRPr="00AF6418">
        <w:rPr>
          <w:rStyle w:val="tgt"/>
          <w:rFonts w:ascii="Times New Roman" w:hAnsi="Times New Roman" w:cs="Times New Roman"/>
          <w:iCs/>
          <w:sz w:val="24"/>
        </w:rPr>
        <w:t>K</w:t>
      </w:r>
      <w:r w:rsidRPr="00AF6418">
        <w:rPr>
          <w:rStyle w:val="tgt"/>
          <w:rFonts w:ascii="Times New Roman" w:hAnsi="Times New Roman" w:cs="Times New Roman"/>
          <w:iCs/>
          <w:sz w:val="24"/>
          <w:vertAlign w:val="subscript"/>
        </w:rPr>
        <w:t>L</w:t>
      </w:r>
      <w:r w:rsidRPr="00AF6418">
        <w:rPr>
          <w:rStyle w:val="tgt"/>
          <w:rFonts w:ascii="Times New Roman" w:hAnsi="Times New Roman" w:cs="Times New Roman"/>
          <w:sz w:val="24"/>
        </w:rPr>
        <w:t xml:space="preserve"> (L mg</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is the Langmuir model constant; </w:t>
      </w:r>
      <w:r w:rsidRPr="00AF6418">
        <w:rPr>
          <w:rStyle w:val="tgt"/>
          <w:rFonts w:ascii="Times New Roman" w:hAnsi="Times New Roman" w:cs="Times New Roman"/>
          <w:iCs/>
          <w:sz w:val="24"/>
        </w:rPr>
        <w:t>K</w:t>
      </w:r>
      <w:r w:rsidRPr="00AF6418">
        <w:rPr>
          <w:rStyle w:val="tgt"/>
          <w:rFonts w:ascii="Times New Roman" w:hAnsi="Times New Roman" w:cs="Times New Roman"/>
          <w:iCs/>
          <w:sz w:val="24"/>
          <w:vertAlign w:val="subscript"/>
        </w:rPr>
        <w:t>F</w:t>
      </w:r>
      <w:r w:rsidRPr="00AF6418">
        <w:rPr>
          <w:rStyle w:val="tgt"/>
          <w:rFonts w:ascii="Times New Roman" w:hAnsi="Times New Roman" w:cs="Times New Roman"/>
          <w:sz w:val="24"/>
        </w:rPr>
        <w:t xml:space="preserve"> (L mg</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and n are the Freundlich model constants.</w:t>
      </w:r>
    </w:p>
    <w:p w14:paraId="2360D5F0" w14:textId="77777777" w:rsidR="00FD284F" w:rsidRPr="00AF6418" w:rsidRDefault="00D03697" w:rsidP="00D71940">
      <w:pPr>
        <w:spacing w:line="360" w:lineRule="auto"/>
        <w:rPr>
          <w:rStyle w:val="tgt"/>
          <w:rFonts w:ascii="Times New Roman" w:hAnsi="Times New Roman" w:cs="Times New Roman"/>
          <w:b/>
          <w:sz w:val="24"/>
        </w:rPr>
      </w:pPr>
      <w:r w:rsidRPr="00AF6418">
        <w:rPr>
          <w:rFonts w:ascii="Times New Roman" w:hAnsi="Times New Roman" w:cs="Times New Roman"/>
          <w:b/>
          <w:sz w:val="24"/>
        </w:rPr>
        <w:t xml:space="preserve">1.3. </w:t>
      </w:r>
      <w:r w:rsidRPr="00AF6418">
        <w:rPr>
          <w:rStyle w:val="tgt"/>
          <w:rFonts w:ascii="Times New Roman" w:hAnsi="Times New Roman" w:cs="Times New Roman"/>
          <w:b/>
          <w:sz w:val="24"/>
        </w:rPr>
        <w:t>Characterizations</w:t>
      </w:r>
    </w:p>
    <w:p w14:paraId="54FC2896" w14:textId="77777777" w:rsidR="00D03697" w:rsidRPr="00AF6418" w:rsidRDefault="00D03697" w:rsidP="00D03697">
      <w:pPr>
        <w:spacing w:afterLines="50" w:after="156" w:line="360" w:lineRule="auto"/>
        <w:rPr>
          <w:rFonts w:ascii="Times New Roman" w:eastAsia="宋体" w:hAnsi="Times New Roman" w:cs="Times New Roman"/>
          <w:kern w:val="0"/>
          <w:sz w:val="22"/>
          <w:szCs w:val="22"/>
          <w:lang w:bidi="ar"/>
        </w:rPr>
      </w:pPr>
      <w:bookmarkStart w:id="2" w:name="OLE_LINK8"/>
      <w:r w:rsidRPr="00AF6418">
        <w:rPr>
          <w:rStyle w:val="tgt"/>
          <w:rFonts w:ascii="Times New Roman" w:hAnsi="Times New Roman" w:cs="Times New Roman"/>
          <w:sz w:val="24"/>
        </w:rPr>
        <w:t>X-ray photoelectron spectroscopy</w:t>
      </w:r>
      <w:bookmarkEnd w:id="2"/>
      <w:r w:rsidRPr="00AF6418">
        <w:rPr>
          <w:rStyle w:val="tgt"/>
          <w:rFonts w:ascii="Times New Roman" w:hAnsi="Times New Roman" w:cs="Times New Roman"/>
          <w:sz w:val="24"/>
        </w:rPr>
        <w:t xml:space="preserve"> (XPS) measurement was conducted on a ESCALAB250 (Thermo VG) with a </w:t>
      </w:r>
      <w:proofErr w:type="spellStart"/>
      <w:r w:rsidRPr="00AF6418">
        <w:rPr>
          <w:rStyle w:val="tgt"/>
          <w:rFonts w:ascii="Times New Roman" w:hAnsi="Times New Roman" w:cs="Times New Roman"/>
          <w:sz w:val="24"/>
        </w:rPr>
        <w:t>monochromated</w:t>
      </w:r>
      <w:proofErr w:type="spellEnd"/>
      <w:r w:rsidRPr="00AF6418">
        <w:rPr>
          <w:rStyle w:val="tgt"/>
          <w:rFonts w:ascii="Times New Roman" w:hAnsi="Times New Roman" w:cs="Times New Roman"/>
          <w:sz w:val="24"/>
        </w:rPr>
        <w:t xml:space="preserve"> Al Kα X-ray source. The infrared spectra were recorded by Fourier transform infrared spectroscopy (FTIR, Thermo Scientific) in the region of 400−4000 cm</w:t>
      </w:r>
      <w:r w:rsidRPr="00AF6418">
        <w:rPr>
          <w:rStyle w:val="tgt"/>
          <w:rFonts w:ascii="Times New Roman" w:hAnsi="Times New Roman" w:cs="Times New Roman"/>
          <w:sz w:val="24"/>
          <w:vertAlign w:val="superscript"/>
        </w:rPr>
        <w:t xml:space="preserve">−1 </w:t>
      </w:r>
      <w:r w:rsidRPr="00AF6418">
        <w:rPr>
          <w:rStyle w:val="tgt"/>
          <w:rFonts w:ascii="Times New Roman" w:hAnsi="Times New Roman" w:cs="Times New Roman"/>
          <w:sz w:val="24"/>
        </w:rPr>
        <w:t>with a resolution of 2 cm</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The morphology of GNSs and GNSs-HA were observed by scanning electron microscopy (SEM, S3400 II, Hitachi, Japan). The thickness and lateral size were characterized by atomic force electron microscopy (AFM, Agilent 5100, USA) in tapping mode in air. Raman spectra of GNSs and GNSs-HA were obtained by Raman spectroscopy (</w:t>
      </w:r>
      <w:proofErr w:type="spellStart"/>
      <w:r w:rsidRPr="00AF6418">
        <w:rPr>
          <w:rStyle w:val="tgt"/>
          <w:rFonts w:ascii="Times New Roman" w:hAnsi="Times New Roman" w:cs="Times New Roman"/>
          <w:sz w:val="24"/>
        </w:rPr>
        <w:t>Thermo</w:t>
      </w:r>
      <w:proofErr w:type="spellEnd"/>
      <w:r w:rsidRPr="00AF6418">
        <w:rPr>
          <w:rStyle w:val="tgt"/>
          <w:rFonts w:ascii="Times New Roman" w:hAnsi="Times New Roman" w:cs="Times New Roman"/>
          <w:sz w:val="24"/>
        </w:rPr>
        <w:t xml:space="preserve">, </w:t>
      </w:r>
      <w:proofErr w:type="spellStart"/>
      <w:r w:rsidRPr="00AF6418">
        <w:rPr>
          <w:rStyle w:val="tgt"/>
          <w:rFonts w:ascii="Times New Roman" w:hAnsi="Times New Roman" w:cs="Times New Roman"/>
          <w:sz w:val="24"/>
        </w:rPr>
        <w:t>Themol</w:t>
      </w:r>
      <w:proofErr w:type="spellEnd"/>
      <w:r w:rsidRPr="00AF6418">
        <w:rPr>
          <w:rStyle w:val="tgt"/>
          <w:rFonts w:ascii="Times New Roman" w:hAnsi="Times New Roman" w:cs="Times New Roman"/>
          <w:sz w:val="24"/>
        </w:rPr>
        <w:t xml:space="preserve"> DXR, USA) </w:t>
      </w:r>
      <w:r w:rsidRPr="00AF6418">
        <w:rPr>
          <w:rFonts w:ascii="Times New Roman" w:eastAsia="宋体" w:hAnsi="Times New Roman" w:cs="Times New Roman"/>
          <w:kern w:val="0"/>
          <w:sz w:val="24"/>
          <w:lang w:bidi="ar"/>
        </w:rPr>
        <w:t>with an excitation wavelength of 780 nm and scanning range from 60 to 1200 cm</w:t>
      </w:r>
      <w:r w:rsidRPr="00AF6418">
        <w:rPr>
          <w:rFonts w:ascii="Times New Roman" w:eastAsia="宋体" w:hAnsi="Times New Roman" w:cs="Times New Roman"/>
          <w:kern w:val="0"/>
          <w:sz w:val="24"/>
          <w:vertAlign w:val="superscript"/>
          <w:lang w:bidi="ar"/>
        </w:rPr>
        <w:t>-1</w:t>
      </w:r>
      <w:r w:rsidRPr="00AF6418">
        <w:rPr>
          <w:rFonts w:ascii="Times New Roman" w:eastAsia="宋体" w:hAnsi="Times New Roman" w:cs="Times New Roman"/>
          <w:kern w:val="0"/>
          <w:sz w:val="24"/>
          <w:lang w:bidi="ar"/>
        </w:rPr>
        <w:t>.</w:t>
      </w:r>
    </w:p>
    <w:p w14:paraId="68ADD882" w14:textId="77777777" w:rsidR="00D03697" w:rsidRPr="00AF6418" w:rsidRDefault="00C83D34" w:rsidP="00D71940">
      <w:pPr>
        <w:spacing w:line="360" w:lineRule="auto"/>
        <w:rPr>
          <w:rFonts w:ascii="Times New Roman" w:hAnsi="Times New Roman" w:cs="Times New Roman"/>
          <w:b/>
          <w:sz w:val="24"/>
        </w:rPr>
      </w:pPr>
      <w:r w:rsidRPr="00AF6418">
        <w:rPr>
          <w:rFonts w:ascii="Times New Roman" w:hAnsi="Times New Roman" w:cs="Times New Roman"/>
          <w:b/>
          <w:sz w:val="24"/>
        </w:rPr>
        <w:t>1.4. Oxidative stress</w:t>
      </w:r>
    </w:p>
    <w:p w14:paraId="7057E125" w14:textId="77777777" w:rsidR="00C83D34" w:rsidRPr="00AF6418" w:rsidRDefault="00C83D34" w:rsidP="00C83D34">
      <w:pPr>
        <w:spacing w:afterLines="50" w:after="156" w:line="360" w:lineRule="auto"/>
        <w:rPr>
          <w:rFonts w:ascii="Times New Roman" w:hAnsi="Times New Roman" w:cs="Times New Roman"/>
          <w:b/>
          <w:sz w:val="24"/>
        </w:rPr>
      </w:pPr>
      <w:r w:rsidRPr="00AF6418">
        <w:rPr>
          <w:rFonts w:ascii="Times New Roman" w:hAnsi="Times New Roman" w:cs="Times New Roman"/>
          <w:i/>
          <w:sz w:val="24"/>
        </w:rPr>
        <w:t xml:space="preserve">B. </w:t>
      </w:r>
      <w:proofErr w:type="spellStart"/>
      <w:r w:rsidRPr="00AF6418">
        <w:rPr>
          <w:rFonts w:ascii="Times New Roman" w:hAnsi="Times New Roman" w:cs="Times New Roman"/>
          <w:i/>
          <w:sz w:val="24"/>
        </w:rPr>
        <w:t>tropicus</w:t>
      </w:r>
      <w:proofErr w:type="spellEnd"/>
      <w:r w:rsidRPr="00AF6418">
        <w:rPr>
          <w:rStyle w:val="tgt"/>
          <w:rFonts w:ascii="Times New Roman" w:hAnsi="Times New Roman" w:cs="Times New Roman"/>
          <w:sz w:val="24"/>
        </w:rPr>
        <w:t xml:space="preserve"> (10</w:t>
      </w:r>
      <w:r w:rsidRPr="00AF6418">
        <w:rPr>
          <w:rStyle w:val="tgt"/>
          <w:rFonts w:ascii="Times New Roman" w:hAnsi="Times New Roman" w:cs="Times New Roman"/>
          <w:sz w:val="24"/>
          <w:vertAlign w:val="superscript"/>
        </w:rPr>
        <w:t>9</w:t>
      </w:r>
      <w:r w:rsidRPr="00AF6418">
        <w:rPr>
          <w:rStyle w:val="tgt"/>
          <w:rFonts w:ascii="Times New Roman" w:hAnsi="Times New Roman" w:cs="Times New Roman"/>
          <w:sz w:val="24"/>
        </w:rPr>
        <w:t xml:space="preserve"> CFU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was co-cultured with GNSs and GNSs-HA (1, 10, 50, 100, 200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for 2 and 12 h at 37 ℃. The bacterial cells were centrifuged at 10,000 rpm for 10 min, and then stained with 2,7-dichlorofluorescin-diacetate (DCFH-DA, 10 </w:t>
      </w:r>
      <w:proofErr w:type="spellStart"/>
      <w:r w:rsidRPr="00AF6418">
        <w:rPr>
          <w:rStyle w:val="tgt"/>
          <w:rFonts w:ascii="Times New Roman" w:hAnsi="Times New Roman" w:cs="Times New Roman"/>
          <w:sz w:val="24"/>
        </w:rPr>
        <w:t>μM</w:t>
      </w:r>
      <w:proofErr w:type="spellEnd"/>
      <w:r w:rsidRPr="00AF6418">
        <w:rPr>
          <w:rStyle w:val="tgt"/>
          <w:rFonts w:ascii="Times New Roman" w:hAnsi="Times New Roman" w:cs="Times New Roman"/>
          <w:sz w:val="24"/>
        </w:rPr>
        <w:t xml:space="preserve">) for 30 min at 37 °C. After staining, the cells were collected by centrifugation at 10,000 rpm for 10 min, and then washed three times with </w:t>
      </w:r>
      <w:bookmarkStart w:id="3" w:name="OLE_LINK10"/>
      <w:r w:rsidRPr="00AF6418">
        <w:rPr>
          <w:rStyle w:val="tgt"/>
          <w:rFonts w:ascii="Times New Roman" w:hAnsi="Times New Roman" w:cs="Times New Roman"/>
          <w:sz w:val="24"/>
        </w:rPr>
        <w:t>PBS</w:t>
      </w:r>
      <w:bookmarkEnd w:id="3"/>
      <w:r w:rsidRPr="00AF6418">
        <w:rPr>
          <w:rStyle w:val="tgt"/>
          <w:rFonts w:ascii="Times New Roman" w:hAnsi="Times New Roman" w:cs="Times New Roman"/>
          <w:sz w:val="24"/>
        </w:rPr>
        <w:t xml:space="preserve"> (pH=7.05) to remove excess dye. The fluorescence was visualized by inverted fluorescent microscopy (DMI300B, Leica, Germany) and quantified by a flow cytometer (BD </w:t>
      </w:r>
      <w:proofErr w:type="spellStart"/>
      <w:r w:rsidRPr="00AF6418">
        <w:rPr>
          <w:rStyle w:val="tgt"/>
          <w:rFonts w:ascii="Times New Roman" w:hAnsi="Times New Roman" w:cs="Times New Roman"/>
          <w:sz w:val="24"/>
        </w:rPr>
        <w:t>FACSCalibur</w:t>
      </w:r>
      <w:proofErr w:type="spellEnd"/>
      <w:r w:rsidRPr="00AF6418">
        <w:rPr>
          <w:rStyle w:val="tgt"/>
          <w:rFonts w:ascii="Times New Roman" w:hAnsi="Times New Roman" w:cs="Times New Roman"/>
          <w:sz w:val="24"/>
        </w:rPr>
        <w:t>, USA).</w:t>
      </w:r>
      <w:r w:rsidRPr="00AF6418">
        <w:rPr>
          <w:rFonts w:ascii="Times New Roman" w:hAnsi="Times New Roman" w:cs="Times New Roman"/>
          <w:sz w:val="24"/>
        </w:rPr>
        <w:t xml:space="preserve"> </w:t>
      </w:r>
    </w:p>
    <w:p w14:paraId="7665342F" w14:textId="77777777" w:rsidR="00C83D34" w:rsidRPr="00AF6418" w:rsidRDefault="00C83D34" w:rsidP="00D71940">
      <w:pPr>
        <w:spacing w:line="360" w:lineRule="auto"/>
        <w:rPr>
          <w:rFonts w:ascii="Times New Roman" w:hAnsi="Times New Roman" w:cs="Times New Roman"/>
          <w:b/>
          <w:sz w:val="24"/>
        </w:rPr>
      </w:pPr>
      <w:r w:rsidRPr="00AF6418">
        <w:rPr>
          <w:rFonts w:ascii="Times New Roman" w:hAnsi="Times New Roman" w:cs="Times New Roman"/>
          <w:b/>
          <w:sz w:val="24"/>
        </w:rPr>
        <w:t>1.5. Cell morphology</w:t>
      </w:r>
    </w:p>
    <w:p w14:paraId="238FF712" w14:textId="77777777" w:rsidR="00C83D34" w:rsidRPr="00AF6418" w:rsidRDefault="00C83D34" w:rsidP="00C83D34">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 xml:space="preserve">The morphologies of </w:t>
      </w:r>
      <w:r w:rsidRPr="00AF6418">
        <w:rPr>
          <w:rFonts w:ascii="Times New Roman" w:hAnsi="Times New Roman" w:cs="Times New Roman"/>
          <w:i/>
          <w:sz w:val="24"/>
        </w:rPr>
        <w:t xml:space="preserve">B. </w:t>
      </w:r>
      <w:proofErr w:type="spellStart"/>
      <w:r w:rsidRPr="00AF6418">
        <w:rPr>
          <w:rFonts w:ascii="Times New Roman" w:hAnsi="Times New Roman" w:cs="Times New Roman"/>
          <w:i/>
          <w:sz w:val="24"/>
        </w:rPr>
        <w:t>tropicus</w:t>
      </w:r>
      <w:proofErr w:type="spellEnd"/>
      <w:r w:rsidRPr="00AF6418">
        <w:rPr>
          <w:rStyle w:val="tgt"/>
          <w:rFonts w:ascii="Times New Roman" w:hAnsi="Times New Roman" w:cs="Times New Roman"/>
          <w:sz w:val="24"/>
        </w:rPr>
        <w:t xml:space="preserve"> before and after treatment with GNSs or GNSs-HA were observed by SEM.</w:t>
      </w:r>
      <w:r w:rsidRPr="00AF6418">
        <w:rPr>
          <w:rFonts w:ascii="Times New Roman" w:hAnsi="Times New Roman" w:cs="Times New Roman"/>
          <w:sz w:val="24"/>
        </w:rPr>
        <w:t xml:space="preserve"> After </w:t>
      </w:r>
      <w:r w:rsidRPr="00AF6418">
        <w:rPr>
          <w:rStyle w:val="tgt"/>
          <w:rFonts w:ascii="Times New Roman" w:hAnsi="Times New Roman" w:cs="Times New Roman"/>
          <w:sz w:val="24"/>
        </w:rPr>
        <w:t xml:space="preserve">exposure to GNSs or GNSs-HA (100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for 12 h, the bacterial cells were centrifuged at 800 rpm for 5 min to remove most GNSs and GNSs-HA from the suspension. The bacterial cells were then collected by </w:t>
      </w:r>
      <w:r w:rsidRPr="00AF6418">
        <w:rPr>
          <w:rStyle w:val="tgt"/>
          <w:rFonts w:ascii="Times New Roman" w:hAnsi="Times New Roman" w:cs="Times New Roman"/>
          <w:sz w:val="24"/>
        </w:rPr>
        <w:lastRenderedPageBreak/>
        <w:t>centrifugation at 10,000 rpm for 10 min, followed by washing three times with PBS.</w:t>
      </w:r>
      <w:r w:rsidRPr="00AF6418">
        <w:rPr>
          <w:rFonts w:ascii="Times New Roman" w:hAnsi="Times New Roman" w:cs="Times New Roman"/>
          <w:sz w:val="24"/>
        </w:rPr>
        <w:t xml:space="preserve"> </w:t>
      </w:r>
      <w:r w:rsidRPr="00AF6418">
        <w:rPr>
          <w:rStyle w:val="tgt"/>
          <w:rFonts w:ascii="Times New Roman" w:hAnsi="Times New Roman" w:cs="Times New Roman"/>
          <w:sz w:val="24"/>
        </w:rPr>
        <w:t>The bacterial cells were fixed with glutaraldehyde and gradually dehydrated with series concentrations of ethyl alcohol (50%, 70%, 90%, 100%) for 10 min, followed by lyophilization before visualization by SEM.</w:t>
      </w:r>
    </w:p>
    <w:p w14:paraId="65063B17" w14:textId="77777777" w:rsidR="00C83D34" w:rsidRPr="00AF6418" w:rsidRDefault="00C83D34" w:rsidP="00D71940">
      <w:pPr>
        <w:spacing w:line="360" w:lineRule="auto"/>
        <w:rPr>
          <w:rFonts w:ascii="Times New Roman" w:hAnsi="Times New Roman" w:cs="Times New Roman"/>
          <w:b/>
          <w:sz w:val="24"/>
        </w:rPr>
      </w:pPr>
      <w:r w:rsidRPr="00AF6418">
        <w:rPr>
          <w:rFonts w:ascii="Times New Roman" w:hAnsi="Times New Roman" w:cs="Times New Roman"/>
          <w:b/>
          <w:sz w:val="24"/>
        </w:rPr>
        <w:t>1.6. LDH assay</w:t>
      </w:r>
    </w:p>
    <w:p w14:paraId="3B15BB1F" w14:textId="77777777" w:rsidR="00C83D34" w:rsidRPr="00AF6418" w:rsidRDefault="00C83D34" w:rsidP="00C83D34">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The release of lactate dehydrogenase (LDH) was quantified by a LDH cytotoxicity detection kit (</w:t>
      </w:r>
      <w:proofErr w:type="spellStart"/>
      <w:r w:rsidRPr="00AF6418">
        <w:rPr>
          <w:rStyle w:val="tgt"/>
          <w:rFonts w:ascii="Times New Roman" w:hAnsi="Times New Roman" w:cs="Times New Roman"/>
          <w:sz w:val="24"/>
        </w:rPr>
        <w:t>Yuchun</w:t>
      </w:r>
      <w:proofErr w:type="spellEnd"/>
      <w:r w:rsidRPr="00AF6418">
        <w:rPr>
          <w:rStyle w:val="tgt"/>
          <w:rFonts w:ascii="Times New Roman" w:hAnsi="Times New Roman" w:cs="Times New Roman"/>
          <w:sz w:val="24"/>
        </w:rPr>
        <w:t xml:space="preserve"> Bio-tech Inc., China). The bacterial suspension was treated with different concentrations of GNSs and GNSs-HA (0, 1, 10, 50, 100, 200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for 12 h at 37 ℃. The mixtures were then centrifuged at 10000 rpm for 10 min, and the supernatant was mixed with the reagents according to the manufacturer instructions. The LDH release was measured by microplate reader at 450 nm.</w:t>
      </w:r>
    </w:p>
    <w:p w14:paraId="4BB85EF7" w14:textId="77777777" w:rsidR="00C83D34" w:rsidRPr="00AF6418" w:rsidRDefault="00C83D34" w:rsidP="00D71940">
      <w:pPr>
        <w:spacing w:line="360" w:lineRule="auto"/>
        <w:rPr>
          <w:rFonts w:ascii="Times New Roman" w:hAnsi="Times New Roman" w:cs="Times New Roman"/>
          <w:b/>
          <w:sz w:val="24"/>
        </w:rPr>
      </w:pPr>
      <w:r w:rsidRPr="00AF6418">
        <w:rPr>
          <w:rFonts w:ascii="Times New Roman" w:hAnsi="Times New Roman" w:cs="Times New Roman"/>
          <w:b/>
          <w:sz w:val="24"/>
        </w:rPr>
        <w:t>1.7. MDA content</w:t>
      </w:r>
    </w:p>
    <w:p w14:paraId="7B20073D" w14:textId="77777777" w:rsidR="00C83D34" w:rsidRPr="00AF6418" w:rsidRDefault="00C83D34" w:rsidP="00C83D34">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 xml:space="preserve">The content of malondialdehyde (MDA) was quantified using a </w:t>
      </w:r>
      <w:bookmarkStart w:id="4" w:name="OLE_LINK2"/>
      <w:r w:rsidRPr="00AF6418">
        <w:rPr>
          <w:rStyle w:val="tgt"/>
          <w:rFonts w:ascii="Times New Roman" w:hAnsi="Times New Roman" w:cs="Times New Roman"/>
          <w:sz w:val="24"/>
        </w:rPr>
        <w:t>commercial kit</w:t>
      </w:r>
      <w:bookmarkEnd w:id="4"/>
      <w:r w:rsidRPr="00AF6418">
        <w:rPr>
          <w:rStyle w:val="tgt"/>
          <w:rFonts w:ascii="Times New Roman" w:hAnsi="Times New Roman" w:cs="Times New Roman"/>
          <w:sz w:val="24"/>
        </w:rPr>
        <w:t xml:space="preserve"> (Nanjing </w:t>
      </w:r>
      <w:proofErr w:type="spellStart"/>
      <w:r w:rsidRPr="00AF6418">
        <w:rPr>
          <w:rStyle w:val="tgt"/>
          <w:rFonts w:ascii="Times New Roman" w:hAnsi="Times New Roman" w:cs="Times New Roman"/>
          <w:sz w:val="24"/>
        </w:rPr>
        <w:t>jiancheng</w:t>
      </w:r>
      <w:proofErr w:type="spellEnd"/>
      <w:r w:rsidRPr="00AF6418">
        <w:rPr>
          <w:rStyle w:val="tgt"/>
          <w:rFonts w:ascii="Times New Roman" w:hAnsi="Times New Roman" w:cs="Times New Roman"/>
          <w:sz w:val="24"/>
        </w:rPr>
        <w:t xml:space="preserve">, China). After treatment with GNSs and GNSs-HA (1, 10, 50, 100, 200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for 12 h at 37 ℃, the bacterial cells were harvested and disrupted by an ultrasonic processor. After centrifugation, thiobarbituric acid (TBA) was added and the mixture was incubated for 40 min at 95 ℃, and then cooled to room temperature. The absorbance of supernatant at 532 nm was determined by a microplate reader.</w:t>
      </w:r>
    </w:p>
    <w:p w14:paraId="16C2A360" w14:textId="77777777" w:rsidR="00C83D34" w:rsidRPr="00AF6418" w:rsidRDefault="00C83D34" w:rsidP="00D71940">
      <w:pPr>
        <w:spacing w:line="360" w:lineRule="auto"/>
        <w:rPr>
          <w:rFonts w:ascii="Times New Roman" w:hAnsi="Times New Roman" w:cs="Times New Roman"/>
          <w:b/>
          <w:sz w:val="24"/>
        </w:rPr>
      </w:pPr>
      <w:r w:rsidRPr="00AF6418">
        <w:rPr>
          <w:rFonts w:ascii="Times New Roman" w:hAnsi="Times New Roman" w:cs="Times New Roman"/>
          <w:b/>
          <w:sz w:val="24"/>
        </w:rPr>
        <w:t>1.8. GSH/GSSG ratio</w:t>
      </w:r>
    </w:p>
    <w:p w14:paraId="44026939" w14:textId="77777777" w:rsidR="00C83D34" w:rsidRPr="00AF6418" w:rsidRDefault="00C83D34" w:rsidP="00C83D34">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The concentrations of glutathione (GSH) and glutathione disulfide (GSSG) were measured by a commercial kit (</w:t>
      </w:r>
      <w:proofErr w:type="spellStart"/>
      <w:r w:rsidRPr="00AF6418">
        <w:rPr>
          <w:rStyle w:val="tgt"/>
          <w:rFonts w:ascii="Times New Roman" w:hAnsi="Times New Roman" w:cs="Times New Roman"/>
          <w:sz w:val="24"/>
        </w:rPr>
        <w:t>Beyotime</w:t>
      </w:r>
      <w:proofErr w:type="spellEnd"/>
      <w:r w:rsidRPr="00AF6418">
        <w:rPr>
          <w:rStyle w:val="tgt"/>
          <w:rFonts w:ascii="Times New Roman" w:hAnsi="Times New Roman" w:cs="Times New Roman"/>
          <w:sz w:val="24"/>
        </w:rPr>
        <w:t xml:space="preserve"> Biotechnology, China). After treatment with GNSs and GNSs-HA (1, 10, 50, 100, 200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for 12 h at 37 ℃, the bacterial cells were harvested by centrifugation, followed by washing with PBS. After adding the protein removal reagent (40 </w:t>
      </w:r>
      <w:proofErr w:type="spellStart"/>
      <w:r w:rsidRPr="00AF6418">
        <w:rPr>
          <w:rStyle w:val="tgt"/>
          <w:rFonts w:ascii="Times New Roman" w:eastAsia="等线" w:hAnsi="Times New Roman" w:cs="Times New Roman"/>
          <w:sz w:val="24"/>
        </w:rPr>
        <w:t>μ</w:t>
      </w:r>
      <w:r w:rsidRPr="00AF6418">
        <w:rPr>
          <w:rStyle w:val="tgt"/>
          <w:rFonts w:ascii="Times New Roman" w:hAnsi="Times New Roman" w:cs="Times New Roman"/>
          <w:sz w:val="24"/>
        </w:rPr>
        <w:t>L</w:t>
      </w:r>
      <w:proofErr w:type="spellEnd"/>
      <w:r w:rsidRPr="00AF6418">
        <w:rPr>
          <w:rStyle w:val="tgt"/>
          <w:rFonts w:ascii="Times New Roman" w:hAnsi="Times New Roman" w:cs="Times New Roman"/>
          <w:sz w:val="24"/>
        </w:rPr>
        <w:t>), the samples were rapidly frozen with liquid nitrogen, thawed in water bath at 37 ℃, crushed with grinding pestle, and placed in ice bath for 5 min.</w:t>
      </w:r>
      <w:r w:rsidRPr="00AF6418">
        <w:rPr>
          <w:rFonts w:ascii="Times New Roman" w:hAnsi="Times New Roman" w:cs="Times New Roman"/>
          <w:sz w:val="24"/>
        </w:rPr>
        <w:t xml:space="preserve"> The </w:t>
      </w:r>
      <w:r w:rsidRPr="00AF6418">
        <w:rPr>
          <w:rStyle w:val="tgt"/>
          <w:rFonts w:ascii="Times New Roman" w:hAnsi="Times New Roman" w:cs="Times New Roman"/>
          <w:sz w:val="24"/>
        </w:rPr>
        <w:t>supernatants</w:t>
      </w:r>
      <w:r w:rsidRPr="00AF6418">
        <w:rPr>
          <w:rFonts w:ascii="Times New Roman" w:hAnsi="Times New Roman" w:cs="Times New Roman"/>
          <w:sz w:val="24"/>
        </w:rPr>
        <w:t xml:space="preserve"> were acquired by centrifugation for 5 min at 10000 rpm.</w:t>
      </w:r>
      <w:r w:rsidRPr="00AF6418">
        <w:rPr>
          <w:rStyle w:val="tgt"/>
          <w:rFonts w:ascii="Times New Roman" w:hAnsi="Times New Roman" w:cs="Times New Roman"/>
          <w:sz w:val="24"/>
        </w:rPr>
        <w:t xml:space="preserve"> The contents of GSH and GSSG were determined according to the manufacturer instructions and the absorbance at 412 nm was measured by microplate reader to calculate</w:t>
      </w:r>
      <w:r w:rsidRPr="00AF6418">
        <w:rPr>
          <w:rFonts w:ascii="Times New Roman" w:hAnsi="Times New Roman" w:cs="Times New Roman"/>
          <w:sz w:val="24"/>
        </w:rPr>
        <w:t xml:space="preserve"> </w:t>
      </w:r>
      <w:r w:rsidRPr="00AF6418">
        <w:rPr>
          <w:rStyle w:val="tgt"/>
          <w:rFonts w:ascii="Times New Roman" w:hAnsi="Times New Roman" w:cs="Times New Roman"/>
          <w:sz w:val="24"/>
        </w:rPr>
        <w:t>the ratio of GSH to GSSG (GSH/GSSG).</w:t>
      </w:r>
    </w:p>
    <w:p w14:paraId="2B8B9742" w14:textId="77777777" w:rsidR="00C83D34" w:rsidRPr="00AF6418" w:rsidRDefault="00C83D34" w:rsidP="00D71940">
      <w:pPr>
        <w:spacing w:line="360" w:lineRule="auto"/>
        <w:rPr>
          <w:rFonts w:ascii="Times New Roman" w:hAnsi="Times New Roman" w:cs="Times New Roman"/>
          <w:b/>
          <w:sz w:val="24"/>
        </w:rPr>
      </w:pPr>
      <w:r w:rsidRPr="00AF6418">
        <w:rPr>
          <w:rFonts w:ascii="Times New Roman" w:hAnsi="Times New Roman" w:cs="Times New Roman"/>
          <w:b/>
          <w:sz w:val="24"/>
        </w:rPr>
        <w:lastRenderedPageBreak/>
        <w:t>1.9. ATP content</w:t>
      </w:r>
    </w:p>
    <w:p w14:paraId="253699DE" w14:textId="77777777" w:rsidR="00C83D34" w:rsidRPr="00AF6418" w:rsidRDefault="00C83D34" w:rsidP="00C83D34">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The content of adenosine triphosphate (ATP) was quantified using a commercial kit (</w:t>
      </w:r>
      <w:proofErr w:type="spellStart"/>
      <w:r w:rsidRPr="00AF6418">
        <w:rPr>
          <w:rStyle w:val="tgt"/>
          <w:rFonts w:ascii="Times New Roman" w:hAnsi="Times New Roman" w:cs="Times New Roman"/>
          <w:sz w:val="24"/>
        </w:rPr>
        <w:t>Biosharp</w:t>
      </w:r>
      <w:proofErr w:type="spellEnd"/>
      <w:r w:rsidRPr="00AF6418">
        <w:rPr>
          <w:rStyle w:val="tgt"/>
          <w:rFonts w:ascii="Times New Roman" w:hAnsi="Times New Roman" w:cs="Times New Roman"/>
          <w:sz w:val="24"/>
        </w:rPr>
        <w:t xml:space="preserve">, China). After treatment with GNSs and GNSs-HA (100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for 12 h at 37 ℃, the bacterial cells were mixed with an ATP extracting solution, and then disrupted by an ultrasonic processor. </w:t>
      </w:r>
      <w:r w:rsidRPr="00AF6418">
        <w:rPr>
          <w:rFonts w:ascii="Times New Roman" w:hAnsi="Times New Roman" w:cs="Times New Roman"/>
          <w:sz w:val="24"/>
        </w:rPr>
        <w:t xml:space="preserve">The </w:t>
      </w:r>
      <w:r w:rsidRPr="00AF6418">
        <w:rPr>
          <w:rStyle w:val="tgt"/>
          <w:rFonts w:ascii="Times New Roman" w:hAnsi="Times New Roman" w:cs="Times New Roman"/>
          <w:sz w:val="24"/>
        </w:rPr>
        <w:t>supernatants</w:t>
      </w:r>
      <w:r w:rsidRPr="00AF6418">
        <w:rPr>
          <w:rFonts w:ascii="Times New Roman" w:hAnsi="Times New Roman" w:cs="Times New Roman"/>
          <w:sz w:val="24"/>
        </w:rPr>
        <w:t xml:space="preserve"> were harvested by centrifugation for 5 min at 10,000 rpm, placed on ice before testing, and </w:t>
      </w:r>
      <w:r w:rsidRPr="00AF6418">
        <w:rPr>
          <w:rStyle w:val="tgt"/>
          <w:rFonts w:ascii="Times New Roman" w:hAnsi="Times New Roman" w:cs="Times New Roman"/>
          <w:sz w:val="24"/>
        </w:rPr>
        <w:t>mixed with the reagents following the manufacturer instructions.</w:t>
      </w:r>
    </w:p>
    <w:p w14:paraId="3AB999CA" w14:textId="77777777" w:rsidR="00C83D34" w:rsidRPr="00AF6418" w:rsidRDefault="00C83D34" w:rsidP="00D71940">
      <w:pPr>
        <w:spacing w:line="360" w:lineRule="auto"/>
        <w:rPr>
          <w:rFonts w:ascii="Times New Roman" w:hAnsi="Times New Roman" w:cs="Times New Roman"/>
          <w:b/>
          <w:sz w:val="24"/>
        </w:rPr>
      </w:pPr>
      <w:r w:rsidRPr="00AF6418">
        <w:rPr>
          <w:rFonts w:ascii="Times New Roman" w:hAnsi="Times New Roman" w:cs="Times New Roman"/>
          <w:b/>
          <w:sz w:val="24"/>
        </w:rPr>
        <w:t>1.10. Oxygen consumption analysis</w:t>
      </w:r>
    </w:p>
    <w:p w14:paraId="7D4DA070" w14:textId="77777777" w:rsidR="00C83D34" w:rsidRPr="00AF6418" w:rsidRDefault="00C83D34" w:rsidP="00C83D34">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To measure the oxygen consumption rate, 100 mL of bacterial suspension with an initial concentration of 10</w:t>
      </w:r>
      <w:r w:rsidRPr="00AF6418">
        <w:rPr>
          <w:rStyle w:val="tgt"/>
          <w:rFonts w:ascii="Times New Roman" w:hAnsi="Times New Roman" w:cs="Times New Roman"/>
          <w:sz w:val="24"/>
          <w:vertAlign w:val="superscript"/>
        </w:rPr>
        <w:t>5</w:t>
      </w:r>
      <w:r w:rsidRPr="00AF6418">
        <w:rPr>
          <w:rStyle w:val="tgt"/>
          <w:rFonts w:ascii="Times New Roman" w:hAnsi="Times New Roman" w:cs="Times New Roman"/>
          <w:sz w:val="24"/>
        </w:rPr>
        <w:t xml:space="preserve"> </w:t>
      </w:r>
      <w:r w:rsidRPr="00AF6418">
        <w:rPr>
          <w:rFonts w:ascii="Times New Roman" w:hAnsi="Times New Roman" w:cs="Times New Roman"/>
          <w:sz w:val="24"/>
        </w:rPr>
        <w:t>CFU mL</w:t>
      </w:r>
      <w:r w:rsidRPr="00AF6418">
        <w:rPr>
          <w:rFonts w:ascii="Times New Roman" w:hAnsi="Times New Roman" w:cs="Times New Roman"/>
          <w:sz w:val="24"/>
          <w:vertAlign w:val="superscript"/>
        </w:rPr>
        <w:t xml:space="preserve">-1 </w:t>
      </w:r>
      <w:r w:rsidRPr="00AF6418">
        <w:rPr>
          <w:rStyle w:val="tgt"/>
          <w:rFonts w:ascii="Times New Roman" w:hAnsi="Times New Roman" w:cs="Times New Roman"/>
          <w:sz w:val="24"/>
        </w:rPr>
        <w:t xml:space="preserve">was cultured for 12 h before use. The cells were then harvested by centrifugation (10000 rpm at 4 ℃ for 10 min), washed twice with PBS, and resuspended in 100 mL PBS (pH 7.0). GNSs and GNSs-HA (2000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0.5 mL) were added to the bacterial suspension (9.5 mL) to obtain a final concentration at 100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and were then co-cultured for 30 min at 37 ℃. The real time oxygen content was then measured every 5 min by portable dissolved oxygen analyzer (OHAUS STARTER 400D), and the oxygen consumption rate (%) was represented as follows: </w:t>
      </w:r>
    </w:p>
    <w:p w14:paraId="2610E286" w14:textId="77777777" w:rsidR="00C83D34" w:rsidRPr="00AF6418" w:rsidRDefault="000028BA" w:rsidP="00A251C5">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object w:dxaOrig="11820" w:dyaOrig="999" w14:anchorId="397C7390">
          <v:shape id="_x0000_i1029" type="#_x0000_t75" style="width:414pt;height:34.8pt" o:ole="">
            <v:imagedata r:id="rId15" o:title=""/>
          </v:shape>
          <o:OLEObject Type="Embed" ProgID="Equation.3" ShapeID="_x0000_i1029" DrawAspect="Content" ObjectID="_1753857622" r:id="rId16"/>
        </w:object>
      </w:r>
      <w:r w:rsidR="00C83D34" w:rsidRPr="00AF6418">
        <w:rPr>
          <w:rStyle w:val="tgt"/>
          <w:rFonts w:ascii="Times New Roman" w:hAnsi="Times New Roman" w:cs="Times New Roman"/>
          <w:sz w:val="24"/>
        </w:rPr>
        <w:t xml:space="preserve">(t = 5, 10, 15, 20, 25 </w:t>
      </w:r>
      <w:proofErr w:type="gramStart"/>
      <w:r w:rsidR="00C83D34" w:rsidRPr="00AF6418">
        <w:rPr>
          <w:rStyle w:val="tgt"/>
          <w:rFonts w:ascii="Times New Roman" w:hAnsi="Times New Roman" w:cs="Times New Roman"/>
          <w:sz w:val="24"/>
        </w:rPr>
        <w:t xml:space="preserve">min)   </w:t>
      </w:r>
      <w:proofErr w:type="gramEnd"/>
      <w:r w:rsidR="00C83D34" w:rsidRPr="00AF6418">
        <w:rPr>
          <w:rStyle w:val="tgt"/>
          <w:rFonts w:ascii="Times New Roman" w:hAnsi="Times New Roman" w:cs="Times New Roman"/>
          <w:sz w:val="24"/>
        </w:rPr>
        <w:t xml:space="preserve">        </w:t>
      </w:r>
      <w:r w:rsidR="00A251C5" w:rsidRPr="00AF6418">
        <w:rPr>
          <w:rStyle w:val="tgt"/>
          <w:rFonts w:ascii="Times New Roman" w:hAnsi="Times New Roman" w:cs="Times New Roman"/>
          <w:sz w:val="24"/>
        </w:rPr>
        <w:t xml:space="preserve">                                  </w:t>
      </w:r>
      <w:r w:rsidR="00C83D34" w:rsidRPr="00AF6418">
        <w:rPr>
          <w:rStyle w:val="tgt"/>
          <w:rFonts w:ascii="Times New Roman" w:hAnsi="Times New Roman" w:cs="Times New Roman"/>
          <w:sz w:val="24"/>
        </w:rPr>
        <w:t xml:space="preserve"> </w:t>
      </w:r>
      <w:r w:rsidR="00A251C5" w:rsidRPr="00AF6418">
        <w:rPr>
          <w:rStyle w:val="tgt"/>
          <w:rFonts w:ascii="Times New Roman" w:hAnsi="Times New Roman" w:cs="Times New Roman"/>
          <w:sz w:val="24"/>
        </w:rPr>
        <w:t>(5)</w:t>
      </w:r>
    </w:p>
    <w:p w14:paraId="70CEEFA4" w14:textId="77777777" w:rsidR="00B06902" w:rsidRPr="00AF6418" w:rsidRDefault="00B06902" w:rsidP="00C83D34">
      <w:pPr>
        <w:spacing w:line="360" w:lineRule="auto"/>
        <w:rPr>
          <w:rFonts w:ascii="Times New Roman" w:hAnsi="Times New Roman" w:cs="Times New Roman"/>
          <w:b/>
          <w:sz w:val="24"/>
        </w:rPr>
      </w:pPr>
      <w:r w:rsidRPr="00AF6418">
        <w:rPr>
          <w:rStyle w:val="tgt"/>
          <w:rFonts w:ascii="Times New Roman" w:hAnsi="Times New Roman" w:cs="Times New Roman"/>
          <w:b/>
          <w:sz w:val="24"/>
        </w:rPr>
        <w:t xml:space="preserve">1.11. </w:t>
      </w:r>
      <w:r w:rsidRPr="00AF6418">
        <w:rPr>
          <w:rFonts w:ascii="Times New Roman" w:hAnsi="Times New Roman" w:cs="Times New Roman"/>
          <w:b/>
          <w:sz w:val="24"/>
        </w:rPr>
        <w:t>Extracellular ROS level</w:t>
      </w:r>
    </w:p>
    <w:p w14:paraId="4DCC52ED" w14:textId="77777777" w:rsidR="00B06902" w:rsidRPr="00AF6418" w:rsidRDefault="00B06902" w:rsidP="00B06902">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A volume of 100 mL of bacterial suspension (initial concentration of 10</w:t>
      </w:r>
      <w:r w:rsidRPr="00AF6418">
        <w:rPr>
          <w:rStyle w:val="tgt"/>
          <w:rFonts w:ascii="Times New Roman" w:hAnsi="Times New Roman" w:cs="Times New Roman"/>
          <w:sz w:val="24"/>
          <w:vertAlign w:val="superscript"/>
        </w:rPr>
        <w:t>5</w:t>
      </w:r>
      <w:r w:rsidRPr="00AF6418">
        <w:rPr>
          <w:rFonts w:ascii="Times New Roman" w:hAnsi="Times New Roman" w:cs="Times New Roman"/>
          <w:sz w:val="24"/>
        </w:rPr>
        <w:t xml:space="preserve"> CFU mL</w:t>
      </w:r>
      <w:r w:rsidRPr="00AF6418">
        <w:rPr>
          <w:rFonts w:ascii="Times New Roman" w:hAnsi="Times New Roman" w:cs="Times New Roman"/>
          <w:sz w:val="24"/>
          <w:vertAlign w:val="superscript"/>
        </w:rPr>
        <w:t>-1</w:t>
      </w:r>
      <w:r w:rsidRPr="00AF6418">
        <w:rPr>
          <w:rStyle w:val="tgt"/>
          <w:rFonts w:ascii="Times New Roman" w:hAnsi="Times New Roman" w:cs="Times New Roman"/>
          <w:sz w:val="24"/>
        </w:rPr>
        <w:t xml:space="preserve">) was incubated for 12 h. The bacterial cells were harvested by centrifugation (10000 rpm at 4 ℃ for 10 min), washed twice, and resuspended in 100 mL PBS buffer (PH 7.0). GNSs and GNSs-HA suspensions (2000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0.5 mL) were added to the bacterial suspension (9.5 mL) in the presence or absence of melatonin (1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The following control groups were prepared: PBS (10 mL), bacterial suspension (9.5 mL) + PBS (0.5 mL), PBS (9.5 mL) + GNSs (0.5 mL), PBS (9.5 mL) + GNSs-HA (0.5 mL), bacterial suspension (9.5 mL) + H</w:t>
      </w:r>
      <w:r w:rsidRPr="00AF6418">
        <w:rPr>
          <w:rStyle w:val="tgt"/>
          <w:rFonts w:ascii="Times New Roman" w:hAnsi="Times New Roman" w:cs="Times New Roman"/>
          <w:sz w:val="24"/>
          <w:vertAlign w:val="subscript"/>
        </w:rPr>
        <w:t>2</w:t>
      </w:r>
      <w:r w:rsidRPr="00AF6418">
        <w:rPr>
          <w:rStyle w:val="tgt"/>
          <w:rFonts w:ascii="Times New Roman" w:hAnsi="Times New Roman" w:cs="Times New Roman"/>
          <w:sz w:val="24"/>
        </w:rPr>
        <w:t>O</w:t>
      </w:r>
      <w:r w:rsidRPr="00AF6418">
        <w:rPr>
          <w:rStyle w:val="tgt"/>
          <w:rFonts w:ascii="Times New Roman" w:hAnsi="Times New Roman" w:cs="Times New Roman"/>
          <w:sz w:val="24"/>
          <w:vertAlign w:val="subscript"/>
        </w:rPr>
        <w:t>2</w:t>
      </w:r>
      <w:r w:rsidRPr="00AF6418">
        <w:rPr>
          <w:rStyle w:val="tgt"/>
          <w:rFonts w:ascii="Times New Roman" w:hAnsi="Times New Roman" w:cs="Times New Roman"/>
          <w:sz w:val="24"/>
        </w:rPr>
        <w:t xml:space="preserve"> (0.5 mL). All groups were incubated </w:t>
      </w:r>
      <w:r w:rsidRPr="00AF6418">
        <w:rPr>
          <w:rStyle w:val="tgt"/>
          <w:rFonts w:ascii="Times New Roman" w:hAnsi="Times New Roman" w:cs="Times New Roman"/>
          <w:sz w:val="24"/>
        </w:rPr>
        <w:lastRenderedPageBreak/>
        <w:t>for 30 min at 37 ℃ and</w:t>
      </w:r>
      <w:r w:rsidRPr="00AF6418">
        <w:rPr>
          <w:rFonts w:ascii="Times New Roman" w:hAnsi="Times New Roman" w:cs="Times New Roman"/>
          <w:sz w:val="24"/>
        </w:rPr>
        <w:t xml:space="preserve"> then </w:t>
      </w:r>
      <w:r w:rsidRPr="00AF6418">
        <w:rPr>
          <w:rStyle w:val="tgt"/>
          <w:rFonts w:ascii="Times New Roman" w:hAnsi="Times New Roman" w:cs="Times New Roman"/>
          <w:sz w:val="24"/>
        </w:rPr>
        <w:t xml:space="preserve">centrifuged at 10,000 rpm for 10 min. DCFH-DA (10 </w:t>
      </w:r>
      <w:proofErr w:type="spellStart"/>
      <w:r w:rsidRPr="00AF6418">
        <w:rPr>
          <w:rStyle w:val="tgt"/>
          <w:rFonts w:ascii="Times New Roman" w:hAnsi="Times New Roman" w:cs="Times New Roman"/>
          <w:sz w:val="24"/>
        </w:rPr>
        <w:t>μM</w:t>
      </w:r>
      <w:proofErr w:type="spellEnd"/>
      <w:r w:rsidRPr="00AF6418">
        <w:rPr>
          <w:rStyle w:val="tgt"/>
          <w:rFonts w:ascii="Times New Roman" w:hAnsi="Times New Roman" w:cs="Times New Roman"/>
          <w:sz w:val="24"/>
        </w:rPr>
        <w:t xml:space="preserve">) was added to the supernatants and the mixtures were incubated for 30 min at 37 °C. The fluorescence intensity was </w:t>
      </w:r>
      <w:bookmarkStart w:id="5" w:name="OLE_LINK5"/>
      <w:bookmarkStart w:id="6" w:name="OLE_LINK6"/>
      <w:r w:rsidRPr="00AF6418">
        <w:rPr>
          <w:rStyle w:val="tgt"/>
          <w:rFonts w:ascii="Times New Roman" w:hAnsi="Times New Roman" w:cs="Times New Roman"/>
          <w:sz w:val="24"/>
        </w:rPr>
        <w:t>then quantified by using a microplate reader</w:t>
      </w:r>
      <w:bookmarkEnd w:id="5"/>
      <w:bookmarkEnd w:id="6"/>
      <w:r w:rsidRPr="00AF6418">
        <w:rPr>
          <w:rStyle w:val="tgt"/>
          <w:rFonts w:ascii="Times New Roman" w:hAnsi="Times New Roman" w:cs="Times New Roman"/>
          <w:sz w:val="24"/>
        </w:rPr>
        <w:t>.</w:t>
      </w:r>
    </w:p>
    <w:p w14:paraId="32961AC0" w14:textId="77777777" w:rsidR="00B06902" w:rsidRPr="00AF6418" w:rsidRDefault="00A251C5" w:rsidP="00C83D34">
      <w:pPr>
        <w:spacing w:line="360" w:lineRule="auto"/>
        <w:rPr>
          <w:rFonts w:ascii="Times New Roman" w:hAnsi="Times New Roman" w:cs="Times New Roman"/>
          <w:b/>
          <w:sz w:val="24"/>
        </w:rPr>
      </w:pPr>
      <w:r w:rsidRPr="00AF6418">
        <w:rPr>
          <w:rFonts w:ascii="Times New Roman" w:hAnsi="Times New Roman" w:cs="Times New Roman"/>
          <w:b/>
          <w:sz w:val="24"/>
        </w:rPr>
        <w:t>1.12. DNA oxidation</w:t>
      </w:r>
    </w:p>
    <w:p w14:paraId="438D0A9F" w14:textId="77777777" w:rsidR="00A251C5" w:rsidRPr="00AF6418" w:rsidRDefault="00A251C5" w:rsidP="00A251C5">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The degree of DNA oxidation was evaluated by measuring the content of 8-hydroxy-desoxyguanosine (8-</w:t>
      </w:r>
      <w:r w:rsidRPr="00AF6418">
        <w:rPr>
          <w:rFonts w:ascii="Times New Roman" w:eastAsia="方正姚体" w:hAnsi="Times New Roman" w:cs="Times New Roman"/>
          <w:sz w:val="24"/>
        </w:rPr>
        <w:t>OHdG) using</w:t>
      </w:r>
      <w:r w:rsidRPr="00AF6418">
        <w:rPr>
          <w:rStyle w:val="tgt"/>
          <w:rFonts w:ascii="Times New Roman" w:hAnsi="Times New Roman" w:cs="Times New Roman"/>
          <w:sz w:val="24"/>
        </w:rPr>
        <w:t xml:space="preserve"> a commercial kit (</w:t>
      </w:r>
      <w:proofErr w:type="spellStart"/>
      <w:r w:rsidRPr="00AF6418">
        <w:rPr>
          <w:rStyle w:val="tgt"/>
          <w:rFonts w:ascii="Times New Roman" w:hAnsi="Times New Roman" w:cs="Times New Roman"/>
          <w:sz w:val="24"/>
        </w:rPr>
        <w:t>Beyotime</w:t>
      </w:r>
      <w:proofErr w:type="spellEnd"/>
      <w:r w:rsidRPr="00AF6418">
        <w:rPr>
          <w:rStyle w:val="tgt"/>
          <w:rFonts w:ascii="Times New Roman" w:hAnsi="Times New Roman" w:cs="Times New Roman"/>
          <w:sz w:val="24"/>
        </w:rPr>
        <w:t xml:space="preserve"> Biotechnology). After treatment with GNSs and GNSs-HA (100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for 12 h at 37 ℃, the bacterial cells were harvested, washed with PBS once, and resuspended in PBS. The OD</w:t>
      </w:r>
      <w:r w:rsidRPr="00AF6418">
        <w:rPr>
          <w:rStyle w:val="tgt"/>
          <w:rFonts w:ascii="Times New Roman" w:hAnsi="Times New Roman" w:cs="Times New Roman"/>
          <w:sz w:val="24"/>
          <w:vertAlign w:val="subscript"/>
        </w:rPr>
        <w:t>600</w:t>
      </w:r>
      <w:r w:rsidRPr="00AF6418">
        <w:rPr>
          <w:rStyle w:val="tgt"/>
          <w:rFonts w:ascii="Times New Roman" w:hAnsi="Times New Roman" w:cs="Times New Roman"/>
          <w:sz w:val="24"/>
        </w:rPr>
        <w:t xml:space="preserve"> values of all bacterial suspensions were adjusted to 0.3 by microplate reader. The samples were prepared according to kit instructions, and the absorbance was measured at 450 nm by microplate reader.</w:t>
      </w:r>
    </w:p>
    <w:p w14:paraId="14DD4B8F" w14:textId="77777777" w:rsidR="00A251C5" w:rsidRPr="00AF6418" w:rsidRDefault="00A251C5" w:rsidP="00C83D34">
      <w:pPr>
        <w:spacing w:line="360" w:lineRule="auto"/>
        <w:rPr>
          <w:rFonts w:ascii="Times New Roman" w:hAnsi="Times New Roman" w:cs="Times New Roman"/>
          <w:b/>
          <w:sz w:val="24"/>
        </w:rPr>
      </w:pPr>
      <w:r w:rsidRPr="00AF6418">
        <w:rPr>
          <w:rFonts w:ascii="Times New Roman" w:hAnsi="Times New Roman" w:cs="Times New Roman"/>
          <w:b/>
          <w:sz w:val="24"/>
        </w:rPr>
        <w:t>1.13. Proteomics and transcriptomics</w:t>
      </w:r>
    </w:p>
    <w:p w14:paraId="08A85F9B" w14:textId="3034F17D" w:rsidR="00A251C5" w:rsidRPr="00AF6418" w:rsidRDefault="00A251C5" w:rsidP="00A251C5">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 xml:space="preserve">Bacterial cells were incubated with GNSs or GNSs-HA (100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for 60 min, and the mixtures were centrifuged at 800 rpm for 5 min to remove the agglomerated materials. The suspension was then centrifuged at 10,000 rpm for 10 min to collect the bacterial cells, which were rinsed by PBS three times before transfer to an RNase and DNase free centrifuge tube. The samples were sent to Shanghai Personal Biotechnology Co., Ltd. for prokaryotic transcriptome sequencing and proteomic analysis using Illumina </w:t>
      </w:r>
      <w:proofErr w:type="spellStart"/>
      <w:r w:rsidRPr="00AF6418">
        <w:rPr>
          <w:rStyle w:val="tgt"/>
          <w:rFonts w:ascii="Times New Roman" w:hAnsi="Times New Roman" w:cs="Times New Roman"/>
          <w:sz w:val="24"/>
        </w:rPr>
        <w:t>MiSeq</w:t>
      </w:r>
      <w:proofErr w:type="spellEnd"/>
      <w:r w:rsidRPr="00AF6418">
        <w:rPr>
          <w:rStyle w:val="tgt"/>
          <w:rFonts w:ascii="Times New Roman" w:hAnsi="Times New Roman" w:cs="Times New Roman"/>
          <w:sz w:val="24"/>
        </w:rPr>
        <w:t xml:space="preserve"> sequencing platform or</w:t>
      </w:r>
      <w:r w:rsidRPr="00AF6418">
        <w:rPr>
          <w:rStyle w:val="tgt"/>
          <w:rFonts w:ascii="Times New Roman" w:eastAsia="宋体" w:hAnsi="Times New Roman" w:cs="Times New Roman"/>
          <w:sz w:val="24"/>
        </w:rPr>
        <w:t xml:space="preserve"> </w:t>
      </w:r>
      <w:bookmarkStart w:id="7" w:name="OLE_LINK13"/>
      <w:r w:rsidRPr="00AF6418">
        <w:rPr>
          <w:rStyle w:val="tgt"/>
          <w:rFonts w:ascii="Times New Roman" w:eastAsia="宋体" w:hAnsi="Times New Roman" w:cs="Times New Roman"/>
          <w:sz w:val="24"/>
          <w:szCs w:val="13"/>
          <w:shd w:val="clear" w:color="auto" w:fill="FFFFFF"/>
        </w:rPr>
        <w:t xml:space="preserve">Liquid Chromatography Coupled to Tandem Mass Spectrometry </w:t>
      </w:r>
      <w:r w:rsidRPr="00AF6418">
        <w:rPr>
          <w:rStyle w:val="tgt"/>
          <w:rFonts w:ascii="Times New Roman" w:hAnsi="Times New Roman" w:cs="Times New Roman"/>
          <w:sz w:val="24"/>
        </w:rPr>
        <w:t>(LC-MS/MS</w:t>
      </w:r>
      <w:bookmarkEnd w:id="7"/>
      <w:r w:rsidRPr="00AF6418">
        <w:rPr>
          <w:rStyle w:val="tgt"/>
          <w:rFonts w:ascii="Times New Roman" w:hAnsi="Times New Roman" w:cs="Times New Roman"/>
          <w:sz w:val="24"/>
        </w:rPr>
        <w:t>) analysis</w:t>
      </w:r>
      <w:r w:rsidR="00925CD1" w:rsidRPr="00AF6418">
        <w:rPr>
          <w:rStyle w:val="tgt"/>
          <w:rFonts w:ascii="Times New Roman" w:hAnsi="Times New Roman" w:cs="Times New Roman"/>
          <w:sz w:val="24"/>
        </w:rPr>
        <w:t>, respectively</w:t>
      </w:r>
      <w:r w:rsidRPr="00AF6418">
        <w:rPr>
          <w:rStyle w:val="tgt"/>
          <w:rFonts w:ascii="Times New Roman" w:hAnsi="Times New Roman" w:cs="Times New Roman"/>
          <w:sz w:val="24"/>
        </w:rPr>
        <w:t xml:space="preserve"> (Thermo Scientific). </w:t>
      </w:r>
      <w:bookmarkStart w:id="8" w:name="OLE_LINK12"/>
      <w:r w:rsidRPr="00AF6418">
        <w:rPr>
          <w:rStyle w:val="tgt"/>
          <w:rFonts w:ascii="Times New Roman" w:hAnsi="Times New Roman" w:cs="Times New Roman"/>
          <w:sz w:val="24"/>
        </w:rPr>
        <w:t xml:space="preserve">FPKM (fragments per kilobases per million fragments) was used to standardize the levels of gene expression, so as to calculate the transcript abundance. The differentially </w:t>
      </w:r>
      <w:bookmarkStart w:id="9" w:name="OLE_LINK3"/>
      <w:r w:rsidRPr="00AF6418">
        <w:rPr>
          <w:rStyle w:val="tgt"/>
          <w:rFonts w:ascii="Times New Roman" w:hAnsi="Times New Roman" w:cs="Times New Roman"/>
          <w:sz w:val="24"/>
        </w:rPr>
        <w:t>expression genes</w:t>
      </w:r>
      <w:bookmarkEnd w:id="9"/>
      <w:r w:rsidRPr="00AF6418">
        <w:rPr>
          <w:rStyle w:val="tgt"/>
          <w:rFonts w:ascii="Times New Roman" w:hAnsi="Times New Roman" w:cs="Times New Roman"/>
          <w:sz w:val="24"/>
        </w:rPr>
        <w:t xml:space="preserve"> (DEGs) were </w:t>
      </w:r>
      <w:bookmarkStart w:id="10" w:name="OLE_LINK4"/>
      <w:r w:rsidRPr="00AF6418">
        <w:rPr>
          <w:rFonts w:ascii="Times New Roman" w:hAnsi="Times New Roman" w:cs="Times New Roman"/>
          <w:sz w:val="24"/>
          <w:lang w:bidi="ar"/>
        </w:rPr>
        <w:t xml:space="preserve">identified </w:t>
      </w:r>
      <w:bookmarkEnd w:id="10"/>
      <w:r w:rsidRPr="00AF6418">
        <w:rPr>
          <w:rStyle w:val="tgt"/>
          <w:rFonts w:ascii="Times New Roman" w:hAnsi="Times New Roman" w:cs="Times New Roman"/>
          <w:sz w:val="24"/>
        </w:rPr>
        <w:t xml:space="preserve">by the following standard: the expression difference multiple |log2 Fold Change| &gt; 1 and </w:t>
      </w:r>
      <w:r w:rsidRPr="00AF6418">
        <w:rPr>
          <w:rStyle w:val="tgt"/>
          <w:rFonts w:ascii="Times New Roman" w:hAnsi="Times New Roman" w:cs="Times New Roman"/>
          <w:i/>
          <w:iCs/>
          <w:sz w:val="24"/>
        </w:rPr>
        <w:t xml:space="preserve">P </w:t>
      </w:r>
      <w:r w:rsidRPr="00AF6418">
        <w:rPr>
          <w:rStyle w:val="tgt"/>
          <w:rFonts w:ascii="Times New Roman" w:hAnsi="Times New Roman" w:cs="Times New Roman"/>
          <w:sz w:val="24"/>
        </w:rPr>
        <w:t xml:space="preserve">&lt; 0.05. All DEGs were mapped to the </w:t>
      </w:r>
      <w:r w:rsidRPr="00AF6418">
        <w:rPr>
          <w:rFonts w:ascii="Times New Roman" w:hAnsi="Times New Roman" w:cs="Times New Roman"/>
          <w:sz w:val="24"/>
          <w:lang w:bidi="ar"/>
        </w:rPr>
        <w:t xml:space="preserve">Kyoto Encyclopedia of Genes and Genomes </w:t>
      </w:r>
      <w:r w:rsidRPr="00AF6418">
        <w:rPr>
          <w:rStyle w:val="tgt"/>
          <w:rFonts w:ascii="Times New Roman" w:hAnsi="Times New Roman" w:cs="Times New Roman"/>
          <w:sz w:val="24"/>
        </w:rPr>
        <w:t>database</w:t>
      </w:r>
      <w:r w:rsidRPr="00AF6418">
        <w:rPr>
          <w:rStyle w:val="ad"/>
          <w:rFonts w:ascii="Times New Roman" w:hAnsi="Times New Roman" w:cs="Times New Roman"/>
          <w:sz w:val="24"/>
        </w:rPr>
        <w:t xml:space="preserve"> (</w:t>
      </w:r>
      <w:r w:rsidRPr="00AF6418">
        <w:rPr>
          <w:rStyle w:val="tgt"/>
          <w:rFonts w:ascii="Times New Roman" w:hAnsi="Times New Roman" w:cs="Times New Roman"/>
          <w:sz w:val="24"/>
        </w:rPr>
        <w:t xml:space="preserve">KEGG) and </w:t>
      </w:r>
      <w:r w:rsidRPr="00AF6418">
        <w:rPr>
          <w:rFonts w:ascii="Times New Roman" w:hAnsi="Times New Roman" w:cs="Times New Roman"/>
          <w:sz w:val="24"/>
          <w:lang w:bidi="ar"/>
        </w:rPr>
        <w:t>Gene Ontology</w:t>
      </w:r>
      <w:r w:rsidRPr="00AF6418">
        <w:rPr>
          <w:rStyle w:val="ad"/>
          <w:rFonts w:ascii="Times New Roman" w:hAnsi="Times New Roman" w:cs="Times New Roman"/>
          <w:sz w:val="24"/>
        </w:rPr>
        <w:t xml:space="preserve"> </w:t>
      </w:r>
      <w:r w:rsidRPr="00AF6418">
        <w:rPr>
          <w:rStyle w:val="tgt"/>
          <w:rFonts w:ascii="Times New Roman" w:hAnsi="Times New Roman" w:cs="Times New Roman"/>
          <w:sz w:val="24"/>
        </w:rPr>
        <w:t xml:space="preserve">database (GO). </w:t>
      </w:r>
      <w:bookmarkEnd w:id="8"/>
      <w:r w:rsidRPr="00AF6418">
        <w:rPr>
          <w:rStyle w:val="tgt"/>
          <w:rFonts w:ascii="Times New Roman" w:hAnsi="Times New Roman" w:cs="Times New Roman"/>
          <w:sz w:val="24"/>
        </w:rPr>
        <w:t xml:space="preserve">After sequencing, all </w:t>
      </w:r>
      <w:r w:rsidRPr="00AF6418">
        <w:rPr>
          <w:rFonts w:ascii="Times New Roman" w:hAnsi="Times New Roman" w:cs="Times New Roman"/>
          <w:sz w:val="24"/>
          <w:lang w:bidi="ar"/>
        </w:rPr>
        <w:t>raw reads</w:t>
      </w:r>
      <w:r w:rsidRPr="00AF6418">
        <w:rPr>
          <w:rStyle w:val="tgt"/>
          <w:rFonts w:ascii="Times New Roman" w:hAnsi="Times New Roman" w:cs="Times New Roman"/>
          <w:sz w:val="24"/>
        </w:rPr>
        <w:t xml:space="preserve"> were uploaded to the NCBI Sequence Read Archive (SRA, https://submit.ncbi.nlm.nih.gov/subs/sra/) </w:t>
      </w:r>
      <w:r w:rsidRPr="00AF6418">
        <w:rPr>
          <w:rFonts w:ascii="Times New Roman" w:hAnsi="Times New Roman" w:cs="Times New Roman"/>
          <w:sz w:val="24"/>
          <w:lang w:bidi="ar"/>
        </w:rPr>
        <w:t xml:space="preserve">database (Accession number: </w:t>
      </w:r>
      <w:r w:rsidRPr="00AF6418">
        <w:rPr>
          <w:rStyle w:val="tgt"/>
          <w:rFonts w:ascii="Times New Roman" w:eastAsia="宋体" w:hAnsi="Times New Roman" w:cs="Times New Roman"/>
          <w:sz w:val="24"/>
        </w:rPr>
        <w:t>PRJNA977448</w:t>
      </w:r>
      <w:r w:rsidRPr="00AF6418">
        <w:rPr>
          <w:rFonts w:ascii="Times New Roman" w:hAnsi="Times New Roman" w:cs="Times New Roman"/>
          <w:sz w:val="24"/>
          <w:lang w:bidi="ar"/>
        </w:rPr>
        <w:t>)</w:t>
      </w:r>
      <w:r w:rsidRPr="00AF6418">
        <w:rPr>
          <w:rStyle w:val="tgt"/>
          <w:rFonts w:ascii="Times New Roman" w:hAnsi="Times New Roman" w:cs="Times New Roman"/>
          <w:sz w:val="24"/>
        </w:rPr>
        <w:t xml:space="preserve">. The differentially abundant proteins (DAPs) were </w:t>
      </w:r>
      <w:r w:rsidRPr="00AF6418">
        <w:rPr>
          <w:rFonts w:ascii="Times New Roman" w:hAnsi="Times New Roman" w:cs="Times New Roman"/>
          <w:sz w:val="24"/>
          <w:lang w:bidi="ar"/>
        </w:rPr>
        <w:t xml:space="preserve">identified </w:t>
      </w:r>
      <w:r w:rsidRPr="00AF6418">
        <w:rPr>
          <w:rStyle w:val="tgt"/>
          <w:rFonts w:ascii="Times New Roman" w:hAnsi="Times New Roman" w:cs="Times New Roman"/>
          <w:sz w:val="24"/>
        </w:rPr>
        <w:t xml:space="preserve">with the following standard: the expression difference </w:t>
      </w:r>
      <w:r w:rsidRPr="00AF6418">
        <w:rPr>
          <w:rStyle w:val="tgt"/>
          <w:rFonts w:ascii="Times New Roman" w:hAnsi="Times New Roman" w:cs="Times New Roman"/>
          <w:sz w:val="24"/>
        </w:rPr>
        <w:lastRenderedPageBreak/>
        <w:t xml:space="preserve">multiple |log2 Fold Change| &gt; 2 and </w:t>
      </w:r>
      <w:r w:rsidRPr="00AF6418">
        <w:rPr>
          <w:rStyle w:val="tgt"/>
          <w:rFonts w:ascii="Times New Roman" w:hAnsi="Times New Roman" w:cs="Times New Roman"/>
          <w:i/>
          <w:iCs/>
          <w:sz w:val="24"/>
        </w:rPr>
        <w:t xml:space="preserve">P </w:t>
      </w:r>
      <w:r w:rsidRPr="00AF6418">
        <w:rPr>
          <w:rStyle w:val="tgt"/>
          <w:rFonts w:ascii="Times New Roman" w:hAnsi="Times New Roman" w:cs="Times New Roman"/>
          <w:sz w:val="24"/>
        </w:rPr>
        <w:t>&lt; 0.05. All DAPs were mapped to KEGG and GO.</w:t>
      </w:r>
    </w:p>
    <w:p w14:paraId="3E6868B1" w14:textId="77777777" w:rsidR="00A251C5" w:rsidRPr="00AF6418" w:rsidRDefault="00A251C5" w:rsidP="00C83D34">
      <w:pPr>
        <w:spacing w:line="360" w:lineRule="auto"/>
        <w:rPr>
          <w:rFonts w:ascii="Times New Roman" w:hAnsi="Times New Roman" w:cs="Times New Roman"/>
          <w:b/>
          <w:sz w:val="24"/>
        </w:rPr>
      </w:pPr>
      <w:r w:rsidRPr="00AF6418">
        <w:rPr>
          <w:rFonts w:ascii="Times New Roman" w:hAnsi="Times New Roman" w:cs="Times New Roman"/>
          <w:b/>
          <w:sz w:val="24"/>
        </w:rPr>
        <w:t>1.14. Band structure calculation</w:t>
      </w:r>
    </w:p>
    <w:p w14:paraId="46852EA9" w14:textId="77777777" w:rsidR="00A251C5" w:rsidRPr="00AF6418" w:rsidRDefault="00A251C5" w:rsidP="00A251C5">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The valence band and band gap of HA and GNSs-HA were determined by XPS and UV diffuse reflectance spectroscopy. The band gap diagram was drawn with (αhv)</w:t>
      </w:r>
      <w:r w:rsidRPr="00AF6418">
        <w:rPr>
          <w:rStyle w:val="tgt"/>
          <w:rFonts w:ascii="Times New Roman" w:hAnsi="Times New Roman" w:cs="Times New Roman"/>
          <w:sz w:val="24"/>
          <w:vertAlign w:val="superscript"/>
        </w:rPr>
        <w:t>2</w:t>
      </w:r>
      <w:r w:rsidRPr="00AF6418">
        <w:rPr>
          <w:rStyle w:val="tgt"/>
          <w:rFonts w:ascii="Times New Roman" w:hAnsi="Times New Roman" w:cs="Times New Roman"/>
          <w:sz w:val="24"/>
        </w:rPr>
        <w:t xml:space="preserve"> as the y-axis and hv as the x-axis (hv</w:t>
      </w:r>
      <w:r w:rsidR="000028BA" w:rsidRPr="00AF6418">
        <w:rPr>
          <w:rStyle w:val="tgt"/>
          <w:rFonts w:ascii="Times New Roman" w:hAnsi="Times New Roman" w:cs="Times New Roman"/>
          <w:sz w:val="24"/>
        </w:rPr>
        <w:t xml:space="preserve"> </w:t>
      </w:r>
      <w:r w:rsidRPr="00AF6418">
        <w:rPr>
          <w:rStyle w:val="tgt"/>
          <w:rFonts w:ascii="Times New Roman" w:hAnsi="Times New Roman" w:cs="Times New Roman"/>
          <w:sz w:val="24"/>
        </w:rPr>
        <w:t xml:space="preserve">= </w:t>
      </w:r>
      <w:proofErr w:type="spellStart"/>
      <w:r w:rsidRPr="00AF6418">
        <w:rPr>
          <w:rStyle w:val="tgt"/>
          <w:rFonts w:ascii="Times New Roman" w:hAnsi="Times New Roman" w:cs="Times New Roman"/>
          <w:sz w:val="24"/>
        </w:rPr>
        <w:t>hc</w:t>
      </w:r>
      <w:proofErr w:type="spellEnd"/>
      <w:r w:rsidRPr="00AF6418">
        <w:rPr>
          <w:rStyle w:val="tgt"/>
          <w:rFonts w:ascii="Times New Roman" w:eastAsia="等线" w:hAnsi="Times New Roman" w:cs="Times New Roman"/>
          <w:sz w:val="24"/>
        </w:rPr>
        <w:t>/λ, c:</w:t>
      </w:r>
      <w:r w:rsidRPr="00AF6418">
        <w:rPr>
          <w:rStyle w:val="tgt"/>
          <w:rFonts w:ascii="Times New Roman" w:eastAsia="宋体" w:hAnsi="Times New Roman" w:cs="Times New Roman"/>
          <w:sz w:val="24"/>
        </w:rPr>
        <w:t xml:space="preserve"> lightspeed, </w:t>
      </w:r>
      <w:r w:rsidRPr="00AF6418">
        <w:rPr>
          <w:rStyle w:val="tgt"/>
          <w:rFonts w:ascii="Times New Roman" w:eastAsia="等线" w:hAnsi="Times New Roman" w:cs="Times New Roman"/>
          <w:sz w:val="24"/>
        </w:rPr>
        <w:t>λ:</w:t>
      </w:r>
      <w:r w:rsidRPr="00AF6418">
        <w:rPr>
          <w:rStyle w:val="tgt"/>
          <w:rFonts w:ascii="Times New Roman" w:eastAsia="宋体" w:hAnsi="Times New Roman" w:cs="Times New Roman"/>
          <w:sz w:val="24"/>
        </w:rPr>
        <w:t xml:space="preserve"> wavelength of light</w:t>
      </w:r>
      <w:r w:rsidRPr="00AF6418">
        <w:rPr>
          <w:rStyle w:val="tgt"/>
          <w:rFonts w:ascii="Times New Roman" w:eastAsia="等线" w:hAnsi="Times New Roman" w:cs="Times New Roman"/>
          <w:sz w:val="24"/>
        </w:rPr>
        <w:t xml:space="preserve">). </w:t>
      </w:r>
      <w:r w:rsidRPr="00AF6418">
        <w:rPr>
          <w:rStyle w:val="tgt"/>
          <w:rFonts w:ascii="Times New Roman" w:hAnsi="Times New Roman" w:cs="Times New Roman"/>
          <w:sz w:val="24"/>
        </w:rPr>
        <w:t>The straight line portion in the curve was extrapolated to the x-axis (y</w:t>
      </w:r>
      <w:r w:rsidR="000028BA" w:rsidRPr="00AF6418">
        <w:rPr>
          <w:rStyle w:val="tgt"/>
          <w:rFonts w:ascii="Times New Roman" w:hAnsi="Times New Roman" w:cs="Times New Roman"/>
          <w:sz w:val="24"/>
        </w:rPr>
        <w:t xml:space="preserve"> </w:t>
      </w:r>
      <w:r w:rsidRPr="00AF6418">
        <w:rPr>
          <w:rStyle w:val="tgt"/>
          <w:rFonts w:ascii="Times New Roman" w:hAnsi="Times New Roman" w:cs="Times New Roman"/>
          <w:sz w:val="24"/>
        </w:rPr>
        <w:t>=</w:t>
      </w:r>
      <w:r w:rsidR="000028BA" w:rsidRPr="00AF6418">
        <w:rPr>
          <w:rStyle w:val="tgt"/>
          <w:rFonts w:ascii="Times New Roman" w:hAnsi="Times New Roman" w:cs="Times New Roman"/>
          <w:sz w:val="24"/>
        </w:rPr>
        <w:t xml:space="preserve"> </w:t>
      </w:r>
      <w:r w:rsidRPr="00AF6418">
        <w:rPr>
          <w:rStyle w:val="tgt"/>
          <w:rFonts w:ascii="Times New Roman" w:hAnsi="Times New Roman" w:cs="Times New Roman"/>
          <w:sz w:val="24"/>
        </w:rPr>
        <w:t>0), and the intersection point correspond to the band gap value. The conduction band was calculated by the following formula</w:t>
      </w:r>
      <w:r w:rsidR="000028BA" w:rsidRPr="00AF6418">
        <w:rPr>
          <w:rStyle w:val="tgt"/>
          <w:rFonts w:ascii="Times New Roman" w:hAnsi="Times New Roman" w:cs="Times New Roman"/>
          <w:sz w:val="24"/>
        </w:rPr>
        <w:t>:</w:t>
      </w:r>
    </w:p>
    <w:p w14:paraId="7E5BD37F" w14:textId="77777777" w:rsidR="00A251C5" w:rsidRPr="00AF6418" w:rsidRDefault="00040131" w:rsidP="00040131">
      <w:pPr>
        <w:spacing w:afterLines="50" w:after="156" w:line="360" w:lineRule="auto"/>
        <w:ind w:firstLineChars="400" w:firstLine="960"/>
        <w:rPr>
          <w:rStyle w:val="tgt"/>
          <w:rFonts w:ascii="Times New Roman" w:hAnsi="Times New Roman" w:cs="Times New Roman"/>
          <w:sz w:val="24"/>
        </w:rPr>
      </w:pPr>
      <w:r w:rsidRPr="00AF6418">
        <w:rPr>
          <w:rStyle w:val="tgt"/>
          <w:rFonts w:ascii="Times New Roman" w:hAnsi="Times New Roman" w:cs="Times New Roman"/>
          <w:sz w:val="24"/>
        </w:rPr>
        <w:t xml:space="preserve">Conduction band (eV) = Valence band (eV) – Band gap (eV)          </w:t>
      </w:r>
      <w:r w:rsidR="00A251C5" w:rsidRPr="00AF6418">
        <w:rPr>
          <w:rStyle w:val="tgt"/>
          <w:rFonts w:ascii="Times New Roman" w:hAnsi="Times New Roman" w:cs="Times New Roman"/>
          <w:sz w:val="24"/>
        </w:rPr>
        <w:t>(6)</w:t>
      </w:r>
    </w:p>
    <w:p w14:paraId="23CDA1A1" w14:textId="77777777" w:rsidR="00A251C5" w:rsidRPr="00AF6418" w:rsidRDefault="00A251C5" w:rsidP="00C83D34">
      <w:pPr>
        <w:spacing w:line="360" w:lineRule="auto"/>
        <w:rPr>
          <w:rFonts w:ascii="Times New Roman" w:hAnsi="Times New Roman" w:cs="Times New Roman"/>
          <w:b/>
          <w:sz w:val="24"/>
        </w:rPr>
      </w:pPr>
      <w:r w:rsidRPr="00AF6418">
        <w:rPr>
          <w:rFonts w:ascii="Times New Roman" w:hAnsi="Times New Roman" w:cs="Times New Roman"/>
          <w:b/>
          <w:sz w:val="24"/>
        </w:rPr>
        <w:t>1.15. Statistical analysis</w:t>
      </w:r>
    </w:p>
    <w:p w14:paraId="22BE65F2" w14:textId="77777777" w:rsidR="00A251C5" w:rsidRPr="00AF6418" w:rsidRDefault="00A251C5" w:rsidP="00A251C5">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 xml:space="preserve">All experiments were performed at least in triplicate and the data were presented as the mean ± standard deviation. Significant differences were determined by the independent </w:t>
      </w:r>
      <w:r w:rsidRPr="00AF6418">
        <w:rPr>
          <w:rStyle w:val="tgt"/>
          <w:rFonts w:ascii="Times New Roman" w:hAnsi="Times New Roman" w:cs="Times New Roman"/>
          <w:i/>
          <w:sz w:val="24"/>
        </w:rPr>
        <w:t xml:space="preserve">t </w:t>
      </w:r>
      <w:r w:rsidRPr="00AF6418">
        <w:rPr>
          <w:rStyle w:val="tgt"/>
          <w:rFonts w:ascii="Times New Roman" w:hAnsi="Times New Roman" w:cs="Times New Roman"/>
          <w:sz w:val="24"/>
        </w:rPr>
        <w:t xml:space="preserve">test or one-way analysis of variance (ANOVA). A value of </w:t>
      </w:r>
      <w:r w:rsidRPr="00AF6418">
        <w:rPr>
          <w:rStyle w:val="tgt"/>
          <w:rFonts w:ascii="Times New Roman" w:hAnsi="Times New Roman" w:cs="Times New Roman"/>
          <w:i/>
          <w:sz w:val="24"/>
        </w:rPr>
        <w:t>p</w:t>
      </w:r>
      <w:r w:rsidRPr="00AF6418">
        <w:rPr>
          <w:rStyle w:val="tgt"/>
          <w:rFonts w:ascii="Times New Roman" w:hAnsi="Times New Roman" w:cs="Times New Roman"/>
          <w:sz w:val="24"/>
        </w:rPr>
        <w:t xml:space="preserve"> &lt; 0.05 was considered statistically significant.</w:t>
      </w:r>
    </w:p>
    <w:p w14:paraId="7D59C130" w14:textId="77777777" w:rsidR="00A251C5" w:rsidRPr="00AF6418" w:rsidRDefault="00A251C5" w:rsidP="00C83D34">
      <w:pPr>
        <w:spacing w:line="360" w:lineRule="auto"/>
        <w:rPr>
          <w:rFonts w:ascii="Times New Roman" w:hAnsi="Times New Roman" w:cs="Times New Roman"/>
          <w:b/>
          <w:sz w:val="24"/>
        </w:rPr>
      </w:pPr>
    </w:p>
    <w:p w14:paraId="77554B31" w14:textId="77777777" w:rsidR="00356141" w:rsidRPr="00AF6418" w:rsidRDefault="00356141" w:rsidP="00C83D34">
      <w:pPr>
        <w:spacing w:line="360" w:lineRule="auto"/>
        <w:rPr>
          <w:rFonts w:ascii="Times New Roman" w:hAnsi="Times New Roman" w:cs="Times New Roman"/>
          <w:b/>
          <w:sz w:val="24"/>
        </w:rPr>
      </w:pPr>
    </w:p>
    <w:p w14:paraId="1E328147" w14:textId="77777777" w:rsidR="00356141" w:rsidRPr="00AF6418" w:rsidRDefault="00356141" w:rsidP="00C83D34">
      <w:pPr>
        <w:spacing w:line="360" w:lineRule="auto"/>
        <w:rPr>
          <w:rFonts w:ascii="Times New Roman" w:hAnsi="Times New Roman" w:cs="Times New Roman"/>
          <w:b/>
          <w:sz w:val="24"/>
        </w:rPr>
      </w:pPr>
    </w:p>
    <w:p w14:paraId="1296389E" w14:textId="77777777" w:rsidR="00717BC3" w:rsidRPr="00AF6418" w:rsidRDefault="00717BC3" w:rsidP="00C83D34">
      <w:pPr>
        <w:spacing w:line="360" w:lineRule="auto"/>
        <w:rPr>
          <w:rFonts w:ascii="Times New Roman" w:hAnsi="Times New Roman" w:cs="Times New Roman"/>
          <w:b/>
          <w:sz w:val="24"/>
        </w:rPr>
      </w:pPr>
    </w:p>
    <w:p w14:paraId="2806C53D" w14:textId="77777777" w:rsidR="00717BC3" w:rsidRPr="00AF6418" w:rsidRDefault="00717BC3" w:rsidP="00C83D34">
      <w:pPr>
        <w:spacing w:line="360" w:lineRule="auto"/>
        <w:rPr>
          <w:rFonts w:ascii="Times New Roman" w:hAnsi="Times New Roman" w:cs="Times New Roman"/>
          <w:b/>
          <w:sz w:val="24"/>
        </w:rPr>
      </w:pPr>
    </w:p>
    <w:p w14:paraId="26C985B6" w14:textId="77777777" w:rsidR="00717BC3" w:rsidRPr="00AF6418" w:rsidRDefault="00717BC3" w:rsidP="00C83D34">
      <w:pPr>
        <w:spacing w:line="360" w:lineRule="auto"/>
        <w:rPr>
          <w:rFonts w:ascii="Times New Roman" w:hAnsi="Times New Roman" w:cs="Times New Roman"/>
          <w:b/>
          <w:sz w:val="24"/>
        </w:rPr>
        <w:sectPr w:rsidR="00717BC3" w:rsidRPr="00AF6418" w:rsidSect="001C32A2">
          <w:pgSz w:w="11906" w:h="16838"/>
          <w:pgMar w:top="1440" w:right="1800" w:bottom="1440" w:left="1800" w:header="851" w:footer="992" w:gutter="0"/>
          <w:lnNumType w:countBy="1" w:restart="continuous"/>
          <w:cols w:space="425"/>
          <w:docGrid w:type="lines" w:linePitch="312"/>
        </w:sectPr>
      </w:pPr>
    </w:p>
    <w:p w14:paraId="1C1B54B6" w14:textId="77777777" w:rsidR="00961BAC" w:rsidRPr="00AF6418" w:rsidRDefault="00961BAC" w:rsidP="00C83D34">
      <w:pPr>
        <w:spacing w:line="360" w:lineRule="auto"/>
        <w:rPr>
          <w:rFonts w:ascii="Times New Roman" w:hAnsi="Times New Roman" w:cs="Times New Roman"/>
          <w:b/>
          <w:sz w:val="24"/>
        </w:rPr>
      </w:pPr>
      <w:r w:rsidRPr="00AF6418">
        <w:rPr>
          <w:rFonts w:ascii="Times New Roman" w:hAnsi="Times New Roman" w:cs="Times New Roman"/>
          <w:b/>
          <w:sz w:val="24"/>
        </w:rPr>
        <w:lastRenderedPageBreak/>
        <w:t>2. Supplementary data and figures</w:t>
      </w:r>
    </w:p>
    <w:p w14:paraId="5F8D896E" w14:textId="77777777" w:rsidR="00961BAC" w:rsidRPr="00AF6418" w:rsidRDefault="00433F33" w:rsidP="00C83D34">
      <w:pPr>
        <w:spacing w:line="360" w:lineRule="auto"/>
        <w:rPr>
          <w:rStyle w:val="tgt"/>
          <w:rFonts w:ascii="Times New Roman" w:hAnsi="Times New Roman" w:cs="Times New Roman"/>
          <w:b/>
          <w:sz w:val="24"/>
        </w:rPr>
      </w:pPr>
      <w:bookmarkStart w:id="11" w:name="OLE_LINK22"/>
      <w:bookmarkStart w:id="12" w:name="OLE_LINK23"/>
      <w:r w:rsidRPr="00AF6418">
        <w:rPr>
          <w:rFonts w:ascii="Times New Roman" w:hAnsi="Times New Roman" w:cs="Times New Roman"/>
          <w:b/>
          <w:sz w:val="24"/>
        </w:rPr>
        <w:t xml:space="preserve">2.1. </w:t>
      </w:r>
      <w:r w:rsidRPr="00AF6418">
        <w:rPr>
          <w:rStyle w:val="tgt"/>
          <w:rFonts w:ascii="Times New Roman" w:hAnsi="Times New Roman" w:cs="Times New Roman"/>
          <w:b/>
          <w:sz w:val="24"/>
        </w:rPr>
        <w:t>Adsorption of HA on GNSs</w:t>
      </w:r>
    </w:p>
    <w:bookmarkEnd w:id="11"/>
    <w:bookmarkEnd w:id="12"/>
    <w:p w14:paraId="53DE2D75" w14:textId="77777777" w:rsidR="00555D44" w:rsidRPr="00AF6418" w:rsidRDefault="00555D44" w:rsidP="00433F33">
      <w:pPr>
        <w:spacing w:afterLines="50" w:after="156" w:line="360" w:lineRule="auto"/>
        <w:rPr>
          <w:rStyle w:val="tgt"/>
          <w:rFonts w:ascii="Times New Roman" w:hAnsi="Times New Roman" w:cs="Times New Roman"/>
          <w:sz w:val="24"/>
        </w:rPr>
      </w:pPr>
      <w:r w:rsidRPr="00AF6418">
        <w:rPr>
          <w:rFonts w:ascii="Times New Roman" w:hAnsi="Times New Roman" w:cs="Times New Roman"/>
          <w:noProof/>
          <w:sz w:val="24"/>
        </w:rPr>
        <w:drawing>
          <wp:inline distT="0" distB="0" distL="0" distR="0" wp14:anchorId="766A33CD" wp14:editId="63522D2A">
            <wp:extent cx="5675630" cy="19507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5630" cy="1950720"/>
                    </a:xfrm>
                    <a:prstGeom prst="rect">
                      <a:avLst/>
                    </a:prstGeom>
                    <a:noFill/>
                  </pic:spPr>
                </pic:pic>
              </a:graphicData>
            </a:graphic>
          </wp:inline>
        </w:drawing>
      </w:r>
    </w:p>
    <w:p w14:paraId="0D82BBF2" w14:textId="77777777" w:rsidR="00555D44" w:rsidRPr="00AF6418" w:rsidRDefault="00555D44" w:rsidP="00433F33">
      <w:pPr>
        <w:spacing w:afterLines="50" w:after="156" w:line="360" w:lineRule="auto"/>
        <w:rPr>
          <w:rStyle w:val="tgt"/>
          <w:rFonts w:ascii="Times New Roman" w:hAnsi="Times New Roman" w:cs="Times New Roman"/>
          <w:sz w:val="24"/>
        </w:rPr>
      </w:pPr>
      <w:r w:rsidRPr="00AF6418">
        <w:rPr>
          <w:rFonts w:ascii="Times New Roman" w:hAnsi="Times New Roman" w:cs="Times New Roman"/>
          <w:sz w:val="24"/>
        </w:rPr>
        <w:t xml:space="preserve">Figure </w:t>
      </w:r>
      <w:r w:rsidR="0011699A" w:rsidRPr="00AF6418">
        <w:rPr>
          <w:rFonts w:ascii="Times New Roman" w:hAnsi="Times New Roman" w:cs="Times New Roman"/>
          <w:sz w:val="24"/>
        </w:rPr>
        <w:t>S</w:t>
      </w:r>
      <w:r w:rsidRPr="00AF6418">
        <w:rPr>
          <w:rFonts w:ascii="Times New Roman" w:hAnsi="Times New Roman" w:cs="Times New Roman"/>
          <w:sz w:val="24"/>
        </w:rPr>
        <w:t>1. Adsorption kinetics (a) and adsorption isotherms (b) of HA on GNSs at pH 7 and 25 ℃</w:t>
      </w:r>
      <w:r w:rsidR="0011699A" w:rsidRPr="00AF6418">
        <w:rPr>
          <w:rFonts w:ascii="Times New Roman" w:hAnsi="Times New Roman" w:cs="Times New Roman"/>
          <w:sz w:val="24"/>
        </w:rPr>
        <w:t>.</w:t>
      </w:r>
    </w:p>
    <w:p w14:paraId="6B70EF9B" w14:textId="77777777" w:rsidR="00B2547D" w:rsidRPr="00AF6418" w:rsidRDefault="00B2547D" w:rsidP="00B2547D">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The adsorption kinetics of HA on GNSs were well fitted with the pseudo-second-order model,</w:t>
      </w:r>
      <w:hyperlink w:anchor="_ENREF_1" w:tooltip="Wang, 2021 #9" w:history="1">
        <w:r w:rsidR="00A17262" w:rsidRPr="00AF6418">
          <w:rPr>
            <w:rStyle w:val="tgt"/>
            <w:rFonts w:ascii="Times New Roman" w:hAnsi="Times New Roman" w:cs="Times New Roman"/>
            <w:sz w:val="24"/>
          </w:rPr>
          <w:fldChar w:fldCharType="begin"/>
        </w:r>
        <w:r w:rsidR="00A17262" w:rsidRPr="00AF6418">
          <w:rPr>
            <w:rStyle w:val="tgt"/>
            <w:rFonts w:ascii="Times New Roman" w:hAnsi="Times New Roman" w:cs="Times New Roman"/>
            <w:sz w:val="24"/>
          </w:rPr>
          <w:instrText xml:space="preserve"> ADDIN EN.CITE &lt;EndNote&gt;&lt;Cite&gt;&lt;Author&gt;Wang&lt;/Author&gt;&lt;Year&gt;2021&lt;/Year&gt;&lt;RecNum&gt;9&lt;/RecNum&gt;&lt;DisplayText&gt;&lt;style face="superscript"&gt;1&lt;/style&gt;&lt;/DisplayText&gt;&lt;record&gt;&lt;rec-number&gt;9&lt;/rec-number&gt;&lt;foreign-keys&gt;&lt;key app="EN" db-id="x2zt0sarbfdatneddeqp29x8xvad5vvw9svz" timestamp="1629250567"&gt;9&lt;/key&gt;&lt;/foreign-keys&gt;&lt;ref-type name="Journal Article"&gt;17&lt;/ref-type&gt;&lt;contributors&gt;&lt;authors&gt;&lt;author&gt;Wang, J.&lt;/author&gt;&lt;author&gt;Yue, D.&lt;/author&gt;&lt;author&gt;Cui, D.&lt;/author&gt;&lt;author&gt;Zhang, L.&lt;/author&gt;&lt;author&gt;Dong, X.&lt;/author&gt;&lt;/authors&gt;&lt;/contributors&gt;&lt;auth-address&gt;School of Environment, Tsinghua University, Beijing 100084, China.&amp;#xD;State Key Laboratory of Environmental Criteria and Risk Assessment, Chinese Research Academy of Environmental Sciences, Beijing 100012, China.&amp;#xD;State Environmental Protection Key laboratory of Simulation and Control of Groundwater Pollution, Chinese Research Academy of Environmental Sciences, Beijing 100012, China.&lt;/auth-address&gt;&lt;titles&gt;&lt;title&gt;Insights into Adsorption of Humic Substances on Graphitic Carbon Nitride&lt;/title&gt;&lt;secondary-title&gt;Environ Sci Technol&lt;/secondary-title&gt;&lt;alt-title&gt;Environmental science &amp;amp; technology&lt;/alt-title&gt;&lt;/titles&gt;&lt;periodical&gt;&lt;full-title&gt;Environ Sci Technol&lt;/full-title&gt;&lt;/periodical&gt;&lt;alt-periodical&gt;&lt;full-title&gt;Environmental Science &amp;amp; Technology&lt;/full-title&gt;&lt;/alt-periodical&gt;&lt;pages&gt;7910-7919&lt;/pages&gt;&lt;volume&gt;55&lt;/volume&gt;&lt;number&gt;12&lt;/number&gt;&lt;keywords&gt;&lt;keyword&gt;Adsorption&lt;/keyword&gt;&lt;keyword&gt;Benzopyrans&lt;/keyword&gt;&lt;keyword&gt;*Graphite&lt;/keyword&gt;&lt;keyword&gt;*Humic Substances/analysis&lt;/keyword&gt;&lt;keyword&gt;Nitrogen Compounds&lt;/keyword&gt;&lt;keyword&gt;Organic Chemicals&lt;/keyword&gt;&lt;/keywords&gt;&lt;dates&gt;&lt;year&gt;2021&lt;/year&gt;&lt;pub-dates&gt;&lt;date&gt;Jun 15&lt;/date&gt;&lt;/pub-dates&gt;&lt;/dates&gt;&lt;isbn&gt;1520-5851 (Electronic)&amp;#xD;0013-936X (Linking)&lt;/isbn&gt;&lt;accession-num&gt;34038104&lt;/accession-num&gt;&lt;urls&gt;&lt;related-urls&gt;&lt;url&gt;http://www.ncbi.nlm.nih.gov/pubmed/34038104&lt;/url&gt;&lt;/related-urls&gt;&lt;/urls&gt;&lt;electronic-resource-num&gt;10.1021/acs.est.0c07681&lt;/electronic-resource-num&gt;&lt;/record&gt;&lt;/Cite&gt;&lt;/EndNote&gt;</w:instrText>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1</w:t>
        </w:r>
        <w:r w:rsidR="00A17262" w:rsidRPr="00AF6418">
          <w:rPr>
            <w:rStyle w:val="tgt"/>
            <w:rFonts w:ascii="Times New Roman" w:hAnsi="Times New Roman" w:cs="Times New Roman"/>
            <w:sz w:val="24"/>
          </w:rPr>
          <w:fldChar w:fldCharType="end"/>
        </w:r>
      </w:hyperlink>
      <w:r w:rsidRPr="00AF6418">
        <w:rPr>
          <w:rStyle w:val="tgt"/>
          <w:rFonts w:ascii="Times New Roman" w:hAnsi="Times New Roman" w:cs="Times New Roman"/>
          <w:sz w:val="24"/>
        </w:rPr>
        <w:t xml:space="preserve"> with </w:t>
      </w:r>
      <w:r w:rsidRPr="00AF6418">
        <w:rPr>
          <w:rStyle w:val="tgt"/>
          <w:rFonts w:ascii="Times New Roman" w:hAnsi="Times New Roman" w:cs="Times New Roman"/>
          <w:i/>
          <w:sz w:val="24"/>
        </w:rPr>
        <w:t>R</w:t>
      </w:r>
      <w:r w:rsidRPr="00AF6418">
        <w:rPr>
          <w:rStyle w:val="tgt"/>
          <w:rFonts w:ascii="Times New Roman" w:hAnsi="Times New Roman" w:cs="Times New Roman"/>
          <w:sz w:val="24"/>
          <w:vertAlign w:val="superscript"/>
        </w:rPr>
        <w:t>2</w:t>
      </w:r>
      <w:r w:rsidRPr="00AF6418">
        <w:rPr>
          <w:rStyle w:val="tgt"/>
          <w:rFonts w:ascii="Times New Roman" w:hAnsi="Times New Roman" w:cs="Times New Roman"/>
          <w:sz w:val="24"/>
        </w:rPr>
        <w:t xml:space="preserve"> of 0.98 (Figure S1a). This indicates that chemical adsorption played a dominant role, involving either electron sharing or electron transfer between HA and GNSs.</w:t>
      </w:r>
      <w:hyperlink w:anchor="_ENREF_2" w:tooltip="Ho, 2006 #62" w:history="1">
        <w:r w:rsidR="00A17262" w:rsidRPr="00AF6418">
          <w:rPr>
            <w:rStyle w:val="tgt"/>
            <w:rFonts w:ascii="Times New Roman" w:hAnsi="Times New Roman" w:cs="Times New Roman"/>
            <w:sz w:val="24"/>
          </w:rPr>
          <w:fldChar w:fldCharType="begin"/>
        </w:r>
        <w:r w:rsidR="00A17262" w:rsidRPr="00AF6418">
          <w:rPr>
            <w:rStyle w:val="tgt"/>
            <w:rFonts w:ascii="Times New Roman" w:hAnsi="Times New Roman" w:cs="Times New Roman"/>
            <w:sz w:val="24"/>
          </w:rPr>
          <w:instrText xml:space="preserve"> ADDIN EN.CITE &lt;EndNote&gt;&lt;Cite&gt;&lt;Author&gt;Ho&lt;/Author&gt;&lt;Year&gt;2006&lt;/Year&gt;&lt;RecNum&gt;62&lt;/RecNum&gt;&lt;DisplayText&gt;&lt;style face="superscript"&gt;2&lt;/style&gt;&lt;/DisplayText&gt;&lt;record&gt;&lt;rec-number&gt;62&lt;/rec-number&gt;&lt;foreign-keys&gt;&lt;key app="EN" db-id="x2zt0sarbfdatneddeqp29x8xvad5vvw9svz" timestamp="1656326595"&gt;62&lt;/key&gt;&lt;/foreign-keys&gt;&lt;ref-type name="Journal Article"&gt;17&lt;/ref-type&gt;&lt;contributors&gt;&lt;authors&gt;&lt;author&gt;Ho, Y. S.&lt;/author&gt;&lt;/authors&gt;&lt;/contributors&gt;&lt;auth-address&gt;School of Public Health, Taipei Medical University, 250 Wu-Hsing Street, Taipei 11014, Taiwan. ysho@tmu.edu.tw&lt;/auth-address&gt;&lt;titles&gt;&lt;title&gt;Review of second-order models for adsorption systems&lt;/title&gt;&lt;secondary-title&gt;J Hazard Mater&lt;/secondary-title&gt;&lt;/titles&gt;&lt;periodical&gt;&lt;full-title&gt;J Hazard Mater&lt;/full-title&gt;&lt;abbr-1&gt;Journal of hazardous materials&lt;/abbr-1&gt;&lt;/periodical&gt;&lt;pages&gt;681-9&lt;/pages&gt;&lt;volume&gt;136&lt;/volume&gt;&lt;number&gt;3&lt;/number&gt;&lt;keywords&gt;&lt;keyword&gt;*Adsorption&lt;/keyword&gt;&lt;keyword&gt;Algorithms&lt;/keyword&gt;&lt;keyword&gt;Gases/chemistry&lt;/keyword&gt;&lt;keyword&gt;Kinetics&lt;/keyword&gt;&lt;keyword&gt;Linear Models&lt;/keyword&gt;&lt;keyword&gt;Models, Statistical&lt;/keyword&gt;&lt;keyword&gt;Plants/chemistry&lt;/keyword&gt;&lt;/keywords&gt;&lt;dates&gt;&lt;year&gt;2006&lt;/year&gt;&lt;pub-dates&gt;&lt;date&gt;Aug 25&lt;/date&gt;&lt;/pub-dates&gt;&lt;/dates&gt;&lt;isbn&gt;0304-3894 (Print)&amp;#xD;0304-3894 (Linking)&lt;/isbn&gt;&lt;accession-num&gt;16460877&lt;/accession-num&gt;&lt;urls&gt;&lt;related-urls&gt;&lt;url&gt;https://www.ncbi.nlm.nih.gov/pubmed/16460877&lt;/url&gt;&lt;/related-urls&gt;&lt;/urls&gt;&lt;electronic-resource-num&gt;10.1016/j.jhazmat.2005.12.043&lt;/electronic-resource-num&gt;&lt;/record&gt;&lt;/Cite&gt;&lt;/EndNote&gt;</w:instrText>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2</w:t>
        </w:r>
        <w:r w:rsidR="00A17262" w:rsidRPr="00AF6418">
          <w:rPr>
            <w:rStyle w:val="tgt"/>
            <w:rFonts w:ascii="Times New Roman" w:hAnsi="Times New Roman" w:cs="Times New Roman"/>
            <w:sz w:val="24"/>
          </w:rPr>
          <w:fldChar w:fldCharType="end"/>
        </w:r>
      </w:hyperlink>
      <w:r w:rsidRPr="00AF6418">
        <w:rPr>
          <w:rFonts w:ascii="Times New Roman" w:hAnsi="Times New Roman" w:cs="Times New Roman"/>
          <w:sz w:val="24"/>
        </w:rPr>
        <w:t xml:space="preserve"> </w:t>
      </w:r>
      <w:r w:rsidRPr="00AF6418">
        <w:rPr>
          <w:rStyle w:val="tgt"/>
          <w:rFonts w:ascii="Times New Roman" w:hAnsi="Times New Roman" w:cs="Times New Roman"/>
          <w:sz w:val="24"/>
        </w:rPr>
        <w:t>Adsorption process reached equilibrium within 10 h. Adsorption isotherm was better fitted to the Langmuir model (</w:t>
      </w:r>
      <w:r w:rsidRPr="00AF6418">
        <w:rPr>
          <w:rStyle w:val="tgt"/>
          <w:rFonts w:ascii="Times New Roman" w:hAnsi="Times New Roman" w:cs="Times New Roman"/>
          <w:i/>
          <w:sz w:val="24"/>
        </w:rPr>
        <w:t>R</w:t>
      </w:r>
      <w:r w:rsidRPr="00AF6418">
        <w:rPr>
          <w:rStyle w:val="tgt"/>
          <w:rFonts w:ascii="Times New Roman" w:hAnsi="Times New Roman" w:cs="Times New Roman"/>
          <w:sz w:val="24"/>
          <w:vertAlign w:val="superscript"/>
        </w:rPr>
        <w:t>2</w:t>
      </w:r>
      <w:r w:rsidRPr="00AF6418">
        <w:rPr>
          <w:rStyle w:val="tgt"/>
          <w:rFonts w:ascii="Times New Roman" w:hAnsi="Times New Roman" w:cs="Times New Roman"/>
          <w:sz w:val="24"/>
        </w:rPr>
        <w:t>=0.99) (Figure S1b), indicating a single layer adsorption process, which was driven by the π - π and hydrophobic interactions between HA and GNSs.</w:t>
      </w:r>
      <w:hyperlink w:anchor="_ENREF_3" w:tooltip="Wang, 2017 #151" w:history="1">
        <w:r w:rsidR="00A17262" w:rsidRPr="00AF6418">
          <w:rPr>
            <w:rStyle w:val="tgt"/>
            <w:rFonts w:ascii="Times New Roman" w:hAnsi="Times New Roman" w:cs="Times New Roman"/>
            <w:sz w:val="24"/>
          </w:rPr>
          <w:fldChar w:fldCharType="begin"/>
        </w:r>
        <w:r w:rsidR="00A17262" w:rsidRPr="00AF6418">
          <w:rPr>
            <w:rStyle w:val="tgt"/>
            <w:rFonts w:ascii="Times New Roman" w:hAnsi="Times New Roman" w:cs="Times New Roman"/>
            <w:sz w:val="24"/>
          </w:rPr>
          <w:instrText xml:space="preserve"> ADDIN EN.CITE &lt;EndNote&gt;&lt;Cite&gt;&lt;Author&gt;Wang&lt;/Author&gt;&lt;Year&gt;2017&lt;/Year&gt;&lt;RecNum&gt;151&lt;/RecNum&gt;&lt;DisplayText&gt;&lt;style face="superscript"&gt;3&lt;/style&gt;&lt;/DisplayText&gt;&lt;record&gt;&lt;rec-number&gt;151&lt;/rec-number&gt;&lt;foreign-keys&gt;&lt;key app="EN" db-id="x2zt0sarbfdatneddeqp29x8xvad5vvw9svz" timestamp="1688371067"&gt;151&lt;/key&gt;&lt;/foreign-keys&gt;&lt;ref-type name="Journal Article"&gt;17&lt;/ref-type&gt;&lt;contributors&gt;&lt;authors&gt;&lt;author&gt;Wang, Fei&lt;/author&gt;&lt;author&gt;Ma, Shuai&lt;/author&gt;&lt;author&gt;Si, Yang&lt;/author&gt;&lt;author&gt;Dong, Lifu&lt;/author&gt;&lt;author&gt;Wang, Xilong&lt;/author&gt;&lt;author&gt;Yao, Jun&lt;/author&gt;&lt;author&gt;Chen, Huilun&lt;/author&gt;&lt;author&gt;Yi, Zhengji&lt;/author&gt;&lt;author&gt;Yao, Wenchuo&lt;/author&gt;&lt;author&gt;Xing, Baoshan&lt;/author&gt;&lt;/authors&gt;&lt;/contributors&gt;&lt;titles&gt;&lt;title&gt;Interaction mechanisms of antibiotic sulfamethoxazole with various graphene-based materials and multiwall carbon nanotubes and the effect of humic acid in water&lt;/title&gt;&lt;secondary-title&gt;Carbon&lt;/secondary-title&gt;&lt;/titles&gt;&lt;periodical&gt;&lt;full-title&gt;Carbon&lt;/full-title&gt;&lt;/periodical&gt;&lt;pages&gt;671-678&lt;/pages&gt;&lt;volume&gt;114&lt;/volume&gt;&lt;section&gt;671&lt;/section&gt;&lt;dates&gt;&lt;year&gt;2017&lt;/year&gt;&lt;/dates&gt;&lt;isbn&gt;00086223&lt;/isbn&gt;&lt;urls&gt;&lt;/urls&gt;&lt;electronic-resource-num&gt;10.1016/j.carbon.2016.12.080&lt;/electronic-resource-num&gt;&lt;/record&gt;&lt;/Cite&gt;&lt;/EndNote&gt;</w:instrText>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3</w:t>
        </w:r>
        <w:r w:rsidR="00A17262" w:rsidRPr="00AF6418">
          <w:rPr>
            <w:rStyle w:val="tgt"/>
            <w:rFonts w:ascii="Times New Roman" w:hAnsi="Times New Roman" w:cs="Times New Roman"/>
            <w:sz w:val="24"/>
          </w:rPr>
          <w:fldChar w:fldCharType="end"/>
        </w:r>
      </w:hyperlink>
      <w:r w:rsidRPr="00AF6418">
        <w:rPr>
          <w:rStyle w:val="tgt"/>
          <w:rFonts w:ascii="Times New Roman" w:hAnsi="Times New Roman" w:cs="Times New Roman"/>
          <w:sz w:val="24"/>
        </w:rPr>
        <w:t xml:space="preserve"> The theoretical saturated adsorption capacity was calculated to be 14.35 mg g</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w:t>
      </w:r>
    </w:p>
    <w:p w14:paraId="66A4EC17" w14:textId="77777777" w:rsidR="00555D44" w:rsidRPr="00AF6418" w:rsidRDefault="00555D44" w:rsidP="00433F33">
      <w:pPr>
        <w:spacing w:afterLines="50" w:after="156" w:line="360" w:lineRule="auto"/>
        <w:rPr>
          <w:rStyle w:val="tgt"/>
          <w:rFonts w:ascii="Times New Roman" w:hAnsi="Times New Roman" w:cs="Times New Roman"/>
          <w:sz w:val="24"/>
        </w:rPr>
      </w:pPr>
    </w:p>
    <w:p w14:paraId="60022604" w14:textId="77777777" w:rsidR="00717BC3" w:rsidRPr="00AF6418" w:rsidRDefault="00717BC3" w:rsidP="00433F33">
      <w:pPr>
        <w:spacing w:afterLines="50" w:after="156" w:line="360" w:lineRule="auto"/>
        <w:rPr>
          <w:rStyle w:val="tgt"/>
          <w:rFonts w:ascii="Times New Roman" w:hAnsi="Times New Roman" w:cs="Times New Roman"/>
          <w:sz w:val="24"/>
        </w:rPr>
      </w:pPr>
    </w:p>
    <w:p w14:paraId="4D79445D" w14:textId="77777777" w:rsidR="00717BC3" w:rsidRPr="00AF6418" w:rsidRDefault="00717BC3" w:rsidP="00433F33">
      <w:pPr>
        <w:spacing w:afterLines="50" w:after="156" w:line="360" w:lineRule="auto"/>
        <w:rPr>
          <w:rStyle w:val="tgt"/>
          <w:rFonts w:ascii="Times New Roman" w:hAnsi="Times New Roman" w:cs="Times New Roman"/>
          <w:sz w:val="24"/>
        </w:rPr>
      </w:pPr>
    </w:p>
    <w:p w14:paraId="4040869E" w14:textId="77777777" w:rsidR="00717BC3" w:rsidRPr="00AF6418" w:rsidRDefault="00717BC3" w:rsidP="00433F33">
      <w:pPr>
        <w:spacing w:afterLines="50" w:after="156" w:line="360" w:lineRule="auto"/>
        <w:rPr>
          <w:rStyle w:val="tgt"/>
          <w:rFonts w:ascii="Times New Roman" w:hAnsi="Times New Roman" w:cs="Times New Roman"/>
          <w:sz w:val="24"/>
        </w:rPr>
      </w:pPr>
    </w:p>
    <w:p w14:paraId="06792548" w14:textId="77777777" w:rsidR="00717BC3" w:rsidRPr="00AF6418" w:rsidRDefault="00717BC3" w:rsidP="00433F33">
      <w:pPr>
        <w:spacing w:afterLines="50" w:after="156" w:line="360" w:lineRule="auto"/>
        <w:rPr>
          <w:rStyle w:val="tgt"/>
          <w:rFonts w:ascii="Times New Roman" w:hAnsi="Times New Roman" w:cs="Times New Roman"/>
          <w:sz w:val="24"/>
        </w:rPr>
      </w:pPr>
    </w:p>
    <w:p w14:paraId="7097F260" w14:textId="77777777" w:rsidR="00717BC3" w:rsidRPr="00AF6418" w:rsidRDefault="00717BC3" w:rsidP="00433F33">
      <w:pPr>
        <w:spacing w:afterLines="50" w:after="156" w:line="360" w:lineRule="auto"/>
        <w:rPr>
          <w:rStyle w:val="tgt"/>
          <w:rFonts w:ascii="Times New Roman" w:hAnsi="Times New Roman" w:cs="Times New Roman"/>
          <w:sz w:val="24"/>
        </w:rPr>
      </w:pPr>
    </w:p>
    <w:p w14:paraId="103A480F" w14:textId="77777777" w:rsidR="00717BC3" w:rsidRPr="00AF6418" w:rsidRDefault="00717BC3" w:rsidP="00433F33">
      <w:pPr>
        <w:spacing w:afterLines="50" w:after="156" w:line="360" w:lineRule="auto"/>
        <w:rPr>
          <w:rStyle w:val="tgt"/>
          <w:rFonts w:ascii="Times New Roman" w:hAnsi="Times New Roman" w:cs="Times New Roman"/>
          <w:sz w:val="24"/>
        </w:rPr>
      </w:pPr>
    </w:p>
    <w:p w14:paraId="26EB329B" w14:textId="77777777" w:rsidR="00717BC3" w:rsidRPr="00AF6418" w:rsidRDefault="00717BC3" w:rsidP="00433F33">
      <w:pPr>
        <w:spacing w:afterLines="50" w:after="156" w:line="360" w:lineRule="auto"/>
        <w:rPr>
          <w:rStyle w:val="tgt"/>
          <w:rFonts w:ascii="Times New Roman" w:hAnsi="Times New Roman" w:cs="Times New Roman"/>
          <w:sz w:val="24"/>
        </w:rPr>
        <w:sectPr w:rsidR="00717BC3" w:rsidRPr="00AF6418">
          <w:pgSz w:w="11906" w:h="16838"/>
          <w:pgMar w:top="1440" w:right="1800" w:bottom="1440" w:left="1800" w:header="851" w:footer="992" w:gutter="0"/>
          <w:cols w:space="425"/>
          <w:docGrid w:type="lines" w:linePitch="312"/>
        </w:sectPr>
      </w:pPr>
    </w:p>
    <w:p w14:paraId="28011EE8" w14:textId="77777777" w:rsidR="00C75BA7" w:rsidRPr="00AF6418" w:rsidRDefault="00C75BA7" w:rsidP="00C75BA7">
      <w:pPr>
        <w:spacing w:afterLines="50" w:after="156" w:line="360" w:lineRule="auto"/>
        <w:rPr>
          <w:rFonts w:ascii="Times New Roman" w:hAnsi="Times New Roman" w:cs="Times New Roman"/>
          <w:b/>
          <w:sz w:val="24"/>
        </w:rPr>
      </w:pPr>
      <w:r w:rsidRPr="00AF6418">
        <w:rPr>
          <w:rFonts w:ascii="Times New Roman" w:hAnsi="Times New Roman" w:cs="Times New Roman"/>
          <w:b/>
          <w:sz w:val="24"/>
        </w:rPr>
        <w:lastRenderedPageBreak/>
        <w:t>2.2. Characterizations of GNSs-HA</w:t>
      </w:r>
    </w:p>
    <w:p w14:paraId="4E0B5F68" w14:textId="77777777" w:rsidR="00C75BA7" w:rsidRPr="00AF6418" w:rsidRDefault="00C75BA7" w:rsidP="00C75BA7">
      <w:pPr>
        <w:spacing w:afterLines="50" w:after="156" w:line="360" w:lineRule="auto"/>
        <w:jc w:val="center"/>
        <w:rPr>
          <w:rFonts w:ascii="Times New Roman" w:hAnsi="Times New Roman" w:cs="Times New Roman"/>
          <w:b/>
          <w:sz w:val="24"/>
        </w:rPr>
      </w:pPr>
      <w:r w:rsidRPr="00AF6418">
        <w:rPr>
          <w:rFonts w:ascii="Times New Roman" w:hAnsi="Times New Roman" w:cs="Times New Roman"/>
          <w:noProof/>
        </w:rPr>
        <w:drawing>
          <wp:inline distT="0" distB="0" distL="114300" distR="114300" wp14:anchorId="629BA176" wp14:editId="078E19B7">
            <wp:extent cx="3651250" cy="1226417"/>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8"/>
                    <a:stretch>
                      <a:fillRect/>
                    </a:stretch>
                  </pic:blipFill>
                  <pic:spPr>
                    <a:xfrm>
                      <a:off x="0" y="0"/>
                      <a:ext cx="3651250" cy="1226417"/>
                    </a:xfrm>
                    <a:prstGeom prst="rect">
                      <a:avLst/>
                    </a:prstGeom>
                  </pic:spPr>
                </pic:pic>
              </a:graphicData>
            </a:graphic>
          </wp:inline>
        </w:drawing>
      </w:r>
    </w:p>
    <w:p w14:paraId="2557EA4E" w14:textId="77777777" w:rsidR="00C75BA7" w:rsidRPr="00AF6418" w:rsidRDefault="00C75BA7" w:rsidP="00C75BA7">
      <w:pPr>
        <w:spacing w:afterLines="50" w:after="156" w:line="360" w:lineRule="auto"/>
        <w:rPr>
          <w:rFonts w:ascii="Times New Roman" w:hAnsi="Times New Roman" w:cs="Times New Roman"/>
          <w:sz w:val="24"/>
        </w:rPr>
      </w:pPr>
      <w:r w:rsidRPr="00AF6418">
        <w:rPr>
          <w:rFonts w:ascii="Times New Roman" w:hAnsi="Times New Roman" w:cs="Times New Roman"/>
          <w:sz w:val="24"/>
        </w:rPr>
        <w:t>Figure S</w:t>
      </w:r>
      <w:r w:rsidR="0011699A" w:rsidRPr="00AF6418">
        <w:rPr>
          <w:rFonts w:ascii="Times New Roman" w:hAnsi="Times New Roman" w:cs="Times New Roman"/>
          <w:sz w:val="24"/>
        </w:rPr>
        <w:t>2</w:t>
      </w:r>
      <w:r w:rsidRPr="00AF6418">
        <w:rPr>
          <w:rFonts w:ascii="Times New Roman" w:hAnsi="Times New Roman" w:cs="Times New Roman"/>
          <w:sz w:val="24"/>
        </w:rPr>
        <w:t>.</w:t>
      </w:r>
      <w:r w:rsidRPr="00AF6418">
        <w:rPr>
          <w:rFonts w:ascii="Times New Roman" w:hAnsi="Times New Roman" w:cs="Times New Roman"/>
          <w:b/>
          <w:sz w:val="24"/>
        </w:rPr>
        <w:t xml:space="preserve"> </w:t>
      </w:r>
      <w:r w:rsidRPr="00AF6418">
        <w:rPr>
          <w:rFonts w:ascii="Times New Roman" w:hAnsi="Times New Roman" w:cs="Times New Roman"/>
          <w:sz w:val="24"/>
        </w:rPr>
        <w:t>SEM images of GNSs and GNSs-HA.</w:t>
      </w:r>
    </w:p>
    <w:p w14:paraId="38C47DCA" w14:textId="77777777" w:rsidR="00C75BA7" w:rsidRPr="00AF6418" w:rsidRDefault="00C75BA7" w:rsidP="00C75BA7">
      <w:pPr>
        <w:spacing w:afterLines="50" w:after="156" w:line="360" w:lineRule="auto"/>
        <w:rPr>
          <w:rFonts w:ascii="Times New Roman" w:hAnsi="Times New Roman" w:cs="Times New Roman"/>
          <w:sz w:val="24"/>
        </w:rPr>
      </w:pPr>
    </w:p>
    <w:p w14:paraId="651A84D9" w14:textId="77777777" w:rsidR="00C75BA7" w:rsidRPr="00AF6418" w:rsidRDefault="00C75BA7" w:rsidP="00C75BA7">
      <w:pPr>
        <w:widowControl/>
        <w:spacing w:afterLines="50" w:after="156" w:line="360" w:lineRule="auto"/>
        <w:jc w:val="center"/>
        <w:rPr>
          <w:rFonts w:ascii="Times New Roman" w:eastAsia="宋体" w:hAnsi="Times New Roman" w:cs="Times New Roman"/>
          <w:kern w:val="0"/>
          <w:sz w:val="24"/>
          <w:lang w:bidi="ar"/>
        </w:rPr>
      </w:pPr>
      <w:r w:rsidRPr="00AF6418">
        <w:rPr>
          <w:rFonts w:ascii="Times New Roman" w:eastAsia="宋体" w:hAnsi="Times New Roman" w:cs="Times New Roman"/>
          <w:noProof/>
          <w:kern w:val="0"/>
          <w:sz w:val="24"/>
        </w:rPr>
        <w:drawing>
          <wp:inline distT="0" distB="0" distL="0" distR="0" wp14:anchorId="717D3FE5" wp14:editId="6D0919CB">
            <wp:extent cx="3894050" cy="2660650"/>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898706" cy="2663832"/>
                    </a:xfrm>
                    <a:prstGeom prst="rect">
                      <a:avLst/>
                    </a:prstGeom>
                    <a:noFill/>
                  </pic:spPr>
                </pic:pic>
              </a:graphicData>
            </a:graphic>
          </wp:inline>
        </w:drawing>
      </w:r>
    </w:p>
    <w:p w14:paraId="45676A33" w14:textId="77777777" w:rsidR="00C75BA7" w:rsidRPr="00AF6418" w:rsidRDefault="00C75BA7" w:rsidP="00C75BA7">
      <w:pPr>
        <w:widowControl/>
        <w:spacing w:afterLines="50" w:after="156" w:line="360" w:lineRule="auto"/>
        <w:rPr>
          <w:rFonts w:ascii="Times New Roman" w:eastAsia="宋体" w:hAnsi="Times New Roman" w:cs="Times New Roman"/>
          <w:kern w:val="0"/>
          <w:sz w:val="24"/>
          <w:lang w:bidi="ar"/>
        </w:rPr>
      </w:pPr>
      <w:r w:rsidRPr="00AF6418">
        <w:rPr>
          <w:rFonts w:ascii="Times New Roman" w:eastAsia="宋体" w:hAnsi="Times New Roman" w:cs="Times New Roman"/>
          <w:kern w:val="0"/>
          <w:sz w:val="24"/>
          <w:lang w:bidi="ar"/>
        </w:rPr>
        <w:t>Figure S</w:t>
      </w:r>
      <w:r w:rsidR="0011699A" w:rsidRPr="00AF6418">
        <w:rPr>
          <w:rFonts w:ascii="Times New Roman" w:eastAsia="宋体" w:hAnsi="Times New Roman" w:cs="Times New Roman"/>
          <w:kern w:val="0"/>
          <w:sz w:val="24"/>
          <w:lang w:bidi="ar"/>
        </w:rPr>
        <w:t>3</w:t>
      </w:r>
      <w:r w:rsidRPr="00AF6418">
        <w:rPr>
          <w:rFonts w:ascii="Times New Roman" w:eastAsia="宋体" w:hAnsi="Times New Roman" w:cs="Times New Roman"/>
          <w:kern w:val="0"/>
          <w:sz w:val="24"/>
          <w:lang w:bidi="ar"/>
        </w:rPr>
        <w:t xml:space="preserve">. </w:t>
      </w:r>
      <w:r w:rsidRPr="00AF6418">
        <w:rPr>
          <w:rFonts w:ascii="Times New Roman" w:hAnsi="Times New Roman" w:cs="Times New Roman"/>
          <w:sz w:val="24"/>
        </w:rPr>
        <w:t>Lateral size distribution of GNSs (a) and GNSs-HA (b); Thickness distribution of GNSs (c) and GNSs-HA (d).</w:t>
      </w:r>
    </w:p>
    <w:p w14:paraId="2B61F98D" w14:textId="77777777" w:rsidR="00C75BA7" w:rsidRPr="00AF6418" w:rsidRDefault="00C75BA7" w:rsidP="00C75BA7">
      <w:pPr>
        <w:spacing w:afterLines="50" w:after="156" w:line="360" w:lineRule="auto"/>
        <w:rPr>
          <w:rFonts w:ascii="Times New Roman" w:hAnsi="Times New Roman" w:cs="Times New Roman"/>
          <w:b/>
          <w:sz w:val="24"/>
        </w:rPr>
      </w:pPr>
    </w:p>
    <w:p w14:paraId="68AF5396" w14:textId="77777777" w:rsidR="00C75BA7" w:rsidRPr="00AF6418" w:rsidRDefault="00C75BA7" w:rsidP="00C75BA7">
      <w:pPr>
        <w:spacing w:afterLines="50" w:after="156" w:line="360" w:lineRule="auto"/>
        <w:jc w:val="center"/>
        <w:rPr>
          <w:rFonts w:ascii="Times New Roman" w:hAnsi="Times New Roman" w:cs="Times New Roman"/>
          <w:sz w:val="24"/>
        </w:rPr>
      </w:pPr>
      <w:r w:rsidRPr="00AF6418">
        <w:rPr>
          <w:rFonts w:ascii="Times New Roman" w:hAnsi="Times New Roman" w:cs="Times New Roman"/>
          <w:noProof/>
          <w:sz w:val="24"/>
        </w:rPr>
        <w:drawing>
          <wp:inline distT="0" distB="0" distL="114300" distR="114300" wp14:anchorId="112F6647" wp14:editId="62736A10">
            <wp:extent cx="3941445" cy="1715770"/>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20"/>
                    <a:stretch>
                      <a:fillRect/>
                    </a:stretch>
                  </pic:blipFill>
                  <pic:spPr>
                    <a:xfrm>
                      <a:off x="0" y="0"/>
                      <a:ext cx="3941445" cy="1715770"/>
                    </a:xfrm>
                    <a:prstGeom prst="rect">
                      <a:avLst/>
                    </a:prstGeom>
                  </pic:spPr>
                </pic:pic>
              </a:graphicData>
            </a:graphic>
          </wp:inline>
        </w:drawing>
      </w:r>
    </w:p>
    <w:p w14:paraId="292698A1" w14:textId="77777777" w:rsidR="00C75BA7" w:rsidRPr="00AF6418" w:rsidRDefault="00C75BA7" w:rsidP="00C75BA7">
      <w:pPr>
        <w:widowControl/>
        <w:spacing w:afterLines="50" w:after="156" w:line="360" w:lineRule="auto"/>
        <w:rPr>
          <w:rFonts w:ascii="Times New Roman" w:eastAsia="宋体" w:hAnsi="Times New Roman" w:cs="Times New Roman"/>
          <w:kern w:val="0"/>
          <w:sz w:val="24"/>
          <w:lang w:bidi="ar"/>
        </w:rPr>
      </w:pPr>
      <w:bookmarkStart w:id="13" w:name="OLE_LINK1"/>
      <w:r w:rsidRPr="00AF6418">
        <w:rPr>
          <w:rFonts w:ascii="Times New Roman" w:eastAsia="宋体" w:hAnsi="Times New Roman" w:cs="Times New Roman"/>
          <w:kern w:val="0"/>
          <w:sz w:val="24"/>
          <w:lang w:bidi="ar"/>
        </w:rPr>
        <w:t>Figure S</w:t>
      </w:r>
      <w:r w:rsidR="0011699A" w:rsidRPr="00AF6418">
        <w:rPr>
          <w:rFonts w:ascii="Times New Roman" w:eastAsia="宋体" w:hAnsi="Times New Roman" w:cs="Times New Roman"/>
          <w:kern w:val="0"/>
          <w:sz w:val="24"/>
          <w:lang w:bidi="ar"/>
        </w:rPr>
        <w:t>4</w:t>
      </w:r>
      <w:r w:rsidRPr="00AF6418">
        <w:rPr>
          <w:rFonts w:ascii="Times New Roman" w:eastAsia="宋体" w:hAnsi="Times New Roman" w:cs="Times New Roman"/>
          <w:kern w:val="0"/>
          <w:sz w:val="24"/>
          <w:lang w:bidi="ar"/>
        </w:rPr>
        <w:t>.</w:t>
      </w:r>
      <w:bookmarkEnd w:id="13"/>
      <w:r w:rsidRPr="00AF6418">
        <w:rPr>
          <w:rFonts w:ascii="Times New Roman" w:eastAsia="宋体" w:hAnsi="Times New Roman" w:cs="Times New Roman"/>
          <w:kern w:val="0"/>
          <w:sz w:val="24"/>
          <w:lang w:bidi="ar"/>
        </w:rPr>
        <w:t xml:space="preserve"> AFM images of GNSs (a) and GNSs-HA (b).</w:t>
      </w:r>
    </w:p>
    <w:p w14:paraId="48BA2AFC" w14:textId="77777777" w:rsidR="0042604D" w:rsidRPr="00AF6418" w:rsidRDefault="0042604D" w:rsidP="0042604D">
      <w:pPr>
        <w:spacing w:afterLines="50" w:after="156" w:line="360" w:lineRule="auto"/>
        <w:jc w:val="center"/>
        <w:rPr>
          <w:rFonts w:ascii="Times New Roman" w:hAnsi="Times New Roman" w:cs="Times New Roman"/>
          <w:noProof/>
        </w:rPr>
      </w:pPr>
    </w:p>
    <w:p w14:paraId="290FDEDD" w14:textId="77777777" w:rsidR="0042604D" w:rsidRPr="00AF6418" w:rsidRDefault="0042604D" w:rsidP="0042604D">
      <w:pPr>
        <w:spacing w:afterLines="50" w:after="156" w:line="360" w:lineRule="auto"/>
        <w:jc w:val="center"/>
        <w:rPr>
          <w:rFonts w:ascii="Times New Roman" w:hAnsi="Times New Roman" w:cs="Times New Roman"/>
        </w:rPr>
      </w:pPr>
      <w:r w:rsidRPr="00AF6418">
        <w:rPr>
          <w:rFonts w:ascii="Times New Roman" w:hAnsi="Times New Roman" w:cs="Times New Roman"/>
          <w:noProof/>
        </w:rPr>
        <w:drawing>
          <wp:inline distT="0" distB="0" distL="0" distR="0" wp14:anchorId="00B8D177" wp14:editId="4D487A0D">
            <wp:extent cx="2883535" cy="1882775"/>
            <wp:effectExtent l="0" t="0" r="0" b="0"/>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21"/>
                    <a:stretch>
                      <a:fillRect/>
                    </a:stretch>
                  </pic:blipFill>
                  <pic:spPr>
                    <a:xfrm>
                      <a:off x="0" y="0"/>
                      <a:ext cx="2883535" cy="1882775"/>
                    </a:xfrm>
                    <a:prstGeom prst="rect">
                      <a:avLst/>
                    </a:prstGeom>
                  </pic:spPr>
                </pic:pic>
              </a:graphicData>
            </a:graphic>
          </wp:inline>
        </w:drawing>
      </w:r>
    </w:p>
    <w:p w14:paraId="60E58B8A" w14:textId="77777777" w:rsidR="0042604D" w:rsidRPr="00AF6418" w:rsidRDefault="0011699A" w:rsidP="0042604D">
      <w:pPr>
        <w:spacing w:afterLines="50" w:after="156" w:line="360" w:lineRule="auto"/>
        <w:rPr>
          <w:rFonts w:ascii="Times New Roman" w:hAnsi="Times New Roman" w:cs="Times New Roman"/>
          <w:sz w:val="24"/>
        </w:rPr>
      </w:pPr>
      <w:r w:rsidRPr="00AF6418">
        <w:rPr>
          <w:rFonts w:ascii="Times New Roman" w:eastAsia="宋体" w:hAnsi="Times New Roman" w:cs="Times New Roman"/>
          <w:kern w:val="0"/>
          <w:sz w:val="24"/>
          <w:lang w:bidi="ar"/>
        </w:rPr>
        <w:t>Figure S5.</w:t>
      </w:r>
      <w:r w:rsidR="0042604D" w:rsidRPr="00AF6418">
        <w:rPr>
          <w:rFonts w:ascii="Times New Roman" w:hAnsi="Times New Roman" w:cs="Times New Roman"/>
          <w:sz w:val="24"/>
        </w:rPr>
        <w:t xml:space="preserve"> FTIR </w:t>
      </w:r>
      <w:r w:rsidRPr="00AF6418">
        <w:rPr>
          <w:rFonts w:ascii="Times New Roman" w:hAnsi="Times New Roman" w:cs="Times New Roman"/>
          <w:sz w:val="24"/>
        </w:rPr>
        <w:t>spectra of HA, GNS, and GNSs-HA.</w:t>
      </w:r>
    </w:p>
    <w:p w14:paraId="6127235E" w14:textId="77777777" w:rsidR="00C75BA7" w:rsidRPr="00AF6418" w:rsidRDefault="00C75BA7" w:rsidP="00C75BA7">
      <w:pPr>
        <w:spacing w:afterLines="50" w:after="156" w:line="360" w:lineRule="auto"/>
        <w:rPr>
          <w:rFonts w:ascii="Times New Roman" w:hAnsi="Times New Roman" w:cs="Times New Roman"/>
          <w:sz w:val="24"/>
        </w:rPr>
      </w:pPr>
    </w:p>
    <w:p w14:paraId="3584BF1E" w14:textId="77777777" w:rsidR="0042604D" w:rsidRPr="00AF6418" w:rsidRDefault="0042604D" w:rsidP="00C75BA7">
      <w:pPr>
        <w:spacing w:afterLines="50" w:after="156" w:line="360" w:lineRule="auto"/>
        <w:rPr>
          <w:rFonts w:ascii="Times New Roman" w:hAnsi="Times New Roman" w:cs="Times New Roman"/>
          <w:sz w:val="24"/>
        </w:rPr>
      </w:pPr>
      <w:r w:rsidRPr="00AF6418">
        <w:rPr>
          <w:rFonts w:ascii="Times New Roman" w:hAnsi="Times New Roman" w:cs="Times New Roman"/>
          <w:noProof/>
          <w:sz w:val="24"/>
        </w:rPr>
        <w:drawing>
          <wp:inline distT="0" distB="0" distL="0" distR="0" wp14:anchorId="707F2AEC" wp14:editId="599EA21C">
            <wp:extent cx="5572125" cy="2030095"/>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2125" cy="2030095"/>
                    </a:xfrm>
                    <a:prstGeom prst="rect">
                      <a:avLst/>
                    </a:prstGeom>
                    <a:noFill/>
                  </pic:spPr>
                </pic:pic>
              </a:graphicData>
            </a:graphic>
          </wp:inline>
        </w:drawing>
      </w:r>
    </w:p>
    <w:p w14:paraId="40A49FF0" w14:textId="77777777" w:rsidR="00C75BA7" w:rsidRPr="00AF6418" w:rsidRDefault="0011699A" w:rsidP="00C75BA7">
      <w:pPr>
        <w:spacing w:afterLines="50" w:after="156" w:line="360" w:lineRule="auto"/>
        <w:rPr>
          <w:rFonts w:ascii="Times New Roman" w:hAnsi="Times New Roman" w:cs="Times New Roman"/>
          <w:sz w:val="24"/>
        </w:rPr>
      </w:pPr>
      <w:r w:rsidRPr="00AF6418">
        <w:rPr>
          <w:rFonts w:ascii="Times New Roman" w:eastAsia="宋体" w:hAnsi="Times New Roman" w:cs="Times New Roman"/>
          <w:kern w:val="0"/>
          <w:sz w:val="24"/>
          <w:lang w:bidi="ar"/>
        </w:rPr>
        <w:t xml:space="preserve">Figure S6. </w:t>
      </w:r>
      <w:r w:rsidR="0042604D" w:rsidRPr="00AF6418">
        <w:rPr>
          <w:rFonts w:ascii="Times New Roman" w:hAnsi="Times New Roman" w:cs="Times New Roman"/>
          <w:sz w:val="24"/>
        </w:rPr>
        <w:t>XPS spectra of GNSs (</w:t>
      </w:r>
      <w:r w:rsidRPr="00AF6418">
        <w:rPr>
          <w:rFonts w:ascii="Times New Roman" w:hAnsi="Times New Roman" w:cs="Times New Roman"/>
          <w:sz w:val="24"/>
        </w:rPr>
        <w:t>a</w:t>
      </w:r>
      <w:r w:rsidR="0042604D" w:rsidRPr="00AF6418">
        <w:rPr>
          <w:rFonts w:ascii="Times New Roman" w:hAnsi="Times New Roman" w:cs="Times New Roman"/>
          <w:sz w:val="24"/>
        </w:rPr>
        <w:t>) and GNSs-HA (</w:t>
      </w:r>
      <w:r w:rsidRPr="00AF6418">
        <w:rPr>
          <w:rFonts w:ascii="Times New Roman" w:hAnsi="Times New Roman" w:cs="Times New Roman"/>
          <w:sz w:val="24"/>
        </w:rPr>
        <w:t>b</w:t>
      </w:r>
      <w:r w:rsidR="0042604D" w:rsidRPr="00AF6418">
        <w:rPr>
          <w:rFonts w:ascii="Times New Roman" w:hAnsi="Times New Roman" w:cs="Times New Roman"/>
          <w:sz w:val="24"/>
        </w:rPr>
        <w:t>)</w:t>
      </w:r>
      <w:r w:rsidRPr="00AF6418">
        <w:rPr>
          <w:rFonts w:ascii="Times New Roman" w:hAnsi="Times New Roman" w:cs="Times New Roman"/>
          <w:sz w:val="24"/>
        </w:rPr>
        <w:t>.</w:t>
      </w:r>
    </w:p>
    <w:p w14:paraId="0698A351" w14:textId="77777777" w:rsidR="0042604D" w:rsidRPr="00AF6418" w:rsidRDefault="0042604D" w:rsidP="00C75BA7">
      <w:pPr>
        <w:spacing w:afterLines="50" w:after="156" w:line="360" w:lineRule="auto"/>
        <w:rPr>
          <w:rFonts w:ascii="Times New Roman" w:hAnsi="Times New Roman" w:cs="Times New Roman"/>
          <w:sz w:val="24"/>
        </w:rPr>
      </w:pPr>
    </w:p>
    <w:p w14:paraId="28BE07D6" w14:textId="77777777" w:rsidR="0042604D" w:rsidRPr="00AF6418" w:rsidRDefault="0042604D" w:rsidP="0042604D">
      <w:pPr>
        <w:spacing w:afterLines="50" w:after="156" w:line="360" w:lineRule="auto"/>
        <w:jc w:val="center"/>
        <w:rPr>
          <w:rFonts w:ascii="Times New Roman" w:hAnsi="Times New Roman" w:cs="Times New Roman"/>
          <w:b/>
          <w:sz w:val="24"/>
        </w:rPr>
      </w:pPr>
      <w:r w:rsidRPr="00AF6418">
        <w:rPr>
          <w:rFonts w:ascii="Times New Roman" w:hAnsi="Times New Roman" w:cs="Times New Roman"/>
          <w:b/>
          <w:noProof/>
          <w:sz w:val="24"/>
        </w:rPr>
        <w:drawing>
          <wp:inline distT="0" distB="0" distL="0" distR="0" wp14:anchorId="35BDE81C" wp14:editId="517E4F24">
            <wp:extent cx="2883535" cy="1882775"/>
            <wp:effectExtent l="0" t="0" r="0" b="3175"/>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23"/>
                    <a:stretch>
                      <a:fillRect/>
                    </a:stretch>
                  </pic:blipFill>
                  <pic:spPr>
                    <a:xfrm>
                      <a:off x="0" y="0"/>
                      <a:ext cx="2883535" cy="1882775"/>
                    </a:xfrm>
                    <a:prstGeom prst="rect">
                      <a:avLst/>
                    </a:prstGeom>
                  </pic:spPr>
                </pic:pic>
              </a:graphicData>
            </a:graphic>
          </wp:inline>
        </w:drawing>
      </w:r>
    </w:p>
    <w:p w14:paraId="1D3F5311" w14:textId="77777777" w:rsidR="0042604D" w:rsidRPr="00AF6418" w:rsidRDefault="0011699A" w:rsidP="0042604D">
      <w:pPr>
        <w:spacing w:afterLines="50" w:after="156" w:line="360" w:lineRule="auto"/>
        <w:rPr>
          <w:rFonts w:ascii="Times New Roman" w:hAnsi="Times New Roman" w:cs="Times New Roman"/>
          <w:sz w:val="24"/>
        </w:rPr>
      </w:pPr>
      <w:r w:rsidRPr="00AF6418">
        <w:rPr>
          <w:rFonts w:ascii="Times New Roman" w:eastAsia="宋体" w:hAnsi="Times New Roman" w:cs="Times New Roman"/>
          <w:kern w:val="0"/>
          <w:sz w:val="24"/>
          <w:lang w:bidi="ar"/>
        </w:rPr>
        <w:t>Figure S7.</w:t>
      </w:r>
      <w:r w:rsidRPr="00AF6418">
        <w:rPr>
          <w:rFonts w:ascii="Times New Roman" w:hAnsi="Times New Roman" w:cs="Times New Roman"/>
          <w:sz w:val="24"/>
        </w:rPr>
        <w:t xml:space="preserve"> </w:t>
      </w:r>
      <w:r w:rsidR="0042604D" w:rsidRPr="00AF6418">
        <w:rPr>
          <w:rFonts w:ascii="Times New Roman" w:hAnsi="Times New Roman" w:cs="Times New Roman"/>
          <w:sz w:val="24"/>
        </w:rPr>
        <w:t>Raman spectra of GNSs and GNSs-HA.</w:t>
      </w:r>
    </w:p>
    <w:p w14:paraId="2162811A" w14:textId="77777777" w:rsidR="00040131" w:rsidRPr="00AF6418" w:rsidRDefault="00040131" w:rsidP="0042604D">
      <w:pPr>
        <w:spacing w:afterLines="50" w:after="156" w:line="360" w:lineRule="auto"/>
        <w:rPr>
          <w:rFonts w:ascii="Times New Roman" w:hAnsi="Times New Roman" w:cs="Times New Roman"/>
          <w:sz w:val="24"/>
        </w:rPr>
      </w:pPr>
    </w:p>
    <w:p w14:paraId="5AFF98B0" w14:textId="2882F5F2" w:rsidR="00B2547D" w:rsidRPr="00AF6418" w:rsidRDefault="00B2547D" w:rsidP="00B2547D">
      <w:pPr>
        <w:spacing w:afterLines="50" w:after="156" w:line="360" w:lineRule="auto"/>
        <w:rPr>
          <w:rFonts w:ascii="Times New Roman" w:hAnsi="Times New Roman" w:cs="Times New Roman"/>
          <w:sz w:val="24"/>
        </w:rPr>
      </w:pPr>
      <w:r w:rsidRPr="00AF6418">
        <w:rPr>
          <w:rStyle w:val="tgt"/>
          <w:rFonts w:ascii="Times New Roman" w:hAnsi="Times New Roman" w:cs="Times New Roman"/>
          <w:sz w:val="24"/>
        </w:rPr>
        <w:t xml:space="preserve">After HA adsorption, the smooth lamellar structure of GNSs became rough and uneven (Figure S2), with the average lateral size decreasing from 236.9 ± 50.2 to 169.0 ± 64.0 nm, and the average thickness increasing from 1.1 ± 0.3 to 1.7 ± 0.7 nm (Figure S3 and S4). The interactions between GNSs and HA were further explored by Fourier transform infrared spectroscopy (FTIR), X-ray photoelectron spectroscopy (XPS), and Raman spectroscopy. Compared to the bare GNSs, newly emerged peaks located at </w:t>
      </w:r>
      <w:r w:rsidRPr="00AF6418">
        <w:rPr>
          <w:rStyle w:val="tgt"/>
          <w:rFonts w:ascii="Cambria Math" w:hAnsi="Cambria Math" w:cs="Cambria Math"/>
          <w:sz w:val="24"/>
        </w:rPr>
        <w:t>∼</w:t>
      </w:r>
      <w:r w:rsidRPr="00AF6418">
        <w:rPr>
          <w:rStyle w:val="tgt"/>
          <w:rFonts w:ascii="Times New Roman" w:hAnsi="Times New Roman" w:cs="Times New Roman"/>
          <w:sz w:val="24"/>
        </w:rPr>
        <w:t>3841 and ~3654 cm</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were observed in the FTIR spectrum of GNSs-HA, due to the stretching vibr</w:t>
      </w:r>
      <w:r w:rsidR="00EC095F" w:rsidRPr="00AF6418">
        <w:rPr>
          <w:rStyle w:val="tgt"/>
          <w:rFonts w:ascii="Times New Roman" w:hAnsi="Times New Roman" w:cs="Times New Roman" w:hint="eastAsia"/>
          <w:sz w:val="24"/>
        </w:rPr>
        <w:t>a</w:t>
      </w:r>
      <w:r w:rsidRPr="00AF6418">
        <w:rPr>
          <w:rStyle w:val="tgt"/>
          <w:rFonts w:ascii="Times New Roman" w:hAnsi="Times New Roman" w:cs="Times New Roman"/>
          <w:sz w:val="24"/>
        </w:rPr>
        <w:t>tions of -OH and -COOH groups in HA (Figure S5)</w:t>
      </w:r>
      <w:r w:rsidRPr="00AF6418">
        <w:rPr>
          <w:rFonts w:ascii="Times New Roman" w:hAnsi="Times New Roman" w:cs="Times New Roman"/>
          <w:sz w:val="24"/>
        </w:rPr>
        <w:t>.</w:t>
      </w:r>
      <w:r w:rsidRPr="00AF6418">
        <w:rPr>
          <w:rStyle w:val="tgt"/>
          <w:rFonts w:ascii="Times New Roman" w:hAnsi="Times New Roman" w:cs="Times New Roman"/>
          <w:sz w:val="24"/>
        </w:rPr>
        <w:fldChar w:fldCharType="begin">
          <w:fldData xml:space="preserve">PEVuZE5vdGU+PENpdGU+PEF1dGhvcj5DYWk8L0F1dGhvcj48WWVhcj4yMDIwPC9ZZWFyPjxSZWNO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</w:fldData>
        </w:fldChar>
      </w:r>
      <w:r w:rsidR="009C117C" w:rsidRPr="00AF6418">
        <w:rPr>
          <w:rStyle w:val="tgt"/>
          <w:rFonts w:ascii="Times New Roman" w:hAnsi="Times New Roman" w:cs="Times New Roman"/>
          <w:sz w:val="24"/>
        </w:rPr>
        <w:instrText xml:space="preserve"> ADDIN EN.CITE </w:instrText>
      </w:r>
      <w:r w:rsidR="009C117C" w:rsidRPr="00AF6418">
        <w:rPr>
          <w:rStyle w:val="tgt"/>
          <w:rFonts w:ascii="Times New Roman" w:hAnsi="Times New Roman" w:cs="Times New Roman"/>
          <w:sz w:val="24"/>
        </w:rPr>
        <w:fldChar w:fldCharType="begin">
          <w:fldData xml:space="preserve">PEVuZE5vdGU+PENpdGU+PEF1dGhvcj5DYWk8L0F1dGhvcj48WWVhcj4yMDIwPC9ZZWFyPjxSZWNO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</w:fldData>
        </w:fldChar>
      </w:r>
      <w:r w:rsidR="009C117C" w:rsidRPr="00AF6418">
        <w:rPr>
          <w:rStyle w:val="tgt"/>
          <w:rFonts w:ascii="Times New Roman" w:hAnsi="Times New Roman" w:cs="Times New Roman"/>
          <w:sz w:val="24"/>
        </w:rPr>
        <w:instrText xml:space="preserve"> ADDIN EN.CITE.DATA </w:instrText>
      </w:r>
      <w:r w:rsidR="009C117C" w:rsidRPr="00AF6418">
        <w:rPr>
          <w:rStyle w:val="tgt"/>
          <w:rFonts w:ascii="Times New Roman" w:hAnsi="Times New Roman" w:cs="Times New Roman"/>
          <w:sz w:val="24"/>
        </w:rPr>
      </w:r>
      <w:r w:rsidR="009C117C" w:rsidRPr="00AF6418">
        <w:rPr>
          <w:rStyle w:val="tgt"/>
          <w:rFonts w:ascii="Times New Roman" w:hAnsi="Times New Roman" w:cs="Times New Roman"/>
          <w:sz w:val="24"/>
        </w:rPr>
        <w:fldChar w:fldCharType="end"/>
      </w:r>
      <w:r w:rsidRPr="00AF6418">
        <w:rPr>
          <w:rStyle w:val="tgt"/>
          <w:rFonts w:ascii="Times New Roman" w:hAnsi="Times New Roman" w:cs="Times New Roman"/>
          <w:sz w:val="24"/>
        </w:rPr>
      </w:r>
      <w:r w:rsidRPr="00AF6418">
        <w:rPr>
          <w:rStyle w:val="tgt"/>
          <w:rFonts w:ascii="Times New Roman" w:hAnsi="Times New Roman" w:cs="Times New Roman"/>
          <w:sz w:val="24"/>
        </w:rPr>
        <w:fldChar w:fldCharType="separate"/>
      </w:r>
      <w:hyperlink w:anchor="_ENREF_4" w:tooltip="Cai, 2020 #2" w:history="1">
        <w:r w:rsidR="00A17262" w:rsidRPr="00AF6418">
          <w:rPr>
            <w:rStyle w:val="tgt"/>
            <w:rFonts w:ascii="Times New Roman" w:hAnsi="Times New Roman" w:cs="Times New Roman"/>
            <w:noProof/>
            <w:sz w:val="24"/>
            <w:vertAlign w:val="superscript"/>
          </w:rPr>
          <w:t>4</w:t>
        </w:r>
      </w:hyperlink>
      <w:r w:rsidR="009C117C" w:rsidRPr="00AF6418">
        <w:rPr>
          <w:rStyle w:val="tgt"/>
          <w:rFonts w:ascii="Times New Roman" w:hAnsi="Times New Roman" w:cs="Times New Roman"/>
          <w:noProof/>
          <w:sz w:val="24"/>
          <w:vertAlign w:val="superscript"/>
        </w:rPr>
        <w:t xml:space="preserve">, </w:t>
      </w:r>
      <w:hyperlink w:anchor="_ENREF_5" w:tooltip="Peng, 2020 #3" w:history="1">
        <w:r w:rsidR="00A17262" w:rsidRPr="00AF6418">
          <w:rPr>
            <w:rStyle w:val="tgt"/>
            <w:rFonts w:ascii="Times New Roman" w:hAnsi="Times New Roman" w:cs="Times New Roman"/>
            <w:noProof/>
            <w:sz w:val="24"/>
            <w:vertAlign w:val="superscript"/>
          </w:rPr>
          <w:t>5</w:t>
        </w:r>
      </w:hyperlink>
      <w:r w:rsidRPr="00AF6418">
        <w:rPr>
          <w:rStyle w:val="tgt"/>
          <w:rFonts w:ascii="Times New Roman" w:hAnsi="Times New Roman" w:cs="Times New Roman"/>
          <w:sz w:val="24"/>
        </w:rPr>
        <w:fldChar w:fldCharType="end"/>
      </w:r>
      <w:r w:rsidRPr="00AF6418">
        <w:rPr>
          <w:rFonts w:ascii="Times New Roman" w:hAnsi="Times New Roman" w:cs="Times New Roman"/>
          <w:sz w:val="24"/>
        </w:rPr>
        <w:t xml:space="preserve"> </w:t>
      </w:r>
      <w:r w:rsidRPr="00AF6418">
        <w:rPr>
          <w:rStyle w:val="tgt"/>
          <w:rFonts w:ascii="Times New Roman" w:hAnsi="Times New Roman" w:cs="Times New Roman"/>
          <w:sz w:val="24"/>
        </w:rPr>
        <w:t xml:space="preserve">In the XPS spectrum of GNSs, there were three peaks at 284.6, 285.4, and 288.4 eV (Figure S6a), assigned to C-C, C-OH, and O-C=O groups, respectively, </w:t>
      </w:r>
      <w:hyperlink w:anchor="_ENREF_6" w:tooltip="Deng, 2016 #5" w:history="1">
        <w:r w:rsidR="00A17262" w:rsidRPr="00AF6418">
          <w:rPr>
            <w:rStyle w:val="tgt"/>
            <w:rFonts w:ascii="Times New Roman" w:hAnsi="Times New Roman" w:cs="Times New Roman"/>
            <w:sz w:val="24"/>
          </w:rPr>
          <w:fldChar w:fldCharType="begin"/>
        </w:r>
        <w:r w:rsidR="00A17262" w:rsidRPr="00AF6418">
          <w:rPr>
            <w:rStyle w:val="tgt"/>
            <w:rFonts w:ascii="Times New Roman" w:hAnsi="Times New Roman" w:cs="Times New Roman"/>
            <w:sz w:val="24"/>
          </w:rPr>
          <w:instrText xml:space="preserve"> ADDIN EN.CITE &lt;EndNote&gt;&lt;Cite&gt;&lt;Author&gt;Deng&lt;/Author&gt;&lt;Year&gt;2016&lt;/Year&gt;&lt;RecNum&gt;5&lt;/RecNum&gt;&lt;DisplayText&gt;&lt;style face="superscript"&gt;6&lt;/style&gt;&lt;/DisplayText&gt;&lt;record&gt;&lt;rec-number&gt;5&lt;/rec-number&gt;&lt;foreign-keys&gt;&lt;key app="EN" db-id="x2zt0sarbfdatneddeqp29x8xvad5vvw9svz" timestamp="1629207474"&gt;5&lt;/key&gt;&lt;/foreign-keys&gt;&lt;ref-type name="Journal Article"&gt;17&lt;/ref-type&gt;&lt;contributors&gt;&lt;authors&gt;&lt;author&gt;Deng, Can-Hui&lt;/author&gt;&lt;author&gt;Gong, Ji-Lai&lt;/author&gt;&lt;author&gt;Zeng, Guang-Ming&lt;/author&gt;&lt;author&gt;Jiang, Yan&lt;/author&gt;&lt;author&gt;Zhang, Chang&lt;/author&gt;&lt;author&gt;Liu, Hong-Yu&lt;/author&gt;&lt;author&gt;Huan, Shuang-Yan&lt;/author&gt;&lt;/authors&gt;&lt;/contributors&gt;&lt;titles&gt;&lt;title&gt;Graphene–CdS nanocomposite inactivation performance toward Escherichia coli in the presence of humic acid under visible light irradiation&lt;/title&gt;&lt;secondary-title&gt;Chemical Engineering Journal&lt;/secondary-title&gt;&lt;/titles&gt;&lt;periodical&gt;&lt;full-title&gt;Chemical Engineering Journal&lt;/full-title&gt;&lt;/periodical&gt;&lt;pages&gt;41-53&lt;/pages&gt;&lt;volume&gt;284&lt;/volume&gt;&lt;dates&gt;&lt;year&gt;2016&lt;/year&gt;&lt;/dates&gt;&lt;isbn&gt;13858947&lt;/isbn&gt;&lt;urls&gt;&lt;/urls&gt;&lt;electronic-resource-num&gt;10.1016/j.cej.2015.08.106&lt;/electronic-resource-num&gt;&lt;/record&gt;&lt;/Cite&gt;&lt;/EndNote&gt;</w:instrText>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6</w:t>
        </w:r>
        <w:r w:rsidR="00A17262" w:rsidRPr="00AF6418">
          <w:rPr>
            <w:rStyle w:val="tgt"/>
            <w:rFonts w:ascii="Times New Roman" w:hAnsi="Times New Roman" w:cs="Times New Roman"/>
            <w:sz w:val="24"/>
          </w:rPr>
          <w:fldChar w:fldCharType="end"/>
        </w:r>
      </w:hyperlink>
      <w:r w:rsidRPr="00AF6418">
        <w:rPr>
          <w:rFonts w:ascii="Times New Roman" w:hAnsi="Times New Roman" w:cs="Times New Roman"/>
          <w:sz w:val="24"/>
        </w:rPr>
        <w:t xml:space="preserve"> </w:t>
      </w:r>
      <w:r w:rsidRPr="00AF6418">
        <w:rPr>
          <w:rStyle w:val="tgt"/>
          <w:rFonts w:ascii="Times New Roman" w:hAnsi="Times New Roman" w:cs="Times New Roman"/>
          <w:sz w:val="24"/>
        </w:rPr>
        <w:t xml:space="preserve">indicating that GNSs were slightly oxidized. In contrast, the intensity of C-OH and O-C=O peaks were much stronger and a new peak at 286.6 eV (assigned to C-O) appeared after HA adsorption (Figure S6b). </w:t>
      </w:r>
    </w:p>
    <w:p w14:paraId="1A917467" w14:textId="77777777" w:rsidR="00B2547D" w:rsidRPr="00AF6418" w:rsidRDefault="00B2547D" w:rsidP="00B2547D">
      <w:pPr>
        <w:spacing w:afterLines="50" w:after="156" w:line="360" w:lineRule="auto"/>
        <w:ind w:firstLineChars="200" w:firstLine="480"/>
        <w:rPr>
          <w:rFonts w:ascii="Times New Roman" w:hAnsi="Times New Roman" w:cs="Times New Roman"/>
        </w:rPr>
      </w:pPr>
      <w:r w:rsidRPr="00AF6418">
        <w:rPr>
          <w:rStyle w:val="tgt"/>
          <w:rFonts w:ascii="Times New Roman" w:hAnsi="Times New Roman" w:cs="Times New Roman"/>
          <w:sz w:val="24"/>
        </w:rPr>
        <w:t xml:space="preserve">Raman spectroscopy further isolated changes of the layered structure of GNSs with HA hybridization. Two prominent peaks located at </w:t>
      </w:r>
      <w:r w:rsidRPr="00AF6418">
        <w:rPr>
          <w:rStyle w:val="tgt"/>
          <w:rFonts w:ascii="Cambria Math" w:hAnsi="Cambria Math" w:cs="Cambria Math"/>
          <w:sz w:val="24"/>
        </w:rPr>
        <w:t>∼</w:t>
      </w:r>
      <w:r w:rsidRPr="00AF6418">
        <w:rPr>
          <w:rStyle w:val="tgt"/>
          <w:rFonts w:ascii="Times New Roman" w:hAnsi="Times New Roman" w:cs="Times New Roman"/>
          <w:sz w:val="24"/>
        </w:rPr>
        <w:t xml:space="preserve">1580 and </w:t>
      </w:r>
      <w:r w:rsidRPr="00AF6418">
        <w:rPr>
          <w:rStyle w:val="tgt"/>
          <w:rFonts w:ascii="Cambria Math" w:hAnsi="Cambria Math" w:cs="Cambria Math"/>
          <w:sz w:val="24"/>
        </w:rPr>
        <w:t>∼</w:t>
      </w:r>
      <w:r w:rsidRPr="00AF6418">
        <w:rPr>
          <w:rStyle w:val="tgt"/>
          <w:rFonts w:ascii="Times New Roman" w:hAnsi="Times New Roman" w:cs="Times New Roman"/>
          <w:sz w:val="24"/>
        </w:rPr>
        <w:t>1313 cm</w:t>
      </w:r>
      <w:r w:rsidRPr="00AF6418">
        <w:rPr>
          <w:rStyle w:val="tgt"/>
          <w:rFonts w:ascii="Times New Roman" w:hAnsi="Times New Roman" w:cs="Times New Roman"/>
          <w:sz w:val="24"/>
          <w:vertAlign w:val="superscript"/>
        </w:rPr>
        <w:t xml:space="preserve">-1 </w:t>
      </w:r>
      <w:r w:rsidRPr="00AF6418">
        <w:rPr>
          <w:rStyle w:val="tgt"/>
          <w:rFonts w:ascii="Times New Roman" w:hAnsi="Times New Roman" w:cs="Times New Roman"/>
          <w:sz w:val="24"/>
        </w:rPr>
        <w:t>were observed in the Raman spectrum of GNSs (Figure S7), corresponding to the sp</w:t>
      </w:r>
      <w:r w:rsidRPr="00AF6418">
        <w:rPr>
          <w:rStyle w:val="tgt"/>
          <w:rFonts w:ascii="Times New Roman" w:hAnsi="Times New Roman" w:cs="Times New Roman"/>
          <w:sz w:val="24"/>
          <w:vertAlign w:val="superscript"/>
        </w:rPr>
        <w:t xml:space="preserve">2 </w:t>
      </w:r>
      <w:r w:rsidRPr="00AF6418">
        <w:rPr>
          <w:rStyle w:val="tgt"/>
          <w:rFonts w:ascii="Times New Roman" w:hAnsi="Times New Roman" w:cs="Times New Roman"/>
          <w:sz w:val="24"/>
        </w:rPr>
        <w:t>(G) and sp</w:t>
      </w:r>
      <w:r w:rsidRPr="00AF6418">
        <w:rPr>
          <w:rStyle w:val="tgt"/>
          <w:rFonts w:ascii="Times New Roman" w:hAnsi="Times New Roman" w:cs="Times New Roman"/>
          <w:sz w:val="24"/>
          <w:vertAlign w:val="superscript"/>
        </w:rPr>
        <w:t>3</w:t>
      </w:r>
      <w:r w:rsidRPr="00AF6418">
        <w:rPr>
          <w:rStyle w:val="tgt"/>
          <w:rFonts w:ascii="Times New Roman" w:hAnsi="Times New Roman" w:cs="Times New Roman"/>
          <w:sz w:val="24"/>
        </w:rPr>
        <w:t xml:space="preserve"> (D) hybridized carbon atoms of GNSs, respectively. The I</w:t>
      </w:r>
      <w:r w:rsidRPr="00AF6418">
        <w:rPr>
          <w:rStyle w:val="tgt"/>
          <w:rFonts w:ascii="Times New Roman" w:hAnsi="Times New Roman" w:cs="Times New Roman"/>
          <w:sz w:val="24"/>
          <w:vertAlign w:val="subscript"/>
        </w:rPr>
        <w:t>D</w:t>
      </w:r>
      <w:r w:rsidRPr="00AF6418">
        <w:rPr>
          <w:rStyle w:val="tgt"/>
          <w:rFonts w:ascii="Times New Roman" w:hAnsi="Times New Roman" w:cs="Times New Roman"/>
          <w:sz w:val="24"/>
        </w:rPr>
        <w:t>/I</w:t>
      </w:r>
      <w:r w:rsidRPr="00AF6418">
        <w:rPr>
          <w:rStyle w:val="tgt"/>
          <w:rFonts w:ascii="Times New Roman" w:hAnsi="Times New Roman" w:cs="Times New Roman"/>
          <w:sz w:val="24"/>
          <w:vertAlign w:val="subscript"/>
        </w:rPr>
        <w:t>G</w:t>
      </w:r>
      <w:r w:rsidRPr="00AF6418">
        <w:rPr>
          <w:rStyle w:val="tgt"/>
          <w:rFonts w:ascii="Times New Roman" w:hAnsi="Times New Roman" w:cs="Times New Roman"/>
          <w:sz w:val="24"/>
        </w:rPr>
        <w:t xml:space="preserve"> ratio, representing the structural change of GNSs, decreased from 0.95 to 0.82 after HA adsorption, indicating the disorder degree of GNSs decreased and the crystalline degree increased,</w:t>
      </w:r>
      <w:r w:rsidRPr="00AF6418">
        <w:rPr>
          <w:rFonts w:ascii="Times New Roman" w:hAnsi="Times New Roman" w:cs="Times New Roman"/>
          <w:sz w:val="24"/>
        </w:rPr>
        <w:t xml:space="preserve"> </w:t>
      </w:r>
      <w:r w:rsidRPr="00AF6418">
        <w:rPr>
          <w:rStyle w:val="tgt"/>
          <w:rFonts w:ascii="Times New Roman" w:hAnsi="Times New Roman" w:cs="Times New Roman"/>
          <w:sz w:val="24"/>
        </w:rPr>
        <w:t>thereby improving conductivity.</w:t>
      </w:r>
      <w:hyperlink w:anchor="_ENREF_7" w:tooltip="Chen, 2018 #4" w:history="1">
        <w:r w:rsidR="00A17262" w:rsidRPr="00AF6418">
          <w:rPr>
            <w:rStyle w:val="tgt"/>
            <w:rFonts w:ascii="Times New Roman" w:hAnsi="Times New Roman" w:cs="Times New Roman"/>
            <w:sz w:val="24"/>
          </w:rPr>
          <w:fldChar w:fldCharType="begin"/>
        </w:r>
        <w:r w:rsidR="00A17262" w:rsidRPr="00AF6418">
          <w:rPr>
            <w:rStyle w:val="tgt"/>
            <w:rFonts w:ascii="Times New Roman" w:hAnsi="Times New Roman" w:cs="Times New Roman"/>
            <w:sz w:val="24"/>
          </w:rPr>
          <w:instrText xml:space="preserve"> ADDIN EN.CITE &lt;EndNote&gt;&lt;Cite&gt;&lt;Author&gt;Zhang&lt;/Author&gt;&lt;Year&gt;2018&lt;/Year&gt;&lt;RecNum&gt;4&lt;/RecNum&gt;&lt;DisplayText&gt;&lt;style face="superscript"&gt;7&lt;/style&gt;&lt;/DisplayText&gt;&lt;record&gt;&lt;rec-number&gt;4&lt;/rec-number&gt;&lt;foreign-keys&gt;&lt;key app="EN" db-id="et9sxtpw8025tqepd0cxd9fk2pad02a5ra0e"&gt;4&lt;/key&gt;&lt;/foreign-keys&gt;&lt;ref-type name="Journal Article"&gt;17&lt;/ref-type&gt;&lt;contributors&gt;&lt;authors&gt;&lt;author&gt;Chen, Wansong&lt;/author&gt;&lt;author&gt;Ouyang, Jiang&lt;/author&gt;&lt;author&gt;Yi, Xinyao&lt;/author&gt;&lt;author&gt;Xu, Yan&lt;/author&gt;&lt;author&gt;Niu, Chengcheng&lt;/author&gt;&lt;author&gt;Zhang, Weiyu&lt;/author&gt;&lt;author&gt;Wang, Liqiang&lt;/author&gt;&lt;author&gt;Sheng, Jianping&lt;/author&gt;&lt;author&gt;Deng, Liu&lt;/author&gt;&lt;author&gt;Liu, You-Nian&lt;/author&gt;&lt;author&gt;Guo, Shaojun&lt;/author&gt;&lt;/authors&gt;&lt;/contributors&gt;&lt;titles&gt;&lt;title&gt;Black Phosphorus Nanosheets as a Neuroprotective Nanomedicine for Neurodegenerative Disorder Therapy&lt;/title&gt;&lt;secondary-title&gt;Advanced Materials&lt;/secondary-title&gt;&lt;/titles&gt;&lt;periodical&gt;&lt;full-title&gt;Advanced Materials&lt;/full-title&gt;&lt;/periodical&gt;&lt;pages&gt;1703458&lt;/pages&gt;&lt;volume&gt;30&lt;/volume&gt;&lt;number&gt;3&lt;/number&gt;&lt;dates&gt;&lt;year&gt;2018&lt;/year&gt;&lt;/dates&gt;&lt;isbn&gt;0935-9648&lt;/isbn&gt;&lt;urls&gt;&lt;related-urls&gt;&lt;url&gt;https://onlinelibrary.wiley.com/doi/abs/10.1002/adma.201703458&lt;/url&gt;&lt;/related-urls&gt;&lt;/urls&gt;&lt;electronic-resource-num&gt;https://doi.org/10.1002/adma.201703458&lt;/electronic-resource-num&gt;&lt;/record&gt;&lt;/Cite&gt;&lt;/EndNote&gt;</w:instrText>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7</w:t>
        </w:r>
        <w:r w:rsidR="00A17262" w:rsidRPr="00AF6418">
          <w:rPr>
            <w:rStyle w:val="tgt"/>
            <w:rFonts w:ascii="Times New Roman" w:hAnsi="Times New Roman" w:cs="Times New Roman"/>
            <w:sz w:val="24"/>
          </w:rPr>
          <w:fldChar w:fldCharType="end"/>
        </w:r>
      </w:hyperlink>
      <w:r w:rsidRPr="00AF6418">
        <w:rPr>
          <w:rStyle w:val="tgt"/>
          <w:rFonts w:ascii="Times New Roman" w:hAnsi="Times New Roman" w:cs="Times New Roman"/>
          <w:sz w:val="24"/>
        </w:rPr>
        <w:t xml:space="preserve"> </w:t>
      </w:r>
      <w:r w:rsidR="00E04052" w:rsidRPr="00AF6418">
        <w:rPr>
          <w:rStyle w:val="tgt"/>
          <w:rFonts w:ascii="Times New Roman" w:hAnsi="Times New Roman" w:cs="Times New Roman"/>
          <w:sz w:val="24"/>
        </w:rPr>
        <w:t>Moreover</w:t>
      </w:r>
      <w:r w:rsidRPr="00AF6418">
        <w:rPr>
          <w:rStyle w:val="tgt"/>
          <w:rFonts w:ascii="Times New Roman" w:hAnsi="Times New Roman" w:cs="Times New Roman"/>
          <w:sz w:val="24"/>
        </w:rPr>
        <w:t>, the decreased I</w:t>
      </w:r>
      <w:r w:rsidRPr="00AF6418">
        <w:rPr>
          <w:rStyle w:val="tgt"/>
          <w:rFonts w:ascii="Times New Roman" w:hAnsi="Times New Roman" w:cs="Times New Roman"/>
          <w:sz w:val="24"/>
          <w:vertAlign w:val="subscript"/>
        </w:rPr>
        <w:t>D</w:t>
      </w:r>
      <w:r w:rsidRPr="00AF6418">
        <w:rPr>
          <w:rStyle w:val="tgt"/>
          <w:rFonts w:ascii="Times New Roman" w:hAnsi="Times New Roman" w:cs="Times New Roman"/>
          <w:sz w:val="24"/>
        </w:rPr>
        <w:t>/I</w:t>
      </w:r>
      <w:r w:rsidRPr="00AF6418">
        <w:rPr>
          <w:rStyle w:val="tgt"/>
          <w:rFonts w:ascii="Times New Roman" w:hAnsi="Times New Roman" w:cs="Times New Roman"/>
          <w:sz w:val="24"/>
          <w:vertAlign w:val="subscript"/>
        </w:rPr>
        <w:t>G</w:t>
      </w:r>
      <w:r w:rsidRPr="00AF6418">
        <w:rPr>
          <w:rStyle w:val="tgt"/>
          <w:rFonts w:ascii="Times New Roman" w:hAnsi="Times New Roman" w:cs="Times New Roman"/>
          <w:sz w:val="24"/>
        </w:rPr>
        <w:t xml:space="preserve"> ratio also indicates the existence of the π-π interaction between GNSs and HA, which promotes electronic shuttling between the two analytes.</w:t>
      </w:r>
      <w:hyperlink w:anchor="_ENREF_8" w:tooltip="Das, 2019 #52" w:history="1">
        <w:r w:rsidR="00A17262" w:rsidRPr="00AF6418">
          <w:rPr>
            <w:rStyle w:val="tgt"/>
            <w:rFonts w:ascii="Times New Roman" w:hAnsi="Times New Roman" w:cs="Times New Roman"/>
            <w:sz w:val="24"/>
          </w:rPr>
          <w:fldChar w:fldCharType="begin"/>
        </w:r>
        <w:r w:rsidR="00A17262" w:rsidRPr="00AF6418">
          <w:rPr>
            <w:rStyle w:val="tgt"/>
            <w:rFonts w:ascii="Times New Roman" w:hAnsi="Times New Roman" w:cs="Times New Roman"/>
            <w:sz w:val="24"/>
          </w:rPr>
          <w:instrText xml:space="preserve"> ADDIN EN.CITE &lt;EndNote&gt;&lt;Cite&gt;&lt;Author&gt;Das&lt;/Author&gt;&lt;Year&gt;2019&lt;/Year&gt;&lt;RecNum&gt;52&lt;/RecNum&gt;&lt;DisplayText&gt;&lt;style face="superscript"&gt;8&lt;/style&gt;&lt;/DisplayText&gt;&lt;record&gt;&lt;rec-number&gt;52&lt;/rec-number&gt;&lt;foreign-keys&gt;&lt;key app="EN" db-id="x2zt0sarbfdatneddeqp29x8xvad5vvw9svz" timestamp="1649587002"&gt;52&lt;/key&gt;&lt;/foreign-keys&gt;&lt;ref-type name="Journal Article"&gt;17&lt;/ref-type&gt;&lt;contributors&gt;&lt;authors&gt;&lt;author&gt;Das, Nayan Mani&lt;/author&gt;&lt;author&gt;Singh, Amit Kumar&lt;/author&gt;&lt;author&gt;Ghosh, Debdatta&lt;/author&gt;&lt;author&gt;Bandyopadhyay, Dipankar&lt;/author&gt;&lt;/authors&gt;&lt;/contributors&gt;&lt;titles&gt;&lt;title&gt;Graphene oxide nanohybrids for electron transfer-mediated antimicrobial activity&lt;/title&gt;&lt;secondary-title&gt;Nanoscale Advances&lt;/secondary-title&gt;&lt;/titles&gt;&lt;periodical&gt;&lt;full-title&gt;Nanoscale Advances&lt;/full-title&gt;&lt;/periodical&gt;&lt;pages&gt;3727-3740&lt;/pages&gt;&lt;volume&gt;1&lt;/volume&gt;&lt;number&gt;9&lt;/number&gt;&lt;dates&gt;&lt;year&gt;2019&lt;/year&gt;&lt;/dates&gt;&lt;isbn&gt;2516-0230&lt;/isbn&gt;&lt;urls&gt;&lt;/urls&gt;&lt;electronic-resource-num&gt;10.1039/c9na00272c&lt;/electronic-resource-num&gt;&lt;/record&gt;&lt;/Cite&gt;&lt;/EndNote&gt;</w:instrText>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8</w:t>
        </w:r>
        <w:r w:rsidR="00A17262" w:rsidRPr="00AF6418">
          <w:rPr>
            <w:rStyle w:val="tgt"/>
            <w:rFonts w:ascii="Times New Roman" w:hAnsi="Times New Roman" w:cs="Times New Roman"/>
            <w:sz w:val="24"/>
          </w:rPr>
          <w:fldChar w:fldCharType="end"/>
        </w:r>
      </w:hyperlink>
    </w:p>
    <w:p w14:paraId="592B4C70" w14:textId="77777777" w:rsidR="00B2547D" w:rsidRPr="00AF6418" w:rsidRDefault="00B2547D" w:rsidP="00B2547D">
      <w:pPr>
        <w:spacing w:afterLines="50" w:after="156" w:line="360" w:lineRule="auto"/>
        <w:rPr>
          <w:rFonts w:ascii="Times New Roman" w:hAnsi="Times New Roman" w:cs="Times New Roman"/>
          <w:sz w:val="24"/>
        </w:rPr>
      </w:pPr>
    </w:p>
    <w:p w14:paraId="6D20474A" w14:textId="77777777" w:rsidR="0042604D" w:rsidRPr="00AF6418" w:rsidRDefault="0042604D" w:rsidP="0042604D">
      <w:pPr>
        <w:spacing w:afterLines="50" w:after="156" w:line="360" w:lineRule="auto"/>
        <w:jc w:val="center"/>
        <w:rPr>
          <w:rFonts w:ascii="Times New Roman" w:hAnsi="Times New Roman" w:cs="Times New Roman"/>
          <w:b/>
          <w:sz w:val="24"/>
        </w:rPr>
      </w:pPr>
    </w:p>
    <w:p w14:paraId="0A5BE396" w14:textId="77777777" w:rsidR="00717BC3" w:rsidRPr="00AF6418" w:rsidRDefault="00717BC3" w:rsidP="0042604D">
      <w:pPr>
        <w:spacing w:afterLines="50" w:after="156" w:line="360" w:lineRule="auto"/>
        <w:jc w:val="center"/>
        <w:rPr>
          <w:rFonts w:ascii="Times New Roman" w:hAnsi="Times New Roman" w:cs="Times New Roman"/>
          <w:b/>
          <w:sz w:val="24"/>
        </w:rPr>
      </w:pPr>
    </w:p>
    <w:p w14:paraId="0236B528" w14:textId="77777777" w:rsidR="00717BC3" w:rsidRPr="00AF6418" w:rsidRDefault="00717BC3" w:rsidP="0042604D">
      <w:pPr>
        <w:spacing w:afterLines="50" w:after="156" w:line="360" w:lineRule="auto"/>
        <w:jc w:val="center"/>
        <w:rPr>
          <w:rFonts w:ascii="Times New Roman" w:hAnsi="Times New Roman" w:cs="Times New Roman"/>
          <w:b/>
          <w:sz w:val="24"/>
        </w:rPr>
      </w:pPr>
    </w:p>
    <w:p w14:paraId="07D073D6" w14:textId="77777777" w:rsidR="00717BC3" w:rsidRPr="00AF6418" w:rsidRDefault="00717BC3" w:rsidP="0042604D">
      <w:pPr>
        <w:spacing w:afterLines="50" w:after="156" w:line="360" w:lineRule="auto"/>
        <w:jc w:val="center"/>
        <w:rPr>
          <w:rFonts w:ascii="Times New Roman" w:hAnsi="Times New Roman" w:cs="Times New Roman"/>
          <w:b/>
          <w:sz w:val="24"/>
        </w:rPr>
      </w:pPr>
    </w:p>
    <w:p w14:paraId="62F883FA" w14:textId="77777777" w:rsidR="00575427" w:rsidRPr="00AF6418" w:rsidRDefault="00575427" w:rsidP="00575427">
      <w:pPr>
        <w:spacing w:afterLines="50" w:after="156" w:line="360" w:lineRule="auto"/>
        <w:jc w:val="center"/>
        <w:rPr>
          <w:rFonts w:ascii="Times New Roman" w:hAnsi="Times New Roman" w:cs="Times New Roman"/>
          <w:sz w:val="24"/>
        </w:rPr>
      </w:pPr>
      <w:r w:rsidRPr="00AF6418">
        <w:rPr>
          <w:rFonts w:ascii="Times New Roman" w:hAnsi="Times New Roman" w:cs="Times New Roman"/>
          <w:noProof/>
        </w:rPr>
        <w:drawing>
          <wp:inline distT="0" distB="0" distL="114300" distR="114300" wp14:anchorId="75AEF12A" wp14:editId="5366D756">
            <wp:extent cx="2799080" cy="2340610"/>
            <wp:effectExtent l="0" t="0" r="0" b="889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4"/>
                    <a:stretch>
                      <a:fillRect/>
                    </a:stretch>
                  </pic:blipFill>
                  <pic:spPr>
                    <a:xfrm>
                      <a:off x="0" y="0"/>
                      <a:ext cx="2799080" cy="2340610"/>
                    </a:xfrm>
                    <a:prstGeom prst="rect">
                      <a:avLst/>
                    </a:prstGeom>
                  </pic:spPr>
                </pic:pic>
              </a:graphicData>
            </a:graphic>
          </wp:inline>
        </w:drawing>
      </w:r>
    </w:p>
    <w:p w14:paraId="72EBF73B" w14:textId="77777777" w:rsidR="00575427" w:rsidRPr="00AF6418" w:rsidRDefault="00575427" w:rsidP="00575427">
      <w:pPr>
        <w:spacing w:afterLines="50" w:after="156" w:line="360" w:lineRule="auto"/>
        <w:jc w:val="center"/>
        <w:rPr>
          <w:rFonts w:ascii="Times New Roman" w:eastAsia="宋体" w:hAnsi="Times New Roman" w:cs="Times New Roman"/>
          <w:kern w:val="0"/>
          <w:sz w:val="24"/>
          <w:lang w:bidi="ar"/>
        </w:rPr>
      </w:pPr>
      <w:r w:rsidRPr="00AF6418">
        <w:rPr>
          <w:rFonts w:ascii="Times New Roman" w:hAnsi="Times New Roman" w:cs="Times New Roman"/>
          <w:noProof/>
        </w:rPr>
        <w:drawing>
          <wp:inline distT="0" distB="0" distL="114300" distR="114300" wp14:anchorId="2B5FDA7B" wp14:editId="174D6B2A">
            <wp:extent cx="2745105" cy="2570480"/>
            <wp:effectExtent l="0" t="0" r="10795" b="762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5"/>
                    <a:stretch>
                      <a:fillRect/>
                    </a:stretch>
                  </pic:blipFill>
                  <pic:spPr>
                    <a:xfrm>
                      <a:off x="0" y="0"/>
                      <a:ext cx="2745105" cy="2570480"/>
                    </a:xfrm>
                    <a:prstGeom prst="rect">
                      <a:avLst/>
                    </a:prstGeom>
                  </pic:spPr>
                </pic:pic>
              </a:graphicData>
            </a:graphic>
          </wp:inline>
        </w:drawing>
      </w:r>
    </w:p>
    <w:p w14:paraId="61789927" w14:textId="77777777" w:rsidR="00575427" w:rsidRPr="00AF6418" w:rsidRDefault="00575427" w:rsidP="00575427">
      <w:pPr>
        <w:spacing w:afterLines="50" w:after="156" w:line="360" w:lineRule="auto"/>
        <w:rPr>
          <w:rFonts w:ascii="Times New Roman" w:eastAsia="宋体" w:hAnsi="Times New Roman" w:cs="Times New Roman"/>
          <w:kern w:val="0"/>
          <w:sz w:val="24"/>
          <w:lang w:bidi="ar"/>
        </w:rPr>
      </w:pPr>
      <w:r w:rsidRPr="00AF6418">
        <w:rPr>
          <w:rFonts w:ascii="Times New Roman" w:eastAsia="宋体" w:hAnsi="Times New Roman" w:cs="Times New Roman"/>
          <w:kern w:val="0"/>
          <w:sz w:val="24"/>
          <w:lang w:bidi="ar"/>
        </w:rPr>
        <w:t>Figure S</w:t>
      </w:r>
      <w:r w:rsidR="00DF2C28" w:rsidRPr="00AF6418">
        <w:rPr>
          <w:rFonts w:ascii="Times New Roman" w:eastAsia="宋体" w:hAnsi="Times New Roman" w:cs="Times New Roman"/>
          <w:kern w:val="0"/>
          <w:sz w:val="24"/>
          <w:lang w:bidi="ar"/>
        </w:rPr>
        <w:t>8</w:t>
      </w:r>
      <w:r w:rsidRPr="00AF6418">
        <w:rPr>
          <w:rFonts w:ascii="Times New Roman" w:eastAsia="宋体" w:hAnsi="Times New Roman" w:cs="Times New Roman"/>
          <w:kern w:val="0"/>
          <w:sz w:val="24"/>
          <w:lang w:bidi="ar"/>
        </w:rPr>
        <w:t xml:space="preserve">. Photos of </w:t>
      </w:r>
      <w:r w:rsidRPr="00AF6418">
        <w:rPr>
          <w:rFonts w:ascii="Times New Roman" w:hAnsi="Times New Roman" w:cs="Times New Roman"/>
          <w:i/>
          <w:sz w:val="24"/>
        </w:rPr>
        <w:t xml:space="preserve">B. </w:t>
      </w:r>
      <w:proofErr w:type="spellStart"/>
      <w:r w:rsidRPr="00AF6418">
        <w:rPr>
          <w:rFonts w:ascii="Times New Roman" w:hAnsi="Times New Roman" w:cs="Times New Roman"/>
          <w:i/>
          <w:sz w:val="24"/>
        </w:rPr>
        <w:t>tropicus</w:t>
      </w:r>
      <w:proofErr w:type="spellEnd"/>
      <w:r w:rsidRPr="00AF6418">
        <w:rPr>
          <w:rFonts w:ascii="Times New Roman" w:eastAsia="宋体" w:hAnsi="Times New Roman" w:cs="Times New Roman"/>
          <w:kern w:val="0"/>
          <w:sz w:val="24"/>
          <w:lang w:bidi="ar"/>
        </w:rPr>
        <w:t xml:space="preserve"> suspensions co-cultured with different concentrations of GNSs and GNSs-HA.</w:t>
      </w:r>
    </w:p>
    <w:p w14:paraId="6A985DC8" w14:textId="77777777" w:rsidR="00433F33" w:rsidRPr="00AF6418" w:rsidRDefault="00433F33" w:rsidP="00C83D34">
      <w:pPr>
        <w:spacing w:line="360" w:lineRule="auto"/>
        <w:rPr>
          <w:rFonts w:ascii="Times New Roman" w:hAnsi="Times New Roman" w:cs="Times New Roman"/>
          <w:b/>
          <w:sz w:val="24"/>
        </w:rPr>
      </w:pPr>
    </w:p>
    <w:p w14:paraId="7252C215" w14:textId="77777777" w:rsidR="00392B0E" w:rsidRPr="00AF6418" w:rsidRDefault="00392B0E" w:rsidP="00C83D34">
      <w:pPr>
        <w:spacing w:line="360" w:lineRule="auto"/>
        <w:rPr>
          <w:rFonts w:ascii="Times New Roman" w:hAnsi="Times New Roman" w:cs="Times New Roman"/>
          <w:b/>
          <w:sz w:val="24"/>
        </w:rPr>
      </w:pPr>
    </w:p>
    <w:p w14:paraId="6BEC8634" w14:textId="77777777" w:rsidR="00392B0E" w:rsidRPr="00AF6418" w:rsidRDefault="00392B0E" w:rsidP="00C83D34">
      <w:pPr>
        <w:spacing w:line="360" w:lineRule="auto"/>
        <w:rPr>
          <w:rFonts w:ascii="Times New Roman" w:hAnsi="Times New Roman" w:cs="Times New Roman"/>
          <w:b/>
          <w:sz w:val="24"/>
        </w:rPr>
      </w:pPr>
    </w:p>
    <w:p w14:paraId="6BE56C5A" w14:textId="77777777" w:rsidR="00717BC3" w:rsidRPr="00AF6418" w:rsidRDefault="00717BC3" w:rsidP="00C83D34">
      <w:pPr>
        <w:spacing w:line="360" w:lineRule="auto"/>
        <w:rPr>
          <w:rFonts w:ascii="Times New Roman" w:hAnsi="Times New Roman" w:cs="Times New Roman"/>
          <w:b/>
          <w:sz w:val="24"/>
        </w:rPr>
      </w:pPr>
    </w:p>
    <w:p w14:paraId="5B7AB573" w14:textId="77777777" w:rsidR="00717BC3" w:rsidRPr="00AF6418" w:rsidRDefault="00717BC3" w:rsidP="00C83D34">
      <w:pPr>
        <w:spacing w:line="360" w:lineRule="auto"/>
        <w:rPr>
          <w:rFonts w:ascii="Times New Roman" w:hAnsi="Times New Roman" w:cs="Times New Roman"/>
          <w:b/>
          <w:sz w:val="24"/>
        </w:rPr>
      </w:pPr>
    </w:p>
    <w:p w14:paraId="0D8FE741" w14:textId="77777777" w:rsidR="00717BC3" w:rsidRPr="00AF6418" w:rsidRDefault="00717BC3" w:rsidP="00C83D34">
      <w:pPr>
        <w:spacing w:line="360" w:lineRule="auto"/>
        <w:rPr>
          <w:rFonts w:ascii="Times New Roman" w:hAnsi="Times New Roman" w:cs="Times New Roman"/>
          <w:b/>
          <w:sz w:val="24"/>
        </w:rPr>
      </w:pPr>
    </w:p>
    <w:p w14:paraId="64A7605C" w14:textId="77777777" w:rsidR="00717BC3" w:rsidRPr="00AF6418" w:rsidRDefault="00717BC3" w:rsidP="00C83D34">
      <w:pPr>
        <w:spacing w:line="360" w:lineRule="auto"/>
        <w:rPr>
          <w:rFonts w:ascii="Times New Roman" w:hAnsi="Times New Roman" w:cs="Times New Roman"/>
          <w:b/>
          <w:sz w:val="24"/>
        </w:rPr>
      </w:pPr>
    </w:p>
    <w:p w14:paraId="042888A9" w14:textId="77777777" w:rsidR="00717BC3" w:rsidRPr="00AF6418" w:rsidRDefault="00717BC3" w:rsidP="00C83D34">
      <w:pPr>
        <w:spacing w:line="360" w:lineRule="auto"/>
        <w:rPr>
          <w:rFonts w:ascii="Times New Roman" w:hAnsi="Times New Roman" w:cs="Times New Roman"/>
          <w:b/>
          <w:sz w:val="24"/>
        </w:rPr>
      </w:pPr>
    </w:p>
    <w:p w14:paraId="220F69B4" w14:textId="77777777" w:rsidR="00717BC3" w:rsidRPr="00AF6418" w:rsidRDefault="00717BC3" w:rsidP="00C83D34">
      <w:pPr>
        <w:spacing w:line="360" w:lineRule="auto"/>
        <w:rPr>
          <w:rFonts w:ascii="Times New Roman" w:hAnsi="Times New Roman" w:cs="Times New Roman"/>
          <w:b/>
          <w:sz w:val="24"/>
        </w:rPr>
        <w:sectPr w:rsidR="00717BC3" w:rsidRPr="00AF6418">
          <w:pgSz w:w="11906" w:h="16838"/>
          <w:pgMar w:top="1440" w:right="1800" w:bottom="1440" w:left="1800" w:header="851" w:footer="992" w:gutter="0"/>
          <w:cols w:space="425"/>
          <w:docGrid w:type="lines" w:linePitch="312"/>
        </w:sectPr>
      </w:pPr>
    </w:p>
    <w:p w14:paraId="4456DB9B" w14:textId="77777777" w:rsidR="00392B0E" w:rsidRPr="00AF6418" w:rsidRDefault="00392B0E" w:rsidP="00C83D34">
      <w:pPr>
        <w:spacing w:line="360" w:lineRule="auto"/>
        <w:rPr>
          <w:rFonts w:ascii="Times New Roman" w:hAnsi="Times New Roman" w:cs="Times New Roman"/>
          <w:b/>
          <w:sz w:val="24"/>
        </w:rPr>
      </w:pPr>
      <w:r w:rsidRPr="00AF6418">
        <w:rPr>
          <w:rFonts w:ascii="Times New Roman" w:hAnsi="Times New Roman" w:cs="Times New Roman"/>
          <w:b/>
          <w:sz w:val="24"/>
        </w:rPr>
        <w:lastRenderedPageBreak/>
        <w:t xml:space="preserve">2.3. </w:t>
      </w:r>
      <w:r w:rsidR="007823B6" w:rsidRPr="00AF6418">
        <w:rPr>
          <w:rStyle w:val="tgt"/>
          <w:rFonts w:ascii="Times New Roman" w:hAnsi="Times New Roman" w:cs="Times New Roman"/>
          <w:b/>
          <w:sz w:val="24"/>
        </w:rPr>
        <w:t>Oxidative stress</w:t>
      </w:r>
    </w:p>
    <w:p w14:paraId="5333B282" w14:textId="77777777" w:rsidR="00392B0E" w:rsidRPr="00AF6418" w:rsidRDefault="00392B0E" w:rsidP="00392B0E">
      <w:pPr>
        <w:spacing w:afterLines="50" w:after="156" w:line="360" w:lineRule="auto"/>
        <w:jc w:val="center"/>
        <w:rPr>
          <w:rFonts w:ascii="Times New Roman" w:eastAsia="宋体" w:hAnsi="Times New Roman" w:cs="Times New Roman"/>
          <w:kern w:val="0"/>
          <w:sz w:val="24"/>
          <w:lang w:bidi="ar"/>
        </w:rPr>
      </w:pPr>
      <w:r w:rsidRPr="00AF6418">
        <w:rPr>
          <w:rFonts w:ascii="Times New Roman" w:hAnsi="Times New Roman" w:cs="Times New Roman"/>
          <w:noProof/>
        </w:rPr>
        <w:drawing>
          <wp:inline distT="0" distB="0" distL="114300" distR="114300" wp14:anchorId="1014F2DE" wp14:editId="0EB5E281">
            <wp:extent cx="3684270" cy="3873500"/>
            <wp:effectExtent l="0" t="0" r="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26"/>
                    <a:stretch>
                      <a:fillRect/>
                    </a:stretch>
                  </pic:blipFill>
                  <pic:spPr>
                    <a:xfrm>
                      <a:off x="0" y="0"/>
                      <a:ext cx="3684270" cy="3873500"/>
                    </a:xfrm>
                    <a:prstGeom prst="rect">
                      <a:avLst/>
                    </a:prstGeom>
                  </pic:spPr>
                </pic:pic>
              </a:graphicData>
            </a:graphic>
          </wp:inline>
        </w:drawing>
      </w:r>
    </w:p>
    <w:p w14:paraId="0153FFF8" w14:textId="77777777" w:rsidR="00392B0E" w:rsidRPr="00AF6418" w:rsidRDefault="00392B0E" w:rsidP="00392B0E">
      <w:pPr>
        <w:widowControl/>
        <w:spacing w:afterLines="50" w:after="156" w:line="360" w:lineRule="auto"/>
        <w:rPr>
          <w:rFonts w:ascii="Times New Roman" w:hAnsi="Times New Roman" w:cs="Times New Roman"/>
          <w:sz w:val="24"/>
        </w:rPr>
      </w:pPr>
      <w:r w:rsidRPr="00AF6418">
        <w:rPr>
          <w:rFonts w:ascii="Times New Roman" w:eastAsia="宋体" w:hAnsi="Times New Roman" w:cs="Times New Roman"/>
          <w:kern w:val="0"/>
          <w:sz w:val="24"/>
          <w:lang w:bidi="ar"/>
        </w:rPr>
        <w:t>Figure S</w:t>
      </w:r>
      <w:r w:rsidR="00DF2C28" w:rsidRPr="00AF6418">
        <w:rPr>
          <w:rFonts w:ascii="Times New Roman" w:eastAsia="宋体" w:hAnsi="Times New Roman" w:cs="Times New Roman"/>
          <w:kern w:val="0"/>
          <w:sz w:val="24"/>
          <w:lang w:bidi="ar"/>
        </w:rPr>
        <w:t>9</w:t>
      </w:r>
      <w:r w:rsidRPr="00AF6418">
        <w:rPr>
          <w:rFonts w:ascii="Times New Roman" w:eastAsia="宋体" w:hAnsi="Times New Roman" w:cs="Times New Roman"/>
          <w:kern w:val="0"/>
          <w:sz w:val="24"/>
          <w:lang w:bidi="ar"/>
        </w:rPr>
        <w:t xml:space="preserve">. ROS intensity for </w:t>
      </w:r>
      <w:r w:rsidRPr="00AF6418">
        <w:rPr>
          <w:rStyle w:val="tgt"/>
          <w:rFonts w:ascii="Times New Roman" w:hAnsi="Times New Roman" w:cs="Times New Roman"/>
          <w:i/>
          <w:sz w:val="24"/>
        </w:rPr>
        <w:t xml:space="preserve">B. </w:t>
      </w:r>
      <w:proofErr w:type="spellStart"/>
      <w:r w:rsidRPr="00AF6418">
        <w:rPr>
          <w:rStyle w:val="tgt"/>
          <w:rFonts w:ascii="Times New Roman" w:hAnsi="Times New Roman" w:cs="Times New Roman"/>
          <w:i/>
          <w:sz w:val="24"/>
        </w:rPr>
        <w:t>tropicus</w:t>
      </w:r>
      <w:proofErr w:type="spellEnd"/>
      <w:r w:rsidRPr="00AF6418">
        <w:rPr>
          <w:rStyle w:val="tgt"/>
          <w:rFonts w:ascii="Times New Roman" w:hAnsi="Times New Roman" w:cs="Times New Roman"/>
          <w:i/>
          <w:sz w:val="24"/>
        </w:rPr>
        <w:t xml:space="preserve"> </w:t>
      </w:r>
      <w:r w:rsidRPr="00AF6418">
        <w:rPr>
          <w:rFonts w:ascii="Times New Roman" w:eastAsia="宋体" w:hAnsi="Times New Roman" w:cs="Times New Roman"/>
          <w:kern w:val="0"/>
          <w:sz w:val="24"/>
          <w:lang w:bidi="ar"/>
        </w:rPr>
        <w:t xml:space="preserve">after 2 or 12 h-exposure to GNSs or GNSs-HA (100 </w:t>
      </w:r>
      <w:proofErr w:type="spellStart"/>
      <w:r w:rsidRPr="00AF6418">
        <w:rPr>
          <w:rFonts w:ascii="Times New Roman" w:eastAsia="宋体" w:hAnsi="Times New Roman" w:cs="Times New Roman"/>
          <w:kern w:val="0"/>
          <w:sz w:val="24"/>
          <w:lang w:bidi="ar"/>
        </w:rPr>
        <w:t>μg</w:t>
      </w:r>
      <w:proofErr w:type="spellEnd"/>
      <w:r w:rsidRPr="00AF6418">
        <w:rPr>
          <w:rFonts w:ascii="Times New Roman" w:eastAsia="宋体" w:hAnsi="Times New Roman" w:cs="Times New Roman"/>
          <w:kern w:val="0"/>
          <w:sz w:val="24"/>
          <w:lang w:bidi="ar"/>
        </w:rPr>
        <w:t xml:space="preserve"> mL</w:t>
      </w:r>
      <w:r w:rsidRPr="00AF6418">
        <w:rPr>
          <w:rFonts w:ascii="Times New Roman" w:eastAsia="宋体" w:hAnsi="Times New Roman" w:cs="Times New Roman"/>
          <w:kern w:val="0"/>
          <w:sz w:val="24"/>
          <w:vertAlign w:val="superscript"/>
          <w:lang w:bidi="ar"/>
        </w:rPr>
        <w:t>-1</w:t>
      </w:r>
      <w:r w:rsidRPr="00AF6418">
        <w:rPr>
          <w:rFonts w:ascii="Times New Roman" w:eastAsia="宋体" w:hAnsi="Times New Roman" w:cs="Times New Roman"/>
          <w:kern w:val="0"/>
          <w:sz w:val="24"/>
          <w:lang w:bidi="ar"/>
        </w:rPr>
        <w:t>).</w:t>
      </w:r>
    </w:p>
    <w:p w14:paraId="0E8F7F4D" w14:textId="77777777" w:rsidR="00392B0E" w:rsidRPr="00AF6418" w:rsidRDefault="00392B0E" w:rsidP="00392B0E">
      <w:pPr>
        <w:spacing w:afterLines="50" w:after="156" w:line="360" w:lineRule="auto"/>
        <w:rPr>
          <w:rStyle w:val="tgt"/>
          <w:rFonts w:ascii="Times New Roman" w:hAnsi="Times New Roman" w:cs="Times New Roman"/>
          <w:sz w:val="24"/>
        </w:rPr>
      </w:pPr>
    </w:p>
    <w:p w14:paraId="321354E9" w14:textId="77777777" w:rsidR="00392B0E" w:rsidRPr="00AF6418" w:rsidRDefault="00392B0E" w:rsidP="00392B0E">
      <w:pPr>
        <w:spacing w:afterLines="50" w:after="156" w:line="360" w:lineRule="auto"/>
        <w:jc w:val="center"/>
        <w:rPr>
          <w:rFonts w:ascii="Times New Roman" w:hAnsi="Times New Roman" w:cs="Times New Roman"/>
          <w:sz w:val="24"/>
        </w:rPr>
      </w:pPr>
      <w:r w:rsidRPr="00AF6418">
        <w:rPr>
          <w:rFonts w:ascii="Times New Roman" w:hAnsi="Times New Roman" w:cs="Times New Roman"/>
          <w:noProof/>
          <w:sz w:val="24"/>
        </w:rPr>
        <w:drawing>
          <wp:inline distT="0" distB="0" distL="114300" distR="114300" wp14:anchorId="72BF16A6" wp14:editId="27D4C974">
            <wp:extent cx="8512810" cy="2273935"/>
            <wp:effectExtent l="0" t="0" r="0" b="0"/>
            <wp:docPr id="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pic:cNvPicPr>
                      <a:picLocks noChangeAspect="1"/>
                    </pic:cNvPicPr>
                  </pic:nvPicPr>
                  <pic:blipFill>
                    <a:blip r:embed="rId27"/>
                    <a:stretch>
                      <a:fillRect/>
                    </a:stretch>
                  </pic:blipFill>
                  <pic:spPr>
                    <a:xfrm>
                      <a:off x="0" y="0"/>
                      <a:ext cx="8517523" cy="2275440"/>
                    </a:xfrm>
                    <a:prstGeom prst="rect">
                      <a:avLst/>
                    </a:prstGeom>
                  </pic:spPr>
                </pic:pic>
              </a:graphicData>
            </a:graphic>
          </wp:inline>
        </w:drawing>
      </w:r>
    </w:p>
    <w:p w14:paraId="2AAD4CDE" w14:textId="43220E45" w:rsidR="00392B0E" w:rsidRPr="00AF6418" w:rsidRDefault="00392B0E" w:rsidP="00392B0E">
      <w:pPr>
        <w:spacing w:afterLines="50" w:after="156" w:line="360" w:lineRule="auto"/>
        <w:rPr>
          <w:rFonts w:ascii="Times New Roman" w:hAnsi="Times New Roman" w:cs="Times New Roman"/>
          <w:sz w:val="24"/>
        </w:rPr>
      </w:pPr>
      <w:r w:rsidRPr="00AF6418">
        <w:rPr>
          <w:rFonts w:ascii="Times New Roman" w:eastAsia="宋体" w:hAnsi="Times New Roman" w:cs="Times New Roman"/>
          <w:kern w:val="0"/>
          <w:sz w:val="24"/>
          <w:lang w:bidi="ar"/>
        </w:rPr>
        <w:t>Figure S</w:t>
      </w:r>
      <w:r w:rsidR="00DF2C28" w:rsidRPr="00AF6418">
        <w:rPr>
          <w:rFonts w:ascii="Times New Roman" w:eastAsia="宋体" w:hAnsi="Times New Roman" w:cs="Times New Roman"/>
          <w:kern w:val="0"/>
          <w:sz w:val="24"/>
          <w:lang w:bidi="ar"/>
        </w:rPr>
        <w:t>10</w:t>
      </w:r>
      <w:r w:rsidRPr="00AF6418">
        <w:rPr>
          <w:rFonts w:ascii="Times New Roman" w:eastAsia="宋体" w:hAnsi="Times New Roman" w:cs="Times New Roman"/>
          <w:kern w:val="0"/>
          <w:sz w:val="24"/>
          <w:lang w:bidi="ar"/>
        </w:rPr>
        <w:t xml:space="preserve">. Content of thiol peroxidase and glutathione peroxidase in </w:t>
      </w:r>
      <w:r w:rsidRPr="00AF6418">
        <w:rPr>
          <w:rStyle w:val="tgt"/>
          <w:rFonts w:ascii="Times New Roman" w:hAnsi="Times New Roman" w:cs="Times New Roman"/>
          <w:i/>
          <w:sz w:val="24"/>
        </w:rPr>
        <w:t xml:space="preserve">B. </w:t>
      </w:r>
      <w:proofErr w:type="spellStart"/>
      <w:r w:rsidRPr="00AF6418">
        <w:rPr>
          <w:rStyle w:val="tgt"/>
          <w:rFonts w:ascii="Times New Roman" w:hAnsi="Times New Roman" w:cs="Times New Roman"/>
          <w:i/>
          <w:sz w:val="24"/>
        </w:rPr>
        <w:t>tropicus</w:t>
      </w:r>
      <w:proofErr w:type="spellEnd"/>
      <w:r w:rsidRPr="00AF6418">
        <w:rPr>
          <w:rFonts w:ascii="Times New Roman" w:eastAsia="宋体" w:hAnsi="Times New Roman" w:cs="Times New Roman"/>
          <w:kern w:val="0"/>
          <w:sz w:val="24"/>
          <w:lang w:bidi="ar"/>
        </w:rPr>
        <w:t xml:space="preserve"> after GNSs and GNSs-HA treatments.</w:t>
      </w:r>
    </w:p>
    <w:p w14:paraId="556AB727" w14:textId="77777777" w:rsidR="00392B0E" w:rsidRPr="00AF6418" w:rsidRDefault="00392B0E" w:rsidP="00C83D34">
      <w:pPr>
        <w:spacing w:line="360" w:lineRule="auto"/>
        <w:rPr>
          <w:rFonts w:ascii="Times New Roman" w:hAnsi="Times New Roman" w:cs="Times New Roman"/>
          <w:b/>
          <w:sz w:val="24"/>
        </w:rPr>
      </w:pPr>
    </w:p>
    <w:p w14:paraId="7A0134D5" w14:textId="77777777" w:rsidR="00B2547D" w:rsidRPr="00AF6418" w:rsidRDefault="00B2547D" w:rsidP="00B2547D">
      <w:pPr>
        <w:widowControl/>
        <w:spacing w:afterLines="50" w:after="156" w:line="360" w:lineRule="auto"/>
        <w:rPr>
          <w:rFonts w:ascii="Times New Roman" w:hAnsi="Times New Roman" w:cs="Times New Roman"/>
          <w:sz w:val="24"/>
        </w:rPr>
      </w:pPr>
      <w:r w:rsidRPr="00AF6418">
        <w:rPr>
          <w:rFonts w:ascii="Times New Roman" w:hAnsi="Times New Roman" w:cs="Times New Roman"/>
          <w:sz w:val="24"/>
        </w:rPr>
        <w:lastRenderedPageBreak/>
        <w:t>ROS-dependent oxidative stress is one of the main mechanisms underlying bacterial toxicity from 2D nanomaterials.</w:t>
      </w:r>
      <w:hyperlink w:anchor="_ENREF_9" w:tooltip="Liu S, 2011 #69" w:history="1">
        <w:r w:rsidR="00A17262" w:rsidRPr="00AF6418">
          <w:rPr>
            <w:rFonts w:ascii="Times New Roman" w:hAnsi="Times New Roman" w:cs="Times New Roman"/>
            <w:sz w:val="24"/>
          </w:rPr>
          <w:fldChar w:fldCharType="begin"/>
        </w:r>
        <w:r w:rsidR="00A17262" w:rsidRPr="00AF6418">
          <w:rPr>
            <w:rFonts w:ascii="Times New Roman" w:hAnsi="Times New Roman" w:cs="Times New Roman"/>
            <w:sz w:val="24"/>
          </w:rPr>
          <w:instrText xml:space="preserve"> ADDIN EN.CITE &lt;EndNote&gt;&lt;Cite&gt;&lt;Author&gt;Liu S&lt;/Author&gt;&lt;Year&gt;2011&lt;/Year&gt;&lt;RecNum&gt;69&lt;/RecNum&gt;&lt;DisplayText&gt;&lt;style face="superscript"&gt;9&lt;/style&gt;&lt;/DisplayText&gt;&lt;record&gt;&lt;rec-number&gt;69&lt;/rec-number&gt;&lt;foreign-keys&gt;&lt;key app="EN" db-id="x2zt0sarbfdatneddeqp29x8xvad5vvw9svz" timestamp="1669208540"&gt;69&lt;/key&gt;&lt;/foreign-keys&gt;&lt;ref-type name="Journal Article"&gt;17&lt;/ref-type&gt;&lt;contributors&gt;&lt;authors&gt;&lt;author&gt;Liu S, Zeng TH, Hofmann M, Burcombe E, Wei J, Jiang R, Kong J, Chen Y. &lt;/author&gt;&lt;/authors&gt;&lt;/contributors&gt;&lt;titles&gt;&lt;title&gt;Antibacterial Activity of Graphite,Graphite Oxide, Graphene Oxide, and Reduced Graphene Oxide: Membrane and Oxidative Stress&lt;/title&gt;&lt;secondary-title&gt;ACS Nano&lt;/secondary-title&gt;&lt;/titles&gt;&lt;periodical&gt;&lt;full-title&gt;ACS Nano&lt;/full-title&gt;&lt;/periodical&gt;&lt;pages&gt;6971-80&lt;/pages&gt;&lt;volume&gt;5&lt;/volume&gt;&lt;number&gt;9&lt;/number&gt;&lt;dates&gt;&lt;year&gt;2011&lt;/year&gt;&lt;/dates&gt;&lt;urls&gt;&lt;/urls&gt;&lt;electronic-resource-num&gt;10.1021/nn202451x&lt;/electronic-resource-num&gt;&lt;/record&gt;&lt;/Cite&gt;&lt;/EndNote&gt;</w:instrText>
        </w:r>
        <w:r w:rsidR="00A17262" w:rsidRPr="00AF6418">
          <w:rPr>
            <w:rFonts w:ascii="Times New Roman" w:hAnsi="Times New Roman" w:cs="Times New Roman"/>
            <w:sz w:val="24"/>
          </w:rPr>
          <w:fldChar w:fldCharType="separate"/>
        </w:r>
        <w:r w:rsidR="00A17262" w:rsidRPr="00AF6418">
          <w:rPr>
            <w:rFonts w:ascii="Times New Roman" w:hAnsi="Times New Roman" w:cs="Times New Roman"/>
            <w:noProof/>
            <w:sz w:val="24"/>
            <w:vertAlign w:val="superscript"/>
          </w:rPr>
          <w:t>9</w:t>
        </w:r>
        <w:r w:rsidR="00A17262" w:rsidRPr="00AF6418">
          <w:rPr>
            <w:rFonts w:ascii="Times New Roman" w:hAnsi="Times New Roman" w:cs="Times New Roman"/>
            <w:sz w:val="24"/>
          </w:rPr>
          <w:fldChar w:fldCharType="end"/>
        </w:r>
      </w:hyperlink>
      <w:r w:rsidRPr="00AF6418">
        <w:rPr>
          <w:rFonts w:ascii="Times New Roman" w:hAnsi="Times New Roman" w:cs="Times New Roman"/>
          <w:sz w:val="24"/>
        </w:rPr>
        <w:t xml:space="preserve"> </w:t>
      </w:r>
      <w:r w:rsidRPr="00AF6418">
        <w:rPr>
          <w:rStyle w:val="tgt"/>
          <w:rFonts w:ascii="Times New Roman" w:hAnsi="Times New Roman" w:cs="Times New Roman"/>
          <w:sz w:val="24"/>
        </w:rPr>
        <w:t>Compared to the controls, the proteins that promote GSH oxidation, such as thiol peroxidase (WP_000024528.1) and glutathione peroxidase (WP_000219429.1), were significantly decreased with GNSs (Figure S10), indicating that the oxidation of GSH to GSSG was suppressed. However, the GSH/GSSG ratio decreased instead. Therefore, the oxidation of GSH with GNSs is likely a result of greater ROS.</w:t>
      </w:r>
      <w:r w:rsidRPr="00AF6418">
        <w:rPr>
          <w:rStyle w:val="tgt"/>
          <w:rFonts w:ascii="Times New Roman" w:hAnsi="Times New Roman" w:cs="Times New Roman"/>
          <w:sz w:val="24"/>
        </w:rPr>
        <w:fldChar w:fldCharType="begin">
          <w:fldData xml:space="preserve">PEVuZE5vdGU+PENpdGU+PEF1dGhvcj5TbWlybm92YTwvQXV0aG9yPjxZZWFyPjIwMDU8L1llYXI+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</w:fldData>
        </w:fldChar>
      </w:r>
      <w:r w:rsidR="009C117C" w:rsidRPr="00AF6418">
        <w:rPr>
          <w:rStyle w:val="tgt"/>
          <w:rFonts w:ascii="Times New Roman" w:hAnsi="Times New Roman" w:cs="Times New Roman"/>
          <w:sz w:val="24"/>
        </w:rPr>
        <w:instrText xml:space="preserve"> ADDIN EN.CITE </w:instrText>
      </w:r>
      <w:r w:rsidR="009C117C" w:rsidRPr="00AF6418">
        <w:rPr>
          <w:rStyle w:val="tgt"/>
          <w:rFonts w:ascii="Times New Roman" w:hAnsi="Times New Roman" w:cs="Times New Roman"/>
          <w:sz w:val="24"/>
        </w:rPr>
        <w:fldChar w:fldCharType="begin">
          <w:fldData xml:space="preserve">PEVuZE5vdGU+PENpdGU+PEF1dGhvcj5TbWlybm92YTwvQXV0aG9yPjxZZWFyPjIwMDU8L1llYXI+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</w:fldData>
        </w:fldChar>
      </w:r>
      <w:r w:rsidR="009C117C" w:rsidRPr="00AF6418">
        <w:rPr>
          <w:rStyle w:val="tgt"/>
          <w:rFonts w:ascii="Times New Roman" w:hAnsi="Times New Roman" w:cs="Times New Roman"/>
          <w:sz w:val="24"/>
        </w:rPr>
        <w:instrText xml:space="preserve"> ADDIN EN.CITE.DATA </w:instrText>
      </w:r>
      <w:r w:rsidR="009C117C" w:rsidRPr="00AF6418">
        <w:rPr>
          <w:rStyle w:val="tgt"/>
          <w:rFonts w:ascii="Times New Roman" w:hAnsi="Times New Roman" w:cs="Times New Roman"/>
          <w:sz w:val="24"/>
        </w:rPr>
      </w:r>
      <w:r w:rsidR="009C117C" w:rsidRPr="00AF6418">
        <w:rPr>
          <w:rStyle w:val="tgt"/>
          <w:rFonts w:ascii="Times New Roman" w:hAnsi="Times New Roman" w:cs="Times New Roman"/>
          <w:sz w:val="24"/>
        </w:rPr>
        <w:fldChar w:fldCharType="end"/>
      </w:r>
      <w:r w:rsidRPr="00AF6418">
        <w:rPr>
          <w:rStyle w:val="tgt"/>
          <w:rFonts w:ascii="Times New Roman" w:hAnsi="Times New Roman" w:cs="Times New Roman"/>
          <w:sz w:val="24"/>
        </w:rPr>
      </w:r>
      <w:r w:rsidRPr="00AF6418">
        <w:rPr>
          <w:rStyle w:val="tgt"/>
          <w:rFonts w:ascii="Times New Roman" w:hAnsi="Times New Roman" w:cs="Times New Roman"/>
          <w:sz w:val="24"/>
        </w:rPr>
        <w:fldChar w:fldCharType="separate"/>
      </w:r>
      <w:hyperlink w:anchor="_ENREF_10" w:tooltip="Smirnova, 2005 #60" w:history="1">
        <w:r w:rsidR="00A17262" w:rsidRPr="00AF6418">
          <w:rPr>
            <w:rStyle w:val="tgt"/>
            <w:rFonts w:ascii="Times New Roman" w:hAnsi="Times New Roman" w:cs="Times New Roman"/>
            <w:noProof/>
            <w:sz w:val="24"/>
            <w:vertAlign w:val="superscript"/>
          </w:rPr>
          <w:t>10</w:t>
        </w:r>
      </w:hyperlink>
      <w:r w:rsidR="009C117C" w:rsidRPr="00AF6418">
        <w:rPr>
          <w:rStyle w:val="tgt"/>
          <w:rFonts w:ascii="Times New Roman" w:hAnsi="Times New Roman" w:cs="Times New Roman"/>
          <w:noProof/>
          <w:sz w:val="24"/>
          <w:vertAlign w:val="superscript"/>
        </w:rPr>
        <w:t xml:space="preserve">, </w:t>
      </w:r>
      <w:hyperlink w:anchor="_ENREF_11" w:tooltip="Zhao, 2018 #59" w:history="1">
        <w:r w:rsidR="00A17262" w:rsidRPr="00AF6418">
          <w:rPr>
            <w:rStyle w:val="tgt"/>
            <w:rFonts w:ascii="Times New Roman" w:hAnsi="Times New Roman" w:cs="Times New Roman"/>
            <w:noProof/>
            <w:sz w:val="24"/>
            <w:vertAlign w:val="superscript"/>
          </w:rPr>
          <w:t>11</w:t>
        </w:r>
      </w:hyperlink>
      <w:r w:rsidRPr="00AF6418">
        <w:rPr>
          <w:rStyle w:val="tgt"/>
          <w:rFonts w:ascii="Times New Roman" w:hAnsi="Times New Roman" w:cs="Times New Roman"/>
          <w:sz w:val="24"/>
        </w:rPr>
        <w:fldChar w:fldCharType="end"/>
      </w:r>
      <w:r w:rsidRPr="00AF6418">
        <w:rPr>
          <w:rStyle w:val="tgt"/>
          <w:rFonts w:ascii="Times New Roman" w:hAnsi="Times New Roman" w:cs="Times New Roman"/>
          <w:sz w:val="24"/>
        </w:rPr>
        <w:t xml:space="preserve"> Interestingly, GNSs-HA did not cause excess ROS in </w:t>
      </w:r>
      <w:r w:rsidRPr="00AF6418">
        <w:rPr>
          <w:rStyle w:val="tgt"/>
          <w:rFonts w:ascii="Times New Roman" w:hAnsi="Times New Roman" w:cs="Times New Roman"/>
          <w:i/>
          <w:sz w:val="24"/>
        </w:rPr>
        <w:t xml:space="preserve">B. </w:t>
      </w:r>
      <w:proofErr w:type="spellStart"/>
      <w:r w:rsidRPr="00AF6418">
        <w:rPr>
          <w:rStyle w:val="tgt"/>
          <w:rFonts w:ascii="Times New Roman" w:hAnsi="Times New Roman" w:cs="Times New Roman"/>
          <w:i/>
          <w:sz w:val="24"/>
        </w:rPr>
        <w:t>tropicus</w:t>
      </w:r>
      <w:proofErr w:type="spellEnd"/>
      <w:r w:rsidRPr="00AF6418">
        <w:rPr>
          <w:rStyle w:val="tgt"/>
          <w:rFonts w:ascii="Times New Roman" w:hAnsi="Times New Roman" w:cs="Times New Roman"/>
          <w:sz w:val="24"/>
        </w:rPr>
        <w:t>, but still induced GSH oxidation. It has been reported that graphene family, including graphite, graphite oxide, graphene oxide, can act as a conductive bridge over the insulating lipid bilayer to release the cellular energy (2GSH - 2e</w:t>
      </w:r>
      <w:r w:rsidRPr="00AF6418">
        <w:rPr>
          <w:rStyle w:val="tgt"/>
          <w:rFonts w:ascii="Times New Roman" w:hAnsi="Times New Roman" w:cs="Times New Roman"/>
          <w:sz w:val="24"/>
          <w:vertAlign w:val="superscript"/>
        </w:rPr>
        <w:t xml:space="preserve">- </w:t>
      </w:r>
      <w:r w:rsidRPr="00AF6418">
        <w:rPr>
          <w:rStyle w:val="tgt"/>
          <w:rFonts w:ascii="Times New Roman" w:hAnsi="Times New Roman" w:cs="Times New Roman"/>
          <w:sz w:val="24"/>
        </w:rPr>
        <w:t>= GSSG + 2H</w:t>
      </w:r>
      <w:r w:rsidRPr="00AF6418">
        <w:rPr>
          <w:rStyle w:val="tgt"/>
          <w:rFonts w:ascii="Times New Roman" w:hAnsi="Times New Roman" w:cs="Times New Roman"/>
          <w:sz w:val="24"/>
          <w:vertAlign w:val="superscript"/>
        </w:rPr>
        <w:t>+</w:t>
      </w:r>
      <w:r w:rsidRPr="00AF6418">
        <w:rPr>
          <w:rStyle w:val="tgt"/>
          <w:rFonts w:ascii="Times New Roman" w:hAnsi="Times New Roman" w:cs="Times New Roman"/>
          <w:sz w:val="24"/>
        </w:rPr>
        <w:t>).</w:t>
      </w:r>
      <w:hyperlink w:anchor="_ENREF_9" w:tooltip="Liu S, 2011 #69" w:history="1">
        <w:r w:rsidR="00A17262" w:rsidRPr="00AF6418">
          <w:rPr>
            <w:rStyle w:val="tgt"/>
            <w:rFonts w:ascii="Times New Roman" w:hAnsi="Times New Roman" w:cs="Times New Roman"/>
            <w:sz w:val="24"/>
          </w:rPr>
          <w:fldChar w:fldCharType="begin"/>
        </w:r>
        <w:r w:rsidR="00A17262" w:rsidRPr="00AF6418">
          <w:rPr>
            <w:rStyle w:val="tgt"/>
            <w:rFonts w:ascii="Times New Roman" w:hAnsi="Times New Roman" w:cs="Times New Roman"/>
            <w:sz w:val="24"/>
          </w:rPr>
          <w:instrText xml:space="preserve"> ADDIN EN.CITE &lt;EndNote&gt;&lt;Cite&gt;&lt;Author&gt;Liu S&lt;/Author&gt;&lt;Year&gt;2011&lt;/Year&gt;&lt;RecNum&gt;69&lt;/RecNum&gt;&lt;DisplayText&gt;&lt;style face="superscript"&gt;9&lt;/style&gt;&lt;/DisplayText&gt;&lt;record&gt;&lt;rec-number&gt;69&lt;/rec-number&gt;&lt;foreign-keys&gt;&lt;key app="EN" db-id="x2zt0sarbfdatneddeqp29x8xvad5vvw9svz" timestamp="1669208540"&gt;69&lt;/key&gt;&lt;/foreign-keys&gt;&lt;ref-type name="Journal Article"&gt;17&lt;/ref-type&gt;&lt;contributors&gt;&lt;authors&gt;&lt;author&gt;Liu S, Zeng TH, Hofmann M, Burcombe E, Wei J, Jiang R, Kong J, Chen Y. &lt;/author&gt;&lt;/authors&gt;&lt;/contributors&gt;&lt;titles&gt;&lt;title&gt;Antibacterial Activity of Graphite,Graphite Oxide, Graphene Oxide, and Reduced Graphene Oxide: Membrane and Oxidative Stress&lt;/title&gt;&lt;secondary-title&gt;ACS Nano&lt;/secondary-title&gt;&lt;/titles&gt;&lt;periodical&gt;&lt;full-title&gt;ACS Nano&lt;/full-title&gt;&lt;/periodical&gt;&lt;pages&gt;6971-80&lt;/pages&gt;&lt;volume&gt;5&lt;/volume&gt;&lt;number&gt;9&lt;/number&gt;&lt;dates&gt;&lt;year&gt;2011&lt;/year&gt;&lt;/dates&gt;&lt;urls&gt;&lt;/urls&gt;&lt;electronic-resource-num&gt;10.1021/nn202451x&lt;/electronic-resource-num&gt;&lt;/record&gt;&lt;/Cite&gt;&lt;/EndNote&gt;</w:instrText>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9</w:t>
        </w:r>
        <w:r w:rsidR="00A17262" w:rsidRPr="00AF6418">
          <w:rPr>
            <w:rStyle w:val="tgt"/>
            <w:rFonts w:ascii="Times New Roman" w:hAnsi="Times New Roman" w:cs="Times New Roman"/>
            <w:sz w:val="24"/>
          </w:rPr>
          <w:fldChar w:fldCharType="end"/>
        </w:r>
      </w:hyperlink>
      <w:r w:rsidRPr="00AF6418">
        <w:rPr>
          <w:rStyle w:val="tgt"/>
          <w:rFonts w:ascii="Times New Roman" w:hAnsi="Times New Roman" w:cs="Times New Roman"/>
          <w:sz w:val="24"/>
        </w:rPr>
        <w:t xml:space="preserve"> Therefore, GNSs-HA might have induced GSH oxidation through a non-ROS-dependent pathway.</w:t>
      </w:r>
    </w:p>
    <w:p w14:paraId="1B54D9D9" w14:textId="77777777" w:rsidR="00CB74C2" w:rsidRPr="00AF6418" w:rsidRDefault="00CB74C2" w:rsidP="00C83D34">
      <w:pPr>
        <w:spacing w:line="360" w:lineRule="auto"/>
        <w:rPr>
          <w:rFonts w:ascii="Times New Roman" w:hAnsi="Times New Roman" w:cs="Times New Roman"/>
          <w:b/>
          <w:sz w:val="24"/>
        </w:rPr>
      </w:pPr>
    </w:p>
    <w:p w14:paraId="21362716" w14:textId="77777777" w:rsidR="00763EF3" w:rsidRPr="00AF6418" w:rsidRDefault="00763EF3" w:rsidP="00C83D34">
      <w:pPr>
        <w:spacing w:line="360" w:lineRule="auto"/>
        <w:rPr>
          <w:rFonts w:ascii="Times New Roman" w:hAnsi="Times New Roman" w:cs="Times New Roman"/>
          <w:b/>
          <w:sz w:val="24"/>
        </w:rPr>
      </w:pPr>
    </w:p>
    <w:p w14:paraId="358634E2" w14:textId="77777777" w:rsidR="00763EF3" w:rsidRPr="00AF6418" w:rsidRDefault="00763EF3" w:rsidP="00C83D34">
      <w:pPr>
        <w:spacing w:line="360" w:lineRule="auto"/>
        <w:rPr>
          <w:rFonts w:ascii="Times New Roman" w:hAnsi="Times New Roman" w:cs="Times New Roman"/>
          <w:b/>
          <w:sz w:val="24"/>
        </w:rPr>
      </w:pPr>
    </w:p>
    <w:p w14:paraId="78A79D49" w14:textId="77777777" w:rsidR="00763EF3" w:rsidRPr="00AF6418" w:rsidRDefault="00763EF3" w:rsidP="00C83D34">
      <w:pPr>
        <w:spacing w:line="360" w:lineRule="auto"/>
        <w:rPr>
          <w:rFonts w:ascii="Times New Roman" w:hAnsi="Times New Roman" w:cs="Times New Roman"/>
          <w:b/>
          <w:sz w:val="24"/>
        </w:rPr>
      </w:pPr>
    </w:p>
    <w:p w14:paraId="5149FBE5" w14:textId="77777777" w:rsidR="00763EF3" w:rsidRPr="00AF6418" w:rsidRDefault="00763EF3" w:rsidP="00C83D34">
      <w:pPr>
        <w:spacing w:line="360" w:lineRule="auto"/>
        <w:rPr>
          <w:rFonts w:ascii="Times New Roman" w:hAnsi="Times New Roman" w:cs="Times New Roman"/>
          <w:b/>
          <w:sz w:val="24"/>
        </w:rPr>
      </w:pPr>
    </w:p>
    <w:p w14:paraId="1E515C21" w14:textId="77777777" w:rsidR="00763EF3" w:rsidRPr="00AF6418" w:rsidRDefault="00763EF3" w:rsidP="00C83D34">
      <w:pPr>
        <w:spacing w:line="360" w:lineRule="auto"/>
        <w:rPr>
          <w:rFonts w:ascii="Times New Roman" w:hAnsi="Times New Roman" w:cs="Times New Roman"/>
          <w:b/>
          <w:sz w:val="24"/>
        </w:rPr>
      </w:pPr>
    </w:p>
    <w:p w14:paraId="324832F5" w14:textId="77777777" w:rsidR="00763EF3" w:rsidRPr="00AF6418" w:rsidRDefault="00763EF3" w:rsidP="00C83D34">
      <w:pPr>
        <w:spacing w:line="360" w:lineRule="auto"/>
        <w:rPr>
          <w:rFonts w:ascii="Times New Roman" w:hAnsi="Times New Roman" w:cs="Times New Roman"/>
          <w:b/>
          <w:sz w:val="24"/>
        </w:rPr>
      </w:pPr>
    </w:p>
    <w:p w14:paraId="16D7BA19" w14:textId="77777777" w:rsidR="00763EF3" w:rsidRPr="00AF6418" w:rsidRDefault="00763EF3" w:rsidP="00C83D34">
      <w:pPr>
        <w:spacing w:line="360" w:lineRule="auto"/>
        <w:rPr>
          <w:rFonts w:ascii="Times New Roman" w:hAnsi="Times New Roman" w:cs="Times New Roman"/>
          <w:b/>
          <w:sz w:val="24"/>
        </w:rPr>
      </w:pPr>
    </w:p>
    <w:p w14:paraId="6D0B036E" w14:textId="77777777" w:rsidR="00763EF3" w:rsidRPr="00AF6418" w:rsidRDefault="00763EF3" w:rsidP="00C83D34">
      <w:pPr>
        <w:spacing w:line="360" w:lineRule="auto"/>
        <w:rPr>
          <w:rFonts w:ascii="Times New Roman" w:hAnsi="Times New Roman" w:cs="Times New Roman"/>
          <w:b/>
          <w:sz w:val="24"/>
        </w:rPr>
      </w:pPr>
    </w:p>
    <w:p w14:paraId="5A8F958F" w14:textId="77777777" w:rsidR="00763EF3" w:rsidRPr="00AF6418" w:rsidRDefault="00763EF3" w:rsidP="00C83D34">
      <w:pPr>
        <w:spacing w:line="360" w:lineRule="auto"/>
        <w:rPr>
          <w:rFonts w:ascii="Times New Roman" w:hAnsi="Times New Roman" w:cs="Times New Roman"/>
          <w:b/>
          <w:sz w:val="24"/>
        </w:rPr>
      </w:pPr>
    </w:p>
    <w:p w14:paraId="51697FDE" w14:textId="77777777" w:rsidR="00763EF3" w:rsidRPr="00AF6418" w:rsidRDefault="00763EF3" w:rsidP="00C83D34">
      <w:pPr>
        <w:spacing w:line="360" w:lineRule="auto"/>
        <w:rPr>
          <w:rFonts w:ascii="Times New Roman" w:hAnsi="Times New Roman" w:cs="Times New Roman"/>
          <w:b/>
          <w:sz w:val="24"/>
        </w:rPr>
      </w:pPr>
    </w:p>
    <w:p w14:paraId="575B3739" w14:textId="77777777" w:rsidR="00763EF3" w:rsidRPr="00AF6418" w:rsidRDefault="00763EF3" w:rsidP="00C83D34">
      <w:pPr>
        <w:spacing w:line="360" w:lineRule="auto"/>
        <w:rPr>
          <w:rFonts w:ascii="Times New Roman" w:hAnsi="Times New Roman" w:cs="Times New Roman"/>
          <w:b/>
          <w:sz w:val="24"/>
        </w:rPr>
      </w:pPr>
    </w:p>
    <w:p w14:paraId="61625BCC" w14:textId="77777777" w:rsidR="00763EF3" w:rsidRPr="00AF6418" w:rsidRDefault="00763EF3" w:rsidP="00C83D34">
      <w:pPr>
        <w:spacing w:line="360" w:lineRule="auto"/>
        <w:rPr>
          <w:rFonts w:ascii="Times New Roman" w:hAnsi="Times New Roman" w:cs="Times New Roman"/>
          <w:b/>
          <w:sz w:val="24"/>
        </w:rPr>
      </w:pPr>
    </w:p>
    <w:p w14:paraId="15689600" w14:textId="77777777" w:rsidR="00763EF3" w:rsidRPr="00AF6418" w:rsidRDefault="00763EF3" w:rsidP="00C83D34">
      <w:pPr>
        <w:spacing w:line="360" w:lineRule="auto"/>
        <w:rPr>
          <w:rFonts w:ascii="Times New Roman" w:hAnsi="Times New Roman" w:cs="Times New Roman"/>
          <w:b/>
          <w:sz w:val="24"/>
        </w:rPr>
      </w:pPr>
    </w:p>
    <w:p w14:paraId="684F3F43" w14:textId="77777777" w:rsidR="00763EF3" w:rsidRPr="00AF6418" w:rsidRDefault="00763EF3" w:rsidP="00C83D34">
      <w:pPr>
        <w:spacing w:line="360" w:lineRule="auto"/>
        <w:rPr>
          <w:rFonts w:ascii="Times New Roman" w:hAnsi="Times New Roman" w:cs="Times New Roman"/>
          <w:b/>
          <w:sz w:val="24"/>
        </w:rPr>
      </w:pPr>
    </w:p>
    <w:p w14:paraId="433ACF32" w14:textId="77777777" w:rsidR="00763EF3" w:rsidRPr="00AF6418" w:rsidRDefault="00763EF3" w:rsidP="00C83D34">
      <w:pPr>
        <w:spacing w:line="360" w:lineRule="auto"/>
        <w:rPr>
          <w:rFonts w:ascii="Times New Roman" w:hAnsi="Times New Roman" w:cs="Times New Roman"/>
          <w:b/>
          <w:sz w:val="24"/>
        </w:rPr>
      </w:pPr>
    </w:p>
    <w:p w14:paraId="422B938C" w14:textId="77777777" w:rsidR="00763EF3" w:rsidRPr="00AF6418" w:rsidRDefault="00763EF3" w:rsidP="00C83D34">
      <w:pPr>
        <w:spacing w:line="360" w:lineRule="auto"/>
        <w:rPr>
          <w:rFonts w:ascii="Times New Roman" w:hAnsi="Times New Roman" w:cs="Times New Roman"/>
          <w:b/>
          <w:sz w:val="24"/>
        </w:rPr>
      </w:pPr>
    </w:p>
    <w:p w14:paraId="1CC8284B" w14:textId="77777777" w:rsidR="00763EF3" w:rsidRPr="00AF6418" w:rsidRDefault="00763EF3" w:rsidP="00C83D34">
      <w:pPr>
        <w:spacing w:line="360" w:lineRule="auto"/>
        <w:rPr>
          <w:rFonts w:ascii="Times New Roman" w:hAnsi="Times New Roman" w:cs="Times New Roman"/>
          <w:b/>
          <w:sz w:val="24"/>
        </w:rPr>
        <w:sectPr w:rsidR="00763EF3" w:rsidRPr="00AF6418">
          <w:pgSz w:w="11906" w:h="16838"/>
          <w:pgMar w:top="1440" w:right="1800" w:bottom="1440" w:left="1800" w:header="851" w:footer="992" w:gutter="0"/>
          <w:cols w:space="425"/>
          <w:docGrid w:type="lines" w:linePitch="312"/>
        </w:sectPr>
      </w:pPr>
    </w:p>
    <w:p w14:paraId="45BE9532" w14:textId="77777777" w:rsidR="00022D7D" w:rsidRPr="00AF6418" w:rsidRDefault="00CB74C2" w:rsidP="00C83D34">
      <w:pPr>
        <w:spacing w:line="360" w:lineRule="auto"/>
        <w:rPr>
          <w:rStyle w:val="tgt"/>
          <w:rFonts w:ascii="Times New Roman" w:hAnsi="Times New Roman" w:cs="Times New Roman"/>
          <w:b/>
          <w:sz w:val="24"/>
        </w:rPr>
      </w:pPr>
      <w:r w:rsidRPr="00AF6418">
        <w:rPr>
          <w:rFonts w:ascii="Times New Roman" w:hAnsi="Times New Roman" w:cs="Times New Roman"/>
          <w:b/>
          <w:sz w:val="24"/>
        </w:rPr>
        <w:lastRenderedPageBreak/>
        <w:t xml:space="preserve">2.4. </w:t>
      </w:r>
      <w:r w:rsidRPr="00AF6418">
        <w:rPr>
          <w:rStyle w:val="tgt"/>
          <w:rFonts w:ascii="Times New Roman" w:hAnsi="Times New Roman" w:cs="Times New Roman"/>
          <w:b/>
          <w:sz w:val="24"/>
        </w:rPr>
        <w:t>Membrane damage</w:t>
      </w:r>
    </w:p>
    <w:p w14:paraId="3B6E71BC" w14:textId="77777777" w:rsidR="00CC34BB" w:rsidRPr="00AF6418" w:rsidRDefault="00CC34BB" w:rsidP="00CC34BB">
      <w:pPr>
        <w:spacing w:afterLines="50" w:after="156" w:line="360" w:lineRule="auto"/>
        <w:rPr>
          <w:rFonts w:ascii="Times New Roman" w:hAnsi="Times New Roman" w:cs="Times New Roman"/>
          <w:sz w:val="24"/>
        </w:rPr>
      </w:pPr>
      <w:r w:rsidRPr="00AF6418">
        <w:rPr>
          <w:rFonts w:ascii="Times New Roman" w:hAnsi="Times New Roman" w:cs="Times New Roman"/>
          <w:noProof/>
          <w:sz w:val="24"/>
        </w:rPr>
        <w:drawing>
          <wp:inline distT="0" distB="0" distL="114300" distR="114300" wp14:anchorId="29413764" wp14:editId="45F6BF69">
            <wp:extent cx="5233670" cy="1183005"/>
            <wp:effectExtent l="0" t="0" r="5080" b="0"/>
            <wp:docPr id="5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5"/>
                    <pic:cNvPicPr>
                      <a:picLocks noChangeAspect="1"/>
                    </pic:cNvPicPr>
                  </pic:nvPicPr>
                  <pic:blipFill>
                    <a:blip r:embed="rId28"/>
                    <a:stretch>
                      <a:fillRect/>
                    </a:stretch>
                  </pic:blipFill>
                  <pic:spPr>
                    <a:xfrm>
                      <a:off x="0" y="0"/>
                      <a:ext cx="5242856" cy="1185249"/>
                    </a:xfrm>
                    <a:prstGeom prst="rect">
                      <a:avLst/>
                    </a:prstGeom>
                  </pic:spPr>
                </pic:pic>
              </a:graphicData>
            </a:graphic>
          </wp:inline>
        </w:drawing>
      </w:r>
    </w:p>
    <w:p w14:paraId="170E1995" w14:textId="77777777" w:rsidR="00CC34BB" w:rsidRPr="00AF6418" w:rsidRDefault="00CC34BB" w:rsidP="00CC34BB">
      <w:pPr>
        <w:spacing w:afterLines="50" w:after="156" w:line="360" w:lineRule="auto"/>
        <w:rPr>
          <w:rFonts w:ascii="Times New Roman" w:eastAsia="宋体" w:hAnsi="Times New Roman" w:cs="Times New Roman"/>
          <w:kern w:val="0"/>
          <w:sz w:val="24"/>
          <w:lang w:bidi="ar"/>
        </w:rPr>
      </w:pPr>
      <w:r w:rsidRPr="00AF6418">
        <w:rPr>
          <w:rFonts w:ascii="Times New Roman" w:eastAsia="宋体" w:hAnsi="Times New Roman" w:cs="Times New Roman"/>
          <w:kern w:val="0"/>
          <w:sz w:val="24"/>
          <w:lang w:bidi="ar"/>
        </w:rPr>
        <w:t>Figure S</w:t>
      </w:r>
      <w:r w:rsidR="00A93852" w:rsidRPr="00AF6418">
        <w:rPr>
          <w:rFonts w:ascii="Times New Roman" w:eastAsia="宋体" w:hAnsi="Times New Roman" w:cs="Times New Roman"/>
          <w:kern w:val="0"/>
          <w:sz w:val="24"/>
          <w:lang w:bidi="ar"/>
        </w:rPr>
        <w:t>11</w:t>
      </w:r>
      <w:r w:rsidRPr="00AF6418">
        <w:rPr>
          <w:rFonts w:ascii="Times New Roman" w:eastAsia="宋体" w:hAnsi="Times New Roman" w:cs="Times New Roman"/>
          <w:kern w:val="0"/>
          <w:sz w:val="24"/>
          <w:lang w:bidi="ar"/>
        </w:rPr>
        <w:t>. SEM images of</w:t>
      </w:r>
      <w:r w:rsidRPr="00AF6418">
        <w:rPr>
          <w:rStyle w:val="tgt"/>
          <w:rFonts w:ascii="Times New Roman" w:hAnsi="Times New Roman" w:cs="Times New Roman"/>
          <w:i/>
          <w:sz w:val="24"/>
        </w:rPr>
        <w:t xml:space="preserve"> B. </w:t>
      </w:r>
      <w:proofErr w:type="spellStart"/>
      <w:r w:rsidRPr="00AF6418">
        <w:rPr>
          <w:rStyle w:val="tgt"/>
          <w:rFonts w:ascii="Times New Roman" w:hAnsi="Times New Roman" w:cs="Times New Roman"/>
          <w:i/>
          <w:sz w:val="24"/>
        </w:rPr>
        <w:t>tropicus</w:t>
      </w:r>
      <w:proofErr w:type="spellEnd"/>
      <w:r w:rsidRPr="00AF6418">
        <w:rPr>
          <w:rFonts w:ascii="Times New Roman" w:eastAsia="宋体" w:hAnsi="Times New Roman" w:cs="Times New Roman"/>
          <w:kern w:val="0"/>
          <w:sz w:val="24"/>
          <w:lang w:bidi="ar"/>
        </w:rPr>
        <w:t xml:space="preserve"> before (a) and after GNSs (b) or GNSs-HA (c) treatments at 100 </w:t>
      </w:r>
      <w:proofErr w:type="spellStart"/>
      <w:r w:rsidRPr="00AF6418">
        <w:rPr>
          <w:rFonts w:ascii="Times New Roman" w:eastAsia="宋体" w:hAnsi="Times New Roman" w:cs="Times New Roman"/>
          <w:kern w:val="0"/>
          <w:sz w:val="24"/>
          <w:lang w:bidi="ar"/>
        </w:rPr>
        <w:t>μg</w:t>
      </w:r>
      <w:proofErr w:type="spellEnd"/>
      <w:r w:rsidRPr="00AF6418">
        <w:rPr>
          <w:rFonts w:ascii="Times New Roman" w:eastAsia="宋体" w:hAnsi="Times New Roman" w:cs="Times New Roman"/>
          <w:kern w:val="0"/>
          <w:sz w:val="24"/>
          <w:lang w:bidi="ar"/>
        </w:rPr>
        <w:t xml:space="preserve"> mL</w:t>
      </w:r>
      <w:r w:rsidRPr="00AF6418">
        <w:rPr>
          <w:rFonts w:ascii="Times New Roman" w:eastAsia="宋体" w:hAnsi="Times New Roman" w:cs="Times New Roman"/>
          <w:kern w:val="0"/>
          <w:sz w:val="24"/>
          <w:vertAlign w:val="superscript"/>
          <w:lang w:bidi="ar"/>
        </w:rPr>
        <w:t>-1</w:t>
      </w:r>
      <w:r w:rsidRPr="00AF6418">
        <w:rPr>
          <w:rFonts w:ascii="Times New Roman" w:eastAsia="宋体" w:hAnsi="Times New Roman" w:cs="Times New Roman"/>
          <w:kern w:val="0"/>
          <w:sz w:val="24"/>
          <w:lang w:bidi="ar"/>
        </w:rPr>
        <w:t>.</w:t>
      </w:r>
    </w:p>
    <w:p w14:paraId="12F82C45" w14:textId="77777777" w:rsidR="00CC34BB" w:rsidRPr="00AF6418" w:rsidRDefault="00CC34BB" w:rsidP="00CC34BB">
      <w:pPr>
        <w:spacing w:afterLines="50" w:after="156" w:line="360" w:lineRule="auto"/>
        <w:rPr>
          <w:rFonts w:ascii="Times New Roman" w:hAnsi="Times New Roman" w:cs="Times New Roman"/>
          <w:sz w:val="24"/>
        </w:rPr>
      </w:pPr>
    </w:p>
    <w:p w14:paraId="55C6FCF3" w14:textId="77777777" w:rsidR="00CC34BB" w:rsidRPr="00AF6418" w:rsidRDefault="00CC34BB" w:rsidP="00CC34BB">
      <w:pPr>
        <w:spacing w:afterLines="50" w:after="156" w:line="360" w:lineRule="auto"/>
        <w:rPr>
          <w:rFonts w:ascii="Times New Roman" w:eastAsia="宋体" w:hAnsi="Times New Roman" w:cs="Times New Roman"/>
          <w:kern w:val="0"/>
          <w:sz w:val="24"/>
          <w:lang w:bidi="ar"/>
        </w:rPr>
      </w:pPr>
      <w:r w:rsidRPr="00AF6418">
        <w:rPr>
          <w:rFonts w:ascii="Times New Roman" w:hAnsi="Times New Roman" w:cs="Times New Roman"/>
          <w:noProof/>
        </w:rPr>
        <mc:AlternateContent>
          <mc:Choice Requires="wpg">
            <w:drawing>
              <wp:inline distT="0" distB="0" distL="0" distR="0" wp14:anchorId="2619EEF2" wp14:editId="4BF07E8C">
                <wp:extent cx="4997450" cy="4050030"/>
                <wp:effectExtent l="0" t="0" r="0" b="7620"/>
                <wp:docPr id="31" name="组合 5"/>
                <wp:cNvGraphicFramePr/>
                <a:graphic xmlns:a="http://schemas.openxmlformats.org/drawingml/2006/main">
                  <a:graphicData uri="http://schemas.microsoft.com/office/word/2010/wordprocessingGroup">
                    <wpg:wgp>
                      <wpg:cNvGrpSpPr/>
                      <wpg:grpSpPr>
                        <a:xfrm>
                          <a:off x="0" y="0"/>
                          <a:ext cx="4997450" cy="4050030"/>
                          <a:chOff x="2595" y="1364"/>
                          <a:chExt cx="10757" cy="8606"/>
                        </a:xfrm>
                      </wpg:grpSpPr>
                      <pic:pic xmlns:pic="http://schemas.openxmlformats.org/drawingml/2006/picture">
                        <pic:nvPicPr>
                          <pic:cNvPr id="32" name="图片 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2595" y="1364"/>
                            <a:ext cx="10757" cy="8606"/>
                          </a:xfrm>
                          <a:prstGeom prst="rect">
                            <a:avLst/>
                          </a:prstGeom>
                        </pic:spPr>
                      </pic:pic>
                      <wps:wsp>
                        <wps:cNvPr id="33" name="矩形 7"/>
                        <wps:cNvSpPr/>
                        <wps:spPr>
                          <a:xfrm>
                            <a:off x="4640" y="5242"/>
                            <a:ext cx="2800" cy="201"/>
                          </a:xfrm>
                          <a:prstGeom prst="rect">
                            <a:avLst/>
                          </a:prstGeom>
                          <a:solidFill>
                            <a:schemeClr val="accent5">
                              <a:lumMod val="60000"/>
                              <a:lumOff val="40000"/>
                              <a:alpha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矩形 4"/>
                        <wps:cNvSpPr/>
                        <wps:spPr>
                          <a:xfrm>
                            <a:off x="4653" y="5527"/>
                            <a:ext cx="2788" cy="201"/>
                          </a:xfrm>
                          <a:prstGeom prst="rect">
                            <a:avLst/>
                          </a:prstGeom>
                          <a:solidFill>
                            <a:schemeClr val="accent5">
                              <a:lumMod val="60000"/>
                              <a:lumOff val="40000"/>
                              <a:alpha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36C9D2C9" id="组合 5" o:spid="_x0000_s1026" style="width:393.5pt;height:318.9pt;mso-position-horizontal-relative:char;mso-position-vertical-relative:line" coordorigin="2595,1364" coordsize="10757,8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">
                <v:shape id="图片 3" o:spid="_x0000_s1027" type="#_x0000_t75" style="position:absolute;left:2595;top:1364;width:10757;height:8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">
                  <v:imagedata r:id="rId30" o:title=""/>
                </v:shape>
                <v:rect id="矩形 7" o:spid="_x0000_s1028" style="position:absolute;left:4640;top:5242;width:2800;height: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" fillcolor="#92cddc [1944]" stroked="f" strokeweight="2pt">
                  <v:fill opacity="26214f"/>
                </v:rect>
                <v:rect id="矩形 4" o:spid="_x0000_s1029" style="position:absolute;left:4653;top:5527;width:2788;height: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" fillcolor="#92cddc [1944]" stroked="f" strokeweight="2pt">
                  <v:fill opacity="26214f"/>
                </v:rect>
                <w10:anchorlock/>
              </v:group>
            </w:pict>
          </mc:Fallback>
        </mc:AlternateContent>
      </w:r>
      <w:r w:rsidRPr="00AF6418">
        <w:rPr>
          <w:rFonts w:ascii="Times New Roman" w:eastAsia="宋体" w:hAnsi="Times New Roman" w:cs="Times New Roman"/>
          <w:kern w:val="0"/>
          <w:sz w:val="24"/>
          <w:lang w:bidi="ar"/>
        </w:rPr>
        <w:t>Figure S</w:t>
      </w:r>
      <w:r w:rsidR="00A93852" w:rsidRPr="00AF6418">
        <w:rPr>
          <w:rFonts w:ascii="Times New Roman" w:eastAsia="宋体" w:hAnsi="Times New Roman" w:cs="Times New Roman"/>
          <w:kern w:val="0"/>
          <w:sz w:val="24"/>
          <w:lang w:bidi="ar"/>
        </w:rPr>
        <w:t>12</w:t>
      </w:r>
      <w:r w:rsidRPr="00AF6418">
        <w:rPr>
          <w:rFonts w:ascii="Times New Roman" w:eastAsia="宋体" w:hAnsi="Times New Roman" w:cs="Times New Roman"/>
          <w:kern w:val="0"/>
          <w:sz w:val="24"/>
          <w:lang w:bidi="ar"/>
        </w:rPr>
        <w:t xml:space="preserve">. Bubble diagram of GO function enrichment of the </w:t>
      </w:r>
      <w:r w:rsidRPr="00AF6418">
        <w:rPr>
          <w:rStyle w:val="tgt"/>
          <w:rFonts w:ascii="Times New Roman" w:hAnsi="Times New Roman" w:cs="Times New Roman"/>
          <w:sz w:val="24"/>
        </w:rPr>
        <w:t>DAPs</w:t>
      </w:r>
      <w:r w:rsidRPr="00AF6418">
        <w:rPr>
          <w:rFonts w:ascii="Times New Roman" w:eastAsia="宋体" w:hAnsi="Times New Roman" w:cs="Times New Roman"/>
          <w:kern w:val="0"/>
          <w:sz w:val="24"/>
          <w:lang w:bidi="ar"/>
        </w:rPr>
        <w:t xml:space="preserve"> in GNSs-HA treatment group.</w:t>
      </w:r>
    </w:p>
    <w:p w14:paraId="4DE2E4B9" w14:textId="77777777" w:rsidR="00040131" w:rsidRPr="00AF6418" w:rsidRDefault="00040131" w:rsidP="00CC34BB">
      <w:pPr>
        <w:spacing w:afterLines="50" w:after="156" w:line="360" w:lineRule="auto"/>
        <w:rPr>
          <w:rFonts w:ascii="Times New Roman" w:eastAsia="宋体" w:hAnsi="Times New Roman" w:cs="Times New Roman"/>
          <w:kern w:val="0"/>
          <w:sz w:val="24"/>
          <w:lang w:bidi="ar"/>
        </w:rPr>
      </w:pPr>
    </w:p>
    <w:p w14:paraId="146D5D02" w14:textId="77777777" w:rsidR="009712A7" w:rsidRPr="00AF6418" w:rsidRDefault="009712A7" w:rsidP="00CC34BB">
      <w:pPr>
        <w:spacing w:afterLines="50" w:after="156" w:line="360" w:lineRule="auto"/>
        <w:rPr>
          <w:rFonts w:ascii="Times New Roman" w:eastAsia="宋体" w:hAnsi="Times New Roman" w:cs="Times New Roman"/>
          <w:kern w:val="0"/>
          <w:sz w:val="24"/>
          <w:lang w:bidi="ar"/>
        </w:rPr>
      </w:pPr>
      <w:r w:rsidRPr="00AF6418">
        <w:rPr>
          <w:rStyle w:val="tgt"/>
          <w:rFonts w:ascii="Times New Roman" w:hAnsi="Times New Roman" w:cs="Times New Roman"/>
          <w:sz w:val="24"/>
        </w:rPr>
        <w:t xml:space="preserve">The proteomic data showed that significant changes in integral component of plasma membrane (GO:0005887) and intrinsic component of plasma membrane (GO:0031226) were observed in </w:t>
      </w:r>
      <w:r w:rsidRPr="00AF6418">
        <w:rPr>
          <w:rStyle w:val="tgt"/>
          <w:rFonts w:ascii="Times New Roman" w:hAnsi="Times New Roman" w:cs="Times New Roman"/>
          <w:i/>
          <w:sz w:val="24"/>
        </w:rPr>
        <w:t xml:space="preserve">B. </w:t>
      </w:r>
      <w:proofErr w:type="spellStart"/>
      <w:r w:rsidRPr="00AF6418">
        <w:rPr>
          <w:rStyle w:val="tgt"/>
          <w:rFonts w:ascii="Times New Roman" w:hAnsi="Times New Roman" w:cs="Times New Roman"/>
          <w:i/>
          <w:sz w:val="24"/>
        </w:rPr>
        <w:t>tropicus</w:t>
      </w:r>
      <w:proofErr w:type="spellEnd"/>
      <w:r w:rsidRPr="00AF6418">
        <w:rPr>
          <w:rStyle w:val="tgt"/>
          <w:rFonts w:ascii="Times New Roman" w:hAnsi="Times New Roman" w:cs="Times New Roman"/>
          <w:i/>
          <w:sz w:val="24"/>
        </w:rPr>
        <w:t xml:space="preserve"> </w:t>
      </w:r>
      <w:r w:rsidRPr="00AF6418">
        <w:rPr>
          <w:rStyle w:val="tgt"/>
          <w:rFonts w:ascii="Times New Roman" w:hAnsi="Times New Roman" w:cs="Times New Roman"/>
          <w:sz w:val="24"/>
        </w:rPr>
        <w:t>treated with</w:t>
      </w:r>
      <w:r w:rsidRPr="00AF6418">
        <w:rPr>
          <w:rStyle w:val="tgt"/>
          <w:rFonts w:ascii="Times New Roman" w:hAnsi="Times New Roman" w:cs="Times New Roman"/>
          <w:i/>
          <w:sz w:val="24"/>
        </w:rPr>
        <w:t xml:space="preserve"> </w:t>
      </w:r>
      <w:r w:rsidRPr="00AF6418">
        <w:rPr>
          <w:rStyle w:val="tgt"/>
          <w:rFonts w:ascii="Times New Roman" w:hAnsi="Times New Roman" w:cs="Times New Roman"/>
          <w:sz w:val="24"/>
        </w:rPr>
        <w:t xml:space="preserve">GNSs-HA but not GNSs </w:t>
      </w:r>
      <w:r w:rsidRPr="00AF6418">
        <w:rPr>
          <w:rStyle w:val="tgt"/>
          <w:rFonts w:ascii="Times New Roman" w:hAnsi="Times New Roman" w:cs="Times New Roman"/>
          <w:sz w:val="24"/>
        </w:rPr>
        <w:lastRenderedPageBreak/>
        <w:t>(Figure S12), demonstrating GNSs-HA induced membrane disruption at the protein level.</w:t>
      </w:r>
    </w:p>
    <w:p w14:paraId="4295DA5C" w14:textId="77777777" w:rsidR="00CC34BB" w:rsidRPr="00AF6418" w:rsidRDefault="00CC34BB" w:rsidP="00CC34BB">
      <w:pPr>
        <w:spacing w:afterLines="50" w:after="156" w:line="360" w:lineRule="auto"/>
        <w:jc w:val="center"/>
        <w:rPr>
          <w:rFonts w:ascii="Times New Roman" w:eastAsia="宋体" w:hAnsi="Times New Roman" w:cs="Times New Roman"/>
          <w:kern w:val="0"/>
          <w:sz w:val="24"/>
          <w:lang w:bidi="ar"/>
        </w:rPr>
      </w:pPr>
      <w:r w:rsidRPr="00AF6418">
        <w:rPr>
          <w:rFonts w:ascii="Times New Roman" w:hAnsi="Times New Roman" w:cs="Times New Roman"/>
          <w:noProof/>
          <w:sz w:val="24"/>
        </w:rPr>
        <w:drawing>
          <wp:inline distT="0" distB="0" distL="114300" distR="114300" wp14:anchorId="6433A962" wp14:editId="2CF5FD5A">
            <wp:extent cx="5243195" cy="2813050"/>
            <wp:effectExtent l="0" t="0" r="1905" b="635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31"/>
                    <a:stretch>
                      <a:fillRect/>
                    </a:stretch>
                  </pic:blipFill>
                  <pic:spPr>
                    <a:xfrm>
                      <a:off x="0" y="0"/>
                      <a:ext cx="5243195" cy="2813050"/>
                    </a:xfrm>
                    <a:prstGeom prst="rect">
                      <a:avLst/>
                    </a:prstGeom>
                  </pic:spPr>
                </pic:pic>
              </a:graphicData>
            </a:graphic>
          </wp:inline>
        </w:drawing>
      </w:r>
    </w:p>
    <w:p w14:paraId="09E6E3F3" w14:textId="77777777" w:rsidR="00CC34BB" w:rsidRPr="00AF6418" w:rsidRDefault="00CC34BB" w:rsidP="00CC34BB">
      <w:pPr>
        <w:spacing w:afterLines="50" w:after="156" w:line="360" w:lineRule="auto"/>
        <w:rPr>
          <w:rFonts w:ascii="Times New Roman" w:eastAsia="宋体" w:hAnsi="Times New Roman" w:cs="Times New Roman"/>
          <w:kern w:val="0"/>
          <w:sz w:val="24"/>
          <w:lang w:bidi="ar"/>
        </w:rPr>
      </w:pPr>
      <w:r w:rsidRPr="00AF6418">
        <w:rPr>
          <w:rFonts w:ascii="Times New Roman" w:eastAsia="宋体" w:hAnsi="Times New Roman" w:cs="Times New Roman"/>
          <w:kern w:val="0"/>
          <w:sz w:val="24"/>
          <w:lang w:bidi="ar"/>
        </w:rPr>
        <w:t>Figure S</w:t>
      </w:r>
      <w:r w:rsidR="00A93852" w:rsidRPr="00AF6418">
        <w:rPr>
          <w:rFonts w:ascii="Times New Roman" w:eastAsia="宋体" w:hAnsi="Times New Roman" w:cs="Times New Roman"/>
          <w:kern w:val="0"/>
          <w:sz w:val="24"/>
          <w:lang w:bidi="ar"/>
        </w:rPr>
        <w:t>13</w:t>
      </w:r>
      <w:r w:rsidRPr="00AF6418">
        <w:rPr>
          <w:rFonts w:ascii="Times New Roman" w:eastAsia="宋体" w:hAnsi="Times New Roman" w:cs="Times New Roman"/>
          <w:kern w:val="0"/>
          <w:sz w:val="24"/>
          <w:lang w:bidi="ar"/>
        </w:rPr>
        <w:t>. Frequency (blue) and dissipation (red) variations of the DOPC vesicles after adding 100 µg mL</w:t>
      </w:r>
      <w:r w:rsidRPr="00AF6418">
        <w:rPr>
          <w:rFonts w:ascii="Times New Roman" w:eastAsia="宋体" w:hAnsi="Times New Roman" w:cs="Times New Roman"/>
          <w:kern w:val="0"/>
          <w:sz w:val="24"/>
          <w:vertAlign w:val="superscript"/>
          <w:lang w:bidi="ar"/>
        </w:rPr>
        <w:t>−1</w:t>
      </w:r>
      <w:r w:rsidRPr="00AF6418">
        <w:rPr>
          <w:rFonts w:ascii="Times New Roman" w:eastAsia="宋体" w:hAnsi="Times New Roman" w:cs="Times New Roman"/>
          <w:kern w:val="0"/>
          <w:sz w:val="24"/>
          <w:lang w:bidi="ar"/>
        </w:rPr>
        <w:t xml:space="preserve"> of GNSs (a) and GNSs-HA (b) suspensions monitored by QCM-D.</w:t>
      </w:r>
    </w:p>
    <w:p w14:paraId="79C3A3A9" w14:textId="77777777" w:rsidR="00040131" w:rsidRPr="00AF6418" w:rsidRDefault="00040131" w:rsidP="00CC34BB">
      <w:pPr>
        <w:spacing w:afterLines="50" w:after="156" w:line="360" w:lineRule="auto"/>
        <w:rPr>
          <w:rFonts w:ascii="Times New Roman" w:eastAsia="宋体" w:hAnsi="Times New Roman" w:cs="Times New Roman"/>
          <w:kern w:val="0"/>
          <w:sz w:val="24"/>
          <w:lang w:bidi="ar"/>
        </w:rPr>
      </w:pPr>
    </w:p>
    <w:p w14:paraId="616A880C" w14:textId="77777777" w:rsidR="00CC34BB" w:rsidRPr="00AF6418" w:rsidRDefault="009712A7" w:rsidP="009712A7">
      <w:pPr>
        <w:spacing w:afterLines="50" w:after="156" w:line="360" w:lineRule="auto"/>
        <w:ind w:firstLineChars="200" w:firstLine="480"/>
        <w:rPr>
          <w:rFonts w:ascii="Times New Roman" w:hAnsi="Times New Roman" w:cs="Times New Roman"/>
          <w:sz w:val="24"/>
        </w:rPr>
      </w:pPr>
      <w:r w:rsidRPr="00AF6418">
        <w:rPr>
          <w:rStyle w:val="tgt"/>
          <w:rFonts w:ascii="Times New Roman" w:hAnsi="Times New Roman" w:cs="Times New Roman"/>
          <w:sz w:val="24"/>
        </w:rPr>
        <w:t>In general, 2D nanomaterials disrupt cell membrane either through physical damage or by inducing chemical reactions as mediated by oxidative stress.</w:t>
      </w:r>
      <w:hyperlink w:anchor="_ENREF_12" w:tooltip="Feng, 2022 #93" w:history="1">
        <w:r w:rsidR="00A17262" w:rsidRPr="00AF6418">
          <w:rPr>
            <w:rStyle w:val="tgt"/>
            <w:rFonts w:ascii="Times New Roman" w:hAnsi="Times New Roman" w:cs="Times New Roman"/>
            <w:sz w:val="24"/>
          </w:rPr>
          <w:fldChar w:fldCharType="begin">
            <w:fldData xml:space="preserve">PEVuZE5vdGU+PENpdGU+PEF1dGhvcj5GZW5nPC9BdXRob3I+PFllYXI+MjAyMjwvWWVhcj48UmVj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</w:fldData>
          </w:fldChar>
        </w:r>
        <w:r w:rsidR="00A17262" w:rsidRPr="00AF6418">
          <w:rPr>
            <w:rStyle w:val="tgt"/>
            <w:rFonts w:ascii="Times New Roman" w:hAnsi="Times New Roman" w:cs="Times New Roman"/>
            <w:sz w:val="24"/>
          </w:rPr>
          <w:instrText xml:space="preserve"> ADDIN EN.CITE </w:instrText>
        </w:r>
        <w:r w:rsidR="00A17262" w:rsidRPr="00AF6418">
          <w:rPr>
            <w:rStyle w:val="tgt"/>
            <w:rFonts w:ascii="Times New Roman" w:hAnsi="Times New Roman" w:cs="Times New Roman"/>
            <w:sz w:val="24"/>
          </w:rPr>
          <w:fldChar w:fldCharType="begin">
            <w:fldData xml:space="preserve">PEVuZE5vdGU+PENpdGU+PEF1dGhvcj5GZW5nPC9BdXRob3I+PFllYXI+MjAyMjwvWWVhcj48UmVj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</w:fldData>
          </w:fldChar>
        </w:r>
        <w:r w:rsidR="00A17262" w:rsidRPr="00AF6418">
          <w:rPr>
            <w:rStyle w:val="tgt"/>
            <w:rFonts w:ascii="Times New Roman" w:hAnsi="Times New Roman" w:cs="Times New Roman"/>
            <w:sz w:val="24"/>
          </w:rPr>
          <w:instrText xml:space="preserve"> ADDIN EN.CITE.DATA </w:instrText>
        </w:r>
        <w:r w:rsidR="00A17262" w:rsidRPr="00AF6418">
          <w:rPr>
            <w:rStyle w:val="tgt"/>
            <w:rFonts w:ascii="Times New Roman" w:hAnsi="Times New Roman" w:cs="Times New Roman"/>
            <w:sz w:val="24"/>
          </w:rPr>
        </w:r>
        <w:r w:rsidR="00A17262" w:rsidRPr="00AF6418">
          <w:rPr>
            <w:rStyle w:val="tgt"/>
            <w:rFonts w:ascii="Times New Roman" w:hAnsi="Times New Roman" w:cs="Times New Roman"/>
            <w:sz w:val="24"/>
          </w:rPr>
          <w:fldChar w:fldCharType="end"/>
        </w:r>
        <w:r w:rsidR="00A17262" w:rsidRPr="00AF6418">
          <w:rPr>
            <w:rStyle w:val="tgt"/>
            <w:rFonts w:ascii="Times New Roman" w:hAnsi="Times New Roman" w:cs="Times New Roman"/>
            <w:sz w:val="24"/>
          </w:rPr>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12-14</w:t>
        </w:r>
        <w:r w:rsidR="00A17262" w:rsidRPr="00AF6418">
          <w:rPr>
            <w:rStyle w:val="tgt"/>
            <w:rFonts w:ascii="Times New Roman" w:hAnsi="Times New Roman" w:cs="Times New Roman"/>
            <w:sz w:val="24"/>
          </w:rPr>
          <w:fldChar w:fldCharType="end"/>
        </w:r>
      </w:hyperlink>
      <w:r w:rsidRPr="00AF6418">
        <w:rPr>
          <w:rStyle w:val="tgt"/>
          <w:rFonts w:ascii="Times New Roman" w:hAnsi="Times New Roman" w:cs="Times New Roman"/>
          <w:sz w:val="24"/>
        </w:rPr>
        <w:t xml:space="preserve"> Given that HA adsorption has been shown to mitigate physical damage to biological membrane,</w:t>
      </w:r>
      <w:hyperlink w:anchor="_ENREF_15" w:tooltip="Zhao, 2019 #15" w:history="1">
        <w:r w:rsidR="00A17262" w:rsidRPr="00AF6418">
          <w:rPr>
            <w:rStyle w:val="tgt"/>
            <w:rFonts w:ascii="Times New Roman" w:hAnsi="Times New Roman" w:cs="Times New Roman"/>
            <w:sz w:val="24"/>
          </w:rPr>
          <w:fldChar w:fldCharType="begin"/>
        </w:r>
        <w:r w:rsidR="00A17262" w:rsidRPr="00AF6418">
          <w:rPr>
            <w:rStyle w:val="tgt"/>
            <w:rFonts w:ascii="Times New Roman" w:hAnsi="Times New Roman" w:cs="Times New Roman"/>
            <w:sz w:val="24"/>
          </w:rPr>
          <w:instrText xml:space="preserve"> ADDIN EN.CITE &lt;EndNote&gt;&lt;Cite&gt;&lt;Author&gt;Zhao&lt;/Author&gt;&lt;Year&gt;2019&lt;/Year&gt;&lt;RecNum&gt;15&lt;/RecNum&gt;&lt;DisplayText&gt;&lt;style face="superscript"&gt;15&lt;/style&gt;&lt;/DisplayText&gt;&lt;record&gt;&lt;rec-number&gt;15&lt;/rec-number&gt;&lt;foreign-keys&gt;&lt;key app="EN" db-id="x2zt0sarbfdatneddeqp29x8xvad5vvw9svz" timestamp="1630154053"&gt;15&lt;/key&gt;&lt;/foreign-keys&gt;&lt;ref-type name="Journal Article"&gt;17&lt;/ref-type&gt;&lt;contributors&gt;&lt;authors&gt;&lt;author&gt;Zhao, Jian&lt;/author&gt;&lt;author&gt;Li, Yue&lt;/author&gt;&lt;author&gt;Cao, Xuesong&lt;/author&gt;&lt;author&gt;Guo, Chuntong&lt;/author&gt;&lt;author&gt;Xu, Lina&lt;/author&gt;&lt;author&gt;Wang, Zhenyu&lt;/author&gt;&lt;author&gt;Feng, Juan&lt;/author&gt;&lt;author&gt;Yi, Huimin&lt;/author&gt;&lt;author&gt;Xing, Baoshan&lt;/author&gt;&lt;/authors&gt;&lt;/contributors&gt;&lt;titles&gt;&lt;title&gt;Humic acid mitigated toxicity of graphene-family materials to algae through reducing oxidative stress and heteroaggregation&lt;/title&gt;&lt;secondary-title&gt;Environmental Science: Nano&lt;/secondary-title&gt;&lt;/titles&gt;&lt;periodical&gt;&lt;full-title&gt;Environmental Science: Nano&lt;/full-title&gt;&lt;/periodical&gt;&lt;pages&gt;1909-1920&lt;/pages&gt;&lt;volume&gt;6&lt;/volume&gt;&lt;number&gt;6&lt;/number&gt;&lt;dates&gt;&lt;year&gt;2019&lt;/year&gt;&lt;/dates&gt;&lt;isbn&gt;2051-8153&amp;#xD;2051-8161&lt;/isbn&gt;&lt;urls&gt;&lt;/urls&gt;&lt;electronic-resource-num&gt;10.1039/c9en00067d&lt;/electronic-resource-num&gt;&lt;/record&gt;&lt;/Cite&gt;&lt;/EndNote&gt;</w:instrText>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15</w:t>
        </w:r>
        <w:r w:rsidR="00A17262" w:rsidRPr="00AF6418">
          <w:rPr>
            <w:rStyle w:val="tgt"/>
            <w:rFonts w:ascii="Times New Roman" w:hAnsi="Times New Roman" w:cs="Times New Roman"/>
            <w:sz w:val="24"/>
          </w:rPr>
          <w:fldChar w:fldCharType="end"/>
        </w:r>
      </w:hyperlink>
      <w:r w:rsidRPr="00AF6418">
        <w:rPr>
          <w:rStyle w:val="tgt"/>
          <w:rFonts w:ascii="Times New Roman" w:hAnsi="Times New Roman" w:cs="Times New Roman"/>
          <w:sz w:val="24"/>
        </w:rPr>
        <w:t xml:space="preserve"> </w:t>
      </w:r>
      <w:r w:rsidRPr="00AF6418">
        <w:rPr>
          <w:rFonts w:ascii="Times New Roman" w:hAnsi="Times New Roman" w:cs="Times New Roman"/>
          <w:sz w:val="24"/>
          <w:shd w:val="clear" w:color="auto" w:fill="FFFFFF"/>
        </w:rPr>
        <w:t>quartz crystal microbalance with dissipation</w:t>
      </w:r>
      <w:r w:rsidRPr="00AF6418">
        <w:rPr>
          <w:rStyle w:val="a6"/>
          <w:rFonts w:ascii="Times New Roman" w:hAnsi="Times New Roman" w:cs="Times New Roman"/>
          <w:sz w:val="24"/>
        </w:rPr>
        <w:t xml:space="preserve"> (</w:t>
      </w:r>
      <w:r w:rsidRPr="00AF6418">
        <w:rPr>
          <w:rStyle w:val="tgt"/>
          <w:rFonts w:ascii="Times New Roman" w:hAnsi="Times New Roman" w:cs="Times New Roman"/>
          <w:sz w:val="24"/>
        </w:rPr>
        <w:t>QCMD) was used to compare the physical membrane damage caused by GNSs and GNSs-HA on model lipid membranes composed of zwitterionic 1,2-dioleoyl-sn-glycero-3-phosphocholine (DOPC). N-2-hydroxyethylpiperazine-N-ethane-sulphonicacid (HEPES) was introduced as a buffer and a DOPC solution was injected, causing a decrease in frequency and increase in dissipation due to deposition on the sensor. After removing the unattached DOPC vesicles by HEPES, GNSs or GNSs-HA suspensions were passed through the channel, which increased frequency and decreased dissipation, indicating water leakage from the vesicles induced by the membrane damage.</w:t>
      </w:r>
      <w:hyperlink w:anchor="_ENREF_16" w:tooltip="Zhang, 2017 #70" w:history="1">
        <w:r w:rsidR="00A17262" w:rsidRPr="00AF6418">
          <w:rPr>
            <w:rStyle w:val="tgt"/>
            <w:rFonts w:ascii="Times New Roman" w:hAnsi="Times New Roman" w:cs="Times New Roman"/>
            <w:sz w:val="24"/>
          </w:rPr>
          <w:fldChar w:fldCharType="begin">
            <w:fldData xml:space="preserve">PEVuZE5vdGU+PENpdGU+PEF1dGhvcj5aaGFuZzwvQXV0aG9yPjxZZWFyPjIwMTc8L1llYXI+PFJl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</w:fldData>
          </w:fldChar>
        </w:r>
        <w:r w:rsidR="00A17262" w:rsidRPr="00AF6418">
          <w:rPr>
            <w:rStyle w:val="tgt"/>
            <w:rFonts w:ascii="Times New Roman" w:hAnsi="Times New Roman" w:cs="Times New Roman"/>
            <w:sz w:val="24"/>
          </w:rPr>
          <w:instrText xml:space="preserve"> ADDIN EN.CITE </w:instrText>
        </w:r>
        <w:r w:rsidR="00A17262" w:rsidRPr="00AF6418">
          <w:rPr>
            <w:rStyle w:val="tgt"/>
            <w:rFonts w:ascii="Times New Roman" w:hAnsi="Times New Roman" w:cs="Times New Roman"/>
            <w:sz w:val="24"/>
          </w:rPr>
          <w:fldChar w:fldCharType="begin">
            <w:fldData xml:space="preserve">PEVuZE5vdGU+PENpdGU+PEF1dGhvcj5aaGFuZzwvQXV0aG9yPjxZZWFyPjIwMTc8L1llYXI+PFJl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</w:fldData>
          </w:fldChar>
        </w:r>
        <w:r w:rsidR="00A17262" w:rsidRPr="00AF6418">
          <w:rPr>
            <w:rStyle w:val="tgt"/>
            <w:rFonts w:ascii="Times New Roman" w:hAnsi="Times New Roman" w:cs="Times New Roman"/>
            <w:sz w:val="24"/>
          </w:rPr>
          <w:instrText xml:space="preserve"> ADDIN EN.CITE.DATA </w:instrText>
        </w:r>
        <w:r w:rsidR="00A17262" w:rsidRPr="00AF6418">
          <w:rPr>
            <w:rStyle w:val="tgt"/>
            <w:rFonts w:ascii="Times New Roman" w:hAnsi="Times New Roman" w:cs="Times New Roman"/>
            <w:sz w:val="24"/>
          </w:rPr>
        </w:r>
        <w:r w:rsidR="00A17262" w:rsidRPr="00AF6418">
          <w:rPr>
            <w:rStyle w:val="tgt"/>
            <w:rFonts w:ascii="Times New Roman" w:hAnsi="Times New Roman" w:cs="Times New Roman"/>
            <w:sz w:val="24"/>
          </w:rPr>
          <w:fldChar w:fldCharType="end"/>
        </w:r>
        <w:r w:rsidR="00A17262" w:rsidRPr="00AF6418">
          <w:rPr>
            <w:rStyle w:val="tgt"/>
            <w:rFonts w:ascii="Times New Roman" w:hAnsi="Times New Roman" w:cs="Times New Roman"/>
            <w:sz w:val="24"/>
          </w:rPr>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16</w:t>
        </w:r>
        <w:r w:rsidR="00A17262" w:rsidRPr="00AF6418">
          <w:rPr>
            <w:rStyle w:val="tgt"/>
            <w:rFonts w:ascii="Times New Roman" w:hAnsi="Times New Roman" w:cs="Times New Roman"/>
            <w:sz w:val="24"/>
          </w:rPr>
          <w:fldChar w:fldCharType="end"/>
        </w:r>
      </w:hyperlink>
      <w:r w:rsidRPr="00AF6418">
        <w:rPr>
          <w:rStyle w:val="tgt"/>
          <w:rFonts w:ascii="Times New Roman" w:hAnsi="Times New Roman" w:cs="Times New Roman"/>
          <w:sz w:val="24"/>
        </w:rPr>
        <w:t xml:space="preserve"> </w:t>
      </w:r>
      <w:r w:rsidRPr="00AF6418">
        <w:rPr>
          <w:rStyle w:val="tgt"/>
          <w:rFonts w:ascii="Times New Roman" w:hAnsi="Times New Roman" w:cs="Times New Roman"/>
          <w:sz w:val="24"/>
        </w:rPr>
        <w:lastRenderedPageBreak/>
        <w:t xml:space="preserve">Importantly, GNSs elicited a more obvious frequency increase than GNSs-HA (Figure S13), demonstrating greater physical damage to the membrane. </w:t>
      </w:r>
    </w:p>
    <w:p w14:paraId="4EF225BA" w14:textId="77777777" w:rsidR="00CC34BB" w:rsidRPr="00AF6418" w:rsidRDefault="00CC34BB" w:rsidP="00CC34BB">
      <w:pPr>
        <w:spacing w:afterLines="50" w:after="156" w:line="360" w:lineRule="auto"/>
        <w:rPr>
          <w:rFonts w:ascii="Times New Roman" w:hAnsi="Times New Roman" w:cs="Times New Roman"/>
          <w:sz w:val="24"/>
        </w:rPr>
      </w:pPr>
      <w:r w:rsidRPr="00AF6418">
        <w:rPr>
          <w:rFonts w:ascii="Times New Roman" w:hAnsi="Times New Roman" w:cs="Times New Roman"/>
          <w:noProof/>
          <w:sz w:val="24"/>
        </w:rPr>
        <w:drawing>
          <wp:anchor distT="0" distB="0" distL="114300" distR="114300" simplePos="0" relativeHeight="251659264" behindDoc="0" locked="0" layoutInCell="1" allowOverlap="1" wp14:anchorId="74053CFC" wp14:editId="080180D8">
            <wp:simplePos x="0" y="0"/>
            <wp:positionH relativeFrom="column">
              <wp:posOffset>414655</wp:posOffset>
            </wp:positionH>
            <wp:positionV relativeFrom="paragraph">
              <wp:posOffset>54610</wp:posOffset>
            </wp:positionV>
            <wp:extent cx="4567555" cy="2397125"/>
            <wp:effectExtent l="0" t="0" r="0" b="0"/>
            <wp:wrapTopAndBottom/>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32"/>
                    <a:srcRect l="-366" t="-198" r="38695" b="198"/>
                    <a:stretch>
                      <a:fillRect/>
                    </a:stretch>
                  </pic:blipFill>
                  <pic:spPr>
                    <a:xfrm>
                      <a:off x="0" y="0"/>
                      <a:ext cx="4567555" cy="2397125"/>
                    </a:xfrm>
                    <a:prstGeom prst="rect">
                      <a:avLst/>
                    </a:prstGeom>
                  </pic:spPr>
                </pic:pic>
              </a:graphicData>
            </a:graphic>
          </wp:anchor>
        </w:drawing>
      </w:r>
      <w:r w:rsidRPr="00AF6418">
        <w:rPr>
          <w:rFonts w:ascii="Times New Roman" w:eastAsia="宋体" w:hAnsi="Times New Roman" w:cs="Times New Roman"/>
          <w:kern w:val="0"/>
          <w:sz w:val="24"/>
          <w:lang w:bidi="ar"/>
        </w:rPr>
        <w:t>Figure S1</w:t>
      </w:r>
      <w:r w:rsidR="00A93852" w:rsidRPr="00AF6418">
        <w:rPr>
          <w:rFonts w:ascii="Times New Roman" w:eastAsia="宋体" w:hAnsi="Times New Roman" w:cs="Times New Roman"/>
          <w:kern w:val="0"/>
          <w:sz w:val="24"/>
          <w:lang w:bidi="ar"/>
        </w:rPr>
        <w:t>4</w:t>
      </w:r>
      <w:r w:rsidRPr="00AF6418">
        <w:rPr>
          <w:rFonts w:ascii="Times New Roman" w:eastAsia="宋体" w:hAnsi="Times New Roman" w:cs="Times New Roman"/>
          <w:kern w:val="0"/>
          <w:sz w:val="24"/>
          <w:lang w:bidi="ar"/>
        </w:rPr>
        <w:t xml:space="preserve">. Expression of </w:t>
      </w:r>
      <w:r w:rsidRPr="00AF6418">
        <w:rPr>
          <w:rStyle w:val="tgt"/>
          <w:rFonts w:ascii="Times New Roman" w:hAnsi="Times New Roman" w:cs="Times New Roman"/>
          <w:sz w:val="24"/>
        </w:rPr>
        <w:t>SLPs</w:t>
      </w:r>
      <w:r w:rsidRPr="00AF6418">
        <w:rPr>
          <w:rFonts w:ascii="Times New Roman" w:eastAsia="宋体" w:hAnsi="Times New Roman" w:cs="Times New Roman"/>
          <w:kern w:val="0"/>
          <w:sz w:val="24"/>
          <w:lang w:bidi="ar"/>
        </w:rPr>
        <w:t xml:space="preserve"> after GNSs and GNSs-HA treatments.</w:t>
      </w:r>
    </w:p>
    <w:p w14:paraId="3A9E2397" w14:textId="77777777" w:rsidR="007E7DD0" w:rsidRPr="00AF6418" w:rsidRDefault="007E7DD0" w:rsidP="00C83D34">
      <w:pPr>
        <w:spacing w:line="360" w:lineRule="auto"/>
        <w:rPr>
          <w:rFonts w:ascii="Times New Roman" w:hAnsi="Times New Roman" w:cs="Times New Roman"/>
          <w:b/>
          <w:sz w:val="24"/>
        </w:rPr>
      </w:pPr>
    </w:p>
    <w:p w14:paraId="5FC83B95" w14:textId="77777777" w:rsidR="00F64329" w:rsidRPr="00AF6418" w:rsidRDefault="00F64329" w:rsidP="00C83D34">
      <w:pPr>
        <w:spacing w:line="360" w:lineRule="auto"/>
        <w:rPr>
          <w:rFonts w:ascii="Times New Roman" w:hAnsi="Times New Roman" w:cs="Times New Roman"/>
          <w:b/>
          <w:sz w:val="24"/>
        </w:rPr>
      </w:pPr>
    </w:p>
    <w:p w14:paraId="1FA2BA44" w14:textId="77777777" w:rsidR="00F64329" w:rsidRPr="00AF6418" w:rsidRDefault="00F64329" w:rsidP="00C83D34">
      <w:pPr>
        <w:spacing w:line="360" w:lineRule="auto"/>
        <w:rPr>
          <w:rFonts w:ascii="Times New Roman" w:hAnsi="Times New Roman" w:cs="Times New Roman"/>
          <w:b/>
          <w:sz w:val="24"/>
        </w:rPr>
      </w:pPr>
    </w:p>
    <w:p w14:paraId="40D09533" w14:textId="77777777" w:rsidR="00F64329" w:rsidRPr="00AF6418" w:rsidRDefault="00F64329" w:rsidP="00C83D34">
      <w:pPr>
        <w:spacing w:line="360" w:lineRule="auto"/>
        <w:rPr>
          <w:rFonts w:ascii="Times New Roman" w:hAnsi="Times New Roman" w:cs="Times New Roman"/>
          <w:b/>
          <w:sz w:val="24"/>
        </w:rPr>
      </w:pPr>
    </w:p>
    <w:p w14:paraId="1CF89ED8" w14:textId="77777777" w:rsidR="00F64329" w:rsidRPr="00AF6418" w:rsidRDefault="00F64329" w:rsidP="00C83D34">
      <w:pPr>
        <w:spacing w:line="360" w:lineRule="auto"/>
        <w:rPr>
          <w:rFonts w:ascii="Times New Roman" w:hAnsi="Times New Roman" w:cs="Times New Roman"/>
          <w:b/>
          <w:sz w:val="24"/>
        </w:rPr>
      </w:pPr>
    </w:p>
    <w:p w14:paraId="08F28BBB" w14:textId="77777777" w:rsidR="00F64329" w:rsidRPr="00AF6418" w:rsidRDefault="00F64329" w:rsidP="00C83D34">
      <w:pPr>
        <w:spacing w:line="360" w:lineRule="auto"/>
        <w:rPr>
          <w:rFonts w:ascii="Times New Roman" w:hAnsi="Times New Roman" w:cs="Times New Roman"/>
          <w:b/>
          <w:sz w:val="24"/>
        </w:rPr>
      </w:pPr>
    </w:p>
    <w:p w14:paraId="5BE72E71" w14:textId="77777777" w:rsidR="00F64329" w:rsidRPr="00AF6418" w:rsidRDefault="00F64329" w:rsidP="00C83D34">
      <w:pPr>
        <w:spacing w:line="360" w:lineRule="auto"/>
        <w:rPr>
          <w:rFonts w:ascii="Times New Roman" w:hAnsi="Times New Roman" w:cs="Times New Roman"/>
          <w:b/>
          <w:sz w:val="24"/>
        </w:rPr>
      </w:pPr>
    </w:p>
    <w:p w14:paraId="4EED9704" w14:textId="77777777" w:rsidR="00F64329" w:rsidRPr="00AF6418" w:rsidRDefault="00F64329" w:rsidP="00C83D34">
      <w:pPr>
        <w:spacing w:line="360" w:lineRule="auto"/>
        <w:rPr>
          <w:rFonts w:ascii="Times New Roman" w:hAnsi="Times New Roman" w:cs="Times New Roman"/>
          <w:b/>
          <w:sz w:val="24"/>
        </w:rPr>
      </w:pPr>
    </w:p>
    <w:p w14:paraId="0BC758DC" w14:textId="77777777" w:rsidR="00F64329" w:rsidRPr="00AF6418" w:rsidRDefault="00F64329" w:rsidP="00C83D34">
      <w:pPr>
        <w:spacing w:line="360" w:lineRule="auto"/>
        <w:rPr>
          <w:rFonts w:ascii="Times New Roman" w:hAnsi="Times New Roman" w:cs="Times New Roman"/>
          <w:b/>
          <w:sz w:val="24"/>
        </w:rPr>
      </w:pPr>
    </w:p>
    <w:p w14:paraId="79A8B2AE" w14:textId="77777777" w:rsidR="00F64329" w:rsidRPr="00AF6418" w:rsidRDefault="00F64329" w:rsidP="00C83D34">
      <w:pPr>
        <w:spacing w:line="360" w:lineRule="auto"/>
        <w:rPr>
          <w:rFonts w:ascii="Times New Roman" w:hAnsi="Times New Roman" w:cs="Times New Roman"/>
          <w:b/>
          <w:sz w:val="24"/>
        </w:rPr>
      </w:pPr>
    </w:p>
    <w:p w14:paraId="57DBB758" w14:textId="77777777" w:rsidR="00F64329" w:rsidRPr="00AF6418" w:rsidRDefault="00F64329" w:rsidP="00C83D34">
      <w:pPr>
        <w:spacing w:line="360" w:lineRule="auto"/>
        <w:rPr>
          <w:rFonts w:ascii="Times New Roman" w:hAnsi="Times New Roman" w:cs="Times New Roman"/>
          <w:b/>
          <w:sz w:val="24"/>
        </w:rPr>
      </w:pPr>
    </w:p>
    <w:p w14:paraId="231587CF" w14:textId="77777777" w:rsidR="00F64329" w:rsidRPr="00AF6418" w:rsidRDefault="00F64329" w:rsidP="00C83D34">
      <w:pPr>
        <w:spacing w:line="360" w:lineRule="auto"/>
        <w:rPr>
          <w:rFonts w:ascii="Times New Roman" w:hAnsi="Times New Roman" w:cs="Times New Roman"/>
          <w:b/>
          <w:sz w:val="24"/>
        </w:rPr>
      </w:pPr>
    </w:p>
    <w:p w14:paraId="0C07C5B4" w14:textId="77777777" w:rsidR="00F64329" w:rsidRPr="00AF6418" w:rsidRDefault="00F64329" w:rsidP="00C83D34">
      <w:pPr>
        <w:spacing w:line="360" w:lineRule="auto"/>
        <w:rPr>
          <w:rFonts w:ascii="Times New Roman" w:hAnsi="Times New Roman" w:cs="Times New Roman"/>
          <w:b/>
          <w:sz w:val="24"/>
        </w:rPr>
      </w:pPr>
    </w:p>
    <w:p w14:paraId="21383208" w14:textId="77777777" w:rsidR="00F64329" w:rsidRPr="00AF6418" w:rsidRDefault="00F64329" w:rsidP="00C83D34">
      <w:pPr>
        <w:spacing w:line="360" w:lineRule="auto"/>
        <w:rPr>
          <w:rFonts w:ascii="Times New Roman" w:hAnsi="Times New Roman" w:cs="Times New Roman"/>
          <w:b/>
          <w:sz w:val="24"/>
        </w:rPr>
      </w:pPr>
    </w:p>
    <w:p w14:paraId="03E413C2" w14:textId="77777777" w:rsidR="00F64329" w:rsidRPr="00AF6418" w:rsidRDefault="00F64329" w:rsidP="00C83D34">
      <w:pPr>
        <w:spacing w:line="360" w:lineRule="auto"/>
        <w:rPr>
          <w:rFonts w:ascii="Times New Roman" w:hAnsi="Times New Roman" w:cs="Times New Roman"/>
          <w:b/>
          <w:sz w:val="24"/>
        </w:rPr>
      </w:pPr>
    </w:p>
    <w:p w14:paraId="5FD6AB74" w14:textId="77777777" w:rsidR="00F64329" w:rsidRPr="00AF6418" w:rsidRDefault="00F64329" w:rsidP="00C83D34">
      <w:pPr>
        <w:spacing w:line="360" w:lineRule="auto"/>
        <w:rPr>
          <w:rFonts w:ascii="Times New Roman" w:hAnsi="Times New Roman" w:cs="Times New Roman"/>
          <w:b/>
          <w:sz w:val="24"/>
        </w:rPr>
      </w:pPr>
    </w:p>
    <w:p w14:paraId="497C60E6" w14:textId="77777777" w:rsidR="00F64329" w:rsidRPr="00AF6418" w:rsidRDefault="00F64329" w:rsidP="00C83D34">
      <w:pPr>
        <w:spacing w:line="360" w:lineRule="auto"/>
        <w:rPr>
          <w:rFonts w:ascii="Times New Roman" w:hAnsi="Times New Roman" w:cs="Times New Roman"/>
          <w:b/>
          <w:sz w:val="24"/>
        </w:rPr>
      </w:pPr>
    </w:p>
    <w:p w14:paraId="439E36A4" w14:textId="77777777" w:rsidR="00242F14" w:rsidRPr="00AF6418" w:rsidRDefault="00242F14" w:rsidP="00C83D34">
      <w:pPr>
        <w:spacing w:line="360" w:lineRule="auto"/>
        <w:rPr>
          <w:rFonts w:ascii="Times New Roman" w:hAnsi="Times New Roman" w:cs="Times New Roman"/>
          <w:b/>
          <w:sz w:val="24"/>
        </w:rPr>
        <w:sectPr w:rsidR="00242F14" w:rsidRPr="00AF6418">
          <w:pgSz w:w="11906" w:h="16838"/>
          <w:pgMar w:top="1440" w:right="1800" w:bottom="1440" w:left="1800" w:header="851" w:footer="992" w:gutter="0"/>
          <w:cols w:space="425"/>
          <w:docGrid w:type="lines" w:linePitch="312"/>
        </w:sectPr>
      </w:pPr>
    </w:p>
    <w:p w14:paraId="27A2F850" w14:textId="77777777" w:rsidR="00F64329" w:rsidRPr="00AF6418" w:rsidRDefault="00F64329" w:rsidP="00C83D34">
      <w:pPr>
        <w:spacing w:line="360" w:lineRule="auto"/>
        <w:rPr>
          <w:rFonts w:ascii="Times New Roman" w:hAnsi="Times New Roman" w:cs="Times New Roman"/>
          <w:b/>
          <w:sz w:val="24"/>
        </w:rPr>
      </w:pPr>
      <w:r w:rsidRPr="00AF6418">
        <w:rPr>
          <w:rFonts w:ascii="Times New Roman" w:hAnsi="Times New Roman" w:cs="Times New Roman"/>
          <w:b/>
          <w:sz w:val="24"/>
        </w:rPr>
        <w:lastRenderedPageBreak/>
        <w:t xml:space="preserve">2.5. </w:t>
      </w:r>
      <w:r w:rsidRPr="00AF6418">
        <w:rPr>
          <w:rStyle w:val="tgt"/>
          <w:rFonts w:ascii="Times New Roman" w:hAnsi="Times New Roman" w:cs="Times New Roman"/>
          <w:b/>
          <w:sz w:val="24"/>
        </w:rPr>
        <w:t xml:space="preserve">Disturbance of </w:t>
      </w:r>
      <w:r w:rsidRPr="00AF6418">
        <w:rPr>
          <w:rFonts w:ascii="Times New Roman" w:hAnsi="Times New Roman" w:cs="Times New Roman"/>
          <w:b/>
          <w:sz w:val="24"/>
        </w:rPr>
        <w:t>oxidative phosphorylation</w:t>
      </w:r>
    </w:p>
    <w:p w14:paraId="321CDA86" w14:textId="77777777" w:rsidR="00F64329" w:rsidRPr="00AF6418" w:rsidRDefault="00F64329" w:rsidP="00F64329">
      <w:pPr>
        <w:spacing w:afterLines="50" w:after="156" w:line="360" w:lineRule="auto"/>
        <w:rPr>
          <w:rFonts w:ascii="Times New Roman" w:eastAsia="宋体" w:hAnsi="Times New Roman" w:cs="Times New Roman"/>
          <w:kern w:val="0"/>
          <w:sz w:val="24"/>
          <w:lang w:bidi="ar"/>
        </w:rPr>
      </w:pPr>
      <w:r w:rsidRPr="00AF6418">
        <w:rPr>
          <w:rFonts w:ascii="Times New Roman" w:hAnsi="Times New Roman" w:cs="Times New Roman"/>
          <w:noProof/>
        </w:rPr>
        <w:drawing>
          <wp:inline distT="0" distB="0" distL="0" distR="0" wp14:anchorId="3CB88429" wp14:editId="0DB2DA63">
            <wp:extent cx="5274310" cy="564451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3"/>
                    <a:stretch>
                      <a:fillRect/>
                    </a:stretch>
                  </pic:blipFill>
                  <pic:spPr>
                    <a:xfrm>
                      <a:off x="0" y="0"/>
                      <a:ext cx="5274310" cy="5644855"/>
                    </a:xfrm>
                    <a:prstGeom prst="rect">
                      <a:avLst/>
                    </a:prstGeom>
                  </pic:spPr>
                </pic:pic>
              </a:graphicData>
            </a:graphic>
          </wp:inline>
        </w:drawing>
      </w:r>
      <w:r w:rsidRPr="00AF6418">
        <w:rPr>
          <w:rFonts w:ascii="Times New Roman" w:eastAsia="宋体" w:hAnsi="Times New Roman" w:cs="Times New Roman"/>
          <w:kern w:val="0"/>
          <w:sz w:val="24"/>
          <w:lang w:bidi="ar"/>
        </w:rPr>
        <w:t>Figure S1</w:t>
      </w:r>
      <w:r w:rsidR="00A93852" w:rsidRPr="00AF6418">
        <w:rPr>
          <w:rFonts w:ascii="Times New Roman" w:eastAsia="宋体" w:hAnsi="Times New Roman" w:cs="Times New Roman"/>
          <w:kern w:val="0"/>
          <w:sz w:val="24"/>
          <w:lang w:bidi="ar"/>
        </w:rPr>
        <w:t>5</w:t>
      </w:r>
      <w:r w:rsidRPr="00AF6418">
        <w:rPr>
          <w:rFonts w:ascii="Times New Roman" w:eastAsia="宋体" w:hAnsi="Times New Roman" w:cs="Times New Roman"/>
          <w:kern w:val="0"/>
          <w:sz w:val="24"/>
          <w:lang w:bidi="ar"/>
        </w:rPr>
        <w:t>. Expression of r</w:t>
      </w:r>
      <w:r w:rsidRPr="00AF6418">
        <w:rPr>
          <w:rStyle w:val="tgt"/>
          <w:rFonts w:ascii="Times New Roman" w:hAnsi="Times New Roman" w:cs="Times New Roman"/>
          <w:sz w:val="24"/>
        </w:rPr>
        <w:t>espiratory chain related proteins</w:t>
      </w:r>
      <w:r w:rsidRPr="00AF6418">
        <w:rPr>
          <w:rFonts w:ascii="Times New Roman" w:eastAsia="宋体" w:hAnsi="Times New Roman" w:cs="Times New Roman"/>
          <w:kern w:val="0"/>
          <w:sz w:val="24"/>
          <w:lang w:bidi="ar"/>
        </w:rPr>
        <w:t xml:space="preserve"> after GNSs and GNSs-HA treatments.</w:t>
      </w:r>
    </w:p>
    <w:p w14:paraId="17F808C5" w14:textId="77777777" w:rsidR="00F64329" w:rsidRPr="00AF6418" w:rsidRDefault="00F64329" w:rsidP="00F64329">
      <w:pPr>
        <w:spacing w:afterLines="50" w:after="156" w:line="360" w:lineRule="auto"/>
        <w:jc w:val="center"/>
        <w:rPr>
          <w:rFonts w:ascii="Times New Roman" w:hAnsi="Times New Roman" w:cs="Times New Roman"/>
          <w:sz w:val="24"/>
        </w:rPr>
      </w:pPr>
      <w:r w:rsidRPr="00AF6418">
        <w:rPr>
          <w:rFonts w:ascii="Times New Roman" w:hAnsi="Times New Roman" w:cs="Times New Roman"/>
          <w:noProof/>
          <w:sz w:val="24"/>
        </w:rPr>
        <w:lastRenderedPageBreak/>
        <w:drawing>
          <wp:inline distT="0" distB="0" distL="0" distR="0" wp14:anchorId="2170B200" wp14:editId="7B698004">
            <wp:extent cx="4157980" cy="563943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157980" cy="5639435"/>
                    </a:xfrm>
                    <a:prstGeom prst="rect">
                      <a:avLst/>
                    </a:prstGeom>
                    <a:noFill/>
                  </pic:spPr>
                </pic:pic>
              </a:graphicData>
            </a:graphic>
          </wp:inline>
        </w:drawing>
      </w:r>
    </w:p>
    <w:p w14:paraId="217528FD" w14:textId="77777777" w:rsidR="00F64329" w:rsidRPr="00AF6418" w:rsidRDefault="00F64329" w:rsidP="00F64329">
      <w:pPr>
        <w:spacing w:afterLines="50" w:after="156" w:line="360" w:lineRule="auto"/>
        <w:rPr>
          <w:rFonts w:ascii="Times New Roman" w:eastAsia="宋体" w:hAnsi="Times New Roman" w:cs="Times New Roman"/>
          <w:kern w:val="0"/>
          <w:sz w:val="24"/>
          <w:lang w:bidi="ar"/>
        </w:rPr>
      </w:pPr>
      <w:r w:rsidRPr="00AF6418">
        <w:rPr>
          <w:rFonts w:ascii="Times New Roman" w:eastAsia="宋体" w:hAnsi="Times New Roman" w:cs="Times New Roman"/>
          <w:kern w:val="0"/>
          <w:sz w:val="24"/>
          <w:lang w:bidi="ar"/>
        </w:rPr>
        <w:t>Figure S1</w:t>
      </w:r>
      <w:r w:rsidR="00A93852" w:rsidRPr="00AF6418">
        <w:rPr>
          <w:rFonts w:ascii="Times New Roman" w:eastAsia="宋体" w:hAnsi="Times New Roman" w:cs="Times New Roman"/>
          <w:kern w:val="0"/>
          <w:sz w:val="24"/>
          <w:lang w:bidi="ar"/>
        </w:rPr>
        <w:t>6</w:t>
      </w:r>
      <w:r w:rsidRPr="00AF6418">
        <w:rPr>
          <w:rFonts w:ascii="Times New Roman" w:eastAsia="宋体" w:hAnsi="Times New Roman" w:cs="Times New Roman"/>
          <w:kern w:val="0"/>
          <w:sz w:val="24"/>
          <w:lang w:bidi="ar"/>
        </w:rPr>
        <w:t>. Expression of r</w:t>
      </w:r>
      <w:r w:rsidRPr="00AF6418">
        <w:rPr>
          <w:rStyle w:val="tgt"/>
          <w:rFonts w:ascii="Times New Roman" w:hAnsi="Times New Roman" w:cs="Times New Roman"/>
          <w:sz w:val="24"/>
        </w:rPr>
        <w:t>espiratory chain related</w:t>
      </w:r>
      <w:r w:rsidRPr="00AF6418">
        <w:rPr>
          <w:rFonts w:ascii="Times New Roman" w:eastAsia="宋体" w:hAnsi="Times New Roman" w:cs="Times New Roman"/>
          <w:kern w:val="0"/>
          <w:sz w:val="24"/>
          <w:lang w:bidi="ar"/>
        </w:rPr>
        <w:t xml:space="preserve"> genes after GNSs and GNSs-HA treatments.</w:t>
      </w:r>
    </w:p>
    <w:p w14:paraId="26B226F6" w14:textId="77777777" w:rsidR="00040131" w:rsidRPr="00AF6418" w:rsidRDefault="00040131" w:rsidP="00F64329">
      <w:pPr>
        <w:spacing w:afterLines="50" w:after="156" w:line="360" w:lineRule="auto"/>
        <w:rPr>
          <w:rFonts w:ascii="Times New Roman" w:eastAsia="宋体" w:hAnsi="Times New Roman" w:cs="Times New Roman"/>
          <w:kern w:val="0"/>
          <w:sz w:val="24"/>
          <w:lang w:bidi="ar"/>
        </w:rPr>
      </w:pPr>
    </w:p>
    <w:p w14:paraId="1B8D75EC" w14:textId="77777777" w:rsidR="009712A7" w:rsidRPr="00AF6418" w:rsidRDefault="009712A7" w:rsidP="009712A7">
      <w:pPr>
        <w:spacing w:line="360" w:lineRule="auto"/>
        <w:rPr>
          <w:rFonts w:ascii="Times New Roman" w:hAnsi="Times New Roman" w:cs="Times New Roman"/>
          <w:sz w:val="24"/>
        </w:rPr>
      </w:pPr>
      <w:r w:rsidRPr="00AF6418">
        <w:rPr>
          <w:rStyle w:val="tgt"/>
          <w:rFonts w:ascii="Times New Roman" w:hAnsi="Times New Roman" w:cs="Times New Roman"/>
          <w:sz w:val="24"/>
        </w:rPr>
        <w:t>As most electron transfer related proteins are located on the plasma membrane,</w:t>
      </w:r>
      <w:hyperlink w:anchor="_ENREF_17" w:tooltip="Meyer, 2003 #87" w:history="1">
        <w:r w:rsidR="00A17262" w:rsidRPr="00AF6418">
          <w:rPr>
            <w:rStyle w:val="tgt"/>
            <w:rFonts w:ascii="Times New Roman" w:hAnsi="Times New Roman" w:cs="Times New Roman"/>
            <w:sz w:val="24"/>
          </w:rPr>
          <w:fldChar w:fldCharType="begin"/>
        </w:r>
        <w:r w:rsidR="00A17262" w:rsidRPr="00AF6418">
          <w:rPr>
            <w:rStyle w:val="tgt"/>
            <w:rFonts w:ascii="Times New Roman" w:hAnsi="Times New Roman" w:cs="Times New Roman"/>
            <w:sz w:val="24"/>
          </w:rPr>
          <w:instrText xml:space="preserve"> ADDIN EN.CITE &lt;EndNote&gt;&lt;Cite&gt;&lt;Author&gt;Meyer&lt;/Author&gt;&lt;Year&gt;2003&lt;/Year&gt;&lt;RecNum&gt;87&lt;/RecNum&gt;&lt;DisplayText&gt;&lt;style face="superscript"&gt;17&lt;/style&gt;&lt;/DisplayText&gt;&lt;record&gt;&lt;rec-number&gt;87&lt;/rec-number&gt;&lt;foreign-keys&gt;&lt;key app="EN" db-id="x2zt0sarbfdatneddeqp29x8xvad5vvw9svz" timestamp="1673496695"&gt;87&lt;/key&gt;&lt;/foreign-keys&gt;&lt;ref-type name="Journal Article"&gt;17&lt;/ref-type&gt;&lt;contributors&gt;&lt;authors&gt;&lt;author&gt;Meyer, T.E., Cusanovich, M.A.&lt;/author&gt;&lt;/authors&gt;&lt;/contributors&gt;&lt;titles&gt;&lt;title&gt;Discovery and characterization of electron transfer proteins in the photosynthetic bacteria&lt;/title&gt;&lt;secondary-title&gt;Photosynthesis Research&lt;/secondary-title&gt;&lt;/titles&gt;&lt;periodical&gt;&lt;full-title&gt;Photosynthesis Research&lt;/full-title&gt;&lt;/periodical&gt;&lt;pages&gt;111-126&lt;/pages&gt;&lt;volume&gt;76&lt;/volume&gt;&lt;dates&gt;&lt;year&gt;2003&lt;/year&gt;&lt;/dates&gt;&lt;urls&gt;&lt;/urls&gt;&lt;/record&gt;&lt;/Cite&gt;&lt;/EndNote&gt;</w:instrText>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17</w:t>
        </w:r>
        <w:r w:rsidR="00A17262" w:rsidRPr="00AF6418">
          <w:rPr>
            <w:rStyle w:val="tgt"/>
            <w:rFonts w:ascii="Times New Roman" w:hAnsi="Times New Roman" w:cs="Times New Roman"/>
            <w:sz w:val="24"/>
          </w:rPr>
          <w:fldChar w:fldCharType="end"/>
        </w:r>
      </w:hyperlink>
      <w:r w:rsidRPr="00AF6418">
        <w:rPr>
          <w:rStyle w:val="tgt"/>
          <w:rFonts w:ascii="Times New Roman" w:hAnsi="Times New Roman" w:cs="Times New Roman"/>
          <w:sz w:val="24"/>
        </w:rPr>
        <w:t xml:space="preserve"> the membrane integrity is closely related to respiratory ETC function. The ETC</w:t>
      </w:r>
      <w:r w:rsidRPr="00AF6418">
        <w:rPr>
          <w:rFonts w:ascii="Times New Roman" w:hAnsi="Times New Roman" w:cs="Times New Roman"/>
          <w:sz w:val="24"/>
        </w:rPr>
        <w:t xml:space="preserve"> consists of several protein complexes, including complex I (NADH-ubiquinone oxidoreductase), complex II (succinate dehydrogenase), complex Ⅲ (ubiquinol-cytochrome c reductase), and complex Ⅳ (cytochrome oxidase complex). The ETC combines with complex V (ATP synthetase) to constitute the oxidative </w:t>
      </w:r>
      <w:r w:rsidRPr="00AF6418">
        <w:rPr>
          <w:rFonts w:ascii="Times New Roman" w:hAnsi="Times New Roman" w:cs="Times New Roman"/>
          <w:sz w:val="24"/>
        </w:rPr>
        <w:lastRenderedPageBreak/>
        <w:t>phosphorylation system, which plays a crucial role in generating ATP to sustain cellular activity.</w:t>
      </w:r>
      <w:hyperlink w:anchor="_ENREF_18" w:tooltip="BA Haddock, 1977 #96" w:history="1">
        <w:r w:rsidR="00A17262" w:rsidRPr="00AF6418">
          <w:rPr>
            <w:rFonts w:ascii="Times New Roman" w:hAnsi="Times New Roman" w:cs="Times New Roman"/>
            <w:sz w:val="24"/>
          </w:rPr>
          <w:fldChar w:fldCharType="begin">
            <w:fldData xml:space="preserve">PEVuZE5vdGU+PENpdGU+PEF1dGhvcj5CQSBIYWRkb2NrPC9BdXRob3I+PFllYXI+MTk3NzwvWWVh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</w:fldData>
          </w:fldChar>
        </w:r>
        <w:r w:rsidR="00A17262" w:rsidRPr="00AF6418">
          <w:rPr>
            <w:rFonts w:ascii="Times New Roman" w:hAnsi="Times New Roman" w:cs="Times New Roman"/>
            <w:sz w:val="24"/>
          </w:rPr>
          <w:instrText xml:space="preserve"> ADDIN EN.CITE </w:instrText>
        </w:r>
        <w:r w:rsidR="00A17262" w:rsidRPr="00AF6418">
          <w:rPr>
            <w:rFonts w:ascii="Times New Roman" w:hAnsi="Times New Roman" w:cs="Times New Roman"/>
            <w:sz w:val="24"/>
          </w:rPr>
          <w:fldChar w:fldCharType="begin">
            <w:fldData xml:space="preserve">PEVuZE5vdGU+PENpdGU+PEF1dGhvcj5CQSBIYWRkb2NrPC9BdXRob3I+PFllYXI+MTk3NzwvWWVh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</w:fldData>
          </w:fldChar>
        </w:r>
        <w:r w:rsidR="00A17262" w:rsidRPr="00AF6418">
          <w:rPr>
            <w:rFonts w:ascii="Times New Roman" w:hAnsi="Times New Roman" w:cs="Times New Roman"/>
            <w:sz w:val="24"/>
          </w:rPr>
          <w:instrText xml:space="preserve"> ADDIN EN.CITE.DATA </w:instrText>
        </w:r>
        <w:r w:rsidR="00A17262" w:rsidRPr="00AF6418">
          <w:rPr>
            <w:rFonts w:ascii="Times New Roman" w:hAnsi="Times New Roman" w:cs="Times New Roman"/>
            <w:sz w:val="24"/>
          </w:rPr>
        </w:r>
        <w:r w:rsidR="00A17262" w:rsidRPr="00AF6418">
          <w:rPr>
            <w:rFonts w:ascii="Times New Roman" w:hAnsi="Times New Roman" w:cs="Times New Roman"/>
            <w:sz w:val="24"/>
          </w:rPr>
          <w:fldChar w:fldCharType="end"/>
        </w:r>
        <w:r w:rsidR="00A17262" w:rsidRPr="00AF6418">
          <w:rPr>
            <w:rFonts w:ascii="Times New Roman" w:hAnsi="Times New Roman" w:cs="Times New Roman"/>
            <w:sz w:val="24"/>
          </w:rPr>
        </w:r>
        <w:r w:rsidR="00A17262" w:rsidRPr="00AF6418">
          <w:rPr>
            <w:rFonts w:ascii="Times New Roman" w:hAnsi="Times New Roman" w:cs="Times New Roman"/>
            <w:sz w:val="24"/>
          </w:rPr>
          <w:fldChar w:fldCharType="separate"/>
        </w:r>
        <w:r w:rsidR="00A17262" w:rsidRPr="00AF6418">
          <w:rPr>
            <w:rFonts w:ascii="Times New Roman" w:hAnsi="Times New Roman" w:cs="Times New Roman"/>
            <w:noProof/>
            <w:sz w:val="24"/>
            <w:vertAlign w:val="superscript"/>
          </w:rPr>
          <w:t>18-20</w:t>
        </w:r>
        <w:r w:rsidR="00A17262" w:rsidRPr="00AF6418">
          <w:rPr>
            <w:rFonts w:ascii="Times New Roman" w:hAnsi="Times New Roman" w:cs="Times New Roman"/>
            <w:sz w:val="24"/>
          </w:rPr>
          <w:fldChar w:fldCharType="end"/>
        </w:r>
      </w:hyperlink>
    </w:p>
    <w:p w14:paraId="1CF1AE50" w14:textId="0C8A403E" w:rsidR="009712A7" w:rsidRPr="00AF6418" w:rsidRDefault="009712A7" w:rsidP="009712A7">
      <w:pPr>
        <w:spacing w:line="360" w:lineRule="auto"/>
        <w:ind w:firstLineChars="200" w:firstLine="480"/>
        <w:rPr>
          <w:rFonts w:ascii="Times New Roman" w:hAnsi="Times New Roman" w:cs="Times New Roman"/>
          <w:b/>
          <w:sz w:val="24"/>
        </w:rPr>
      </w:pPr>
      <w:r w:rsidRPr="00AF6418">
        <w:rPr>
          <w:rFonts w:ascii="Times New Roman" w:hAnsi="Times New Roman" w:cs="Times New Roman"/>
          <w:sz w:val="24"/>
        </w:rPr>
        <w:t xml:space="preserve">Multi-omics analyses were used to investigate the effect of GNSs and GNSs-HA on the oxidative phosphorylation system (Figure 3a and S15). In complex I, NAD(P)H-dependent oxidoreductase (WP_000683422.1, WP_025991632.1), was down-regulated in the GNSs group compared to the control. In complex II, succinate dehydrogenase flavoprotein subunit was up-regulated with GNSs, while succinate dehydrogenase cytochrome B558 (WP_000678354.1) was down-regulated with GNSs-HA. </w:t>
      </w:r>
      <w:proofErr w:type="spellStart"/>
      <w:r w:rsidRPr="00AF6418">
        <w:rPr>
          <w:rFonts w:ascii="Times New Roman" w:hAnsi="Times New Roman" w:cs="Times New Roman"/>
          <w:sz w:val="24"/>
        </w:rPr>
        <w:t>Menaquinol</w:t>
      </w:r>
      <w:proofErr w:type="spellEnd"/>
      <w:r w:rsidRPr="00AF6418">
        <w:rPr>
          <w:rFonts w:ascii="Times New Roman" w:hAnsi="Times New Roman" w:cs="Times New Roman"/>
          <w:sz w:val="24"/>
        </w:rPr>
        <w:t>-cytochrome c reductase cytochrome b/c subunit (WP_000554603.1), a main component of complex III, was up-regulated with GNSs exposure. Obvious changes in complex Ⅳ were observed with both GNSs and GNSs-HA. GNSs down-regulated aa3 quinol oxidase subunit I (WP_000762372.1) and up-regulated cytochrome c-550 (WP_000828141.1) and cytochrome c oxidase subunit III, while GNSs-HA down-regulated aa3 quinol oxidase subunit I (WP_000762372.1), cytochrome aa3 quinol oxidase subunit III (WP_000729317.1), and cytochrome c-551 (WP_000727964.1). With GNSs, complex Ⅴ, such as F0F1 ATP synthase subunit alpha (WP_000027518.1), was significantly up-regulated, and the F0F1 ATP synthase subunit delta (WP_000064683.1), F0F1 ATP synthase subunit epsilon (WP_000847211.1), and F0F1 ATP synthase subunit B (WP_001142618.1) were significantly down-regulated; importantly, there were no such changes with GNSs-HA.</w:t>
      </w:r>
      <w:r w:rsidRPr="00AF6418">
        <w:rPr>
          <w:rFonts w:ascii="Times New Roman" w:hAnsi="Times New Roman" w:cs="Times New Roman"/>
          <w:b/>
          <w:sz w:val="24"/>
        </w:rPr>
        <w:t xml:space="preserve"> </w:t>
      </w:r>
      <w:r w:rsidRPr="00AF6418">
        <w:rPr>
          <w:rFonts w:ascii="Times New Roman" w:hAnsi="Times New Roman" w:cs="Times New Roman"/>
          <w:sz w:val="24"/>
        </w:rPr>
        <w:t xml:space="preserve">However, the transcriptomic data showed that the expression of genes related to complex I, including </w:t>
      </w:r>
      <w:proofErr w:type="spellStart"/>
      <w:r w:rsidRPr="00AF6418">
        <w:rPr>
          <w:rFonts w:ascii="Times New Roman" w:hAnsi="Times New Roman" w:cs="Times New Roman"/>
          <w:i/>
          <w:iCs/>
          <w:sz w:val="24"/>
        </w:rPr>
        <w:t>nuo</w:t>
      </w:r>
      <w:proofErr w:type="spellEnd"/>
      <w:r w:rsidRPr="00AF6418">
        <w:rPr>
          <w:rFonts w:ascii="Times New Roman" w:hAnsi="Times New Roman" w:cs="Times New Roman"/>
          <w:i/>
          <w:iCs/>
          <w:sz w:val="24"/>
        </w:rPr>
        <w:t xml:space="preserve"> L</w:t>
      </w:r>
      <w:r w:rsidRPr="00AF6418">
        <w:rPr>
          <w:rFonts w:ascii="Times New Roman" w:hAnsi="Times New Roman" w:cs="Times New Roman"/>
          <w:sz w:val="24"/>
        </w:rPr>
        <w:t xml:space="preserve">, </w:t>
      </w:r>
      <w:proofErr w:type="spellStart"/>
      <w:r w:rsidRPr="00AF6418">
        <w:rPr>
          <w:rFonts w:ascii="Times New Roman" w:hAnsi="Times New Roman" w:cs="Times New Roman"/>
          <w:i/>
          <w:iCs/>
          <w:sz w:val="24"/>
        </w:rPr>
        <w:t>nuo</w:t>
      </w:r>
      <w:proofErr w:type="spellEnd"/>
      <w:r w:rsidRPr="00AF6418">
        <w:rPr>
          <w:rFonts w:ascii="Times New Roman" w:hAnsi="Times New Roman" w:cs="Times New Roman"/>
          <w:i/>
          <w:iCs/>
          <w:sz w:val="24"/>
        </w:rPr>
        <w:t xml:space="preserve"> K</w:t>
      </w:r>
      <w:r w:rsidRPr="00AF6418">
        <w:rPr>
          <w:rFonts w:ascii="Times New Roman" w:hAnsi="Times New Roman" w:cs="Times New Roman"/>
          <w:sz w:val="24"/>
        </w:rPr>
        <w:t xml:space="preserve">, </w:t>
      </w:r>
      <w:proofErr w:type="spellStart"/>
      <w:r w:rsidRPr="00AF6418">
        <w:rPr>
          <w:rFonts w:ascii="Times New Roman" w:hAnsi="Times New Roman" w:cs="Times New Roman"/>
          <w:i/>
          <w:iCs/>
          <w:sz w:val="24"/>
        </w:rPr>
        <w:t>nuo</w:t>
      </w:r>
      <w:proofErr w:type="spellEnd"/>
      <w:r w:rsidRPr="00AF6418">
        <w:rPr>
          <w:rFonts w:ascii="Times New Roman" w:hAnsi="Times New Roman" w:cs="Times New Roman"/>
          <w:i/>
          <w:iCs/>
          <w:sz w:val="24"/>
        </w:rPr>
        <w:t xml:space="preserve"> J</w:t>
      </w:r>
      <w:r w:rsidRPr="00AF6418">
        <w:rPr>
          <w:rFonts w:ascii="Times New Roman" w:hAnsi="Times New Roman" w:cs="Times New Roman"/>
          <w:sz w:val="24"/>
        </w:rPr>
        <w:t xml:space="preserve">, </w:t>
      </w:r>
      <w:proofErr w:type="spellStart"/>
      <w:r w:rsidRPr="00AF6418">
        <w:rPr>
          <w:rFonts w:ascii="Times New Roman" w:hAnsi="Times New Roman" w:cs="Times New Roman"/>
          <w:i/>
          <w:iCs/>
          <w:sz w:val="24"/>
        </w:rPr>
        <w:t>nuo</w:t>
      </w:r>
      <w:proofErr w:type="spellEnd"/>
      <w:r w:rsidRPr="00AF6418">
        <w:rPr>
          <w:rFonts w:ascii="Times New Roman" w:hAnsi="Times New Roman" w:cs="Times New Roman"/>
          <w:i/>
          <w:iCs/>
          <w:sz w:val="24"/>
        </w:rPr>
        <w:t xml:space="preserve"> H</w:t>
      </w:r>
      <w:r w:rsidRPr="00AF6418">
        <w:rPr>
          <w:rFonts w:ascii="Times New Roman" w:hAnsi="Times New Roman" w:cs="Times New Roman"/>
          <w:sz w:val="24"/>
        </w:rPr>
        <w:t xml:space="preserve">, </w:t>
      </w:r>
      <w:proofErr w:type="spellStart"/>
      <w:r w:rsidRPr="00AF6418">
        <w:rPr>
          <w:rFonts w:ascii="Times New Roman" w:hAnsi="Times New Roman" w:cs="Times New Roman"/>
          <w:i/>
          <w:iCs/>
          <w:sz w:val="24"/>
        </w:rPr>
        <w:t>nuo</w:t>
      </w:r>
      <w:proofErr w:type="spellEnd"/>
      <w:r w:rsidRPr="00AF6418">
        <w:rPr>
          <w:rFonts w:ascii="Times New Roman" w:hAnsi="Times New Roman" w:cs="Times New Roman"/>
          <w:i/>
          <w:iCs/>
          <w:sz w:val="24"/>
        </w:rPr>
        <w:t xml:space="preserve"> D</w:t>
      </w:r>
      <w:r w:rsidRPr="00AF6418">
        <w:rPr>
          <w:rFonts w:ascii="Times New Roman" w:hAnsi="Times New Roman" w:cs="Times New Roman"/>
          <w:sz w:val="24"/>
        </w:rPr>
        <w:t xml:space="preserve"> and </w:t>
      </w:r>
      <w:proofErr w:type="spellStart"/>
      <w:r w:rsidRPr="00AF6418">
        <w:rPr>
          <w:rFonts w:ascii="Times New Roman" w:hAnsi="Times New Roman" w:cs="Times New Roman"/>
          <w:i/>
          <w:iCs/>
          <w:sz w:val="24"/>
        </w:rPr>
        <w:t>nuo</w:t>
      </w:r>
      <w:proofErr w:type="spellEnd"/>
      <w:r w:rsidRPr="00AF6418">
        <w:rPr>
          <w:rFonts w:ascii="Times New Roman" w:hAnsi="Times New Roman" w:cs="Times New Roman"/>
          <w:i/>
          <w:iCs/>
          <w:sz w:val="24"/>
        </w:rPr>
        <w:t xml:space="preserve"> C</w:t>
      </w:r>
      <w:r w:rsidRPr="00AF6418">
        <w:rPr>
          <w:rFonts w:ascii="Times New Roman" w:hAnsi="Times New Roman" w:cs="Times New Roman"/>
          <w:sz w:val="24"/>
        </w:rPr>
        <w:t>, were significantly upregulated under GNSs exposure (Figure S16). This upregulation may be due to a stress response at the transcriptional level as a function of decreased complex I.</w:t>
      </w:r>
    </w:p>
    <w:p w14:paraId="7EB8E2CA" w14:textId="77777777" w:rsidR="004E33DC" w:rsidRPr="00AF6418" w:rsidRDefault="004E33DC" w:rsidP="00C83D34">
      <w:pPr>
        <w:spacing w:line="360" w:lineRule="auto"/>
        <w:rPr>
          <w:rFonts w:ascii="Times New Roman" w:hAnsi="Times New Roman" w:cs="Times New Roman"/>
          <w:b/>
          <w:sz w:val="24"/>
        </w:rPr>
      </w:pPr>
    </w:p>
    <w:p w14:paraId="15E15446" w14:textId="77777777" w:rsidR="008D7F35" w:rsidRPr="00AF6418" w:rsidRDefault="008D7F35" w:rsidP="00C83D34">
      <w:pPr>
        <w:spacing w:line="360" w:lineRule="auto"/>
        <w:rPr>
          <w:rFonts w:ascii="Times New Roman" w:hAnsi="Times New Roman" w:cs="Times New Roman"/>
          <w:b/>
          <w:sz w:val="24"/>
        </w:rPr>
      </w:pPr>
    </w:p>
    <w:p w14:paraId="006AC2B2" w14:textId="77777777" w:rsidR="008D7F35" w:rsidRPr="00AF6418" w:rsidRDefault="008D7F35" w:rsidP="00C83D34">
      <w:pPr>
        <w:spacing w:line="360" w:lineRule="auto"/>
        <w:rPr>
          <w:rFonts w:ascii="Times New Roman" w:hAnsi="Times New Roman" w:cs="Times New Roman"/>
          <w:b/>
          <w:sz w:val="24"/>
        </w:rPr>
      </w:pPr>
    </w:p>
    <w:p w14:paraId="1ABBE229" w14:textId="77777777" w:rsidR="008D7F35" w:rsidRPr="00AF6418" w:rsidRDefault="008D7F35" w:rsidP="00C83D34">
      <w:pPr>
        <w:spacing w:line="360" w:lineRule="auto"/>
        <w:rPr>
          <w:rFonts w:ascii="Times New Roman" w:hAnsi="Times New Roman" w:cs="Times New Roman"/>
          <w:b/>
          <w:sz w:val="24"/>
        </w:rPr>
      </w:pPr>
    </w:p>
    <w:p w14:paraId="34DFFAEA" w14:textId="77777777" w:rsidR="00242F14" w:rsidRPr="00AF6418" w:rsidRDefault="00242F14" w:rsidP="00C83D34">
      <w:pPr>
        <w:spacing w:line="360" w:lineRule="auto"/>
        <w:rPr>
          <w:rFonts w:ascii="Times New Roman" w:hAnsi="Times New Roman" w:cs="Times New Roman"/>
          <w:b/>
          <w:sz w:val="24"/>
        </w:rPr>
      </w:pPr>
    </w:p>
    <w:p w14:paraId="0FA9B4F2" w14:textId="77777777" w:rsidR="00FB2940" w:rsidRPr="00AF6418" w:rsidRDefault="008D7F35" w:rsidP="00C83D34">
      <w:pPr>
        <w:spacing w:line="360" w:lineRule="auto"/>
        <w:rPr>
          <w:rStyle w:val="tgt"/>
          <w:rFonts w:ascii="Times New Roman" w:hAnsi="Times New Roman" w:cs="Times New Roman"/>
          <w:b/>
          <w:sz w:val="24"/>
        </w:rPr>
      </w:pPr>
      <w:r w:rsidRPr="00AF6418">
        <w:rPr>
          <w:rFonts w:ascii="Times New Roman" w:hAnsi="Times New Roman" w:cs="Times New Roman"/>
          <w:b/>
          <w:sz w:val="24"/>
        </w:rPr>
        <w:lastRenderedPageBreak/>
        <w:t xml:space="preserve">2.6. </w:t>
      </w:r>
      <w:r w:rsidRPr="00AF6418">
        <w:rPr>
          <w:rStyle w:val="tgt"/>
          <w:rFonts w:ascii="Times New Roman" w:hAnsi="Times New Roman" w:cs="Times New Roman"/>
          <w:b/>
          <w:sz w:val="24"/>
        </w:rPr>
        <w:t>ATP synthesis</w:t>
      </w:r>
    </w:p>
    <w:p w14:paraId="7C8F6025" w14:textId="77777777" w:rsidR="008D7F35" w:rsidRPr="00AF6418" w:rsidRDefault="008D7F35" w:rsidP="008D7F35">
      <w:pPr>
        <w:spacing w:afterLines="50" w:after="156" w:line="360" w:lineRule="auto"/>
        <w:rPr>
          <w:rFonts w:ascii="Times New Roman" w:eastAsia="宋体" w:hAnsi="Times New Roman" w:cs="Times New Roman"/>
          <w:kern w:val="0"/>
          <w:sz w:val="24"/>
          <w:lang w:bidi="ar"/>
        </w:rPr>
      </w:pPr>
      <w:r w:rsidRPr="00AF6418">
        <w:rPr>
          <w:rFonts w:ascii="Times New Roman" w:hAnsi="Times New Roman" w:cs="Times New Roman"/>
          <w:noProof/>
        </w:rPr>
        <w:drawing>
          <wp:inline distT="0" distB="0" distL="114300" distR="114300" wp14:anchorId="19610760" wp14:editId="3A64B356">
            <wp:extent cx="5280660" cy="3499485"/>
            <wp:effectExtent l="0" t="0" r="0" b="5715"/>
            <wp:docPr id="5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
                    <pic:cNvPicPr>
                      <a:picLocks noChangeAspect="1"/>
                    </pic:cNvPicPr>
                  </pic:nvPicPr>
                  <pic:blipFill>
                    <a:blip r:embed="rId35"/>
                    <a:stretch>
                      <a:fillRect/>
                    </a:stretch>
                  </pic:blipFill>
                  <pic:spPr>
                    <a:xfrm>
                      <a:off x="0" y="0"/>
                      <a:ext cx="5284770" cy="3502051"/>
                    </a:xfrm>
                    <a:prstGeom prst="rect">
                      <a:avLst/>
                    </a:prstGeom>
                    <a:noFill/>
                    <a:ln>
                      <a:noFill/>
                    </a:ln>
                  </pic:spPr>
                </pic:pic>
              </a:graphicData>
            </a:graphic>
          </wp:inline>
        </w:drawing>
      </w:r>
      <w:r w:rsidRPr="00AF6418">
        <w:rPr>
          <w:rFonts w:ascii="Times New Roman" w:eastAsia="宋体" w:hAnsi="Times New Roman" w:cs="Times New Roman"/>
          <w:kern w:val="0"/>
          <w:sz w:val="24"/>
          <w:lang w:bidi="ar"/>
        </w:rPr>
        <w:t>Figure S1</w:t>
      </w:r>
      <w:r w:rsidR="00240FA8" w:rsidRPr="00AF6418">
        <w:rPr>
          <w:rFonts w:ascii="Times New Roman" w:eastAsia="宋体" w:hAnsi="Times New Roman" w:cs="Times New Roman"/>
          <w:kern w:val="0"/>
          <w:sz w:val="24"/>
          <w:lang w:bidi="ar"/>
        </w:rPr>
        <w:t>7</w:t>
      </w:r>
      <w:r w:rsidRPr="00AF6418">
        <w:rPr>
          <w:rFonts w:ascii="Times New Roman" w:eastAsia="宋体" w:hAnsi="Times New Roman" w:cs="Times New Roman"/>
          <w:kern w:val="0"/>
          <w:sz w:val="24"/>
          <w:lang w:bidi="ar"/>
        </w:rPr>
        <w:t xml:space="preserve">. Bubble diagram of GO function enrichment of the </w:t>
      </w:r>
      <w:r w:rsidRPr="00AF6418">
        <w:rPr>
          <w:rStyle w:val="tgt"/>
          <w:rFonts w:ascii="Times New Roman" w:hAnsi="Times New Roman" w:cs="Times New Roman"/>
          <w:sz w:val="24"/>
        </w:rPr>
        <w:t>DAPs</w:t>
      </w:r>
      <w:r w:rsidRPr="00AF6418">
        <w:rPr>
          <w:rFonts w:ascii="Times New Roman" w:eastAsia="宋体" w:hAnsi="Times New Roman" w:cs="Times New Roman"/>
          <w:kern w:val="0"/>
          <w:sz w:val="24"/>
          <w:lang w:bidi="ar"/>
        </w:rPr>
        <w:t xml:space="preserve"> in the GNSs treatment group.</w:t>
      </w:r>
    </w:p>
    <w:p w14:paraId="236864CA" w14:textId="77777777" w:rsidR="00534306" w:rsidRPr="00AF6418" w:rsidRDefault="00534306" w:rsidP="008D7F35">
      <w:pPr>
        <w:spacing w:afterLines="50" w:after="156" w:line="360" w:lineRule="auto"/>
        <w:rPr>
          <w:rFonts w:ascii="Times New Roman" w:eastAsia="宋体" w:hAnsi="Times New Roman" w:cs="Times New Roman"/>
          <w:kern w:val="0"/>
          <w:sz w:val="24"/>
          <w:lang w:bidi="ar"/>
        </w:rPr>
      </w:pPr>
    </w:p>
    <w:p w14:paraId="76EF667B" w14:textId="77777777" w:rsidR="008D7F35" w:rsidRPr="00AF6418" w:rsidRDefault="008D7F35" w:rsidP="008D7F35">
      <w:pPr>
        <w:spacing w:afterLines="50" w:after="156" w:line="360" w:lineRule="auto"/>
        <w:rPr>
          <w:rFonts w:ascii="Times New Roman" w:eastAsia="宋体" w:hAnsi="Times New Roman" w:cs="Times New Roman"/>
          <w:kern w:val="0"/>
          <w:sz w:val="24"/>
          <w:lang w:bidi="ar"/>
        </w:rPr>
      </w:pPr>
      <w:r w:rsidRPr="00AF6418">
        <w:rPr>
          <w:rFonts w:ascii="Times New Roman" w:hAnsi="Times New Roman" w:cs="Times New Roman"/>
          <w:noProof/>
        </w:rPr>
        <w:drawing>
          <wp:inline distT="0" distB="0" distL="114300" distR="114300" wp14:anchorId="4440AC54" wp14:editId="001FF44D">
            <wp:extent cx="5290185" cy="2528570"/>
            <wp:effectExtent l="0" t="0" r="0" b="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36"/>
                    <a:stretch>
                      <a:fillRect/>
                    </a:stretch>
                  </pic:blipFill>
                  <pic:spPr>
                    <a:xfrm>
                      <a:off x="0" y="0"/>
                      <a:ext cx="5290185" cy="2528570"/>
                    </a:xfrm>
                    <a:prstGeom prst="rect">
                      <a:avLst/>
                    </a:prstGeom>
                  </pic:spPr>
                </pic:pic>
              </a:graphicData>
            </a:graphic>
          </wp:inline>
        </w:drawing>
      </w:r>
    </w:p>
    <w:p w14:paraId="593B795D" w14:textId="77777777" w:rsidR="008D7F35" w:rsidRPr="00AF6418" w:rsidRDefault="008D7F35" w:rsidP="008D7F35">
      <w:pPr>
        <w:spacing w:afterLines="50" w:after="156" w:line="360" w:lineRule="auto"/>
        <w:rPr>
          <w:rFonts w:ascii="Times New Roman" w:eastAsia="宋体" w:hAnsi="Times New Roman" w:cs="Times New Roman"/>
          <w:kern w:val="0"/>
          <w:sz w:val="24"/>
          <w:lang w:bidi="ar"/>
        </w:rPr>
      </w:pPr>
      <w:r w:rsidRPr="00AF6418">
        <w:rPr>
          <w:rFonts w:ascii="Times New Roman" w:eastAsia="宋体" w:hAnsi="Times New Roman" w:cs="Times New Roman"/>
          <w:kern w:val="0"/>
          <w:sz w:val="24"/>
          <w:lang w:bidi="ar"/>
        </w:rPr>
        <w:t>Figure S1</w:t>
      </w:r>
      <w:r w:rsidR="00240FA8" w:rsidRPr="00AF6418">
        <w:rPr>
          <w:rFonts w:ascii="Times New Roman" w:eastAsia="宋体" w:hAnsi="Times New Roman" w:cs="Times New Roman"/>
          <w:kern w:val="0"/>
          <w:sz w:val="24"/>
          <w:lang w:bidi="ar"/>
        </w:rPr>
        <w:t>8</w:t>
      </w:r>
      <w:r w:rsidRPr="00AF6418">
        <w:rPr>
          <w:rFonts w:ascii="Times New Roman" w:eastAsia="宋体" w:hAnsi="Times New Roman" w:cs="Times New Roman"/>
          <w:kern w:val="0"/>
          <w:sz w:val="24"/>
          <w:lang w:bidi="ar"/>
        </w:rPr>
        <w:t xml:space="preserve">. Proteins related to the synthetic metabolic pathways in GNSs treatment group. </w:t>
      </w:r>
    </w:p>
    <w:p w14:paraId="59ABC837" w14:textId="77777777" w:rsidR="00534306" w:rsidRPr="00AF6418" w:rsidRDefault="00534306" w:rsidP="008D7F35">
      <w:pPr>
        <w:spacing w:afterLines="50" w:after="156" w:line="360" w:lineRule="auto"/>
        <w:rPr>
          <w:rFonts w:ascii="Times New Roman" w:eastAsia="宋体" w:hAnsi="Times New Roman" w:cs="Times New Roman"/>
          <w:kern w:val="0"/>
          <w:sz w:val="24"/>
          <w:lang w:bidi="ar"/>
        </w:rPr>
      </w:pPr>
    </w:p>
    <w:p w14:paraId="2E2CC13F" w14:textId="77777777" w:rsidR="008D7F35" w:rsidRPr="00AF6418" w:rsidRDefault="008D7F35" w:rsidP="008D7F35">
      <w:pPr>
        <w:spacing w:afterLines="50" w:after="156" w:line="360" w:lineRule="auto"/>
        <w:rPr>
          <w:rFonts w:ascii="Times New Roman" w:eastAsia="宋体" w:hAnsi="Times New Roman" w:cs="Times New Roman"/>
          <w:kern w:val="0"/>
          <w:sz w:val="24"/>
          <w:lang w:bidi="ar"/>
        </w:rPr>
      </w:pPr>
      <w:r w:rsidRPr="00AF6418">
        <w:rPr>
          <w:rFonts w:ascii="Times New Roman" w:hAnsi="Times New Roman" w:cs="Times New Roman"/>
          <w:noProof/>
        </w:rPr>
        <w:lastRenderedPageBreak/>
        <w:drawing>
          <wp:inline distT="0" distB="0" distL="114300" distR="114300" wp14:anchorId="64EBE305" wp14:editId="487127BC">
            <wp:extent cx="5034915" cy="1313815"/>
            <wp:effectExtent l="0" t="0" r="0" b="0"/>
            <wp:docPr id="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
                    <pic:cNvPicPr>
                      <a:picLocks noChangeAspect="1"/>
                    </pic:cNvPicPr>
                  </pic:nvPicPr>
                  <pic:blipFill>
                    <a:blip r:embed="rId37"/>
                    <a:stretch>
                      <a:fillRect/>
                    </a:stretch>
                  </pic:blipFill>
                  <pic:spPr>
                    <a:xfrm>
                      <a:off x="0" y="0"/>
                      <a:ext cx="5034915" cy="1313815"/>
                    </a:xfrm>
                    <a:prstGeom prst="rect">
                      <a:avLst/>
                    </a:prstGeom>
                  </pic:spPr>
                </pic:pic>
              </a:graphicData>
            </a:graphic>
          </wp:inline>
        </w:drawing>
      </w:r>
    </w:p>
    <w:p w14:paraId="05FE4A82" w14:textId="77777777" w:rsidR="008D7F35" w:rsidRPr="00AF6418" w:rsidRDefault="008D7F35" w:rsidP="008D7F35">
      <w:pPr>
        <w:spacing w:afterLines="50" w:after="156" w:line="360" w:lineRule="auto"/>
        <w:rPr>
          <w:rFonts w:ascii="Times New Roman" w:eastAsia="宋体" w:hAnsi="Times New Roman" w:cs="Times New Roman"/>
          <w:kern w:val="0"/>
          <w:sz w:val="24"/>
          <w:lang w:bidi="ar"/>
        </w:rPr>
      </w:pPr>
      <w:bookmarkStart w:id="14" w:name="OLE_LINK17"/>
      <w:r w:rsidRPr="00AF6418">
        <w:rPr>
          <w:rFonts w:ascii="Times New Roman" w:eastAsia="宋体" w:hAnsi="Times New Roman" w:cs="Times New Roman"/>
          <w:kern w:val="0"/>
          <w:sz w:val="24"/>
          <w:lang w:bidi="ar"/>
        </w:rPr>
        <w:t>Figure S1</w:t>
      </w:r>
      <w:r w:rsidR="00240FA8" w:rsidRPr="00AF6418">
        <w:rPr>
          <w:rFonts w:ascii="Times New Roman" w:eastAsia="宋体" w:hAnsi="Times New Roman" w:cs="Times New Roman"/>
          <w:kern w:val="0"/>
          <w:sz w:val="24"/>
          <w:lang w:bidi="ar"/>
        </w:rPr>
        <w:t>9</w:t>
      </w:r>
      <w:r w:rsidRPr="00AF6418">
        <w:rPr>
          <w:rFonts w:ascii="Times New Roman" w:eastAsia="宋体" w:hAnsi="Times New Roman" w:cs="Times New Roman"/>
          <w:kern w:val="0"/>
          <w:sz w:val="24"/>
          <w:lang w:bidi="ar"/>
        </w:rPr>
        <w:t xml:space="preserve">. Proteins related to the synthetic metabolic pathway in the GNSs-HA treatment group. </w:t>
      </w:r>
    </w:p>
    <w:p w14:paraId="077D0EAF" w14:textId="77777777" w:rsidR="00534306" w:rsidRPr="00AF6418" w:rsidRDefault="00534306" w:rsidP="008D7F35">
      <w:pPr>
        <w:spacing w:afterLines="50" w:after="156" w:line="360" w:lineRule="auto"/>
        <w:rPr>
          <w:rFonts w:ascii="Times New Roman" w:eastAsia="宋体" w:hAnsi="Times New Roman" w:cs="Times New Roman"/>
          <w:kern w:val="0"/>
          <w:sz w:val="24"/>
          <w:lang w:bidi="ar"/>
        </w:rPr>
      </w:pPr>
    </w:p>
    <w:p w14:paraId="63A8FE8D" w14:textId="77777777" w:rsidR="00242F14" w:rsidRPr="00AF6418" w:rsidRDefault="009712A7" w:rsidP="00C83D34">
      <w:pPr>
        <w:spacing w:line="360" w:lineRule="auto"/>
        <w:rPr>
          <w:rFonts w:ascii="Times New Roman" w:hAnsi="Times New Roman" w:cs="Times New Roman"/>
          <w:sz w:val="24"/>
        </w:rPr>
      </w:pPr>
      <w:bookmarkStart w:id="15" w:name="OLE_LINK15"/>
      <w:bookmarkEnd w:id="14"/>
      <w:r w:rsidRPr="00AF6418">
        <w:rPr>
          <w:rStyle w:val="tgt"/>
          <w:rFonts w:ascii="Times New Roman" w:hAnsi="Times New Roman" w:cs="Times New Roman"/>
          <w:sz w:val="24"/>
        </w:rPr>
        <w:t>GO enrichment analysis of proteomics data showed that the differentially abundant proteins (DAPs) were enriched in 662 GO terms, with 28 significantly enriched GO terms (</w:t>
      </w:r>
      <w:r w:rsidRPr="00AF6418">
        <w:rPr>
          <w:rStyle w:val="tgt"/>
          <w:rFonts w:ascii="Times New Roman" w:hAnsi="Times New Roman" w:cs="Times New Roman"/>
          <w:i/>
          <w:iCs/>
          <w:sz w:val="24"/>
        </w:rPr>
        <w:t>p</w:t>
      </w:r>
      <w:r w:rsidRPr="00AF6418">
        <w:rPr>
          <w:rStyle w:val="tgt"/>
          <w:rFonts w:ascii="Times New Roman" w:hAnsi="Times New Roman" w:cs="Times New Roman"/>
          <w:sz w:val="24"/>
        </w:rPr>
        <w:t xml:space="preserve">&lt;0.05) from GNSs (100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w:t>
      </w:r>
      <w:bookmarkEnd w:id="15"/>
      <w:r w:rsidRPr="00AF6418">
        <w:rPr>
          <w:rFonts w:ascii="Times New Roman" w:hAnsi="Times New Roman" w:cs="Times New Roman"/>
          <w:sz w:val="24"/>
          <w:vertAlign w:val="subscript"/>
        </w:rPr>
        <w:t xml:space="preserve"> </w:t>
      </w:r>
      <w:r w:rsidRPr="00AF6418">
        <w:rPr>
          <w:rStyle w:val="tgt"/>
          <w:rFonts w:ascii="Times New Roman" w:hAnsi="Times New Roman" w:cs="Times New Roman"/>
          <w:sz w:val="24"/>
        </w:rPr>
        <w:t>These mainly involved metabolic pathways, including catabolic processes related to glycosaminoglycan (</w:t>
      </w:r>
      <w:r w:rsidRPr="00AF6418">
        <w:rPr>
          <w:rFonts w:ascii="Times New Roman" w:eastAsia="宋体" w:hAnsi="Times New Roman" w:cs="Times New Roman"/>
          <w:kern w:val="0"/>
          <w:sz w:val="24"/>
        </w:rPr>
        <w:t xml:space="preserve">GO:0006027), peptidoglycan (GO:0009253), aminoglycan (GO:0006026), carbohydrate derivatives (GO:1901136), and macromolecules (GO:0009057), as well as metabolic processes related to peptidoglycan (GO:0000270), glycosaminoglycan (GO:0030203), and aminoglycan (GO:0006022) </w:t>
      </w:r>
      <w:r w:rsidRPr="00AF6418">
        <w:rPr>
          <w:rStyle w:val="tgt"/>
          <w:rFonts w:ascii="Times New Roman" w:hAnsi="Times New Roman" w:cs="Times New Roman"/>
          <w:sz w:val="24"/>
        </w:rPr>
        <w:t>(Figure S17). Five DAP</w:t>
      </w:r>
      <w:r w:rsidRPr="00AF6418">
        <w:rPr>
          <w:rFonts w:ascii="Times New Roman" w:hAnsi="Times New Roman" w:cs="Times New Roman"/>
        </w:rPr>
        <w:t>s</w:t>
      </w:r>
      <w:r w:rsidRPr="00AF6418">
        <w:rPr>
          <w:rStyle w:val="tgt"/>
          <w:rFonts w:ascii="Times New Roman" w:hAnsi="Times New Roman" w:cs="Times New Roman"/>
          <w:sz w:val="24"/>
        </w:rPr>
        <w:t xml:space="preserve"> </w:t>
      </w:r>
      <w:bookmarkStart w:id="16" w:name="OLE_LINK16"/>
      <w:r w:rsidRPr="00AF6418">
        <w:rPr>
          <w:rStyle w:val="tgt"/>
          <w:rFonts w:ascii="Times New Roman" w:hAnsi="Times New Roman" w:cs="Times New Roman"/>
          <w:sz w:val="24"/>
        </w:rPr>
        <w:t xml:space="preserve">associated with </w:t>
      </w:r>
      <w:bookmarkEnd w:id="16"/>
      <w:r w:rsidRPr="00AF6418">
        <w:rPr>
          <w:rStyle w:val="tgt"/>
          <w:rFonts w:ascii="Times New Roman" w:hAnsi="Times New Roman" w:cs="Times New Roman"/>
          <w:sz w:val="24"/>
        </w:rPr>
        <w:t>metabolism-related pathways were significantly down-regulated with GNSs treated (Figure S18). GO enrichment analysis of proteomics data revealed that DAPs were enriched in 334 GO terms, with 26 significantly enriched GO terms (</w:t>
      </w:r>
      <w:r w:rsidRPr="00AF6418">
        <w:rPr>
          <w:rStyle w:val="tgt"/>
          <w:rFonts w:ascii="Times New Roman" w:hAnsi="Times New Roman" w:cs="Times New Roman"/>
          <w:i/>
          <w:iCs/>
          <w:sz w:val="24"/>
        </w:rPr>
        <w:t>p</w:t>
      </w:r>
      <w:r w:rsidRPr="00AF6418">
        <w:rPr>
          <w:rStyle w:val="tgt"/>
          <w:rFonts w:ascii="Times New Roman" w:hAnsi="Times New Roman" w:cs="Times New Roman"/>
          <w:sz w:val="24"/>
        </w:rPr>
        <w:t xml:space="preserve">&lt;0.05) in response to GNSs-HA (100 </w:t>
      </w:r>
      <w:proofErr w:type="spellStart"/>
      <w:r w:rsidRPr="00AF6418">
        <w:rPr>
          <w:rStyle w:val="tgt"/>
          <w:rFonts w:ascii="Times New Roman" w:hAnsi="Times New Roman" w:cs="Times New Roman"/>
          <w:sz w:val="24"/>
        </w:rPr>
        <w:t>μg</w:t>
      </w:r>
      <w:proofErr w:type="spellEnd"/>
      <w:r w:rsidRPr="00AF6418">
        <w:rPr>
          <w:rStyle w:val="tgt"/>
          <w:rFonts w:ascii="Times New Roman" w:hAnsi="Times New Roman" w:cs="Times New Roman"/>
          <w:sz w:val="24"/>
        </w:rPr>
        <w:t xml:space="preserve"> mL</w:t>
      </w:r>
      <w:r w:rsidRPr="00AF6418">
        <w:rPr>
          <w:rStyle w:val="tgt"/>
          <w:rFonts w:ascii="Times New Roman" w:hAnsi="Times New Roman" w:cs="Times New Roman"/>
          <w:sz w:val="24"/>
          <w:vertAlign w:val="superscript"/>
        </w:rPr>
        <w:t>-1</w:t>
      </w:r>
      <w:r w:rsidRPr="00AF6418">
        <w:rPr>
          <w:rStyle w:val="tgt"/>
          <w:rFonts w:ascii="Times New Roman" w:hAnsi="Times New Roman" w:cs="Times New Roman"/>
          <w:sz w:val="24"/>
        </w:rPr>
        <w:t xml:space="preserve">) treatment (Figure S12). Interestingly, only one pathway related to metabolism, specifically the </w:t>
      </w:r>
      <w:r w:rsidRPr="00AF6418">
        <w:rPr>
          <w:rFonts w:ascii="Times New Roman" w:eastAsia="宋体" w:hAnsi="Times New Roman" w:cs="Times New Roman"/>
          <w:kern w:val="0"/>
          <w:sz w:val="24"/>
        </w:rPr>
        <w:t>leucine biosynthetic process (GO:0009098),</w:t>
      </w:r>
      <w:r w:rsidRPr="00AF6418">
        <w:rPr>
          <w:rStyle w:val="tgt"/>
          <w:rFonts w:ascii="Times New Roman" w:hAnsi="Times New Roman" w:cs="Times New Roman"/>
          <w:sz w:val="24"/>
        </w:rPr>
        <w:t xml:space="preserve"> showed significant changes. One DAP</w:t>
      </w:r>
      <w:r w:rsidRPr="00AF6418">
        <w:rPr>
          <w:rFonts w:ascii="Times New Roman" w:hAnsi="Times New Roman" w:cs="Times New Roman"/>
        </w:rPr>
        <w:t xml:space="preserve">s </w:t>
      </w:r>
      <w:r w:rsidRPr="00AF6418">
        <w:rPr>
          <w:rStyle w:val="tgt"/>
          <w:rFonts w:ascii="Times New Roman" w:hAnsi="Times New Roman" w:cs="Times New Roman"/>
          <w:sz w:val="24"/>
        </w:rPr>
        <w:t>associated with metabolism-related pathways were up-regulated with GNSs-HA treated (Figure S19).</w:t>
      </w:r>
    </w:p>
    <w:p w14:paraId="653A6327" w14:textId="77777777" w:rsidR="00242F14" w:rsidRPr="00AF6418" w:rsidRDefault="00242F14" w:rsidP="00C83D34">
      <w:pPr>
        <w:spacing w:line="360" w:lineRule="auto"/>
        <w:rPr>
          <w:rFonts w:ascii="Times New Roman" w:hAnsi="Times New Roman" w:cs="Times New Roman"/>
          <w:b/>
          <w:sz w:val="24"/>
        </w:rPr>
      </w:pPr>
    </w:p>
    <w:p w14:paraId="0BFAB9A5" w14:textId="77777777" w:rsidR="00242F14" w:rsidRPr="00AF6418" w:rsidRDefault="00242F14" w:rsidP="00C83D34">
      <w:pPr>
        <w:spacing w:line="360" w:lineRule="auto"/>
        <w:rPr>
          <w:rFonts w:ascii="Times New Roman" w:hAnsi="Times New Roman" w:cs="Times New Roman"/>
          <w:b/>
          <w:sz w:val="24"/>
        </w:rPr>
      </w:pPr>
    </w:p>
    <w:p w14:paraId="2CB0A6B1" w14:textId="77777777" w:rsidR="00242F14" w:rsidRPr="00AF6418" w:rsidRDefault="00242F14" w:rsidP="00C83D34">
      <w:pPr>
        <w:spacing w:line="360" w:lineRule="auto"/>
        <w:rPr>
          <w:rFonts w:ascii="Times New Roman" w:hAnsi="Times New Roman" w:cs="Times New Roman"/>
          <w:b/>
          <w:sz w:val="24"/>
        </w:rPr>
      </w:pPr>
    </w:p>
    <w:p w14:paraId="0FF78D2D" w14:textId="77777777" w:rsidR="00242F14" w:rsidRPr="00AF6418" w:rsidRDefault="00242F14" w:rsidP="00C83D34">
      <w:pPr>
        <w:spacing w:line="360" w:lineRule="auto"/>
        <w:rPr>
          <w:rFonts w:ascii="Times New Roman" w:hAnsi="Times New Roman" w:cs="Times New Roman"/>
          <w:b/>
          <w:sz w:val="24"/>
        </w:rPr>
      </w:pPr>
    </w:p>
    <w:p w14:paraId="26EFA5A8" w14:textId="77777777" w:rsidR="00242F14" w:rsidRPr="00AF6418" w:rsidRDefault="00242F14" w:rsidP="00C83D34">
      <w:pPr>
        <w:spacing w:line="360" w:lineRule="auto"/>
        <w:rPr>
          <w:rFonts w:ascii="Times New Roman" w:hAnsi="Times New Roman" w:cs="Times New Roman"/>
          <w:b/>
          <w:sz w:val="24"/>
        </w:rPr>
      </w:pPr>
    </w:p>
    <w:p w14:paraId="52B2DB3F" w14:textId="77777777" w:rsidR="00242F14" w:rsidRPr="00AF6418" w:rsidRDefault="00242F14" w:rsidP="00C83D34">
      <w:pPr>
        <w:spacing w:line="360" w:lineRule="auto"/>
        <w:rPr>
          <w:rFonts w:ascii="Times New Roman" w:hAnsi="Times New Roman" w:cs="Times New Roman"/>
          <w:b/>
          <w:sz w:val="24"/>
        </w:rPr>
      </w:pPr>
    </w:p>
    <w:p w14:paraId="3291E916" w14:textId="77777777" w:rsidR="00242F14" w:rsidRPr="00AF6418" w:rsidRDefault="00242F14" w:rsidP="00642417">
      <w:pPr>
        <w:spacing w:afterLines="50" w:after="156" w:line="360" w:lineRule="auto"/>
        <w:rPr>
          <w:rStyle w:val="tgt"/>
          <w:rFonts w:ascii="Times New Roman" w:hAnsi="Times New Roman" w:cs="Times New Roman"/>
          <w:b/>
          <w:sz w:val="24"/>
        </w:rPr>
        <w:sectPr w:rsidR="00242F14" w:rsidRPr="00AF6418">
          <w:pgSz w:w="11906" w:h="16838"/>
          <w:pgMar w:top="1440" w:right="1800" w:bottom="1440" w:left="1800" w:header="851" w:footer="992" w:gutter="0"/>
          <w:cols w:space="425"/>
          <w:docGrid w:type="lines" w:linePitch="312"/>
        </w:sectPr>
      </w:pPr>
    </w:p>
    <w:p w14:paraId="22A7CBBC" w14:textId="77777777" w:rsidR="00642417" w:rsidRPr="00AF6418" w:rsidRDefault="00642417" w:rsidP="00642417">
      <w:pPr>
        <w:spacing w:afterLines="50" w:after="156" w:line="360" w:lineRule="auto"/>
        <w:rPr>
          <w:rStyle w:val="tgt"/>
          <w:rFonts w:ascii="Times New Roman" w:hAnsi="Times New Roman" w:cs="Times New Roman"/>
          <w:b/>
          <w:sz w:val="24"/>
        </w:rPr>
      </w:pPr>
      <w:r w:rsidRPr="00AF6418">
        <w:rPr>
          <w:rStyle w:val="tgt"/>
          <w:rFonts w:ascii="Times New Roman" w:hAnsi="Times New Roman" w:cs="Times New Roman"/>
          <w:b/>
          <w:sz w:val="24"/>
        </w:rPr>
        <w:lastRenderedPageBreak/>
        <w:t>2.7. Electron transfer between</w:t>
      </w:r>
      <w:r w:rsidRPr="00AF6418">
        <w:rPr>
          <w:rFonts w:ascii="Times New Roman" w:hAnsi="Times New Roman" w:cs="Times New Roman"/>
          <w:b/>
          <w:i/>
          <w:sz w:val="24"/>
        </w:rPr>
        <w:t xml:space="preserve"> B. </w:t>
      </w:r>
      <w:proofErr w:type="spellStart"/>
      <w:r w:rsidRPr="00AF6418">
        <w:rPr>
          <w:rFonts w:ascii="Times New Roman" w:hAnsi="Times New Roman" w:cs="Times New Roman"/>
          <w:b/>
          <w:i/>
          <w:sz w:val="24"/>
        </w:rPr>
        <w:t>tropicus</w:t>
      </w:r>
      <w:proofErr w:type="spellEnd"/>
      <w:r w:rsidRPr="00AF6418">
        <w:rPr>
          <w:rStyle w:val="tgt"/>
          <w:rFonts w:ascii="Times New Roman" w:hAnsi="Times New Roman" w:cs="Times New Roman"/>
          <w:b/>
          <w:sz w:val="24"/>
        </w:rPr>
        <w:t xml:space="preserve"> and </w:t>
      </w:r>
      <w:proofErr w:type="spellStart"/>
      <w:r w:rsidRPr="00AF6418">
        <w:rPr>
          <w:rStyle w:val="tgt"/>
          <w:rFonts w:ascii="Times New Roman" w:hAnsi="Times New Roman" w:cs="Times New Roman"/>
          <w:b/>
          <w:sz w:val="24"/>
        </w:rPr>
        <w:t>graphenes</w:t>
      </w:r>
      <w:proofErr w:type="spellEnd"/>
    </w:p>
    <w:p w14:paraId="1A3F9D80" w14:textId="77777777" w:rsidR="00642417" w:rsidRPr="00AF6418" w:rsidRDefault="00642417" w:rsidP="00642417">
      <w:pPr>
        <w:spacing w:afterLines="50" w:after="156" w:line="360" w:lineRule="auto"/>
        <w:rPr>
          <w:rStyle w:val="tgt"/>
          <w:rFonts w:ascii="Times New Roman" w:hAnsi="Times New Roman" w:cs="Times New Roman"/>
          <w:sz w:val="24"/>
        </w:rPr>
      </w:pPr>
      <w:r w:rsidRPr="00AF6418">
        <w:rPr>
          <w:rStyle w:val="tgt"/>
          <w:rFonts w:ascii="Times New Roman" w:hAnsi="Times New Roman" w:cs="Times New Roman"/>
          <w:sz w:val="24"/>
        </w:rPr>
        <w:t>The maximum dynamic current density with GNSs was 1 mA cm</w:t>
      </w:r>
      <w:r w:rsidRPr="00AF6418">
        <w:rPr>
          <w:rStyle w:val="tgt"/>
          <w:rFonts w:ascii="Times New Roman" w:hAnsi="Times New Roman" w:cs="Times New Roman"/>
          <w:sz w:val="24"/>
          <w:vertAlign w:val="superscript"/>
        </w:rPr>
        <w:t>−2</w:t>
      </w:r>
      <w:r w:rsidRPr="00AF6418">
        <w:rPr>
          <w:rStyle w:val="tgt"/>
          <w:rFonts w:ascii="Times New Roman" w:hAnsi="Times New Roman" w:cs="Times New Roman"/>
          <w:sz w:val="24"/>
        </w:rPr>
        <w:t>,</w:t>
      </w:r>
      <w:r w:rsidRPr="00AF6418">
        <w:rPr>
          <w:rFonts w:ascii="Times New Roman" w:hAnsi="Times New Roman" w:cs="Times New Roman"/>
          <w:sz w:val="24"/>
        </w:rPr>
        <w:t xml:space="preserve"> </w:t>
      </w:r>
      <w:r w:rsidRPr="00AF6418">
        <w:rPr>
          <w:rStyle w:val="tgt"/>
          <w:rFonts w:ascii="Times New Roman" w:hAnsi="Times New Roman" w:cs="Times New Roman"/>
          <w:sz w:val="24"/>
        </w:rPr>
        <w:t xml:space="preserve">which is significantly lower than with GNSs-HA (4.5 </w:t>
      </w:r>
      <w:r w:rsidRPr="00AF6418">
        <w:rPr>
          <w:rStyle w:val="tgt"/>
          <w:rFonts w:ascii="Times New Roman" w:eastAsia="宋体" w:hAnsi="Times New Roman" w:cs="Times New Roman"/>
          <w:sz w:val="24"/>
        </w:rPr>
        <w:t>mA</w:t>
      </w:r>
      <w:r w:rsidRPr="00AF6418">
        <w:rPr>
          <w:rFonts w:ascii="Times New Roman" w:hAnsi="Times New Roman" w:cs="Times New Roman"/>
        </w:rPr>
        <w:t xml:space="preserve"> </w:t>
      </w:r>
      <w:r w:rsidRPr="00AF6418">
        <w:rPr>
          <w:rStyle w:val="tgt"/>
          <w:rFonts w:ascii="Times New Roman" w:hAnsi="Times New Roman" w:cs="Times New Roman"/>
          <w:sz w:val="24"/>
        </w:rPr>
        <w:t>cm</w:t>
      </w:r>
      <w:r w:rsidRPr="00AF6418">
        <w:rPr>
          <w:rStyle w:val="tgt"/>
          <w:rFonts w:ascii="Times New Roman" w:hAnsi="Times New Roman" w:cs="Times New Roman"/>
          <w:sz w:val="24"/>
          <w:vertAlign w:val="superscript"/>
        </w:rPr>
        <w:t>−2</w:t>
      </w:r>
      <w:r w:rsidRPr="00AF6418">
        <w:rPr>
          <w:rStyle w:val="tgt"/>
          <w:rFonts w:ascii="Times New Roman" w:hAnsi="Times New Roman" w:cs="Times New Roman"/>
          <w:sz w:val="24"/>
        </w:rPr>
        <w:t>) (Figure 2d). The Tafel slopes of GNSs and GNSs-HA were 48.8 and 32 mV per decade, respectively (Figure 2e). The lower Tafel slope of GNSs-HA demonstrates that electron transfer was more efficient at a constant overpotential.</w:t>
      </w:r>
      <w:hyperlink w:anchor="_ENREF_21" w:tooltip="Costentin, 2017 #41" w:history="1">
        <w:r w:rsidR="00A17262" w:rsidRPr="00AF6418">
          <w:rPr>
            <w:rStyle w:val="tgt"/>
            <w:rFonts w:ascii="Times New Roman" w:hAnsi="Times New Roman" w:cs="Times New Roman"/>
            <w:sz w:val="24"/>
          </w:rPr>
          <w:fldChar w:fldCharType="begin"/>
        </w:r>
        <w:r w:rsidR="00A17262" w:rsidRPr="00AF6418">
          <w:rPr>
            <w:rStyle w:val="tgt"/>
            <w:rFonts w:ascii="Times New Roman" w:hAnsi="Times New Roman" w:cs="Times New Roman"/>
            <w:sz w:val="24"/>
          </w:rPr>
          <w:instrText xml:space="preserve"> ADDIN EN.CITE &lt;EndNote&gt;&lt;Cite&gt;&lt;Author&gt;Costentin&lt;/Author&gt;&lt;Year&gt;2017&lt;/Year&gt;&lt;RecNum&gt;41&lt;/RecNum&gt;&lt;DisplayText&gt;&lt;style face="superscript"&gt;21&lt;/style&gt;&lt;/DisplayText&gt;&lt;record&gt;&lt;rec-number&gt;41&lt;/rec-number&gt;&lt;foreign-keys&gt;&lt;key app="EN" db-id="x2zt0sarbfdatneddeqp29x8xvad5vvw9svz" timestamp="1640748565"&gt;41&lt;/key&gt;&lt;/foreign-keys&gt;&lt;ref-type name="Journal Article"&gt;17&lt;/ref-type&gt;&lt;contributors&gt;&lt;authors&gt;&lt;author&gt;Costentin, Cyrille&lt;/author&gt;&lt;author&gt;Savéant, Jean-Michel&lt;/author&gt;&lt;/authors&gt;&lt;/contributors&gt;&lt;titles&gt;&lt;title&gt;Catalysis of Electrochemical Reactions by Surface-Active Sites: Analyzing the Occurrence and Significance of Volcano Plots by Cyclic Voltammetry&lt;/title&gt;&lt;secondary-title&gt;ACS Catalysis&lt;/secondary-title&gt;&lt;/titles&gt;&lt;pages&gt;4876-4880&lt;/pages&gt;&lt;volume&gt;7&lt;/volume&gt;&lt;number&gt;7&lt;/number&gt;&lt;dates&gt;&lt;year&gt;2017&lt;/year&gt;&lt;/dates&gt;&lt;isbn&gt;2155-5435&amp;#xD;2155-5435&lt;/isbn&gt;&lt;urls&gt;&lt;/urls&gt;&lt;electronic-resource-num&gt;10.1021/acscatal.7b01529&lt;/electronic-resource-num&gt;&lt;/record&gt;&lt;/Cite&gt;&lt;/EndNote&gt;</w:instrText>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21</w:t>
        </w:r>
        <w:r w:rsidR="00A17262" w:rsidRPr="00AF6418">
          <w:rPr>
            <w:rStyle w:val="tgt"/>
            <w:rFonts w:ascii="Times New Roman" w:hAnsi="Times New Roman" w:cs="Times New Roman"/>
            <w:sz w:val="24"/>
          </w:rPr>
          <w:fldChar w:fldCharType="end"/>
        </w:r>
      </w:hyperlink>
      <w:r w:rsidRPr="00AF6418">
        <w:rPr>
          <w:rFonts w:ascii="Times New Roman" w:hAnsi="Times New Roman" w:cs="Times New Roman"/>
          <w:sz w:val="24"/>
          <w:shd w:val="clear" w:color="auto" w:fill="F7F8FA"/>
        </w:rPr>
        <w:t xml:space="preserve"> </w:t>
      </w:r>
      <w:r w:rsidRPr="00AF6418">
        <w:rPr>
          <w:rStyle w:val="tgt"/>
          <w:rFonts w:ascii="Times New Roman" w:hAnsi="Times New Roman" w:cs="Times New Roman"/>
          <w:sz w:val="24"/>
        </w:rPr>
        <w:t>Based on electrochemical impedance spectroscopy (EIS) analysis (Figure 2f), HA adsorption decreased the high-frequency semicircle diameter from 35.05 to 34.08, indicating a lower electrochemical impedance.</w:t>
      </w:r>
      <w:hyperlink w:anchor="_ENREF_22" w:tooltip="Shi, 2021 #38" w:history="1">
        <w:r w:rsidR="00A17262" w:rsidRPr="00AF6418">
          <w:rPr>
            <w:rStyle w:val="tgt"/>
            <w:rFonts w:ascii="Times New Roman" w:hAnsi="Times New Roman" w:cs="Times New Roman"/>
            <w:sz w:val="24"/>
          </w:rPr>
          <w:fldChar w:fldCharType="begin">
            <w:fldData xml:space="preserve">PEVuZE5vdGU+PENpdGU+PEF1dGhvcj5TaGk8L0F1dGhvcj48WWVhcj4yMDIxPC9ZZWFyPjxSZWNO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</w:fldData>
          </w:fldChar>
        </w:r>
        <w:r w:rsidR="00A17262" w:rsidRPr="00AF6418">
          <w:rPr>
            <w:rStyle w:val="tgt"/>
            <w:rFonts w:ascii="Times New Roman" w:hAnsi="Times New Roman" w:cs="Times New Roman"/>
            <w:sz w:val="24"/>
          </w:rPr>
          <w:instrText xml:space="preserve"> ADDIN EN.CITE </w:instrText>
        </w:r>
        <w:r w:rsidR="00A17262" w:rsidRPr="00AF6418">
          <w:rPr>
            <w:rStyle w:val="tgt"/>
            <w:rFonts w:ascii="Times New Roman" w:hAnsi="Times New Roman" w:cs="Times New Roman"/>
            <w:sz w:val="24"/>
          </w:rPr>
          <w:fldChar w:fldCharType="begin">
            <w:fldData xml:space="preserve">PEVuZE5vdGU+PENpdGU+PEF1dGhvcj5TaGk8L0F1dGhvcj48WWVhcj4yMDIxPC9ZZWFyPjxSZWNO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</w:fldData>
          </w:fldChar>
        </w:r>
        <w:r w:rsidR="00A17262" w:rsidRPr="00AF6418">
          <w:rPr>
            <w:rStyle w:val="tgt"/>
            <w:rFonts w:ascii="Times New Roman" w:hAnsi="Times New Roman" w:cs="Times New Roman"/>
            <w:sz w:val="24"/>
          </w:rPr>
          <w:instrText xml:space="preserve"> ADDIN EN.CITE.DATA </w:instrText>
        </w:r>
        <w:r w:rsidR="00A17262" w:rsidRPr="00AF6418">
          <w:rPr>
            <w:rStyle w:val="tgt"/>
            <w:rFonts w:ascii="Times New Roman" w:hAnsi="Times New Roman" w:cs="Times New Roman"/>
            <w:sz w:val="24"/>
          </w:rPr>
        </w:r>
        <w:r w:rsidR="00A17262" w:rsidRPr="00AF6418">
          <w:rPr>
            <w:rStyle w:val="tgt"/>
            <w:rFonts w:ascii="Times New Roman" w:hAnsi="Times New Roman" w:cs="Times New Roman"/>
            <w:sz w:val="24"/>
          </w:rPr>
          <w:fldChar w:fldCharType="end"/>
        </w:r>
        <w:r w:rsidR="00A17262" w:rsidRPr="00AF6418">
          <w:rPr>
            <w:rStyle w:val="tgt"/>
            <w:rFonts w:ascii="Times New Roman" w:hAnsi="Times New Roman" w:cs="Times New Roman"/>
            <w:sz w:val="24"/>
          </w:rPr>
        </w:r>
        <w:r w:rsidR="00A17262" w:rsidRPr="00AF6418">
          <w:rPr>
            <w:rStyle w:val="tgt"/>
            <w:rFonts w:ascii="Times New Roman" w:hAnsi="Times New Roman" w:cs="Times New Roman"/>
            <w:sz w:val="24"/>
          </w:rPr>
          <w:fldChar w:fldCharType="separate"/>
        </w:r>
        <w:r w:rsidR="00A17262" w:rsidRPr="00AF6418">
          <w:rPr>
            <w:rStyle w:val="tgt"/>
            <w:rFonts w:ascii="Times New Roman" w:hAnsi="Times New Roman" w:cs="Times New Roman"/>
            <w:noProof/>
            <w:sz w:val="24"/>
            <w:vertAlign w:val="superscript"/>
          </w:rPr>
          <w:t>22</w:t>
        </w:r>
        <w:r w:rsidR="00A17262" w:rsidRPr="00AF6418">
          <w:rPr>
            <w:rStyle w:val="tgt"/>
            <w:rFonts w:ascii="Times New Roman" w:hAnsi="Times New Roman" w:cs="Times New Roman"/>
            <w:sz w:val="24"/>
          </w:rPr>
          <w:fldChar w:fldCharType="end"/>
        </w:r>
      </w:hyperlink>
      <w:r w:rsidRPr="00AF6418">
        <w:rPr>
          <w:rStyle w:val="tgt"/>
          <w:rFonts w:ascii="Times New Roman" w:hAnsi="Times New Roman" w:cs="Times New Roman"/>
          <w:sz w:val="24"/>
        </w:rPr>
        <w:t xml:space="preserve"> In the cyclic voltammetry (CV) curves (Figure 2g,h), the oxidation and reduction peaks with GNSs-HA were stronger than GNSs group, confirming a more efficient electron transfer between GNSs-HA and </w:t>
      </w:r>
      <w:r w:rsidRPr="00AF6418">
        <w:rPr>
          <w:rFonts w:ascii="Times New Roman" w:hAnsi="Times New Roman" w:cs="Times New Roman"/>
          <w:i/>
          <w:sz w:val="24"/>
        </w:rPr>
        <w:t xml:space="preserve">B. </w:t>
      </w:r>
      <w:proofErr w:type="spellStart"/>
      <w:r w:rsidRPr="00AF6418">
        <w:rPr>
          <w:rFonts w:ascii="Times New Roman" w:hAnsi="Times New Roman" w:cs="Times New Roman"/>
          <w:i/>
          <w:sz w:val="24"/>
        </w:rPr>
        <w:t>tropicus</w:t>
      </w:r>
      <w:proofErr w:type="spellEnd"/>
      <w:r w:rsidRPr="00AF6418">
        <w:rPr>
          <w:rStyle w:val="tgt"/>
          <w:rFonts w:ascii="Times New Roman" w:hAnsi="Times New Roman" w:cs="Times New Roman"/>
          <w:sz w:val="24"/>
        </w:rPr>
        <w:t xml:space="preserve">. </w:t>
      </w:r>
    </w:p>
    <w:p w14:paraId="158A05CE" w14:textId="77777777" w:rsidR="00FB2940" w:rsidRPr="00AF6418" w:rsidRDefault="00FB2940" w:rsidP="00C83D34">
      <w:pPr>
        <w:spacing w:line="360" w:lineRule="auto"/>
        <w:rPr>
          <w:rFonts w:ascii="Times New Roman" w:hAnsi="Times New Roman" w:cs="Times New Roman"/>
          <w:b/>
          <w:sz w:val="24"/>
        </w:rPr>
      </w:pPr>
    </w:p>
    <w:p w14:paraId="6B0D5C31" w14:textId="77777777" w:rsidR="00FB2940" w:rsidRPr="00AF6418" w:rsidRDefault="00FB2940" w:rsidP="00FB2940">
      <w:pPr>
        <w:spacing w:afterLines="50" w:after="156" w:line="360" w:lineRule="auto"/>
        <w:jc w:val="center"/>
        <w:rPr>
          <w:rFonts w:ascii="Times New Roman" w:hAnsi="Times New Roman" w:cs="Times New Roman"/>
          <w:sz w:val="24"/>
        </w:rPr>
      </w:pPr>
      <w:r w:rsidRPr="00AF6418">
        <w:rPr>
          <w:rFonts w:ascii="Times New Roman" w:hAnsi="Times New Roman" w:cs="Times New Roman"/>
          <w:noProof/>
          <w:sz w:val="24"/>
        </w:rPr>
        <w:drawing>
          <wp:inline distT="0" distB="0" distL="114300" distR="114300" wp14:anchorId="380E3542" wp14:editId="141DF647">
            <wp:extent cx="4834890" cy="263652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8"/>
                    <a:srcRect r="42135"/>
                    <a:stretch>
                      <a:fillRect/>
                    </a:stretch>
                  </pic:blipFill>
                  <pic:spPr>
                    <a:xfrm>
                      <a:off x="0" y="0"/>
                      <a:ext cx="4841360" cy="2639737"/>
                    </a:xfrm>
                    <a:prstGeom prst="rect">
                      <a:avLst/>
                    </a:prstGeom>
                  </pic:spPr>
                </pic:pic>
              </a:graphicData>
            </a:graphic>
          </wp:inline>
        </w:drawing>
      </w:r>
    </w:p>
    <w:p w14:paraId="7A96B204" w14:textId="77777777" w:rsidR="00FB2940" w:rsidRPr="00AF6418" w:rsidRDefault="00240FA8" w:rsidP="00FB2940">
      <w:pPr>
        <w:spacing w:afterLines="50" w:after="156" w:line="360" w:lineRule="auto"/>
        <w:rPr>
          <w:rFonts w:ascii="Times New Roman" w:eastAsia="宋体" w:hAnsi="Times New Roman" w:cs="Times New Roman"/>
          <w:kern w:val="0"/>
          <w:sz w:val="24"/>
          <w:lang w:bidi="ar"/>
        </w:rPr>
      </w:pPr>
      <w:r w:rsidRPr="00AF6418">
        <w:rPr>
          <w:rFonts w:ascii="Times New Roman" w:eastAsia="宋体" w:hAnsi="Times New Roman" w:cs="Times New Roman"/>
          <w:kern w:val="0"/>
          <w:sz w:val="24"/>
          <w:lang w:bidi="ar"/>
        </w:rPr>
        <w:t>Figure S20</w:t>
      </w:r>
      <w:r w:rsidR="00FB2940" w:rsidRPr="00AF6418">
        <w:rPr>
          <w:rFonts w:ascii="Times New Roman" w:eastAsia="宋体" w:hAnsi="Times New Roman" w:cs="Times New Roman"/>
          <w:kern w:val="0"/>
          <w:sz w:val="24"/>
          <w:lang w:bidi="ar"/>
        </w:rPr>
        <w:t>. Content of electron transfer</w:t>
      </w:r>
      <w:r w:rsidR="00FB2940" w:rsidRPr="00AF6418">
        <w:rPr>
          <w:rStyle w:val="tgt"/>
          <w:rFonts w:ascii="Times New Roman" w:hAnsi="Times New Roman" w:cs="Times New Roman"/>
          <w:sz w:val="24"/>
        </w:rPr>
        <w:t xml:space="preserve"> related proteins</w:t>
      </w:r>
      <w:r w:rsidR="00FB2940" w:rsidRPr="00AF6418">
        <w:rPr>
          <w:rFonts w:ascii="Times New Roman" w:eastAsia="宋体" w:hAnsi="Times New Roman" w:cs="Times New Roman"/>
          <w:kern w:val="0"/>
          <w:sz w:val="24"/>
          <w:lang w:bidi="ar"/>
        </w:rPr>
        <w:t xml:space="preserve"> after GNSs or GNSs-HA treatments.</w:t>
      </w:r>
    </w:p>
    <w:p w14:paraId="02384B27" w14:textId="77777777" w:rsidR="00FB2940" w:rsidRPr="00AF6418" w:rsidRDefault="00FB2940" w:rsidP="00C83D34">
      <w:pPr>
        <w:spacing w:line="360" w:lineRule="auto"/>
        <w:rPr>
          <w:rFonts w:ascii="Times New Roman" w:hAnsi="Times New Roman" w:cs="Times New Roman"/>
          <w:b/>
          <w:sz w:val="24"/>
        </w:rPr>
      </w:pPr>
    </w:p>
    <w:p w14:paraId="44A7C8D8" w14:textId="77777777" w:rsidR="00FB2940" w:rsidRPr="00AF6418" w:rsidRDefault="00FB2940" w:rsidP="00C83D34">
      <w:pPr>
        <w:spacing w:line="360" w:lineRule="auto"/>
        <w:rPr>
          <w:rFonts w:ascii="Times New Roman" w:hAnsi="Times New Roman" w:cs="Times New Roman"/>
          <w:b/>
          <w:sz w:val="24"/>
        </w:rPr>
      </w:pPr>
    </w:p>
    <w:p w14:paraId="73D0F0B7" w14:textId="77777777" w:rsidR="00FB2940" w:rsidRPr="00AF6418" w:rsidRDefault="00FB2940" w:rsidP="00C83D34">
      <w:pPr>
        <w:spacing w:line="360" w:lineRule="auto"/>
        <w:rPr>
          <w:rFonts w:ascii="Times New Roman" w:hAnsi="Times New Roman" w:cs="Times New Roman"/>
          <w:b/>
          <w:sz w:val="24"/>
        </w:rPr>
      </w:pPr>
    </w:p>
    <w:p w14:paraId="31AFA30E" w14:textId="77777777" w:rsidR="00FB2940" w:rsidRPr="00AF6418" w:rsidRDefault="00FB2940" w:rsidP="00C83D34">
      <w:pPr>
        <w:spacing w:line="360" w:lineRule="auto"/>
        <w:rPr>
          <w:rFonts w:ascii="Times New Roman" w:hAnsi="Times New Roman" w:cs="Times New Roman"/>
          <w:b/>
          <w:sz w:val="24"/>
        </w:rPr>
      </w:pPr>
    </w:p>
    <w:p w14:paraId="3A0F0C41" w14:textId="77777777" w:rsidR="00FB2940" w:rsidRPr="00AF6418" w:rsidRDefault="00FB2940" w:rsidP="00C83D34">
      <w:pPr>
        <w:spacing w:line="360" w:lineRule="auto"/>
        <w:rPr>
          <w:rFonts w:ascii="Times New Roman" w:hAnsi="Times New Roman" w:cs="Times New Roman"/>
          <w:b/>
          <w:sz w:val="24"/>
        </w:rPr>
      </w:pPr>
    </w:p>
    <w:p w14:paraId="6E55EDFB" w14:textId="77777777" w:rsidR="00242F14" w:rsidRPr="00AF6418" w:rsidRDefault="00242F14" w:rsidP="00C83D34">
      <w:pPr>
        <w:spacing w:line="360" w:lineRule="auto"/>
        <w:rPr>
          <w:rFonts w:ascii="Times New Roman" w:hAnsi="Times New Roman" w:cs="Times New Roman"/>
          <w:b/>
          <w:sz w:val="24"/>
        </w:rPr>
        <w:sectPr w:rsidR="00242F14" w:rsidRPr="00AF6418">
          <w:pgSz w:w="11906" w:h="16838"/>
          <w:pgMar w:top="1440" w:right="1800" w:bottom="1440" w:left="1800" w:header="851" w:footer="992" w:gutter="0"/>
          <w:cols w:space="425"/>
          <w:docGrid w:type="lines" w:linePitch="312"/>
        </w:sectPr>
      </w:pPr>
    </w:p>
    <w:p w14:paraId="7197A440" w14:textId="77777777" w:rsidR="00FB2940" w:rsidRPr="00AF6418" w:rsidRDefault="00FB2940" w:rsidP="00C83D34">
      <w:pPr>
        <w:spacing w:line="360" w:lineRule="auto"/>
        <w:rPr>
          <w:rStyle w:val="tgt"/>
          <w:rFonts w:ascii="Times New Roman" w:hAnsi="Times New Roman" w:cs="Times New Roman"/>
          <w:b/>
          <w:sz w:val="24"/>
        </w:rPr>
      </w:pPr>
      <w:r w:rsidRPr="00AF6418">
        <w:rPr>
          <w:rFonts w:ascii="Times New Roman" w:hAnsi="Times New Roman" w:cs="Times New Roman"/>
          <w:b/>
          <w:sz w:val="24"/>
        </w:rPr>
        <w:lastRenderedPageBreak/>
        <w:t>2.</w:t>
      </w:r>
      <w:r w:rsidR="00E12DD7" w:rsidRPr="00AF6418">
        <w:rPr>
          <w:rFonts w:ascii="Times New Roman" w:hAnsi="Times New Roman" w:cs="Times New Roman"/>
          <w:b/>
          <w:sz w:val="24"/>
        </w:rPr>
        <w:t>8</w:t>
      </w:r>
      <w:r w:rsidRPr="00AF6418">
        <w:rPr>
          <w:rFonts w:ascii="Times New Roman" w:hAnsi="Times New Roman" w:cs="Times New Roman"/>
          <w:b/>
          <w:sz w:val="24"/>
        </w:rPr>
        <w:t xml:space="preserve">. </w:t>
      </w:r>
      <w:r w:rsidRPr="00AF6418">
        <w:rPr>
          <w:rStyle w:val="tgt"/>
          <w:rFonts w:ascii="Times New Roman" w:hAnsi="Times New Roman" w:cs="Times New Roman"/>
          <w:b/>
          <w:sz w:val="24"/>
        </w:rPr>
        <w:t>Oxidation of bacterial components</w:t>
      </w:r>
    </w:p>
    <w:p w14:paraId="61852502" w14:textId="77777777" w:rsidR="00FB2940" w:rsidRPr="00AF6418" w:rsidRDefault="00FB2940" w:rsidP="00FB2940">
      <w:pPr>
        <w:spacing w:afterLines="50" w:after="156" w:line="360" w:lineRule="auto"/>
        <w:jc w:val="center"/>
        <w:rPr>
          <w:rFonts w:ascii="Times New Roman" w:hAnsi="Times New Roman" w:cs="Times New Roman"/>
          <w:sz w:val="24"/>
        </w:rPr>
      </w:pPr>
      <w:r w:rsidRPr="00AF6418">
        <w:rPr>
          <w:rFonts w:ascii="Times New Roman" w:hAnsi="Times New Roman" w:cs="Times New Roman"/>
          <w:noProof/>
        </w:rPr>
        <w:drawing>
          <wp:inline distT="0" distB="0" distL="0" distR="0" wp14:anchorId="5C7DB857" wp14:editId="5E15C46F">
            <wp:extent cx="4328795" cy="2658110"/>
            <wp:effectExtent l="0" t="0" r="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39"/>
                    <a:stretch>
                      <a:fillRect/>
                    </a:stretch>
                  </pic:blipFill>
                  <pic:spPr>
                    <a:xfrm>
                      <a:off x="0" y="0"/>
                      <a:ext cx="4329461" cy="2658626"/>
                    </a:xfrm>
                    <a:prstGeom prst="rect">
                      <a:avLst/>
                    </a:prstGeom>
                  </pic:spPr>
                </pic:pic>
              </a:graphicData>
            </a:graphic>
          </wp:inline>
        </w:drawing>
      </w:r>
    </w:p>
    <w:p w14:paraId="4BE99E02" w14:textId="77777777" w:rsidR="00FB2940" w:rsidRPr="00AF6418" w:rsidRDefault="00FB2940" w:rsidP="00FB2940">
      <w:pPr>
        <w:spacing w:afterLines="50" w:after="156" w:line="360" w:lineRule="auto"/>
        <w:rPr>
          <w:rFonts w:ascii="Times New Roman" w:eastAsia="宋体" w:hAnsi="Times New Roman" w:cs="Times New Roman"/>
          <w:kern w:val="0"/>
          <w:sz w:val="24"/>
          <w:lang w:bidi="ar"/>
        </w:rPr>
      </w:pPr>
      <w:r w:rsidRPr="00AF6418">
        <w:rPr>
          <w:rFonts w:ascii="Times New Roman" w:eastAsia="宋体" w:hAnsi="Times New Roman" w:cs="Times New Roman"/>
          <w:kern w:val="0"/>
          <w:sz w:val="24"/>
          <w:lang w:bidi="ar"/>
        </w:rPr>
        <w:t>Figure S</w:t>
      </w:r>
      <w:r w:rsidR="00240FA8" w:rsidRPr="00AF6418">
        <w:rPr>
          <w:rFonts w:ascii="Times New Roman" w:eastAsia="宋体" w:hAnsi="Times New Roman" w:cs="Times New Roman"/>
          <w:kern w:val="0"/>
          <w:sz w:val="24"/>
          <w:lang w:bidi="ar"/>
        </w:rPr>
        <w:t>2</w:t>
      </w:r>
      <w:r w:rsidR="006919B7" w:rsidRPr="00AF6418">
        <w:rPr>
          <w:rFonts w:ascii="Times New Roman" w:eastAsia="宋体" w:hAnsi="Times New Roman" w:cs="Times New Roman"/>
          <w:kern w:val="0"/>
          <w:sz w:val="24"/>
          <w:lang w:bidi="ar"/>
        </w:rPr>
        <w:t>1</w:t>
      </w:r>
      <w:r w:rsidRPr="00AF6418">
        <w:rPr>
          <w:rFonts w:ascii="Times New Roman" w:eastAsia="宋体" w:hAnsi="Times New Roman" w:cs="Times New Roman"/>
          <w:kern w:val="0"/>
          <w:sz w:val="24"/>
          <w:lang w:bidi="ar"/>
        </w:rPr>
        <w:t xml:space="preserve">. Expression of </w:t>
      </w:r>
      <w:r w:rsidRPr="00AF6418">
        <w:rPr>
          <w:rStyle w:val="tgt"/>
          <w:rFonts w:ascii="Times New Roman" w:hAnsi="Times New Roman" w:cs="Times New Roman"/>
          <w:sz w:val="24"/>
        </w:rPr>
        <w:t>purine metabolism related</w:t>
      </w:r>
      <w:r w:rsidRPr="00AF6418">
        <w:rPr>
          <w:rFonts w:ascii="Times New Roman" w:eastAsia="宋体" w:hAnsi="Times New Roman" w:cs="Times New Roman"/>
          <w:kern w:val="0"/>
          <w:sz w:val="24"/>
          <w:lang w:bidi="ar"/>
        </w:rPr>
        <w:t xml:space="preserve"> genes after GNSs and GNSs-HA treatments.</w:t>
      </w:r>
    </w:p>
    <w:p w14:paraId="5C5F9C39" w14:textId="77777777" w:rsidR="00040131" w:rsidRPr="00AF6418" w:rsidRDefault="00040131" w:rsidP="00FB2940">
      <w:pPr>
        <w:spacing w:afterLines="50" w:after="156" w:line="360" w:lineRule="auto"/>
        <w:rPr>
          <w:rFonts w:ascii="Times New Roman" w:eastAsia="宋体" w:hAnsi="Times New Roman" w:cs="Times New Roman"/>
          <w:kern w:val="0"/>
          <w:sz w:val="24"/>
          <w:lang w:bidi="ar"/>
        </w:rPr>
      </w:pPr>
    </w:p>
    <w:p w14:paraId="5AF92D51" w14:textId="77777777" w:rsidR="00242F14" w:rsidRPr="00AF6418" w:rsidRDefault="00242F14" w:rsidP="00242F14">
      <w:pPr>
        <w:spacing w:afterLines="50" w:after="156" w:line="360" w:lineRule="auto"/>
        <w:rPr>
          <w:rFonts w:ascii="Times New Roman" w:eastAsia="宋体" w:hAnsi="Times New Roman" w:cs="Times New Roman"/>
          <w:kern w:val="0"/>
          <w:sz w:val="24"/>
          <w:lang w:bidi="ar"/>
        </w:rPr>
      </w:pPr>
      <w:r w:rsidRPr="00AF6418">
        <w:rPr>
          <w:rStyle w:val="tgt"/>
          <w:rFonts w:ascii="Times New Roman" w:hAnsi="Times New Roman" w:cs="Times New Roman"/>
          <w:sz w:val="24"/>
        </w:rPr>
        <w:t xml:space="preserve">Several genes related to purine metabolism (Ko00230) were significantly altered under GNSs-HA stress, including the downregulation of </w:t>
      </w:r>
      <w:proofErr w:type="spellStart"/>
      <w:r w:rsidRPr="00AF6418">
        <w:rPr>
          <w:rStyle w:val="tgt"/>
          <w:rFonts w:ascii="Times New Roman" w:hAnsi="Times New Roman" w:cs="Times New Roman"/>
          <w:i/>
          <w:sz w:val="24"/>
        </w:rPr>
        <w:t>bfmBB</w:t>
      </w:r>
      <w:proofErr w:type="spellEnd"/>
      <w:r w:rsidRPr="00AF6418">
        <w:rPr>
          <w:rStyle w:val="tgt"/>
          <w:rFonts w:ascii="Times New Roman" w:hAnsi="Times New Roman" w:cs="Times New Roman"/>
          <w:i/>
          <w:sz w:val="24"/>
        </w:rPr>
        <w:t xml:space="preserve"> (I6G77_RS13160), </w:t>
      </w:r>
      <w:proofErr w:type="spellStart"/>
      <w:r w:rsidRPr="00AF6418">
        <w:rPr>
          <w:rStyle w:val="tgt"/>
          <w:rFonts w:ascii="Times New Roman" w:hAnsi="Times New Roman" w:cs="Times New Roman"/>
          <w:i/>
          <w:sz w:val="24"/>
        </w:rPr>
        <w:t>guaC</w:t>
      </w:r>
      <w:proofErr w:type="spellEnd"/>
      <w:r w:rsidRPr="00AF6418">
        <w:rPr>
          <w:rStyle w:val="tgt"/>
          <w:rFonts w:ascii="Times New Roman" w:hAnsi="Times New Roman" w:cs="Times New Roman"/>
          <w:i/>
          <w:sz w:val="24"/>
        </w:rPr>
        <w:t xml:space="preserve"> (gene-I6G77_RS19635), </w:t>
      </w:r>
      <w:proofErr w:type="spellStart"/>
      <w:r w:rsidRPr="00AF6418">
        <w:rPr>
          <w:rStyle w:val="tgt"/>
          <w:rFonts w:ascii="Times New Roman" w:hAnsi="Times New Roman" w:cs="Times New Roman"/>
          <w:i/>
          <w:sz w:val="24"/>
        </w:rPr>
        <w:t>dck</w:t>
      </w:r>
      <w:proofErr w:type="spellEnd"/>
      <w:r w:rsidRPr="00AF6418">
        <w:rPr>
          <w:rStyle w:val="tgt"/>
          <w:rFonts w:ascii="Times New Roman" w:hAnsi="Times New Roman" w:cs="Times New Roman"/>
          <w:i/>
          <w:sz w:val="24"/>
        </w:rPr>
        <w:t xml:space="preserve"> (I6G77_RS19920)</w:t>
      </w:r>
      <w:r w:rsidRPr="00AF6418">
        <w:rPr>
          <w:rStyle w:val="tgt"/>
          <w:rFonts w:ascii="Times New Roman" w:hAnsi="Times New Roman" w:cs="Times New Roman"/>
          <w:sz w:val="24"/>
        </w:rPr>
        <w:t>,</w:t>
      </w:r>
      <w:r w:rsidRPr="00AF6418">
        <w:rPr>
          <w:rStyle w:val="tgt"/>
          <w:rFonts w:ascii="Times New Roman" w:hAnsi="Times New Roman" w:cs="Times New Roman"/>
          <w:i/>
          <w:sz w:val="24"/>
        </w:rPr>
        <w:t xml:space="preserve"> </w:t>
      </w:r>
      <w:r w:rsidRPr="00AF6418">
        <w:rPr>
          <w:rStyle w:val="tgt"/>
          <w:rFonts w:ascii="Times New Roman" w:hAnsi="Times New Roman" w:cs="Times New Roman"/>
          <w:sz w:val="24"/>
        </w:rPr>
        <w:t xml:space="preserve">and </w:t>
      </w:r>
      <w:r w:rsidRPr="00AF6418">
        <w:rPr>
          <w:rStyle w:val="tgt"/>
          <w:rFonts w:ascii="Times New Roman" w:hAnsi="Times New Roman" w:cs="Times New Roman"/>
          <w:i/>
          <w:sz w:val="24"/>
        </w:rPr>
        <w:t>purl (gene-I6G77_RS21545)</w:t>
      </w:r>
      <w:r w:rsidRPr="00AF6418">
        <w:rPr>
          <w:rStyle w:val="tgt"/>
          <w:rFonts w:ascii="Times New Roman" w:hAnsi="Times New Roman" w:cs="Times New Roman"/>
          <w:sz w:val="24"/>
        </w:rPr>
        <w:t xml:space="preserve"> (Figure S22).</w:t>
      </w:r>
    </w:p>
    <w:p w14:paraId="244C6ADF" w14:textId="77777777" w:rsidR="00242F14" w:rsidRPr="00AF6418" w:rsidRDefault="00242F14" w:rsidP="00C83D34">
      <w:pPr>
        <w:spacing w:line="360" w:lineRule="auto"/>
        <w:rPr>
          <w:rFonts w:ascii="Times New Roman" w:hAnsi="Times New Roman" w:cs="Times New Roman"/>
          <w:b/>
          <w:sz w:val="24"/>
        </w:rPr>
        <w:sectPr w:rsidR="00242F14" w:rsidRPr="00AF6418">
          <w:pgSz w:w="11906" w:h="16838"/>
          <w:pgMar w:top="1440" w:right="1800" w:bottom="1440" w:left="1800" w:header="851" w:footer="992" w:gutter="0"/>
          <w:cols w:space="425"/>
          <w:docGrid w:type="lines" w:linePitch="312"/>
        </w:sectPr>
      </w:pPr>
    </w:p>
    <w:p w14:paraId="22ACBCD0" w14:textId="77777777" w:rsidR="000B503F" w:rsidRPr="00AF6418" w:rsidRDefault="000B503F" w:rsidP="00C83D34">
      <w:pPr>
        <w:spacing w:line="360" w:lineRule="auto"/>
        <w:rPr>
          <w:rStyle w:val="tgt"/>
          <w:rFonts w:ascii="Times New Roman" w:hAnsi="Times New Roman" w:cs="Times New Roman"/>
          <w:b/>
          <w:sz w:val="24"/>
        </w:rPr>
      </w:pPr>
      <w:r w:rsidRPr="00AF6418">
        <w:rPr>
          <w:rFonts w:ascii="Times New Roman" w:hAnsi="Times New Roman" w:cs="Times New Roman"/>
          <w:b/>
          <w:sz w:val="24"/>
        </w:rPr>
        <w:lastRenderedPageBreak/>
        <w:t>2.</w:t>
      </w:r>
      <w:r w:rsidR="00242F14" w:rsidRPr="00AF6418">
        <w:rPr>
          <w:rFonts w:ascii="Times New Roman" w:hAnsi="Times New Roman" w:cs="Times New Roman"/>
          <w:b/>
          <w:sz w:val="24"/>
        </w:rPr>
        <w:t>9</w:t>
      </w:r>
      <w:r w:rsidRPr="00AF6418">
        <w:rPr>
          <w:rFonts w:ascii="Times New Roman" w:hAnsi="Times New Roman" w:cs="Times New Roman"/>
          <w:b/>
          <w:sz w:val="24"/>
        </w:rPr>
        <w:t xml:space="preserve">. </w:t>
      </w:r>
      <w:r w:rsidRPr="00AF6418">
        <w:rPr>
          <w:rStyle w:val="tgt"/>
          <w:rFonts w:ascii="Times New Roman" w:hAnsi="Times New Roman" w:cs="Times New Roman"/>
          <w:b/>
          <w:sz w:val="24"/>
        </w:rPr>
        <w:t>Mechanisms and implications</w:t>
      </w:r>
    </w:p>
    <w:p w14:paraId="57D43C32" w14:textId="77777777" w:rsidR="000B503F" w:rsidRPr="00AF6418" w:rsidRDefault="000B503F" w:rsidP="000B503F">
      <w:pPr>
        <w:spacing w:afterLines="50" w:after="156" w:line="360" w:lineRule="auto"/>
        <w:jc w:val="center"/>
        <w:rPr>
          <w:rFonts w:ascii="Times New Roman" w:hAnsi="Times New Roman" w:cs="Times New Roman"/>
          <w:sz w:val="24"/>
        </w:rPr>
      </w:pPr>
      <w:r w:rsidRPr="00AF6418">
        <w:rPr>
          <w:rFonts w:ascii="Times New Roman" w:hAnsi="Times New Roman" w:cs="Times New Roman"/>
          <w:noProof/>
        </w:rPr>
        <w:drawing>
          <wp:inline distT="0" distB="0" distL="114300" distR="114300" wp14:anchorId="041DC692" wp14:editId="05578644">
            <wp:extent cx="4793615" cy="3323590"/>
            <wp:effectExtent l="0" t="0" r="0" b="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40"/>
                    <a:stretch>
                      <a:fillRect/>
                    </a:stretch>
                  </pic:blipFill>
                  <pic:spPr>
                    <a:xfrm>
                      <a:off x="0" y="0"/>
                      <a:ext cx="4793615" cy="3323590"/>
                    </a:xfrm>
                    <a:prstGeom prst="rect">
                      <a:avLst/>
                    </a:prstGeom>
                  </pic:spPr>
                </pic:pic>
              </a:graphicData>
            </a:graphic>
          </wp:inline>
        </w:drawing>
      </w:r>
    </w:p>
    <w:p w14:paraId="041632B1" w14:textId="77777777" w:rsidR="000B503F" w:rsidRPr="00AF6418" w:rsidRDefault="000B503F" w:rsidP="000B503F">
      <w:pPr>
        <w:spacing w:afterLines="50" w:after="156" w:line="360" w:lineRule="auto"/>
        <w:rPr>
          <w:rFonts w:ascii="Times New Roman" w:eastAsia="宋体" w:hAnsi="Times New Roman" w:cs="Times New Roman"/>
          <w:kern w:val="0"/>
          <w:sz w:val="24"/>
          <w:lang w:bidi="ar"/>
        </w:rPr>
      </w:pPr>
      <w:r w:rsidRPr="00AF6418">
        <w:rPr>
          <w:rFonts w:ascii="Times New Roman" w:eastAsia="宋体" w:hAnsi="Times New Roman" w:cs="Times New Roman"/>
          <w:kern w:val="0"/>
          <w:sz w:val="24"/>
          <w:lang w:bidi="ar"/>
        </w:rPr>
        <w:t>Figure S</w:t>
      </w:r>
      <w:r w:rsidR="00240FA8" w:rsidRPr="00AF6418">
        <w:rPr>
          <w:rFonts w:ascii="Times New Roman" w:eastAsia="宋体" w:hAnsi="Times New Roman" w:cs="Times New Roman"/>
          <w:kern w:val="0"/>
          <w:sz w:val="24"/>
          <w:lang w:bidi="ar"/>
        </w:rPr>
        <w:t>2</w:t>
      </w:r>
      <w:r w:rsidR="006919B7" w:rsidRPr="00AF6418">
        <w:rPr>
          <w:rFonts w:ascii="Times New Roman" w:eastAsia="宋体" w:hAnsi="Times New Roman" w:cs="Times New Roman"/>
          <w:kern w:val="0"/>
          <w:sz w:val="24"/>
          <w:lang w:bidi="ar"/>
        </w:rPr>
        <w:t>2</w:t>
      </w:r>
      <w:r w:rsidRPr="00AF6418">
        <w:rPr>
          <w:rFonts w:ascii="Times New Roman" w:eastAsia="宋体" w:hAnsi="Times New Roman" w:cs="Times New Roman"/>
          <w:kern w:val="0"/>
          <w:sz w:val="24"/>
          <w:lang w:bidi="ar"/>
        </w:rPr>
        <w:t xml:space="preserve">. </w:t>
      </w:r>
      <w:bookmarkStart w:id="17" w:name="OLE_LINK14"/>
      <w:bookmarkStart w:id="18" w:name="OLE_LINK7"/>
      <w:r w:rsidRPr="00AF6418">
        <w:rPr>
          <w:rFonts w:ascii="Times New Roman" w:eastAsia="宋体" w:hAnsi="Times New Roman" w:cs="Times New Roman"/>
          <w:kern w:val="0"/>
          <w:sz w:val="24"/>
          <w:lang w:bidi="ar"/>
        </w:rPr>
        <w:t>XPS valence band spectr</w:t>
      </w:r>
      <w:bookmarkEnd w:id="17"/>
      <w:bookmarkEnd w:id="18"/>
      <w:r w:rsidRPr="00AF6418">
        <w:rPr>
          <w:rFonts w:ascii="Times New Roman" w:eastAsia="宋体" w:hAnsi="Times New Roman" w:cs="Times New Roman"/>
          <w:kern w:val="0"/>
          <w:sz w:val="24"/>
          <w:lang w:bidi="ar"/>
        </w:rPr>
        <w:t>a of HA (a) and GNSs-HA (b); Plot of bandgap of HA (c) and GNSs-HA (d).</w:t>
      </w:r>
    </w:p>
    <w:p w14:paraId="62A372AF" w14:textId="77777777" w:rsidR="000B503F" w:rsidRPr="00AF6418" w:rsidRDefault="000B503F" w:rsidP="000B503F">
      <w:pPr>
        <w:spacing w:afterLines="50" w:after="156" w:line="360" w:lineRule="auto"/>
        <w:rPr>
          <w:rFonts w:ascii="Times New Roman" w:eastAsia="宋体" w:hAnsi="Times New Roman" w:cs="Times New Roman"/>
          <w:kern w:val="0"/>
          <w:sz w:val="24"/>
          <w:lang w:bidi="ar"/>
        </w:rPr>
      </w:pPr>
    </w:p>
    <w:p w14:paraId="3373A13B" w14:textId="77777777" w:rsidR="000B503F" w:rsidRPr="00AF6418" w:rsidRDefault="000B503F" w:rsidP="000B503F">
      <w:pPr>
        <w:spacing w:afterLines="50" w:after="156" w:line="360" w:lineRule="auto"/>
        <w:jc w:val="center"/>
        <w:rPr>
          <w:rFonts w:ascii="Times New Roman" w:hAnsi="Times New Roman" w:cs="Times New Roman"/>
          <w:b/>
          <w:sz w:val="24"/>
        </w:rPr>
      </w:pPr>
      <w:r w:rsidRPr="00AF6418">
        <w:rPr>
          <w:rFonts w:ascii="Times New Roman" w:hAnsi="Times New Roman" w:cs="Times New Roman"/>
          <w:noProof/>
        </w:rPr>
        <w:drawing>
          <wp:inline distT="0" distB="0" distL="114300" distR="114300" wp14:anchorId="09C68D2A" wp14:editId="2122290D">
            <wp:extent cx="5311140" cy="1317625"/>
            <wp:effectExtent l="0" t="0" r="0" b="0"/>
            <wp:docPr id="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pic:cNvPicPr>
                      <a:picLocks noChangeAspect="1"/>
                    </pic:cNvPicPr>
                  </pic:nvPicPr>
                  <pic:blipFill>
                    <a:blip r:embed="rId41"/>
                    <a:stretch>
                      <a:fillRect/>
                    </a:stretch>
                  </pic:blipFill>
                  <pic:spPr>
                    <a:xfrm>
                      <a:off x="0" y="0"/>
                      <a:ext cx="5312709" cy="1318085"/>
                    </a:xfrm>
                    <a:prstGeom prst="rect">
                      <a:avLst/>
                    </a:prstGeom>
                  </pic:spPr>
                </pic:pic>
              </a:graphicData>
            </a:graphic>
          </wp:inline>
        </w:drawing>
      </w:r>
    </w:p>
    <w:p w14:paraId="75FD1F5C" w14:textId="77777777" w:rsidR="000B503F" w:rsidRPr="00AF6418" w:rsidRDefault="000B503F" w:rsidP="000B503F">
      <w:pPr>
        <w:spacing w:afterLines="50" w:after="156" w:line="360" w:lineRule="auto"/>
        <w:rPr>
          <w:rFonts w:ascii="Times New Roman" w:hAnsi="Times New Roman" w:cs="Times New Roman"/>
          <w:b/>
          <w:sz w:val="24"/>
        </w:rPr>
      </w:pPr>
      <w:r w:rsidRPr="00AF6418">
        <w:rPr>
          <w:rFonts w:ascii="Times New Roman" w:eastAsia="宋体" w:hAnsi="Times New Roman" w:cs="Times New Roman"/>
          <w:kern w:val="0"/>
          <w:sz w:val="24"/>
          <w:lang w:bidi="ar"/>
        </w:rPr>
        <w:t>Figure S2</w:t>
      </w:r>
      <w:r w:rsidR="006919B7" w:rsidRPr="00AF6418">
        <w:rPr>
          <w:rFonts w:ascii="Times New Roman" w:eastAsia="宋体" w:hAnsi="Times New Roman" w:cs="Times New Roman"/>
          <w:kern w:val="0"/>
          <w:sz w:val="24"/>
          <w:lang w:bidi="ar"/>
        </w:rPr>
        <w:t>3</w:t>
      </w:r>
      <w:r w:rsidRPr="00AF6418">
        <w:rPr>
          <w:rFonts w:ascii="Times New Roman" w:eastAsia="宋体" w:hAnsi="Times New Roman" w:cs="Times New Roman"/>
          <w:kern w:val="0"/>
          <w:sz w:val="24"/>
          <w:lang w:bidi="ar"/>
        </w:rPr>
        <w:t xml:space="preserve">. </w:t>
      </w:r>
      <w:r w:rsidRPr="00AF6418">
        <w:rPr>
          <w:rStyle w:val="tgt"/>
          <w:rFonts w:ascii="Times New Roman" w:hAnsi="Times New Roman" w:cs="Times New Roman"/>
          <w:sz w:val="24"/>
        </w:rPr>
        <w:t xml:space="preserve">The effect of different concentrations of GNSs and GNSs-HA on the survival rate of </w:t>
      </w:r>
      <w:r w:rsidRPr="00AF6418">
        <w:rPr>
          <w:rFonts w:ascii="Times New Roman" w:hAnsi="Times New Roman" w:cs="Times New Roman"/>
          <w:i/>
          <w:sz w:val="24"/>
        </w:rPr>
        <w:t xml:space="preserve">E. coli </w:t>
      </w:r>
      <w:r w:rsidRPr="00AF6418">
        <w:rPr>
          <w:rFonts w:ascii="Times New Roman" w:hAnsi="Times New Roman" w:cs="Times New Roman"/>
          <w:sz w:val="24"/>
        </w:rPr>
        <w:t xml:space="preserve">k12 (a), </w:t>
      </w:r>
      <w:r w:rsidRPr="00AF6418">
        <w:rPr>
          <w:rFonts w:ascii="Times New Roman" w:hAnsi="Times New Roman" w:cs="Times New Roman"/>
          <w:i/>
          <w:sz w:val="24"/>
        </w:rPr>
        <w:t xml:space="preserve">S. aureus </w:t>
      </w:r>
      <w:r w:rsidRPr="00AF6418">
        <w:rPr>
          <w:rFonts w:ascii="Times New Roman" w:hAnsi="Times New Roman" w:cs="Times New Roman"/>
          <w:sz w:val="24"/>
        </w:rPr>
        <w:t>(b), and</w:t>
      </w:r>
      <w:r w:rsidRPr="00AF6418">
        <w:rPr>
          <w:rFonts w:ascii="Times New Roman" w:hAnsi="Times New Roman" w:cs="Times New Roman"/>
          <w:i/>
          <w:sz w:val="24"/>
        </w:rPr>
        <w:t xml:space="preserve"> B. </w:t>
      </w:r>
      <w:proofErr w:type="spellStart"/>
      <w:r w:rsidRPr="00AF6418">
        <w:rPr>
          <w:rFonts w:ascii="Times New Roman" w:hAnsi="Times New Roman" w:cs="Times New Roman"/>
          <w:i/>
          <w:sz w:val="24"/>
        </w:rPr>
        <w:t>subtillis</w:t>
      </w:r>
      <w:proofErr w:type="spellEnd"/>
      <w:r w:rsidRPr="00AF6418">
        <w:rPr>
          <w:rStyle w:val="tgt"/>
          <w:rFonts w:ascii="Times New Roman" w:hAnsi="Times New Roman" w:cs="Times New Roman"/>
          <w:i/>
          <w:iCs/>
          <w:sz w:val="24"/>
        </w:rPr>
        <w:t xml:space="preserve"> </w:t>
      </w:r>
      <w:r w:rsidRPr="00AF6418">
        <w:rPr>
          <w:rFonts w:ascii="Times New Roman" w:hAnsi="Times New Roman" w:cs="Times New Roman"/>
          <w:sz w:val="24"/>
        </w:rPr>
        <w:t>(c).</w:t>
      </w:r>
    </w:p>
    <w:p w14:paraId="0AA8FED7" w14:textId="77777777" w:rsidR="009C117C" w:rsidRPr="00AF6418" w:rsidRDefault="009C117C" w:rsidP="00C83D34">
      <w:pPr>
        <w:spacing w:line="360" w:lineRule="auto"/>
        <w:rPr>
          <w:rFonts w:ascii="Times New Roman" w:hAnsi="Times New Roman" w:cs="Times New Roman"/>
          <w:b/>
          <w:sz w:val="24"/>
        </w:rPr>
      </w:pPr>
    </w:p>
    <w:p w14:paraId="10453FAC" w14:textId="77777777" w:rsidR="009C117C" w:rsidRPr="00AF6418" w:rsidRDefault="009C117C" w:rsidP="00C83D34">
      <w:pPr>
        <w:spacing w:line="360" w:lineRule="auto"/>
        <w:rPr>
          <w:rFonts w:ascii="Times New Roman" w:hAnsi="Times New Roman" w:cs="Times New Roman"/>
          <w:b/>
          <w:sz w:val="24"/>
        </w:rPr>
      </w:pPr>
    </w:p>
    <w:p w14:paraId="4BA85A7D" w14:textId="77777777" w:rsidR="009C117C" w:rsidRPr="00AF6418" w:rsidRDefault="009C117C" w:rsidP="00C83D34">
      <w:pPr>
        <w:spacing w:line="360" w:lineRule="auto"/>
        <w:rPr>
          <w:rFonts w:ascii="Times New Roman" w:hAnsi="Times New Roman" w:cs="Times New Roman"/>
          <w:b/>
          <w:sz w:val="24"/>
        </w:rPr>
      </w:pPr>
    </w:p>
    <w:p w14:paraId="14A43F4F" w14:textId="77777777" w:rsidR="009C117C" w:rsidRPr="00AF6418" w:rsidRDefault="009C117C" w:rsidP="00C83D34">
      <w:pPr>
        <w:spacing w:line="360" w:lineRule="auto"/>
        <w:rPr>
          <w:rFonts w:ascii="Times New Roman" w:hAnsi="Times New Roman" w:cs="Times New Roman"/>
          <w:b/>
          <w:sz w:val="24"/>
        </w:rPr>
      </w:pPr>
    </w:p>
    <w:p w14:paraId="7C1D81A1" w14:textId="77777777" w:rsidR="009C117C" w:rsidRPr="00AF6418" w:rsidRDefault="009C117C" w:rsidP="00C83D34">
      <w:pPr>
        <w:spacing w:line="360" w:lineRule="auto"/>
        <w:rPr>
          <w:rFonts w:ascii="Times New Roman" w:hAnsi="Times New Roman" w:cs="Times New Roman"/>
          <w:b/>
          <w:sz w:val="24"/>
        </w:rPr>
      </w:pPr>
    </w:p>
    <w:p w14:paraId="1302E5B7" w14:textId="77777777" w:rsidR="009C117C" w:rsidRPr="00AF6418" w:rsidRDefault="009C117C" w:rsidP="00C83D34">
      <w:pPr>
        <w:spacing w:line="360" w:lineRule="auto"/>
        <w:rPr>
          <w:rFonts w:ascii="Times New Roman" w:hAnsi="Times New Roman" w:cs="Times New Roman"/>
          <w:b/>
          <w:sz w:val="24"/>
        </w:rPr>
      </w:pPr>
    </w:p>
    <w:p w14:paraId="71336A6E" w14:textId="77777777" w:rsidR="009C117C" w:rsidRPr="00AF6418" w:rsidRDefault="009C117C" w:rsidP="00C83D34">
      <w:pPr>
        <w:spacing w:line="360" w:lineRule="auto"/>
        <w:rPr>
          <w:rFonts w:ascii="Times New Roman" w:hAnsi="Times New Roman" w:cs="Times New Roman"/>
          <w:b/>
          <w:sz w:val="24"/>
        </w:rPr>
        <w:sectPr w:rsidR="009C117C" w:rsidRPr="00AF6418">
          <w:pgSz w:w="11906" w:h="16838"/>
          <w:pgMar w:top="1440" w:right="1800" w:bottom="1440" w:left="1800" w:header="851" w:footer="992" w:gutter="0"/>
          <w:cols w:space="425"/>
          <w:docGrid w:type="lines" w:linePitch="312"/>
        </w:sectPr>
      </w:pPr>
    </w:p>
    <w:p w14:paraId="5C86ECB4" w14:textId="77777777" w:rsidR="009C117C" w:rsidRPr="00AF6418" w:rsidRDefault="009C117C" w:rsidP="00C83D34">
      <w:pPr>
        <w:spacing w:line="360" w:lineRule="auto"/>
        <w:rPr>
          <w:rFonts w:ascii="Times New Roman" w:hAnsi="Times New Roman" w:cs="Times New Roman"/>
          <w:b/>
          <w:sz w:val="24"/>
        </w:rPr>
      </w:pPr>
      <w:r w:rsidRPr="00AF6418">
        <w:rPr>
          <w:rFonts w:ascii="Times New Roman" w:hAnsi="Times New Roman" w:cs="Times New Roman"/>
          <w:b/>
          <w:sz w:val="24"/>
        </w:rPr>
        <w:lastRenderedPageBreak/>
        <w:t>References</w:t>
      </w:r>
    </w:p>
    <w:p w14:paraId="2B41A728" w14:textId="77777777" w:rsidR="00EC095F" w:rsidRPr="00AF6418" w:rsidRDefault="009C117C" w:rsidP="00EC095F">
      <w:pPr>
        <w:pStyle w:val="EndNoteBibliography"/>
        <w:ind w:left="720" w:hanging="720"/>
        <w:rPr>
          <w:rFonts w:ascii="Times New Roman" w:hAnsi="Times New Roman" w:cs="Times New Roman"/>
        </w:rPr>
      </w:pPr>
      <w:r w:rsidRPr="00AF6418">
        <w:rPr>
          <w:rFonts w:ascii="Times New Roman" w:hAnsi="Times New Roman" w:cs="Times New Roman"/>
          <w:b/>
          <w:sz w:val="24"/>
        </w:rPr>
        <w:fldChar w:fldCharType="begin"/>
      </w:r>
      <w:r w:rsidRPr="00AF6418">
        <w:rPr>
          <w:rFonts w:ascii="Times New Roman" w:hAnsi="Times New Roman" w:cs="Times New Roman"/>
          <w:b/>
          <w:sz w:val="24"/>
        </w:rPr>
        <w:instrText xml:space="preserve"> ADDIN EN.REFLIST </w:instrText>
      </w:r>
      <w:r w:rsidRPr="00AF6418">
        <w:rPr>
          <w:rFonts w:ascii="Times New Roman" w:hAnsi="Times New Roman" w:cs="Times New Roman"/>
          <w:b/>
          <w:sz w:val="24"/>
        </w:rPr>
        <w:fldChar w:fldCharType="separate"/>
      </w:r>
      <w:bookmarkStart w:id="19" w:name="_ENREF_1"/>
      <w:r w:rsidR="00A17262" w:rsidRPr="00AF6418">
        <w:rPr>
          <w:rFonts w:ascii="Times New Roman" w:hAnsi="Times New Roman" w:cs="Times New Roman"/>
        </w:rPr>
        <w:t>1.</w:t>
      </w:r>
      <w:r w:rsidR="00A17262" w:rsidRPr="00AF6418">
        <w:rPr>
          <w:rFonts w:ascii="Times New Roman" w:hAnsi="Times New Roman" w:cs="Times New Roman"/>
        </w:rPr>
        <w:tab/>
        <w:t xml:space="preserve">Wang, J., Yue, D., Cui, D., Zhang, L. &amp; Dong, X. Insights into Adsorption of Humic Substances on Graphitic Carbon Nitride. </w:t>
      </w:r>
      <w:r w:rsidR="00A17262" w:rsidRPr="00AF6418">
        <w:rPr>
          <w:rFonts w:ascii="Times New Roman" w:hAnsi="Times New Roman" w:cs="Times New Roman"/>
          <w:i/>
        </w:rPr>
        <w:t>Environ</w:t>
      </w:r>
      <w:r w:rsidR="008956AF" w:rsidRPr="00AF6418">
        <w:rPr>
          <w:rFonts w:ascii="Times New Roman" w:hAnsi="Times New Roman" w:cs="Times New Roman" w:hint="eastAsia"/>
          <w:i/>
        </w:rPr>
        <w:t>.</w:t>
      </w:r>
      <w:r w:rsidR="00A17262" w:rsidRPr="00AF6418">
        <w:rPr>
          <w:rFonts w:ascii="Times New Roman" w:hAnsi="Times New Roman" w:cs="Times New Roman"/>
          <w:i/>
        </w:rPr>
        <w:t xml:space="preserve"> Sci</w:t>
      </w:r>
      <w:r w:rsidR="008956AF" w:rsidRPr="00AF6418">
        <w:rPr>
          <w:rFonts w:ascii="Times New Roman" w:hAnsi="Times New Roman" w:cs="Times New Roman" w:hint="eastAsia"/>
          <w:i/>
        </w:rPr>
        <w:t>.</w:t>
      </w:r>
      <w:r w:rsidR="00A17262" w:rsidRPr="00AF6418">
        <w:rPr>
          <w:rFonts w:ascii="Times New Roman" w:hAnsi="Times New Roman" w:cs="Times New Roman"/>
          <w:i/>
        </w:rPr>
        <w:t xml:space="preserve"> Technol</w:t>
      </w:r>
      <w:r w:rsidR="008956AF" w:rsidRPr="00AF6418">
        <w:rPr>
          <w:rFonts w:ascii="Times New Roman" w:hAnsi="Times New Roman" w:cs="Times New Roman" w:hint="eastAsia"/>
          <w:i/>
        </w:rPr>
        <w:t>.</w:t>
      </w:r>
      <w:r w:rsidR="00A17262" w:rsidRPr="00AF6418">
        <w:rPr>
          <w:rFonts w:ascii="Times New Roman" w:hAnsi="Times New Roman" w:cs="Times New Roman"/>
        </w:rPr>
        <w:t xml:space="preserve"> </w:t>
      </w:r>
      <w:r w:rsidR="00A17262" w:rsidRPr="00AF6418">
        <w:rPr>
          <w:rFonts w:ascii="Times New Roman" w:hAnsi="Times New Roman" w:cs="Times New Roman"/>
          <w:b/>
        </w:rPr>
        <w:t>55</w:t>
      </w:r>
      <w:r w:rsidR="00A17262" w:rsidRPr="00AF6418">
        <w:rPr>
          <w:rFonts w:ascii="Times New Roman" w:hAnsi="Times New Roman" w:cs="Times New Roman"/>
        </w:rPr>
        <w:t>, 7910-7919 (2021).</w:t>
      </w:r>
      <w:bookmarkStart w:id="20" w:name="_ENREF_2"/>
      <w:bookmarkEnd w:id="19"/>
    </w:p>
    <w:p w14:paraId="3ABC7D11" w14:textId="10B67849" w:rsidR="00A17262" w:rsidRPr="00AF6418" w:rsidRDefault="00A17262" w:rsidP="00EC095F">
      <w:pPr>
        <w:pStyle w:val="EndNoteBibliography"/>
        <w:ind w:left="720" w:hanging="720"/>
        <w:rPr>
          <w:rFonts w:ascii="Times New Roman" w:hAnsi="Times New Roman" w:cs="Times New Roman"/>
        </w:rPr>
      </w:pPr>
      <w:r w:rsidRPr="00AF6418">
        <w:rPr>
          <w:rFonts w:ascii="Times New Roman" w:hAnsi="Times New Roman" w:cs="Times New Roman"/>
        </w:rPr>
        <w:t>2.</w:t>
      </w:r>
      <w:r w:rsidRPr="00AF6418">
        <w:rPr>
          <w:rFonts w:ascii="Times New Roman" w:hAnsi="Times New Roman" w:cs="Times New Roman"/>
        </w:rPr>
        <w:tab/>
        <w:t xml:space="preserve">Ho, Y.S. Review of second-order models for adsorption systems. </w:t>
      </w:r>
      <w:r w:rsidRPr="00AF6418">
        <w:rPr>
          <w:rFonts w:ascii="Times New Roman" w:hAnsi="Times New Roman" w:cs="Times New Roman"/>
          <w:i/>
        </w:rPr>
        <w:t>J</w:t>
      </w:r>
      <w:r w:rsidR="008956AF" w:rsidRPr="00AF6418">
        <w:rPr>
          <w:rFonts w:ascii="Times New Roman" w:hAnsi="Times New Roman" w:cs="Times New Roman" w:hint="eastAsia"/>
          <w:i/>
        </w:rPr>
        <w:t>.</w:t>
      </w:r>
      <w:r w:rsidRPr="00AF6418">
        <w:rPr>
          <w:rFonts w:ascii="Times New Roman" w:hAnsi="Times New Roman" w:cs="Times New Roman"/>
          <w:i/>
        </w:rPr>
        <w:t xml:space="preserve"> hazard</w:t>
      </w:r>
      <w:r w:rsidR="008956AF" w:rsidRPr="00AF6418">
        <w:rPr>
          <w:rFonts w:ascii="Times New Roman" w:hAnsi="Times New Roman" w:cs="Times New Roman" w:hint="eastAsia"/>
          <w:i/>
        </w:rPr>
        <w:t>.</w:t>
      </w:r>
      <w:r w:rsidRPr="00AF6418">
        <w:rPr>
          <w:rFonts w:ascii="Times New Roman" w:hAnsi="Times New Roman" w:cs="Times New Roman"/>
          <w:i/>
        </w:rPr>
        <w:t xml:space="preserve"> </w:t>
      </w:r>
      <w:r w:rsidR="008956AF" w:rsidRPr="00AF6418">
        <w:rPr>
          <w:rFonts w:ascii="Times New Roman" w:hAnsi="Times New Roman" w:cs="Times New Roman" w:hint="eastAsia"/>
          <w:i/>
        </w:rPr>
        <w:t>M</w:t>
      </w:r>
      <w:r w:rsidRPr="00AF6418">
        <w:rPr>
          <w:rFonts w:ascii="Times New Roman" w:hAnsi="Times New Roman" w:cs="Times New Roman"/>
          <w:i/>
        </w:rPr>
        <w:t>ater</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136</w:t>
      </w:r>
      <w:r w:rsidRPr="00AF6418">
        <w:rPr>
          <w:rFonts w:ascii="Times New Roman" w:hAnsi="Times New Roman" w:cs="Times New Roman"/>
        </w:rPr>
        <w:t>, 681-689 (2006).</w:t>
      </w:r>
      <w:bookmarkEnd w:id="20"/>
    </w:p>
    <w:p w14:paraId="6C16D6F4" w14:textId="77777777" w:rsidR="00A17262" w:rsidRPr="00AF6418" w:rsidRDefault="00A17262" w:rsidP="00A17262">
      <w:pPr>
        <w:pStyle w:val="EndNoteBibliography"/>
        <w:ind w:left="720" w:hanging="720"/>
        <w:rPr>
          <w:rFonts w:ascii="Times New Roman" w:hAnsi="Times New Roman" w:cs="Times New Roman"/>
        </w:rPr>
      </w:pPr>
      <w:bookmarkStart w:id="21" w:name="_ENREF_3"/>
      <w:r w:rsidRPr="00AF6418">
        <w:rPr>
          <w:rFonts w:ascii="Times New Roman" w:hAnsi="Times New Roman" w:cs="Times New Roman"/>
        </w:rPr>
        <w:t>3.</w:t>
      </w:r>
      <w:r w:rsidRPr="00AF6418">
        <w:rPr>
          <w:rFonts w:ascii="Times New Roman" w:hAnsi="Times New Roman" w:cs="Times New Roman"/>
        </w:rPr>
        <w:tab/>
        <w:t>Wang, F.</w:t>
      </w:r>
      <w:r w:rsidRPr="00AF6418">
        <w:rPr>
          <w:rFonts w:ascii="Times New Roman" w:hAnsi="Times New Roman" w:cs="Times New Roman"/>
          <w:i/>
        </w:rPr>
        <w:t xml:space="preserve"> et al.</w:t>
      </w:r>
      <w:r w:rsidRPr="00AF6418">
        <w:rPr>
          <w:rFonts w:ascii="Times New Roman" w:hAnsi="Times New Roman" w:cs="Times New Roman"/>
        </w:rPr>
        <w:t xml:space="preserve"> Interaction mechanisms of antibiotic sulfamethoxazole with various graphene-based materials and multiwall carbon nanotubes and the effect of humic acid in water. </w:t>
      </w:r>
      <w:r w:rsidRPr="00AF6418">
        <w:rPr>
          <w:rFonts w:ascii="Times New Roman" w:hAnsi="Times New Roman" w:cs="Times New Roman"/>
          <w:i/>
        </w:rPr>
        <w:t>Carbon</w:t>
      </w:r>
      <w:r w:rsidRPr="00AF6418">
        <w:rPr>
          <w:rFonts w:ascii="Times New Roman" w:hAnsi="Times New Roman" w:cs="Times New Roman"/>
        </w:rPr>
        <w:t xml:space="preserve"> </w:t>
      </w:r>
      <w:r w:rsidRPr="00AF6418">
        <w:rPr>
          <w:rFonts w:ascii="Times New Roman" w:hAnsi="Times New Roman" w:cs="Times New Roman"/>
          <w:b/>
        </w:rPr>
        <w:t>114</w:t>
      </w:r>
      <w:r w:rsidRPr="00AF6418">
        <w:rPr>
          <w:rFonts w:ascii="Times New Roman" w:hAnsi="Times New Roman" w:cs="Times New Roman"/>
        </w:rPr>
        <w:t>, 671-678 (2017).</w:t>
      </w:r>
      <w:bookmarkEnd w:id="21"/>
    </w:p>
    <w:p w14:paraId="4341506B" w14:textId="77777777" w:rsidR="00A17262" w:rsidRPr="00AF6418" w:rsidRDefault="00A17262" w:rsidP="00A17262">
      <w:pPr>
        <w:pStyle w:val="EndNoteBibliography"/>
        <w:ind w:left="720" w:hanging="720"/>
        <w:rPr>
          <w:rFonts w:ascii="Times New Roman" w:hAnsi="Times New Roman" w:cs="Times New Roman"/>
        </w:rPr>
      </w:pPr>
      <w:bookmarkStart w:id="22" w:name="_ENREF_4"/>
      <w:r w:rsidRPr="00AF6418">
        <w:rPr>
          <w:rFonts w:ascii="Times New Roman" w:hAnsi="Times New Roman" w:cs="Times New Roman"/>
        </w:rPr>
        <w:t>4.</w:t>
      </w:r>
      <w:r w:rsidRPr="00AF6418">
        <w:rPr>
          <w:rFonts w:ascii="Times New Roman" w:hAnsi="Times New Roman" w:cs="Times New Roman"/>
        </w:rPr>
        <w:tab/>
        <w:t>Cai, W.</w:t>
      </w:r>
      <w:r w:rsidRPr="00AF6418">
        <w:rPr>
          <w:rFonts w:ascii="Times New Roman" w:hAnsi="Times New Roman" w:cs="Times New Roman"/>
          <w:i/>
        </w:rPr>
        <w:t xml:space="preserve"> et al.</w:t>
      </w:r>
      <w:r w:rsidRPr="00AF6418">
        <w:rPr>
          <w:rFonts w:ascii="Times New Roman" w:hAnsi="Times New Roman" w:cs="Times New Roman"/>
        </w:rPr>
        <w:t xml:space="preserve"> Natural antioxidant functionalization for fabricating ambient-stable black phosphorus nanosheets toward enhancing flame retardancy and toxic gases suppression of polyurethane. </w:t>
      </w:r>
      <w:r w:rsidR="008956AF" w:rsidRPr="00AF6418">
        <w:rPr>
          <w:rFonts w:ascii="Times New Roman" w:hAnsi="Times New Roman" w:cs="Times New Roman"/>
          <w:i/>
        </w:rPr>
        <w:t>J</w:t>
      </w:r>
      <w:r w:rsidR="008956AF" w:rsidRPr="00AF6418">
        <w:rPr>
          <w:rFonts w:ascii="Times New Roman" w:hAnsi="Times New Roman" w:cs="Times New Roman" w:hint="eastAsia"/>
          <w:i/>
        </w:rPr>
        <w:t>.</w:t>
      </w:r>
      <w:r w:rsidR="008956AF" w:rsidRPr="00AF6418">
        <w:rPr>
          <w:rFonts w:ascii="Times New Roman" w:hAnsi="Times New Roman" w:cs="Times New Roman"/>
          <w:i/>
        </w:rPr>
        <w:t xml:space="preserve"> hazard</w:t>
      </w:r>
      <w:r w:rsidR="008956AF" w:rsidRPr="00AF6418">
        <w:rPr>
          <w:rFonts w:ascii="Times New Roman" w:hAnsi="Times New Roman" w:cs="Times New Roman" w:hint="eastAsia"/>
          <w:i/>
        </w:rPr>
        <w:t>.</w:t>
      </w:r>
      <w:r w:rsidR="008956AF" w:rsidRPr="00AF6418">
        <w:rPr>
          <w:rFonts w:ascii="Times New Roman" w:hAnsi="Times New Roman" w:cs="Times New Roman"/>
          <w:i/>
        </w:rPr>
        <w:t xml:space="preserve"> </w:t>
      </w:r>
      <w:r w:rsidR="008956AF" w:rsidRPr="00AF6418">
        <w:rPr>
          <w:rFonts w:ascii="Times New Roman" w:hAnsi="Times New Roman" w:cs="Times New Roman" w:hint="eastAsia"/>
          <w:i/>
        </w:rPr>
        <w:t>M</w:t>
      </w:r>
      <w:r w:rsidR="008956AF" w:rsidRPr="00AF6418">
        <w:rPr>
          <w:rFonts w:ascii="Times New Roman" w:hAnsi="Times New Roman" w:cs="Times New Roman"/>
          <w:i/>
        </w:rPr>
        <w:t>ater</w:t>
      </w:r>
      <w:r w:rsidR="008956AF" w:rsidRPr="00AF6418">
        <w:rPr>
          <w:rFonts w:ascii="Times New Roman" w:hAnsi="Times New Roman" w:cs="Times New Roman" w:hint="eastAsia"/>
          <w:i/>
        </w:rPr>
        <w:t>.</w:t>
      </w:r>
      <w:r w:rsidR="008956AF" w:rsidRPr="00AF6418">
        <w:rPr>
          <w:rFonts w:ascii="Times New Roman" w:hAnsi="Times New Roman" w:cs="Times New Roman"/>
        </w:rPr>
        <w:t xml:space="preserve"> </w:t>
      </w:r>
      <w:r w:rsidRPr="00AF6418">
        <w:rPr>
          <w:rFonts w:ascii="Times New Roman" w:hAnsi="Times New Roman" w:cs="Times New Roman"/>
          <w:b/>
        </w:rPr>
        <w:t>387</w:t>
      </w:r>
      <w:r w:rsidRPr="00AF6418">
        <w:rPr>
          <w:rFonts w:ascii="Times New Roman" w:hAnsi="Times New Roman" w:cs="Times New Roman"/>
        </w:rPr>
        <w:t>, 121971 (2020).</w:t>
      </w:r>
      <w:bookmarkEnd w:id="22"/>
    </w:p>
    <w:p w14:paraId="3BB6E36D" w14:textId="77777777" w:rsidR="00A17262" w:rsidRPr="00AF6418" w:rsidRDefault="00A17262" w:rsidP="00A17262">
      <w:pPr>
        <w:pStyle w:val="EndNoteBibliography"/>
        <w:ind w:left="720" w:hanging="720"/>
        <w:rPr>
          <w:rFonts w:ascii="Times New Roman" w:hAnsi="Times New Roman" w:cs="Times New Roman"/>
        </w:rPr>
      </w:pPr>
      <w:bookmarkStart w:id="23" w:name="_ENREF_5"/>
      <w:r w:rsidRPr="00AF6418">
        <w:rPr>
          <w:rFonts w:ascii="Times New Roman" w:hAnsi="Times New Roman" w:cs="Times New Roman"/>
        </w:rPr>
        <w:t>5.</w:t>
      </w:r>
      <w:r w:rsidRPr="00AF6418">
        <w:rPr>
          <w:rFonts w:ascii="Times New Roman" w:hAnsi="Times New Roman" w:cs="Times New Roman"/>
        </w:rPr>
        <w:tab/>
        <w:t xml:space="preserve">Peng, H., Wang, D. &amp; Fu, S. Tannic acid-assisted green exfoliation and functionalization of MoS2 nanosheets: Significantly improve the mechanical and flame-retardant properties of polyacrylonitrile composite fibers. </w:t>
      </w:r>
      <w:r w:rsidR="008956AF" w:rsidRPr="00AF6418">
        <w:rPr>
          <w:rFonts w:ascii="Times New Roman" w:hAnsi="Times New Roman" w:cs="Times New Roman"/>
          <w:i/>
        </w:rPr>
        <w:t>Chem</w:t>
      </w:r>
      <w:r w:rsidR="008956AF" w:rsidRPr="00AF6418">
        <w:rPr>
          <w:rFonts w:ascii="Times New Roman" w:hAnsi="Times New Roman" w:cs="Times New Roman" w:hint="eastAsia"/>
          <w:i/>
        </w:rPr>
        <w:t>.</w:t>
      </w:r>
      <w:r w:rsidRPr="00AF6418">
        <w:rPr>
          <w:rFonts w:ascii="Times New Roman" w:hAnsi="Times New Roman" w:cs="Times New Roman"/>
          <w:i/>
        </w:rPr>
        <w:t xml:space="preserve"> E</w:t>
      </w:r>
      <w:r w:rsidR="008956AF" w:rsidRPr="00AF6418">
        <w:rPr>
          <w:rFonts w:ascii="Times New Roman" w:hAnsi="Times New Roman" w:cs="Times New Roman"/>
          <w:i/>
        </w:rPr>
        <w:t>ng</w:t>
      </w:r>
      <w:r w:rsidR="008956AF" w:rsidRPr="00AF6418">
        <w:rPr>
          <w:rFonts w:ascii="Times New Roman" w:hAnsi="Times New Roman" w:cs="Times New Roman" w:hint="eastAsia"/>
          <w:i/>
        </w:rPr>
        <w:t>.</w:t>
      </w:r>
      <w:r w:rsidRPr="00AF6418">
        <w:rPr>
          <w:rFonts w:ascii="Times New Roman" w:hAnsi="Times New Roman" w:cs="Times New Roman"/>
          <w:i/>
        </w:rPr>
        <w:t xml:space="preserve"> J</w:t>
      </w:r>
      <w:r w:rsidR="008956AF" w:rsidRPr="00AF6418">
        <w:rPr>
          <w:rFonts w:ascii="Times New Roman" w:hAnsi="Times New Roman" w:cs="Times New Roman" w:hint="eastAsia"/>
          <w:i/>
        </w:rPr>
        <w:t xml:space="preserve">. </w:t>
      </w:r>
      <w:r w:rsidRPr="00AF6418">
        <w:rPr>
          <w:rFonts w:ascii="Times New Roman" w:hAnsi="Times New Roman" w:cs="Times New Roman"/>
          <w:b/>
        </w:rPr>
        <w:t>384</w:t>
      </w:r>
      <w:r w:rsidRPr="00AF6418">
        <w:rPr>
          <w:rFonts w:ascii="Times New Roman" w:hAnsi="Times New Roman" w:cs="Times New Roman"/>
        </w:rPr>
        <w:t>, 123288 (2020).</w:t>
      </w:r>
      <w:bookmarkEnd w:id="23"/>
    </w:p>
    <w:p w14:paraId="723F9C2B" w14:textId="77777777" w:rsidR="00A17262" w:rsidRPr="00AF6418" w:rsidRDefault="00A17262" w:rsidP="00A17262">
      <w:pPr>
        <w:pStyle w:val="EndNoteBibliography"/>
        <w:ind w:left="720" w:hanging="720"/>
        <w:rPr>
          <w:rFonts w:ascii="Times New Roman" w:hAnsi="Times New Roman" w:cs="Times New Roman"/>
        </w:rPr>
      </w:pPr>
      <w:bookmarkStart w:id="24" w:name="_ENREF_6"/>
      <w:r w:rsidRPr="00AF6418">
        <w:rPr>
          <w:rFonts w:ascii="Times New Roman" w:hAnsi="Times New Roman" w:cs="Times New Roman"/>
        </w:rPr>
        <w:t>6.</w:t>
      </w:r>
      <w:r w:rsidRPr="00AF6418">
        <w:rPr>
          <w:rFonts w:ascii="Times New Roman" w:hAnsi="Times New Roman" w:cs="Times New Roman"/>
        </w:rPr>
        <w:tab/>
        <w:t>Deng, C.-H.</w:t>
      </w:r>
      <w:r w:rsidRPr="00AF6418">
        <w:rPr>
          <w:rFonts w:ascii="Times New Roman" w:hAnsi="Times New Roman" w:cs="Times New Roman"/>
          <w:i/>
        </w:rPr>
        <w:t xml:space="preserve"> et al.</w:t>
      </w:r>
      <w:r w:rsidRPr="00AF6418">
        <w:rPr>
          <w:rFonts w:ascii="Times New Roman" w:hAnsi="Times New Roman" w:cs="Times New Roman"/>
        </w:rPr>
        <w:t xml:space="preserve"> Graphene–CdS nanocomposite inactivation performance toward Escherichia coli in the presence of humic acid under visible light irradiation. </w:t>
      </w:r>
      <w:r w:rsidR="008956AF" w:rsidRPr="00AF6418">
        <w:rPr>
          <w:rFonts w:ascii="Times New Roman" w:hAnsi="Times New Roman" w:cs="Times New Roman"/>
          <w:i/>
        </w:rPr>
        <w:t>Chem</w:t>
      </w:r>
      <w:r w:rsidR="008956AF" w:rsidRPr="00AF6418">
        <w:rPr>
          <w:rFonts w:ascii="Times New Roman" w:hAnsi="Times New Roman" w:cs="Times New Roman" w:hint="eastAsia"/>
          <w:i/>
        </w:rPr>
        <w:t>.</w:t>
      </w:r>
      <w:r w:rsidR="008956AF" w:rsidRPr="00AF6418">
        <w:rPr>
          <w:rFonts w:ascii="Times New Roman" w:hAnsi="Times New Roman" w:cs="Times New Roman"/>
          <w:i/>
        </w:rPr>
        <w:t xml:space="preserve"> Eng</w:t>
      </w:r>
      <w:r w:rsidR="008956AF" w:rsidRPr="00AF6418">
        <w:rPr>
          <w:rFonts w:ascii="Times New Roman" w:hAnsi="Times New Roman" w:cs="Times New Roman" w:hint="eastAsia"/>
          <w:i/>
        </w:rPr>
        <w:t>.</w:t>
      </w:r>
      <w:r w:rsidR="008956AF" w:rsidRPr="00AF6418">
        <w:rPr>
          <w:rFonts w:ascii="Times New Roman" w:hAnsi="Times New Roman" w:cs="Times New Roman"/>
          <w:i/>
        </w:rPr>
        <w:t xml:space="preserve"> J</w:t>
      </w:r>
      <w:r w:rsidR="008956AF" w:rsidRPr="00AF6418">
        <w:rPr>
          <w:rFonts w:ascii="Times New Roman" w:hAnsi="Times New Roman" w:cs="Times New Roman" w:hint="eastAsia"/>
          <w:i/>
        </w:rPr>
        <w:t xml:space="preserve">. </w:t>
      </w:r>
      <w:r w:rsidRPr="00AF6418">
        <w:rPr>
          <w:rFonts w:ascii="Times New Roman" w:hAnsi="Times New Roman" w:cs="Times New Roman"/>
          <w:b/>
        </w:rPr>
        <w:t>284</w:t>
      </w:r>
      <w:r w:rsidRPr="00AF6418">
        <w:rPr>
          <w:rFonts w:ascii="Times New Roman" w:hAnsi="Times New Roman" w:cs="Times New Roman"/>
        </w:rPr>
        <w:t>, 41-53 (2016).</w:t>
      </w:r>
      <w:bookmarkEnd w:id="24"/>
    </w:p>
    <w:p w14:paraId="0D571A15" w14:textId="77777777" w:rsidR="00A17262" w:rsidRPr="00AF6418" w:rsidRDefault="00A17262" w:rsidP="00A17262">
      <w:pPr>
        <w:pStyle w:val="EndNoteBibliography"/>
        <w:ind w:left="720" w:hanging="720"/>
        <w:rPr>
          <w:rFonts w:ascii="Times New Roman" w:hAnsi="Times New Roman" w:cs="Times New Roman"/>
        </w:rPr>
      </w:pPr>
      <w:bookmarkStart w:id="25" w:name="_ENREF_7"/>
      <w:r w:rsidRPr="00AF6418">
        <w:rPr>
          <w:rFonts w:ascii="Times New Roman" w:hAnsi="Times New Roman" w:cs="Times New Roman"/>
        </w:rPr>
        <w:t>7.</w:t>
      </w:r>
      <w:r w:rsidRPr="00AF6418">
        <w:rPr>
          <w:rFonts w:ascii="Times New Roman" w:hAnsi="Times New Roman" w:cs="Times New Roman"/>
        </w:rPr>
        <w:tab/>
        <w:t>Chen, W.</w:t>
      </w:r>
      <w:r w:rsidRPr="00AF6418">
        <w:rPr>
          <w:rFonts w:ascii="Times New Roman" w:hAnsi="Times New Roman" w:cs="Times New Roman"/>
          <w:i/>
        </w:rPr>
        <w:t xml:space="preserve"> et al.</w:t>
      </w:r>
      <w:r w:rsidRPr="00AF6418">
        <w:rPr>
          <w:rFonts w:ascii="Times New Roman" w:hAnsi="Times New Roman" w:cs="Times New Roman"/>
        </w:rPr>
        <w:t xml:space="preserve"> Black Phosphorus Nanosheets as a Neuroprotective Nanomedicine for Neurodegenerative Disorder Therapy. </w:t>
      </w:r>
      <w:r w:rsidR="008956AF" w:rsidRPr="00AF6418">
        <w:rPr>
          <w:rFonts w:ascii="Times New Roman" w:hAnsi="Times New Roman" w:cs="Times New Roman"/>
          <w:i/>
        </w:rPr>
        <w:t>Adv</w:t>
      </w:r>
      <w:r w:rsidR="008956AF" w:rsidRPr="00AF6418">
        <w:rPr>
          <w:rFonts w:ascii="Times New Roman" w:hAnsi="Times New Roman" w:cs="Times New Roman" w:hint="eastAsia"/>
          <w:i/>
        </w:rPr>
        <w:t>.</w:t>
      </w:r>
      <w:r w:rsidR="008956AF" w:rsidRPr="00AF6418">
        <w:rPr>
          <w:rFonts w:ascii="Times New Roman" w:hAnsi="Times New Roman" w:cs="Times New Roman"/>
          <w:i/>
        </w:rPr>
        <w:t xml:space="preserve"> Mater</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30</w:t>
      </w:r>
      <w:r w:rsidRPr="00AF6418">
        <w:rPr>
          <w:rFonts w:ascii="Times New Roman" w:hAnsi="Times New Roman" w:cs="Times New Roman"/>
        </w:rPr>
        <w:t>, 1703458 (2018).</w:t>
      </w:r>
      <w:bookmarkEnd w:id="25"/>
    </w:p>
    <w:p w14:paraId="61903FDD" w14:textId="77777777" w:rsidR="00A17262" w:rsidRPr="00AF6418" w:rsidRDefault="00A17262" w:rsidP="00A17262">
      <w:pPr>
        <w:pStyle w:val="EndNoteBibliography"/>
        <w:ind w:left="720" w:hanging="720"/>
        <w:rPr>
          <w:rFonts w:ascii="Times New Roman" w:hAnsi="Times New Roman" w:cs="Times New Roman"/>
        </w:rPr>
      </w:pPr>
      <w:bookmarkStart w:id="26" w:name="_ENREF_8"/>
      <w:r w:rsidRPr="00AF6418">
        <w:rPr>
          <w:rFonts w:ascii="Times New Roman" w:hAnsi="Times New Roman" w:cs="Times New Roman"/>
        </w:rPr>
        <w:t>8.</w:t>
      </w:r>
      <w:r w:rsidRPr="00AF6418">
        <w:rPr>
          <w:rFonts w:ascii="Times New Roman" w:hAnsi="Times New Roman" w:cs="Times New Roman"/>
        </w:rPr>
        <w:tab/>
        <w:t xml:space="preserve">Das, N.M., Singh, A.K., Ghosh, D. &amp; Bandyopadhyay, D. Graphene oxide nanohybrids for electron transfer-mediated antimicrobial activity. </w:t>
      </w:r>
      <w:r w:rsidR="008956AF" w:rsidRPr="00AF6418">
        <w:rPr>
          <w:rFonts w:ascii="Times New Roman" w:hAnsi="Times New Roman" w:cs="Times New Roman"/>
          <w:i/>
        </w:rPr>
        <w:t>Nanoscale Adv</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1</w:t>
      </w:r>
      <w:r w:rsidRPr="00AF6418">
        <w:rPr>
          <w:rFonts w:ascii="Times New Roman" w:hAnsi="Times New Roman" w:cs="Times New Roman"/>
        </w:rPr>
        <w:t>, 3727-3740 (2019).</w:t>
      </w:r>
      <w:bookmarkEnd w:id="26"/>
    </w:p>
    <w:p w14:paraId="75EEEFE0" w14:textId="77777777" w:rsidR="00A17262" w:rsidRPr="00AF6418" w:rsidRDefault="00A17262" w:rsidP="00A17262">
      <w:pPr>
        <w:pStyle w:val="EndNoteBibliography"/>
        <w:ind w:left="720" w:hanging="720"/>
        <w:rPr>
          <w:rFonts w:ascii="Times New Roman" w:hAnsi="Times New Roman" w:cs="Times New Roman"/>
        </w:rPr>
      </w:pPr>
      <w:bookmarkStart w:id="27" w:name="_ENREF_9"/>
      <w:r w:rsidRPr="00AF6418">
        <w:rPr>
          <w:rFonts w:ascii="Times New Roman" w:hAnsi="Times New Roman" w:cs="Times New Roman"/>
        </w:rPr>
        <w:t>9.</w:t>
      </w:r>
      <w:r w:rsidRPr="00AF6418">
        <w:rPr>
          <w:rFonts w:ascii="Times New Roman" w:hAnsi="Times New Roman" w:cs="Times New Roman"/>
        </w:rPr>
        <w:tab/>
        <w:t xml:space="preserve">Liu S, Z.T., Hofmann M, Burcombe E, Wei J, Jiang R, Kong J, Chen Y. Antibacterial Activity of Graphite,Graphite Oxide, Graphene Oxide, and Reduced Graphene Oxide: Membrane and Oxidative Stress. </w:t>
      </w:r>
      <w:r w:rsidRPr="00AF6418">
        <w:rPr>
          <w:rFonts w:ascii="Times New Roman" w:hAnsi="Times New Roman" w:cs="Times New Roman"/>
          <w:i/>
        </w:rPr>
        <w:t>ACS Nano</w:t>
      </w:r>
      <w:r w:rsidRPr="00AF6418">
        <w:rPr>
          <w:rFonts w:ascii="Times New Roman" w:hAnsi="Times New Roman" w:cs="Times New Roman"/>
        </w:rPr>
        <w:t xml:space="preserve"> </w:t>
      </w:r>
      <w:r w:rsidRPr="00AF6418">
        <w:rPr>
          <w:rFonts w:ascii="Times New Roman" w:hAnsi="Times New Roman" w:cs="Times New Roman"/>
          <w:b/>
        </w:rPr>
        <w:t>5</w:t>
      </w:r>
      <w:r w:rsidRPr="00AF6418">
        <w:rPr>
          <w:rFonts w:ascii="Times New Roman" w:hAnsi="Times New Roman" w:cs="Times New Roman"/>
        </w:rPr>
        <w:t>, 6971-6980 (2011).</w:t>
      </w:r>
      <w:bookmarkEnd w:id="27"/>
    </w:p>
    <w:p w14:paraId="6A756879" w14:textId="77777777" w:rsidR="00A17262" w:rsidRPr="00AF6418" w:rsidRDefault="00A17262" w:rsidP="00A17262">
      <w:pPr>
        <w:pStyle w:val="EndNoteBibliography"/>
        <w:ind w:left="720" w:hanging="720"/>
        <w:rPr>
          <w:rFonts w:ascii="Times New Roman" w:hAnsi="Times New Roman" w:cs="Times New Roman"/>
        </w:rPr>
      </w:pPr>
      <w:bookmarkStart w:id="28" w:name="_ENREF_10"/>
      <w:r w:rsidRPr="00AF6418">
        <w:rPr>
          <w:rFonts w:ascii="Times New Roman" w:hAnsi="Times New Roman" w:cs="Times New Roman"/>
        </w:rPr>
        <w:t>10.</w:t>
      </w:r>
      <w:r w:rsidRPr="00AF6418">
        <w:rPr>
          <w:rFonts w:ascii="Times New Roman" w:hAnsi="Times New Roman" w:cs="Times New Roman"/>
        </w:rPr>
        <w:tab/>
        <w:t xml:space="preserve">Smirnova, G.V., Oktyabrsky, O.N. Glutathione in Bacteria. </w:t>
      </w:r>
      <w:r w:rsidRPr="00AF6418">
        <w:rPr>
          <w:rFonts w:ascii="Times New Roman" w:hAnsi="Times New Roman" w:cs="Times New Roman"/>
          <w:i/>
        </w:rPr>
        <w:t>Biochemistry</w:t>
      </w:r>
      <w:r w:rsidRPr="00AF6418">
        <w:rPr>
          <w:rFonts w:ascii="Times New Roman" w:hAnsi="Times New Roman" w:cs="Times New Roman"/>
        </w:rPr>
        <w:t xml:space="preserve"> </w:t>
      </w:r>
      <w:r w:rsidRPr="00AF6418">
        <w:rPr>
          <w:rFonts w:ascii="Times New Roman" w:hAnsi="Times New Roman" w:cs="Times New Roman"/>
          <w:b/>
        </w:rPr>
        <w:t>70</w:t>
      </w:r>
      <w:r w:rsidRPr="00AF6418">
        <w:rPr>
          <w:rFonts w:ascii="Times New Roman" w:hAnsi="Times New Roman" w:cs="Times New Roman"/>
        </w:rPr>
        <w:t>, 1199-1211 (2005).</w:t>
      </w:r>
      <w:bookmarkEnd w:id="28"/>
    </w:p>
    <w:p w14:paraId="3535CCCA" w14:textId="77777777" w:rsidR="00A17262" w:rsidRPr="00AF6418" w:rsidRDefault="00A17262" w:rsidP="00A17262">
      <w:pPr>
        <w:pStyle w:val="EndNoteBibliography"/>
        <w:ind w:left="720" w:hanging="720"/>
        <w:rPr>
          <w:rFonts w:ascii="Times New Roman" w:hAnsi="Times New Roman" w:cs="Times New Roman"/>
        </w:rPr>
      </w:pPr>
      <w:bookmarkStart w:id="29" w:name="_ENREF_11"/>
      <w:r w:rsidRPr="00AF6418">
        <w:rPr>
          <w:rFonts w:ascii="Times New Roman" w:hAnsi="Times New Roman" w:cs="Times New Roman"/>
        </w:rPr>
        <w:t>11.</w:t>
      </w:r>
      <w:r w:rsidRPr="00AF6418">
        <w:rPr>
          <w:rFonts w:ascii="Times New Roman" w:hAnsi="Times New Roman" w:cs="Times New Roman"/>
        </w:rPr>
        <w:tab/>
        <w:t xml:space="preserve">Zhao, H., Zhang, C., Wang, Y., Chen, W. &amp; Alvarez, P.J.J. Self-Damaging Aerobic Reduction of Graphene Oxide by Escherichia coli: Role of GO-Mediated Extracellular Superoxide Formation. </w:t>
      </w:r>
      <w:r w:rsidRPr="00AF6418">
        <w:rPr>
          <w:rFonts w:ascii="Times New Roman" w:hAnsi="Times New Roman" w:cs="Times New Roman"/>
          <w:i/>
        </w:rPr>
        <w:t>Environ</w:t>
      </w:r>
      <w:r w:rsidR="008956AF" w:rsidRPr="00AF6418">
        <w:rPr>
          <w:rFonts w:ascii="Times New Roman" w:hAnsi="Times New Roman" w:cs="Times New Roman" w:hint="eastAsia"/>
          <w:i/>
        </w:rPr>
        <w:t>.</w:t>
      </w:r>
      <w:r w:rsidRPr="00AF6418">
        <w:rPr>
          <w:rFonts w:ascii="Times New Roman" w:hAnsi="Times New Roman" w:cs="Times New Roman"/>
          <w:i/>
        </w:rPr>
        <w:t xml:space="preserve"> Sci</w:t>
      </w:r>
      <w:r w:rsidR="008956AF" w:rsidRPr="00AF6418">
        <w:rPr>
          <w:rFonts w:ascii="Times New Roman" w:hAnsi="Times New Roman" w:cs="Times New Roman" w:hint="eastAsia"/>
          <w:i/>
        </w:rPr>
        <w:t>.</w:t>
      </w:r>
      <w:r w:rsidRPr="00AF6418">
        <w:rPr>
          <w:rFonts w:ascii="Times New Roman" w:hAnsi="Times New Roman" w:cs="Times New Roman"/>
          <w:i/>
        </w:rPr>
        <w:t xml:space="preserve"> Technol</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52</w:t>
      </w:r>
      <w:r w:rsidRPr="00AF6418">
        <w:rPr>
          <w:rFonts w:ascii="Times New Roman" w:hAnsi="Times New Roman" w:cs="Times New Roman"/>
        </w:rPr>
        <w:t>, 12783-12791 (2018).</w:t>
      </w:r>
      <w:bookmarkEnd w:id="29"/>
    </w:p>
    <w:p w14:paraId="6BFE2B42" w14:textId="77777777" w:rsidR="00A17262" w:rsidRPr="00AF6418" w:rsidRDefault="00A17262" w:rsidP="00A17262">
      <w:pPr>
        <w:pStyle w:val="EndNoteBibliography"/>
        <w:ind w:left="720" w:hanging="720"/>
        <w:rPr>
          <w:rFonts w:ascii="Times New Roman" w:hAnsi="Times New Roman" w:cs="Times New Roman"/>
        </w:rPr>
      </w:pPr>
      <w:bookmarkStart w:id="30" w:name="_ENREF_12"/>
      <w:r w:rsidRPr="00AF6418">
        <w:rPr>
          <w:rFonts w:ascii="Times New Roman" w:hAnsi="Times New Roman" w:cs="Times New Roman"/>
        </w:rPr>
        <w:t>12.</w:t>
      </w:r>
      <w:r w:rsidRPr="00AF6418">
        <w:rPr>
          <w:rFonts w:ascii="Times New Roman" w:hAnsi="Times New Roman" w:cs="Times New Roman"/>
        </w:rPr>
        <w:tab/>
        <w:t>Feng, Y.</w:t>
      </w:r>
      <w:r w:rsidRPr="00AF6418">
        <w:rPr>
          <w:rFonts w:ascii="Times New Roman" w:hAnsi="Times New Roman" w:cs="Times New Roman"/>
          <w:i/>
        </w:rPr>
        <w:t xml:space="preserve"> et al.</w:t>
      </w:r>
      <w:r w:rsidRPr="00AF6418">
        <w:rPr>
          <w:rFonts w:ascii="Times New Roman" w:hAnsi="Times New Roman" w:cs="Times New Roman"/>
        </w:rPr>
        <w:t xml:space="preserve"> Interaction of Graphitic Carbon Nitride with Cell Membranes: Probing Phospholipid Extraction and Lipid Bilayer Destruction. </w:t>
      </w:r>
      <w:r w:rsidRPr="00AF6418">
        <w:rPr>
          <w:rFonts w:ascii="Times New Roman" w:hAnsi="Times New Roman" w:cs="Times New Roman"/>
          <w:i/>
        </w:rPr>
        <w:t>Environ</w:t>
      </w:r>
      <w:r w:rsidR="008956AF" w:rsidRPr="00AF6418">
        <w:rPr>
          <w:rFonts w:ascii="Times New Roman" w:hAnsi="Times New Roman" w:cs="Times New Roman" w:hint="eastAsia"/>
          <w:i/>
        </w:rPr>
        <w:t>.</w:t>
      </w:r>
      <w:r w:rsidRPr="00AF6418">
        <w:rPr>
          <w:rFonts w:ascii="Times New Roman" w:hAnsi="Times New Roman" w:cs="Times New Roman"/>
          <w:i/>
        </w:rPr>
        <w:t xml:space="preserve"> Sci</w:t>
      </w:r>
      <w:r w:rsidR="008956AF" w:rsidRPr="00AF6418">
        <w:rPr>
          <w:rFonts w:ascii="Times New Roman" w:hAnsi="Times New Roman" w:cs="Times New Roman" w:hint="eastAsia"/>
          <w:i/>
        </w:rPr>
        <w:t>.</w:t>
      </w:r>
      <w:r w:rsidRPr="00AF6418">
        <w:rPr>
          <w:rFonts w:ascii="Times New Roman" w:hAnsi="Times New Roman" w:cs="Times New Roman"/>
          <w:i/>
        </w:rPr>
        <w:t xml:space="preserve"> Technol</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56</w:t>
      </w:r>
      <w:r w:rsidRPr="00AF6418">
        <w:rPr>
          <w:rFonts w:ascii="Times New Roman" w:hAnsi="Times New Roman" w:cs="Times New Roman"/>
        </w:rPr>
        <w:t>, 17663-17673 (2022).</w:t>
      </w:r>
      <w:bookmarkEnd w:id="30"/>
    </w:p>
    <w:p w14:paraId="10CE86EE" w14:textId="77777777" w:rsidR="00A17262" w:rsidRPr="00AF6418" w:rsidRDefault="00A17262" w:rsidP="00A17262">
      <w:pPr>
        <w:pStyle w:val="EndNoteBibliography"/>
        <w:ind w:left="720" w:hanging="720"/>
        <w:rPr>
          <w:rFonts w:ascii="Times New Roman" w:hAnsi="Times New Roman" w:cs="Times New Roman"/>
        </w:rPr>
      </w:pPr>
      <w:bookmarkStart w:id="31" w:name="_ENREF_13"/>
      <w:r w:rsidRPr="00AF6418">
        <w:rPr>
          <w:rFonts w:ascii="Times New Roman" w:hAnsi="Times New Roman" w:cs="Times New Roman"/>
        </w:rPr>
        <w:t>13.</w:t>
      </w:r>
      <w:r w:rsidRPr="00AF6418">
        <w:rPr>
          <w:rFonts w:ascii="Times New Roman" w:hAnsi="Times New Roman" w:cs="Times New Roman"/>
        </w:rPr>
        <w:tab/>
        <w:t xml:space="preserve">Hu, X., Ouyang, S., Mu, L., An, J. &amp; Zhou, Q. Effects of Graphene Oxide and Oxidized Carbon Nanotubes on the Cellular Division, Microstructure, Uptake, Oxidative Stress, and Metabolic Profiles. </w:t>
      </w:r>
      <w:r w:rsidRPr="00AF6418">
        <w:rPr>
          <w:rFonts w:ascii="Times New Roman" w:hAnsi="Times New Roman" w:cs="Times New Roman"/>
          <w:i/>
        </w:rPr>
        <w:t>Environ</w:t>
      </w:r>
      <w:r w:rsidR="008956AF" w:rsidRPr="00AF6418">
        <w:rPr>
          <w:rFonts w:ascii="Times New Roman" w:hAnsi="Times New Roman" w:cs="Times New Roman" w:hint="eastAsia"/>
          <w:i/>
        </w:rPr>
        <w:t>.</w:t>
      </w:r>
      <w:r w:rsidRPr="00AF6418">
        <w:rPr>
          <w:rFonts w:ascii="Times New Roman" w:hAnsi="Times New Roman" w:cs="Times New Roman"/>
          <w:i/>
        </w:rPr>
        <w:t xml:space="preserve"> Sci</w:t>
      </w:r>
      <w:r w:rsidR="008956AF" w:rsidRPr="00AF6418">
        <w:rPr>
          <w:rFonts w:ascii="Times New Roman" w:hAnsi="Times New Roman" w:cs="Times New Roman" w:hint="eastAsia"/>
          <w:i/>
        </w:rPr>
        <w:t>.</w:t>
      </w:r>
      <w:r w:rsidRPr="00AF6418">
        <w:rPr>
          <w:rFonts w:ascii="Times New Roman" w:hAnsi="Times New Roman" w:cs="Times New Roman"/>
          <w:i/>
        </w:rPr>
        <w:t xml:space="preserve"> Technol</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49</w:t>
      </w:r>
      <w:r w:rsidRPr="00AF6418">
        <w:rPr>
          <w:rFonts w:ascii="Times New Roman" w:hAnsi="Times New Roman" w:cs="Times New Roman"/>
        </w:rPr>
        <w:t>, 10825-10833 (2015).</w:t>
      </w:r>
      <w:bookmarkEnd w:id="31"/>
    </w:p>
    <w:p w14:paraId="5E1B06FD" w14:textId="77777777" w:rsidR="00A17262" w:rsidRPr="00AF6418" w:rsidRDefault="00A17262" w:rsidP="00A17262">
      <w:pPr>
        <w:pStyle w:val="EndNoteBibliography"/>
        <w:ind w:left="720" w:hanging="720"/>
        <w:rPr>
          <w:rFonts w:ascii="Times New Roman" w:hAnsi="Times New Roman" w:cs="Times New Roman"/>
        </w:rPr>
      </w:pPr>
      <w:bookmarkStart w:id="32" w:name="_ENREF_14"/>
      <w:r w:rsidRPr="00AF6418">
        <w:rPr>
          <w:rFonts w:ascii="Times New Roman" w:hAnsi="Times New Roman" w:cs="Times New Roman"/>
        </w:rPr>
        <w:t>14.</w:t>
      </w:r>
      <w:r w:rsidRPr="00AF6418">
        <w:rPr>
          <w:rFonts w:ascii="Times New Roman" w:hAnsi="Times New Roman" w:cs="Times New Roman"/>
        </w:rPr>
        <w:tab/>
        <w:t xml:space="preserve">Zhou, Q. &amp; Hu, X. Systemic Stress and Recovery Patterns of Rice Roots in Response to Graphene Oxide Nanosheets. </w:t>
      </w:r>
      <w:r w:rsidRPr="00AF6418">
        <w:rPr>
          <w:rFonts w:ascii="Times New Roman" w:hAnsi="Times New Roman" w:cs="Times New Roman"/>
          <w:i/>
        </w:rPr>
        <w:t>Environ</w:t>
      </w:r>
      <w:r w:rsidR="008956AF" w:rsidRPr="00AF6418">
        <w:rPr>
          <w:rFonts w:ascii="Times New Roman" w:hAnsi="Times New Roman" w:cs="Times New Roman" w:hint="eastAsia"/>
          <w:i/>
        </w:rPr>
        <w:t>.</w:t>
      </w:r>
      <w:r w:rsidRPr="00AF6418">
        <w:rPr>
          <w:rFonts w:ascii="Times New Roman" w:hAnsi="Times New Roman" w:cs="Times New Roman"/>
          <w:i/>
        </w:rPr>
        <w:t xml:space="preserve"> Sci</w:t>
      </w:r>
      <w:r w:rsidR="008956AF" w:rsidRPr="00AF6418">
        <w:rPr>
          <w:rFonts w:ascii="Times New Roman" w:hAnsi="Times New Roman" w:cs="Times New Roman" w:hint="eastAsia"/>
          <w:i/>
        </w:rPr>
        <w:t>.</w:t>
      </w:r>
      <w:r w:rsidRPr="00AF6418">
        <w:rPr>
          <w:rFonts w:ascii="Times New Roman" w:hAnsi="Times New Roman" w:cs="Times New Roman"/>
          <w:i/>
        </w:rPr>
        <w:t xml:space="preserve"> Technol</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51</w:t>
      </w:r>
      <w:r w:rsidRPr="00AF6418">
        <w:rPr>
          <w:rFonts w:ascii="Times New Roman" w:hAnsi="Times New Roman" w:cs="Times New Roman"/>
        </w:rPr>
        <w:t>, 2022-2030 (2017).</w:t>
      </w:r>
      <w:bookmarkEnd w:id="32"/>
    </w:p>
    <w:p w14:paraId="4DE81065" w14:textId="77777777" w:rsidR="00A17262" w:rsidRPr="00AF6418" w:rsidRDefault="00A17262" w:rsidP="00A17262">
      <w:pPr>
        <w:pStyle w:val="EndNoteBibliography"/>
        <w:ind w:left="720" w:hanging="720"/>
        <w:rPr>
          <w:rFonts w:ascii="Times New Roman" w:hAnsi="Times New Roman" w:cs="Times New Roman"/>
        </w:rPr>
      </w:pPr>
      <w:bookmarkStart w:id="33" w:name="_ENREF_15"/>
      <w:r w:rsidRPr="00AF6418">
        <w:rPr>
          <w:rFonts w:ascii="Times New Roman" w:hAnsi="Times New Roman" w:cs="Times New Roman"/>
        </w:rPr>
        <w:t>15.</w:t>
      </w:r>
      <w:r w:rsidRPr="00AF6418">
        <w:rPr>
          <w:rFonts w:ascii="Times New Roman" w:hAnsi="Times New Roman" w:cs="Times New Roman"/>
        </w:rPr>
        <w:tab/>
        <w:t>Zhao, J.</w:t>
      </w:r>
      <w:r w:rsidRPr="00AF6418">
        <w:rPr>
          <w:rFonts w:ascii="Times New Roman" w:hAnsi="Times New Roman" w:cs="Times New Roman"/>
          <w:i/>
        </w:rPr>
        <w:t xml:space="preserve"> et al.</w:t>
      </w:r>
      <w:r w:rsidRPr="00AF6418">
        <w:rPr>
          <w:rFonts w:ascii="Times New Roman" w:hAnsi="Times New Roman" w:cs="Times New Roman"/>
        </w:rPr>
        <w:t xml:space="preserve"> Humic acid mitigated toxicity of graphene-family materials to algae through reducing oxidative stress and heteroaggregation. </w:t>
      </w:r>
      <w:r w:rsidR="008956AF" w:rsidRPr="00AF6418">
        <w:rPr>
          <w:rFonts w:ascii="Times New Roman" w:hAnsi="Times New Roman" w:cs="Times New Roman"/>
          <w:i/>
        </w:rPr>
        <w:t>Environ</w:t>
      </w:r>
      <w:r w:rsidR="008956AF" w:rsidRPr="00AF6418">
        <w:rPr>
          <w:rFonts w:ascii="Times New Roman" w:hAnsi="Times New Roman" w:cs="Times New Roman" w:hint="eastAsia"/>
          <w:i/>
        </w:rPr>
        <w:t>.</w:t>
      </w:r>
      <w:r w:rsidR="008956AF" w:rsidRPr="00AF6418">
        <w:rPr>
          <w:rFonts w:ascii="Times New Roman" w:hAnsi="Times New Roman" w:cs="Times New Roman"/>
          <w:i/>
        </w:rPr>
        <w:t xml:space="preserve"> Sci</w:t>
      </w:r>
      <w:r w:rsidR="008956AF" w:rsidRPr="00AF6418">
        <w:rPr>
          <w:rFonts w:ascii="Times New Roman" w:hAnsi="Times New Roman" w:cs="Times New Roman" w:hint="eastAsia"/>
          <w:i/>
        </w:rPr>
        <w:t>.-</w:t>
      </w:r>
      <w:r w:rsidRPr="00AF6418">
        <w:rPr>
          <w:rFonts w:ascii="Times New Roman" w:hAnsi="Times New Roman" w:cs="Times New Roman"/>
          <w:i/>
        </w:rPr>
        <w:t>Nano</w:t>
      </w:r>
      <w:r w:rsidRPr="00AF6418">
        <w:rPr>
          <w:rFonts w:ascii="Times New Roman" w:hAnsi="Times New Roman" w:cs="Times New Roman"/>
        </w:rPr>
        <w:t xml:space="preserve"> </w:t>
      </w:r>
      <w:r w:rsidRPr="00AF6418">
        <w:rPr>
          <w:rFonts w:ascii="Times New Roman" w:hAnsi="Times New Roman" w:cs="Times New Roman"/>
          <w:b/>
        </w:rPr>
        <w:t>6</w:t>
      </w:r>
      <w:r w:rsidRPr="00AF6418">
        <w:rPr>
          <w:rFonts w:ascii="Times New Roman" w:hAnsi="Times New Roman" w:cs="Times New Roman"/>
        </w:rPr>
        <w:t>, 1909-1920 (2019).</w:t>
      </w:r>
      <w:bookmarkEnd w:id="33"/>
    </w:p>
    <w:p w14:paraId="5AC9CF87" w14:textId="77777777" w:rsidR="00A17262" w:rsidRPr="00AF6418" w:rsidRDefault="00A17262" w:rsidP="00A17262">
      <w:pPr>
        <w:pStyle w:val="EndNoteBibliography"/>
        <w:ind w:left="720" w:hanging="720"/>
        <w:rPr>
          <w:rFonts w:ascii="Times New Roman" w:hAnsi="Times New Roman" w:cs="Times New Roman"/>
        </w:rPr>
      </w:pPr>
      <w:bookmarkStart w:id="34" w:name="_ENREF_16"/>
      <w:r w:rsidRPr="00AF6418">
        <w:rPr>
          <w:rFonts w:ascii="Times New Roman" w:hAnsi="Times New Roman" w:cs="Times New Roman"/>
        </w:rPr>
        <w:t>16.</w:t>
      </w:r>
      <w:r w:rsidRPr="00AF6418">
        <w:rPr>
          <w:rFonts w:ascii="Times New Roman" w:hAnsi="Times New Roman" w:cs="Times New Roman"/>
        </w:rPr>
        <w:tab/>
        <w:t>Zhang, X.</w:t>
      </w:r>
      <w:r w:rsidRPr="00AF6418">
        <w:rPr>
          <w:rFonts w:ascii="Times New Roman" w:hAnsi="Times New Roman" w:cs="Times New Roman"/>
          <w:i/>
        </w:rPr>
        <w:t xml:space="preserve"> et al.</w:t>
      </w:r>
      <w:r w:rsidRPr="00AF6418">
        <w:rPr>
          <w:rFonts w:ascii="Times New Roman" w:hAnsi="Times New Roman" w:cs="Times New Roman"/>
        </w:rPr>
        <w:t xml:space="preserve"> Size Effect on the Cytotoxicity of Layered Black Phosphorus and Underlying Mechanisms. </w:t>
      </w:r>
      <w:r w:rsidRPr="00AF6418">
        <w:rPr>
          <w:rFonts w:ascii="Times New Roman" w:hAnsi="Times New Roman" w:cs="Times New Roman"/>
          <w:i/>
        </w:rPr>
        <w:t>Small</w:t>
      </w:r>
      <w:r w:rsidRPr="00AF6418">
        <w:rPr>
          <w:rFonts w:ascii="Times New Roman" w:hAnsi="Times New Roman" w:cs="Times New Roman"/>
        </w:rPr>
        <w:t xml:space="preserve"> </w:t>
      </w:r>
      <w:r w:rsidRPr="00AF6418">
        <w:rPr>
          <w:rFonts w:ascii="Times New Roman" w:hAnsi="Times New Roman" w:cs="Times New Roman"/>
          <w:b/>
        </w:rPr>
        <w:t>13</w:t>
      </w:r>
      <w:r w:rsidRPr="00AF6418">
        <w:rPr>
          <w:rFonts w:ascii="Times New Roman" w:hAnsi="Times New Roman" w:cs="Times New Roman"/>
        </w:rPr>
        <w:t xml:space="preserve"> (2017).</w:t>
      </w:r>
      <w:bookmarkEnd w:id="34"/>
    </w:p>
    <w:p w14:paraId="0B2B49E9" w14:textId="77777777" w:rsidR="00A17262" w:rsidRPr="00AF6418" w:rsidRDefault="00A17262" w:rsidP="00A17262">
      <w:pPr>
        <w:pStyle w:val="EndNoteBibliography"/>
        <w:ind w:left="720" w:hanging="720"/>
        <w:rPr>
          <w:rFonts w:ascii="Times New Roman" w:hAnsi="Times New Roman" w:cs="Times New Roman"/>
        </w:rPr>
      </w:pPr>
      <w:bookmarkStart w:id="35" w:name="_ENREF_17"/>
      <w:r w:rsidRPr="00AF6418">
        <w:rPr>
          <w:rFonts w:ascii="Times New Roman" w:hAnsi="Times New Roman" w:cs="Times New Roman"/>
        </w:rPr>
        <w:t>17.</w:t>
      </w:r>
      <w:r w:rsidRPr="00AF6418">
        <w:rPr>
          <w:rFonts w:ascii="Times New Roman" w:hAnsi="Times New Roman" w:cs="Times New Roman"/>
        </w:rPr>
        <w:tab/>
        <w:t xml:space="preserve">Meyer, T.E., Cusanovich, M.A. Discovery and characterization of electron transfer proteins in the photosynthetic bacteria. </w:t>
      </w:r>
      <w:r w:rsidR="008956AF" w:rsidRPr="00AF6418">
        <w:rPr>
          <w:rFonts w:ascii="Times New Roman" w:hAnsi="Times New Roman" w:cs="Times New Roman"/>
          <w:i/>
        </w:rPr>
        <w:t>Photosynthesis Res</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76</w:t>
      </w:r>
      <w:r w:rsidRPr="00AF6418">
        <w:rPr>
          <w:rFonts w:ascii="Times New Roman" w:hAnsi="Times New Roman" w:cs="Times New Roman"/>
        </w:rPr>
        <w:t>, 111-126 (2003).</w:t>
      </w:r>
      <w:bookmarkEnd w:id="35"/>
    </w:p>
    <w:p w14:paraId="16BF1749" w14:textId="77777777" w:rsidR="00A17262" w:rsidRPr="00AF6418" w:rsidRDefault="00A17262" w:rsidP="00A17262">
      <w:pPr>
        <w:pStyle w:val="EndNoteBibliography"/>
        <w:ind w:left="720" w:hanging="720"/>
        <w:rPr>
          <w:rFonts w:ascii="Times New Roman" w:hAnsi="Times New Roman" w:cs="Times New Roman"/>
        </w:rPr>
      </w:pPr>
      <w:bookmarkStart w:id="36" w:name="_ENREF_18"/>
      <w:r w:rsidRPr="00AF6418">
        <w:rPr>
          <w:rFonts w:ascii="Times New Roman" w:hAnsi="Times New Roman" w:cs="Times New Roman"/>
        </w:rPr>
        <w:t>18.</w:t>
      </w:r>
      <w:r w:rsidRPr="00AF6418">
        <w:rPr>
          <w:rFonts w:ascii="Times New Roman" w:hAnsi="Times New Roman" w:cs="Times New Roman"/>
        </w:rPr>
        <w:tab/>
        <w:t xml:space="preserve">BA Haddock, C.J. Bacterial respiration. </w:t>
      </w:r>
      <w:r w:rsidR="008956AF" w:rsidRPr="00AF6418">
        <w:rPr>
          <w:rFonts w:ascii="Times New Roman" w:hAnsi="Times New Roman" w:cs="Times New Roman"/>
          <w:i/>
        </w:rPr>
        <w:t xml:space="preserve">Bacteriological </w:t>
      </w:r>
      <w:r w:rsidR="008956AF" w:rsidRPr="00AF6418">
        <w:rPr>
          <w:rFonts w:ascii="Times New Roman" w:hAnsi="Times New Roman" w:cs="Times New Roman" w:hint="eastAsia"/>
          <w:i/>
        </w:rPr>
        <w:t>R</w:t>
      </w:r>
      <w:r w:rsidR="008956AF" w:rsidRPr="00AF6418">
        <w:rPr>
          <w:rFonts w:ascii="Times New Roman" w:hAnsi="Times New Roman" w:cs="Times New Roman"/>
          <w:i/>
        </w:rPr>
        <w:t>e</w:t>
      </w:r>
      <w:r w:rsidR="008956AF" w:rsidRPr="00AF6418">
        <w:rPr>
          <w:rFonts w:ascii="Times New Roman" w:hAnsi="Times New Roman" w:cs="Times New Roman" w:hint="eastAsia"/>
          <w:i/>
        </w:rPr>
        <w:t>v.</w:t>
      </w:r>
      <w:r w:rsidRPr="00AF6418">
        <w:rPr>
          <w:rFonts w:ascii="Times New Roman" w:hAnsi="Times New Roman" w:cs="Times New Roman"/>
        </w:rPr>
        <w:t xml:space="preserve"> </w:t>
      </w:r>
      <w:r w:rsidRPr="00AF6418">
        <w:rPr>
          <w:rFonts w:ascii="Times New Roman" w:hAnsi="Times New Roman" w:cs="Times New Roman"/>
          <w:b/>
        </w:rPr>
        <w:t>41</w:t>
      </w:r>
      <w:r w:rsidRPr="00AF6418">
        <w:rPr>
          <w:rFonts w:ascii="Times New Roman" w:hAnsi="Times New Roman" w:cs="Times New Roman"/>
        </w:rPr>
        <w:t xml:space="preserve"> (1977).</w:t>
      </w:r>
      <w:bookmarkEnd w:id="36"/>
    </w:p>
    <w:p w14:paraId="3BED025E" w14:textId="77777777" w:rsidR="00A17262" w:rsidRPr="00AF6418" w:rsidRDefault="00A17262" w:rsidP="00A17262">
      <w:pPr>
        <w:pStyle w:val="EndNoteBibliography"/>
        <w:ind w:left="720" w:hanging="720"/>
        <w:rPr>
          <w:rFonts w:ascii="Times New Roman" w:hAnsi="Times New Roman" w:cs="Times New Roman"/>
        </w:rPr>
      </w:pPr>
      <w:bookmarkStart w:id="37" w:name="_ENREF_19"/>
      <w:r w:rsidRPr="00AF6418">
        <w:rPr>
          <w:rFonts w:ascii="Times New Roman" w:hAnsi="Times New Roman" w:cs="Times New Roman"/>
        </w:rPr>
        <w:lastRenderedPageBreak/>
        <w:t>19.</w:t>
      </w:r>
      <w:r w:rsidRPr="00AF6418">
        <w:rPr>
          <w:rFonts w:ascii="Times New Roman" w:hAnsi="Times New Roman" w:cs="Times New Roman"/>
        </w:rPr>
        <w:tab/>
        <w:t>Llorente-Garcia, I.</w:t>
      </w:r>
      <w:r w:rsidRPr="00AF6418">
        <w:rPr>
          <w:rFonts w:ascii="Times New Roman" w:hAnsi="Times New Roman" w:cs="Times New Roman"/>
          <w:i/>
        </w:rPr>
        <w:t xml:space="preserve"> et al.</w:t>
      </w:r>
      <w:r w:rsidRPr="00AF6418">
        <w:rPr>
          <w:rFonts w:ascii="Times New Roman" w:hAnsi="Times New Roman" w:cs="Times New Roman"/>
        </w:rPr>
        <w:t xml:space="preserve"> Single-molecule in vivo imaging of bacterial respiratory complexes indicates delocalized oxidative phosphorylation. </w:t>
      </w:r>
      <w:r w:rsidRPr="00AF6418">
        <w:rPr>
          <w:rFonts w:ascii="Times New Roman" w:hAnsi="Times New Roman" w:cs="Times New Roman"/>
          <w:i/>
        </w:rPr>
        <w:t>Biochim</w:t>
      </w:r>
      <w:r w:rsidR="008956AF" w:rsidRPr="00AF6418">
        <w:rPr>
          <w:rFonts w:ascii="Times New Roman" w:hAnsi="Times New Roman" w:cs="Times New Roman" w:hint="eastAsia"/>
          <w:i/>
        </w:rPr>
        <w:t>.</w:t>
      </w:r>
      <w:r w:rsidRPr="00AF6418">
        <w:rPr>
          <w:rFonts w:ascii="Times New Roman" w:hAnsi="Times New Roman" w:cs="Times New Roman"/>
          <w:i/>
        </w:rPr>
        <w:t xml:space="preserve"> Biophys</w:t>
      </w:r>
      <w:r w:rsidR="008956AF" w:rsidRPr="00AF6418">
        <w:rPr>
          <w:rFonts w:ascii="Times New Roman" w:hAnsi="Times New Roman" w:cs="Times New Roman" w:hint="eastAsia"/>
          <w:i/>
        </w:rPr>
        <w:t>.</w:t>
      </w:r>
      <w:r w:rsidRPr="00AF6418">
        <w:rPr>
          <w:rFonts w:ascii="Times New Roman" w:hAnsi="Times New Roman" w:cs="Times New Roman"/>
          <w:i/>
        </w:rPr>
        <w:t xml:space="preserve"> Acta</w:t>
      </w:r>
      <w:r w:rsidRPr="00AF6418">
        <w:rPr>
          <w:rFonts w:ascii="Times New Roman" w:hAnsi="Times New Roman" w:cs="Times New Roman"/>
        </w:rPr>
        <w:t xml:space="preserve"> </w:t>
      </w:r>
      <w:r w:rsidRPr="00AF6418">
        <w:rPr>
          <w:rFonts w:ascii="Times New Roman" w:hAnsi="Times New Roman" w:cs="Times New Roman"/>
          <w:b/>
        </w:rPr>
        <w:t>1837</w:t>
      </w:r>
      <w:r w:rsidRPr="00AF6418">
        <w:rPr>
          <w:rFonts w:ascii="Times New Roman" w:hAnsi="Times New Roman" w:cs="Times New Roman"/>
        </w:rPr>
        <w:t>, 811-824 (2014).</w:t>
      </w:r>
      <w:bookmarkEnd w:id="37"/>
    </w:p>
    <w:p w14:paraId="0E80A87E" w14:textId="77777777" w:rsidR="00A17262" w:rsidRPr="00AF6418" w:rsidRDefault="00A17262" w:rsidP="00A17262">
      <w:pPr>
        <w:pStyle w:val="EndNoteBibliography"/>
        <w:ind w:left="720" w:hanging="720"/>
        <w:rPr>
          <w:rFonts w:ascii="Times New Roman" w:hAnsi="Times New Roman" w:cs="Times New Roman"/>
        </w:rPr>
      </w:pPr>
      <w:bookmarkStart w:id="38" w:name="_ENREF_20"/>
      <w:r w:rsidRPr="00AF6418">
        <w:rPr>
          <w:rFonts w:ascii="Times New Roman" w:hAnsi="Times New Roman" w:cs="Times New Roman"/>
        </w:rPr>
        <w:t>20.</w:t>
      </w:r>
      <w:r w:rsidRPr="00AF6418">
        <w:rPr>
          <w:rFonts w:ascii="Times New Roman" w:hAnsi="Times New Roman" w:cs="Times New Roman"/>
        </w:rPr>
        <w:tab/>
        <w:t xml:space="preserve">Trounce, I. Genetic control of oxidative phosphorylation and experimental models of defects. </w:t>
      </w:r>
      <w:r w:rsidR="008956AF" w:rsidRPr="00AF6418">
        <w:rPr>
          <w:rFonts w:ascii="Times New Roman" w:hAnsi="Times New Roman" w:cs="Times New Roman"/>
          <w:i/>
        </w:rPr>
        <w:t>Hu</w:t>
      </w:r>
      <w:r w:rsidR="008956AF" w:rsidRPr="00AF6418">
        <w:rPr>
          <w:rFonts w:ascii="Times New Roman" w:hAnsi="Times New Roman" w:cs="Times New Roman" w:hint="eastAsia"/>
          <w:i/>
        </w:rPr>
        <w:t>m.</w:t>
      </w:r>
      <w:r w:rsidR="008956AF" w:rsidRPr="00AF6418">
        <w:rPr>
          <w:rFonts w:ascii="Times New Roman" w:hAnsi="Times New Roman" w:cs="Times New Roman"/>
          <w:i/>
        </w:rPr>
        <w:t xml:space="preserve"> Reprod</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15</w:t>
      </w:r>
      <w:r w:rsidRPr="00AF6418">
        <w:rPr>
          <w:rFonts w:ascii="Times New Roman" w:hAnsi="Times New Roman" w:cs="Times New Roman"/>
        </w:rPr>
        <w:t>, 18-27 (2000).</w:t>
      </w:r>
      <w:bookmarkEnd w:id="38"/>
    </w:p>
    <w:p w14:paraId="78CCA32A" w14:textId="77777777" w:rsidR="00A17262" w:rsidRPr="00AF6418" w:rsidRDefault="00A17262" w:rsidP="00A17262">
      <w:pPr>
        <w:pStyle w:val="EndNoteBibliography"/>
        <w:ind w:left="720" w:hanging="720"/>
        <w:rPr>
          <w:rFonts w:ascii="Times New Roman" w:hAnsi="Times New Roman" w:cs="Times New Roman"/>
        </w:rPr>
      </w:pPr>
      <w:bookmarkStart w:id="39" w:name="_ENREF_21"/>
      <w:r w:rsidRPr="00AF6418">
        <w:rPr>
          <w:rFonts w:ascii="Times New Roman" w:hAnsi="Times New Roman" w:cs="Times New Roman"/>
        </w:rPr>
        <w:t>21.</w:t>
      </w:r>
      <w:r w:rsidRPr="00AF6418">
        <w:rPr>
          <w:rFonts w:ascii="Times New Roman" w:hAnsi="Times New Roman" w:cs="Times New Roman"/>
        </w:rPr>
        <w:tab/>
        <w:t xml:space="preserve">Costentin, C. &amp; Savéant, J.-M. Catalysis of Electrochemical Reactions by Surface-Active Sites: Analyzing the Occurrence and Significance of Volcano Plots by Cyclic Voltammetry. </w:t>
      </w:r>
      <w:r w:rsidR="008956AF" w:rsidRPr="00AF6418">
        <w:rPr>
          <w:rFonts w:ascii="Times New Roman" w:hAnsi="Times New Roman" w:cs="Times New Roman"/>
          <w:i/>
        </w:rPr>
        <w:t>ACS Catal</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7</w:t>
      </w:r>
      <w:r w:rsidRPr="00AF6418">
        <w:rPr>
          <w:rFonts w:ascii="Times New Roman" w:hAnsi="Times New Roman" w:cs="Times New Roman"/>
        </w:rPr>
        <w:t>, 4876-4880 (2017).</w:t>
      </w:r>
      <w:bookmarkEnd w:id="39"/>
    </w:p>
    <w:p w14:paraId="5D9C87B4" w14:textId="77777777" w:rsidR="00A17262" w:rsidRPr="00AF6418" w:rsidRDefault="00A17262" w:rsidP="00A17262">
      <w:pPr>
        <w:pStyle w:val="EndNoteBibliography"/>
        <w:ind w:left="720" w:hanging="720"/>
        <w:rPr>
          <w:rFonts w:ascii="Times New Roman" w:hAnsi="Times New Roman" w:cs="Times New Roman"/>
        </w:rPr>
      </w:pPr>
      <w:bookmarkStart w:id="40" w:name="_ENREF_22"/>
      <w:r w:rsidRPr="00AF6418">
        <w:rPr>
          <w:rFonts w:ascii="Times New Roman" w:hAnsi="Times New Roman" w:cs="Times New Roman"/>
        </w:rPr>
        <w:t>22.</w:t>
      </w:r>
      <w:r w:rsidRPr="00AF6418">
        <w:rPr>
          <w:rFonts w:ascii="Times New Roman" w:hAnsi="Times New Roman" w:cs="Times New Roman"/>
        </w:rPr>
        <w:tab/>
        <w:t>Shi, T.</w:t>
      </w:r>
      <w:r w:rsidRPr="00AF6418">
        <w:rPr>
          <w:rFonts w:ascii="Times New Roman" w:hAnsi="Times New Roman" w:cs="Times New Roman"/>
          <w:i/>
        </w:rPr>
        <w:t xml:space="preserve"> et al.</w:t>
      </w:r>
      <w:r w:rsidRPr="00AF6418">
        <w:rPr>
          <w:rFonts w:ascii="Times New Roman" w:hAnsi="Times New Roman" w:cs="Times New Roman"/>
        </w:rPr>
        <w:t xml:space="preserve"> Nanohole-boosted electron transport between nanomaterials and bacteria as a concept for nano-bio interactions. </w:t>
      </w:r>
      <w:r w:rsidRPr="00AF6418">
        <w:rPr>
          <w:rFonts w:ascii="Times New Roman" w:hAnsi="Times New Roman" w:cs="Times New Roman"/>
          <w:i/>
        </w:rPr>
        <w:t>Nat</w:t>
      </w:r>
      <w:r w:rsidR="008956AF" w:rsidRPr="00AF6418">
        <w:rPr>
          <w:rFonts w:ascii="Times New Roman" w:hAnsi="Times New Roman" w:cs="Times New Roman" w:hint="eastAsia"/>
          <w:i/>
        </w:rPr>
        <w:t>.</w:t>
      </w:r>
      <w:r w:rsidRPr="00AF6418">
        <w:rPr>
          <w:rFonts w:ascii="Times New Roman" w:hAnsi="Times New Roman" w:cs="Times New Roman"/>
          <w:i/>
        </w:rPr>
        <w:t xml:space="preserve"> Commun</w:t>
      </w:r>
      <w:r w:rsidR="008956AF" w:rsidRPr="00AF6418">
        <w:rPr>
          <w:rFonts w:ascii="Times New Roman" w:hAnsi="Times New Roman" w:cs="Times New Roman" w:hint="eastAsia"/>
          <w:i/>
        </w:rPr>
        <w:t>.</w:t>
      </w:r>
      <w:r w:rsidRPr="00AF6418">
        <w:rPr>
          <w:rFonts w:ascii="Times New Roman" w:hAnsi="Times New Roman" w:cs="Times New Roman"/>
        </w:rPr>
        <w:t xml:space="preserve"> </w:t>
      </w:r>
      <w:r w:rsidRPr="00AF6418">
        <w:rPr>
          <w:rFonts w:ascii="Times New Roman" w:hAnsi="Times New Roman" w:cs="Times New Roman"/>
          <w:b/>
        </w:rPr>
        <w:t>12</w:t>
      </w:r>
      <w:r w:rsidRPr="00AF6418">
        <w:rPr>
          <w:rFonts w:ascii="Times New Roman" w:hAnsi="Times New Roman" w:cs="Times New Roman"/>
        </w:rPr>
        <w:t>, 493 (2021).</w:t>
      </w:r>
      <w:bookmarkEnd w:id="40"/>
    </w:p>
    <w:p w14:paraId="590EF18F" w14:textId="77777777" w:rsidR="000B503F" w:rsidRPr="00AF6418" w:rsidRDefault="009C117C" w:rsidP="00C83D34">
      <w:pPr>
        <w:spacing w:line="360" w:lineRule="auto"/>
        <w:rPr>
          <w:rFonts w:ascii="Times New Roman" w:hAnsi="Times New Roman" w:cs="Times New Roman"/>
          <w:b/>
          <w:sz w:val="24"/>
        </w:rPr>
      </w:pPr>
      <w:r w:rsidRPr="00AF6418">
        <w:rPr>
          <w:rFonts w:ascii="Times New Roman" w:hAnsi="Times New Roman" w:cs="Times New Roman"/>
          <w:b/>
          <w:sz w:val="24"/>
        </w:rPr>
        <w:fldChar w:fldCharType="end"/>
      </w:r>
    </w:p>
    <w:sectPr w:rsidR="000B503F" w:rsidRPr="00AF64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E5150" w14:textId="77777777" w:rsidR="002E3FA5" w:rsidRDefault="002E3FA5" w:rsidP="007B71F6">
      <w:r>
        <w:separator/>
      </w:r>
    </w:p>
  </w:endnote>
  <w:endnote w:type="continuationSeparator" w:id="0">
    <w:p w14:paraId="3599A771" w14:textId="77777777" w:rsidR="002E3FA5" w:rsidRDefault="002E3FA5" w:rsidP="007B7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姚体">
    <w:panose1 w:val="02010601030101010101"/>
    <w:charset w:val="86"/>
    <w:family w:val="auto"/>
    <w:pitch w:val="variable"/>
    <w:sig w:usb0="00000003"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23A9B" w14:textId="77777777" w:rsidR="002E3FA5" w:rsidRDefault="002E3FA5" w:rsidP="007B71F6">
      <w:r>
        <w:separator/>
      </w:r>
    </w:p>
  </w:footnote>
  <w:footnote w:type="continuationSeparator" w:id="0">
    <w:p w14:paraId="09B56437" w14:textId="77777777" w:rsidR="002E3FA5" w:rsidRDefault="002E3FA5" w:rsidP="007B71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Nature Cell Bi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A73E5E"/>
    <w:rsid w:val="000028BA"/>
    <w:rsid w:val="000205C8"/>
    <w:rsid w:val="00022D7D"/>
    <w:rsid w:val="00026F75"/>
    <w:rsid w:val="00040131"/>
    <w:rsid w:val="000846BC"/>
    <w:rsid w:val="000B503F"/>
    <w:rsid w:val="0011699A"/>
    <w:rsid w:val="001C32A2"/>
    <w:rsid w:val="002224B4"/>
    <w:rsid w:val="00223BE9"/>
    <w:rsid w:val="00232EFF"/>
    <w:rsid w:val="00240FA8"/>
    <w:rsid w:val="00242F14"/>
    <w:rsid w:val="002D4E1D"/>
    <w:rsid w:val="002E3FA5"/>
    <w:rsid w:val="00347B9D"/>
    <w:rsid w:val="00356141"/>
    <w:rsid w:val="00392B0E"/>
    <w:rsid w:val="003C40C0"/>
    <w:rsid w:val="003E3BA9"/>
    <w:rsid w:val="003F64BE"/>
    <w:rsid w:val="00410442"/>
    <w:rsid w:val="0042604D"/>
    <w:rsid w:val="00433F33"/>
    <w:rsid w:val="00445394"/>
    <w:rsid w:val="00492129"/>
    <w:rsid w:val="004E33DC"/>
    <w:rsid w:val="0051747D"/>
    <w:rsid w:val="00534306"/>
    <w:rsid w:val="00555D44"/>
    <w:rsid w:val="00561EC9"/>
    <w:rsid w:val="00575427"/>
    <w:rsid w:val="00642417"/>
    <w:rsid w:val="006919B7"/>
    <w:rsid w:val="006A7B64"/>
    <w:rsid w:val="006C6AC2"/>
    <w:rsid w:val="00717BC3"/>
    <w:rsid w:val="00744317"/>
    <w:rsid w:val="00763EF3"/>
    <w:rsid w:val="007823B6"/>
    <w:rsid w:val="007B71F6"/>
    <w:rsid w:val="007E1AC6"/>
    <w:rsid w:val="007E7DD0"/>
    <w:rsid w:val="00811A3B"/>
    <w:rsid w:val="00824CC3"/>
    <w:rsid w:val="008433A8"/>
    <w:rsid w:val="00883AD6"/>
    <w:rsid w:val="008956AF"/>
    <w:rsid w:val="008B0F5A"/>
    <w:rsid w:val="008D7F35"/>
    <w:rsid w:val="00925CD1"/>
    <w:rsid w:val="00961BAC"/>
    <w:rsid w:val="009712A7"/>
    <w:rsid w:val="009C117C"/>
    <w:rsid w:val="00A137B7"/>
    <w:rsid w:val="00A17262"/>
    <w:rsid w:val="00A251C5"/>
    <w:rsid w:val="00A73E5E"/>
    <w:rsid w:val="00A93852"/>
    <w:rsid w:val="00AF6418"/>
    <w:rsid w:val="00AF68B2"/>
    <w:rsid w:val="00B06902"/>
    <w:rsid w:val="00B2547D"/>
    <w:rsid w:val="00B502BE"/>
    <w:rsid w:val="00BC6C96"/>
    <w:rsid w:val="00BD7DBA"/>
    <w:rsid w:val="00C53F66"/>
    <w:rsid w:val="00C75BA7"/>
    <w:rsid w:val="00C83D34"/>
    <w:rsid w:val="00CB74C2"/>
    <w:rsid w:val="00CC34BB"/>
    <w:rsid w:val="00CE00BD"/>
    <w:rsid w:val="00CF6533"/>
    <w:rsid w:val="00D03697"/>
    <w:rsid w:val="00D71940"/>
    <w:rsid w:val="00D8085E"/>
    <w:rsid w:val="00DB100C"/>
    <w:rsid w:val="00DF2C28"/>
    <w:rsid w:val="00E04052"/>
    <w:rsid w:val="00E12DD7"/>
    <w:rsid w:val="00EC095F"/>
    <w:rsid w:val="00F30E26"/>
    <w:rsid w:val="00F64329"/>
    <w:rsid w:val="00FB2940"/>
    <w:rsid w:val="00FD26FC"/>
    <w:rsid w:val="00FD28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D937E"/>
  <w15:docId w15:val="{4D23EC5C-3EF2-4EAE-B442-943D429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1F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71F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B71F6"/>
    <w:rPr>
      <w:sz w:val="18"/>
      <w:szCs w:val="18"/>
    </w:rPr>
  </w:style>
  <w:style w:type="paragraph" w:styleId="a5">
    <w:name w:val="footer"/>
    <w:basedOn w:val="a"/>
    <w:link w:val="a6"/>
    <w:uiPriority w:val="99"/>
    <w:unhideWhenUsed/>
    <w:qFormat/>
    <w:rsid w:val="007B71F6"/>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7B71F6"/>
    <w:rPr>
      <w:sz w:val="18"/>
      <w:szCs w:val="18"/>
    </w:rPr>
  </w:style>
  <w:style w:type="paragraph" w:styleId="a7">
    <w:name w:val="annotation text"/>
    <w:basedOn w:val="a"/>
    <w:link w:val="a8"/>
    <w:uiPriority w:val="99"/>
    <w:unhideWhenUsed/>
    <w:qFormat/>
    <w:rsid w:val="007B71F6"/>
    <w:pPr>
      <w:jc w:val="left"/>
    </w:pPr>
  </w:style>
  <w:style w:type="character" w:customStyle="1" w:styleId="a8">
    <w:name w:val="批注文字 字符"/>
    <w:basedOn w:val="a0"/>
    <w:link w:val="a7"/>
    <w:uiPriority w:val="99"/>
    <w:qFormat/>
    <w:rsid w:val="007B71F6"/>
    <w:rPr>
      <w:szCs w:val="24"/>
    </w:rPr>
  </w:style>
  <w:style w:type="character" w:styleId="a9">
    <w:name w:val="annotation reference"/>
    <w:basedOn w:val="a0"/>
    <w:qFormat/>
    <w:rsid w:val="007B71F6"/>
    <w:rPr>
      <w:sz w:val="21"/>
      <w:szCs w:val="21"/>
    </w:rPr>
  </w:style>
  <w:style w:type="paragraph" w:styleId="aa">
    <w:name w:val="Balloon Text"/>
    <w:basedOn w:val="a"/>
    <w:link w:val="ab"/>
    <w:uiPriority w:val="99"/>
    <w:semiHidden/>
    <w:unhideWhenUsed/>
    <w:rsid w:val="007B71F6"/>
    <w:rPr>
      <w:sz w:val="18"/>
      <w:szCs w:val="18"/>
    </w:rPr>
  </w:style>
  <w:style w:type="character" w:customStyle="1" w:styleId="ab">
    <w:name w:val="批注框文本 字符"/>
    <w:basedOn w:val="a0"/>
    <w:link w:val="aa"/>
    <w:uiPriority w:val="99"/>
    <w:semiHidden/>
    <w:rsid w:val="007B71F6"/>
    <w:rPr>
      <w:sz w:val="18"/>
      <w:szCs w:val="18"/>
    </w:rPr>
  </w:style>
  <w:style w:type="character" w:customStyle="1" w:styleId="tgt">
    <w:name w:val="tgt"/>
    <w:basedOn w:val="a0"/>
    <w:qFormat/>
    <w:rsid w:val="00D71940"/>
  </w:style>
  <w:style w:type="paragraph" w:styleId="ac">
    <w:name w:val="annotation subject"/>
    <w:basedOn w:val="a7"/>
    <w:next w:val="a7"/>
    <w:link w:val="ad"/>
    <w:unhideWhenUsed/>
    <w:qFormat/>
    <w:rsid w:val="00A251C5"/>
    <w:rPr>
      <w:b/>
      <w:bCs/>
    </w:rPr>
  </w:style>
  <w:style w:type="character" w:customStyle="1" w:styleId="ad">
    <w:name w:val="批注主题 字符"/>
    <w:basedOn w:val="a8"/>
    <w:link w:val="ac"/>
    <w:qFormat/>
    <w:rsid w:val="00A251C5"/>
    <w:rPr>
      <w:b/>
      <w:bCs/>
      <w:szCs w:val="24"/>
    </w:rPr>
  </w:style>
  <w:style w:type="paragraph" w:customStyle="1" w:styleId="EndNoteBibliographyTitle">
    <w:name w:val="EndNote Bibliography Title"/>
    <w:basedOn w:val="a"/>
    <w:link w:val="EndNoteBibliographyTitleChar"/>
    <w:rsid w:val="009C117C"/>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9C117C"/>
    <w:rPr>
      <w:rFonts w:ascii="Calibri" w:hAnsi="Calibri" w:cs="Calibri"/>
      <w:noProof/>
      <w:sz w:val="20"/>
      <w:szCs w:val="24"/>
    </w:rPr>
  </w:style>
  <w:style w:type="paragraph" w:customStyle="1" w:styleId="EndNoteBibliography">
    <w:name w:val="EndNote Bibliography"/>
    <w:basedOn w:val="a"/>
    <w:link w:val="EndNoteBibliographyChar"/>
    <w:rsid w:val="009C117C"/>
    <w:rPr>
      <w:rFonts w:ascii="Calibri" w:hAnsi="Calibri" w:cs="Calibri"/>
      <w:noProof/>
      <w:sz w:val="20"/>
    </w:rPr>
  </w:style>
  <w:style w:type="character" w:customStyle="1" w:styleId="EndNoteBibliographyChar">
    <w:name w:val="EndNote Bibliography Char"/>
    <w:basedOn w:val="a0"/>
    <w:link w:val="EndNoteBibliography"/>
    <w:rsid w:val="009C117C"/>
    <w:rPr>
      <w:rFonts w:ascii="Calibri" w:hAnsi="Calibri" w:cs="Calibri"/>
      <w:noProof/>
      <w:sz w:val="20"/>
      <w:szCs w:val="24"/>
    </w:rPr>
  </w:style>
  <w:style w:type="character" w:styleId="ae">
    <w:name w:val="Hyperlink"/>
    <w:basedOn w:val="a0"/>
    <w:uiPriority w:val="99"/>
    <w:unhideWhenUsed/>
    <w:rsid w:val="009C117C"/>
    <w:rPr>
      <w:color w:val="0000FF" w:themeColor="hyperlink"/>
      <w:u w:val="single"/>
    </w:rPr>
  </w:style>
  <w:style w:type="character" w:styleId="af">
    <w:name w:val="line number"/>
    <w:basedOn w:val="a0"/>
    <w:uiPriority w:val="99"/>
    <w:semiHidden/>
    <w:unhideWhenUsed/>
    <w:rsid w:val="001C3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ettings" Target="settings.xml"/><Relationship Id="rId21" Type="http://schemas.openxmlformats.org/officeDocument/2006/relationships/image" Target="media/image10.emf"/><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oleObject" Target="embeddings/oleObject2.bin"/><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25D6D-D856-4006-883C-6B99C2B72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6488</Words>
  <Characters>36986</Characters>
  <Application>Microsoft Office Word</Application>
  <DocSecurity>0</DocSecurity>
  <Lines>308</Lines>
  <Paragraphs>86</Paragraphs>
  <ScaleCrop>false</ScaleCrop>
  <Company/>
  <LinksUpToDate>false</LinksUpToDate>
  <CharactersWithSpaces>43388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104</cp:lastModifiedBy>
  <cp:revision>9</cp:revision>
  <dcterms:created xsi:type="dcterms:W3CDTF">2023-08-14T17:59:00Z</dcterms:created>
  <dcterms:modified xsi:type="dcterms:W3CDTF">2023-08-18T01:53:00Z</dcterms:modified>
</cp:coreProperties>
</file>