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DBC09E" w14:textId="63B1520E" w:rsidR="002855BF" w:rsidRPr="000776A0" w:rsidRDefault="004F1B33" w:rsidP="002855BF">
      <w:pPr>
        <w:spacing w:line="276" w:lineRule="auto"/>
        <w:rPr>
          <w:rFonts w:ascii="Times New Roman" w:hAnsi="Times New Roman" w:cs="Times New Roman"/>
          <w:b/>
        </w:rPr>
      </w:pPr>
      <w:r w:rsidRPr="000776A0">
        <w:rPr>
          <w:rFonts w:ascii="Times New Roman" w:hAnsi="Times New Roman" w:cs="Times New Roman"/>
          <w:b/>
        </w:rPr>
        <w:t>Supplementary Table</w:t>
      </w:r>
      <w:r w:rsidR="00976F61">
        <w:rPr>
          <w:rFonts w:ascii="Times New Roman" w:hAnsi="Times New Roman" w:cs="Times New Roman"/>
          <w:b/>
        </w:rPr>
        <w:t xml:space="preserve"> 1</w:t>
      </w:r>
      <w:r w:rsidR="00663FB9">
        <w:rPr>
          <w:rFonts w:ascii="Times New Roman" w:hAnsi="Times New Roman" w:cs="Times New Roman"/>
          <w:b/>
        </w:rPr>
        <w:t>.</w:t>
      </w:r>
      <w:r w:rsidR="002855BF" w:rsidRPr="000776A0">
        <w:rPr>
          <w:rFonts w:ascii="Times New Roman" w:hAnsi="Times New Roman" w:cs="Times New Roman"/>
          <w:b/>
        </w:rPr>
        <w:t xml:space="preserve"> Sensitivity and specificity of RLDT comparing with qPCR and Culture in India</w:t>
      </w:r>
    </w:p>
    <w:p w14:paraId="3A54D059" w14:textId="77777777" w:rsidR="00E91AE2" w:rsidRPr="000776A0" w:rsidRDefault="00E91AE2" w:rsidP="002855BF">
      <w:pPr>
        <w:spacing w:line="276" w:lineRule="auto"/>
        <w:rPr>
          <w:rFonts w:ascii="Times New Roman" w:hAnsi="Times New Roman" w:cs="Times New Roman"/>
          <w:b/>
        </w:rPr>
      </w:pPr>
    </w:p>
    <w:tbl>
      <w:tblPr>
        <w:tblStyle w:val="TableGrid"/>
        <w:tblW w:w="4981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3"/>
        <w:gridCol w:w="1109"/>
        <w:gridCol w:w="1336"/>
        <w:gridCol w:w="1336"/>
        <w:gridCol w:w="1044"/>
        <w:gridCol w:w="1239"/>
        <w:gridCol w:w="1283"/>
        <w:gridCol w:w="1283"/>
        <w:gridCol w:w="1105"/>
        <w:gridCol w:w="984"/>
        <w:gridCol w:w="1189"/>
      </w:tblGrid>
      <w:tr w:rsidR="00866E86" w:rsidRPr="000776A0" w14:paraId="0033F136" w14:textId="77777777" w:rsidTr="00E91AE2">
        <w:trPr>
          <w:trHeight w:val="979"/>
        </w:trPr>
        <w:tc>
          <w:tcPr>
            <w:tcW w:w="39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79424A" w14:textId="77777777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Targets</w:t>
            </w: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F1095E" w14:textId="77777777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Total samples screened</w:t>
            </w:r>
          </w:p>
        </w:tc>
        <w:tc>
          <w:tcPr>
            <w:tcW w:w="53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0137FD" w14:textId="77777777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Prevalence by RLDT</w:t>
            </w:r>
          </w:p>
          <w:p w14:paraId="1ACD9A69" w14:textId="77777777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(%)</w:t>
            </w:r>
          </w:p>
        </w:tc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A97C25" w14:textId="77777777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Prevalence by qPCR or Culture (%)</w:t>
            </w:r>
          </w:p>
        </w:tc>
        <w:tc>
          <w:tcPr>
            <w:tcW w:w="4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0C74A6" w14:textId="77777777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False positive</w:t>
            </w:r>
          </w:p>
          <w:p w14:paraId="11E40303" w14:textId="4873C2B8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54438F" w14:textId="77777777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False negative</w:t>
            </w:r>
          </w:p>
          <w:p w14:paraId="02B0AB01" w14:textId="1C01FB84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9D0820" w14:textId="77777777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Sensitivity</w:t>
            </w:r>
          </w:p>
          <w:p w14:paraId="794D8765" w14:textId="77777777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(%)</w:t>
            </w:r>
          </w:p>
        </w:tc>
        <w:tc>
          <w:tcPr>
            <w:tcW w:w="47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502162" w14:textId="77777777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Specificity</w:t>
            </w:r>
          </w:p>
          <w:p w14:paraId="531D7176" w14:textId="77777777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(%)</w:t>
            </w:r>
          </w:p>
        </w:tc>
        <w:tc>
          <w:tcPr>
            <w:tcW w:w="45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9692EF" w14:textId="77777777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PPV</w:t>
            </w:r>
          </w:p>
          <w:p w14:paraId="4A8FB736" w14:textId="77777777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(%)</w:t>
            </w:r>
          </w:p>
        </w:tc>
        <w:tc>
          <w:tcPr>
            <w:tcW w:w="40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746B09" w14:textId="77777777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NPV</w:t>
            </w:r>
          </w:p>
          <w:p w14:paraId="3B3AF8A2" w14:textId="77777777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(%)</w:t>
            </w:r>
          </w:p>
        </w:tc>
        <w:tc>
          <w:tcPr>
            <w:tcW w:w="38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6139D0" w14:textId="77777777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Accuracy</w:t>
            </w:r>
          </w:p>
          <w:p w14:paraId="0CF3CE09" w14:textId="2B68BEE6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(%)</w:t>
            </w:r>
          </w:p>
        </w:tc>
      </w:tr>
      <w:tr w:rsidR="002855BF" w:rsidRPr="000776A0" w14:paraId="578F6CBD" w14:textId="77777777" w:rsidTr="00E91AE2">
        <w:trPr>
          <w:trHeight w:val="453"/>
        </w:trPr>
        <w:tc>
          <w:tcPr>
            <w:tcW w:w="5000" w:type="pct"/>
            <w:gridSpan w:val="11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tbl>
            <w:tblPr>
              <w:tblStyle w:val="TableGrid"/>
              <w:tblW w:w="4981" w:type="pct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008"/>
              <w:gridCol w:w="1136"/>
              <w:gridCol w:w="1356"/>
              <w:gridCol w:w="1265"/>
              <w:gridCol w:w="1194"/>
              <w:gridCol w:w="1287"/>
              <w:gridCol w:w="1027"/>
              <w:gridCol w:w="1212"/>
              <w:gridCol w:w="1156"/>
              <w:gridCol w:w="1032"/>
              <w:gridCol w:w="974"/>
            </w:tblGrid>
            <w:tr w:rsidR="006959B1" w:rsidRPr="006959B1" w14:paraId="48BD09E6" w14:textId="77777777" w:rsidTr="002A4664">
              <w:trPr>
                <w:trHeight w:val="542"/>
              </w:trPr>
              <w:tc>
                <w:tcPr>
                  <w:tcW w:w="5000" w:type="pct"/>
                  <w:gridSpan w:val="11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360DC14A" w14:textId="77777777" w:rsidR="006959B1" w:rsidRPr="006959B1" w:rsidRDefault="006959B1" w:rsidP="006959B1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6959B1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Shigella</w:t>
                  </w:r>
                </w:p>
              </w:tc>
            </w:tr>
            <w:tr w:rsidR="006959B1" w:rsidRPr="006959B1" w14:paraId="6765CFB4" w14:textId="77777777" w:rsidTr="002A4664">
              <w:trPr>
                <w:trHeight w:val="397"/>
              </w:trPr>
              <w:tc>
                <w:tcPr>
                  <w:tcW w:w="5000" w:type="pct"/>
                  <w:gridSpan w:val="11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1731AA7A" w14:textId="77777777" w:rsidR="006959B1" w:rsidRPr="006959B1" w:rsidRDefault="006959B1" w:rsidP="006959B1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6959B1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QPCR vs RLDT</w:t>
                  </w:r>
                </w:p>
              </w:tc>
            </w:tr>
            <w:tr w:rsidR="006959B1" w:rsidRPr="006959B1" w14:paraId="5E95D955" w14:textId="77777777" w:rsidTr="002A4664">
              <w:trPr>
                <w:trHeight w:val="416"/>
              </w:trPr>
              <w:tc>
                <w:tcPr>
                  <w:tcW w:w="399" w:type="pct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47DE0DDF" w14:textId="77777777" w:rsidR="006959B1" w:rsidRPr="006959B1" w:rsidRDefault="006959B1" w:rsidP="006959B1">
                  <w:pPr>
                    <w:jc w:val="center"/>
                    <w:rPr>
                      <w:rFonts w:ascii="Times New Roman" w:hAnsi="Times New Roman" w:cs="Times New Roman"/>
                      <w:b/>
                      <w:i/>
                      <w:iCs/>
                      <w:sz w:val="24"/>
                      <w:szCs w:val="24"/>
                    </w:rPr>
                  </w:pPr>
                  <w:r w:rsidRPr="006959B1">
                    <w:rPr>
                      <w:rFonts w:ascii="Times New Roman" w:hAnsi="Times New Roman" w:cs="Times New Roman"/>
                      <w:b/>
                      <w:i/>
                      <w:iCs/>
                      <w:sz w:val="24"/>
                      <w:szCs w:val="24"/>
                    </w:rPr>
                    <w:t>ipaH</w:t>
                  </w:r>
                </w:p>
              </w:tc>
              <w:tc>
                <w:tcPr>
                  <w:tcW w:w="449" w:type="pct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2CC709EA" w14:textId="77777777" w:rsidR="006959B1" w:rsidRPr="006959B1" w:rsidRDefault="006959B1" w:rsidP="006959B1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6959B1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405</w:t>
                  </w:r>
                </w:p>
              </w:tc>
              <w:tc>
                <w:tcPr>
                  <w:tcW w:w="536" w:type="pct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6AD4310B" w14:textId="77777777" w:rsidR="006959B1" w:rsidRPr="006959B1" w:rsidRDefault="006959B1" w:rsidP="006959B1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6959B1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85 (21.0)</w:t>
                  </w:r>
                </w:p>
              </w:tc>
              <w:tc>
                <w:tcPr>
                  <w:tcW w:w="500" w:type="pct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696A676F" w14:textId="77777777" w:rsidR="006959B1" w:rsidRPr="006959B1" w:rsidRDefault="006959B1" w:rsidP="006959B1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6959B1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91 (22.5)</w:t>
                  </w:r>
                </w:p>
              </w:tc>
              <w:tc>
                <w:tcPr>
                  <w:tcW w:w="472" w:type="pct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320EF1A8" w14:textId="131AB54C" w:rsidR="006959B1" w:rsidRPr="006959B1" w:rsidRDefault="006959B1" w:rsidP="006959B1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6959B1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0 </w:t>
                  </w:r>
                </w:p>
              </w:tc>
              <w:tc>
                <w:tcPr>
                  <w:tcW w:w="509" w:type="pct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025975D4" w14:textId="02A9DCE2" w:rsidR="006959B1" w:rsidRPr="006959B1" w:rsidRDefault="006959B1" w:rsidP="006959B1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6959B1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6 </w:t>
                  </w:r>
                </w:p>
              </w:tc>
              <w:tc>
                <w:tcPr>
                  <w:tcW w:w="406" w:type="pct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3D09F78B" w14:textId="77777777" w:rsidR="006959B1" w:rsidRPr="006959B1" w:rsidRDefault="006959B1" w:rsidP="006959B1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6959B1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93.4</w:t>
                  </w:r>
                </w:p>
              </w:tc>
              <w:tc>
                <w:tcPr>
                  <w:tcW w:w="479" w:type="pct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426A6BCF" w14:textId="77777777" w:rsidR="006959B1" w:rsidRPr="006959B1" w:rsidRDefault="006959B1" w:rsidP="006959B1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6959B1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100.0</w:t>
                  </w:r>
                </w:p>
              </w:tc>
              <w:tc>
                <w:tcPr>
                  <w:tcW w:w="457" w:type="pct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07B6CCA7" w14:textId="77777777" w:rsidR="006959B1" w:rsidRPr="006959B1" w:rsidRDefault="006959B1" w:rsidP="006959B1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6959B1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100.0</w:t>
                  </w:r>
                </w:p>
              </w:tc>
              <w:tc>
                <w:tcPr>
                  <w:tcW w:w="408" w:type="pct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0AD5DE17" w14:textId="77777777" w:rsidR="006959B1" w:rsidRPr="006959B1" w:rsidRDefault="006959B1" w:rsidP="006959B1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6959B1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98.1</w:t>
                  </w:r>
                </w:p>
              </w:tc>
              <w:tc>
                <w:tcPr>
                  <w:tcW w:w="383" w:type="pct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49B5CD68" w14:textId="77777777" w:rsidR="006959B1" w:rsidRPr="006959B1" w:rsidRDefault="006959B1" w:rsidP="006959B1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6959B1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98.5</w:t>
                  </w:r>
                </w:p>
              </w:tc>
            </w:tr>
            <w:tr w:rsidR="006959B1" w:rsidRPr="006959B1" w14:paraId="0FCA3306" w14:textId="77777777" w:rsidTr="002A4664">
              <w:trPr>
                <w:trHeight w:val="449"/>
              </w:trPr>
              <w:tc>
                <w:tcPr>
                  <w:tcW w:w="5000" w:type="pct"/>
                  <w:gridSpan w:val="11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35BF87D1" w14:textId="77777777" w:rsidR="006959B1" w:rsidRPr="006959B1" w:rsidRDefault="006959B1" w:rsidP="006959B1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6959B1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Culture vs RLDT</w:t>
                  </w:r>
                </w:p>
              </w:tc>
            </w:tr>
            <w:tr w:rsidR="006959B1" w:rsidRPr="006959B1" w14:paraId="43E4CCB9" w14:textId="77777777" w:rsidTr="002A4664">
              <w:trPr>
                <w:trHeight w:val="413"/>
              </w:trPr>
              <w:tc>
                <w:tcPr>
                  <w:tcW w:w="399" w:type="pct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5B141557" w14:textId="77777777" w:rsidR="006959B1" w:rsidRPr="006959B1" w:rsidRDefault="006959B1" w:rsidP="006959B1">
                  <w:pPr>
                    <w:jc w:val="center"/>
                    <w:rPr>
                      <w:rFonts w:ascii="Times New Roman" w:hAnsi="Times New Roman" w:cs="Times New Roman"/>
                      <w:b/>
                      <w:i/>
                      <w:iCs/>
                      <w:sz w:val="24"/>
                      <w:szCs w:val="24"/>
                    </w:rPr>
                  </w:pPr>
                  <w:r w:rsidRPr="006959B1">
                    <w:rPr>
                      <w:rFonts w:ascii="Times New Roman" w:hAnsi="Times New Roman" w:cs="Times New Roman"/>
                      <w:b/>
                      <w:i/>
                      <w:iCs/>
                      <w:sz w:val="24"/>
                      <w:szCs w:val="24"/>
                    </w:rPr>
                    <w:t>ipaH</w:t>
                  </w:r>
                </w:p>
              </w:tc>
              <w:tc>
                <w:tcPr>
                  <w:tcW w:w="449" w:type="pct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2C83923C" w14:textId="77777777" w:rsidR="006959B1" w:rsidRPr="006959B1" w:rsidRDefault="006959B1" w:rsidP="006959B1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6959B1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405</w:t>
                  </w:r>
                </w:p>
              </w:tc>
              <w:tc>
                <w:tcPr>
                  <w:tcW w:w="536" w:type="pct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4E8DC34A" w14:textId="77777777" w:rsidR="006959B1" w:rsidRPr="006959B1" w:rsidRDefault="006959B1" w:rsidP="006959B1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6959B1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85 (21.0)</w:t>
                  </w:r>
                </w:p>
              </w:tc>
              <w:tc>
                <w:tcPr>
                  <w:tcW w:w="500" w:type="pct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2F89D044" w14:textId="77777777" w:rsidR="006959B1" w:rsidRPr="006959B1" w:rsidRDefault="006959B1" w:rsidP="006959B1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6959B1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35 (8.6)</w:t>
                  </w:r>
                </w:p>
              </w:tc>
              <w:tc>
                <w:tcPr>
                  <w:tcW w:w="472" w:type="pct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55078722" w14:textId="498B8D63" w:rsidR="006959B1" w:rsidRPr="006959B1" w:rsidRDefault="006959B1" w:rsidP="006959B1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6959B1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51 </w:t>
                  </w:r>
                </w:p>
              </w:tc>
              <w:tc>
                <w:tcPr>
                  <w:tcW w:w="509" w:type="pct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1CD819AA" w14:textId="09BBED28" w:rsidR="006959B1" w:rsidRPr="006959B1" w:rsidRDefault="006959B1" w:rsidP="006959B1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6959B1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1 </w:t>
                  </w:r>
                </w:p>
              </w:tc>
              <w:tc>
                <w:tcPr>
                  <w:tcW w:w="406" w:type="pct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295D6155" w14:textId="77777777" w:rsidR="006959B1" w:rsidRPr="006959B1" w:rsidRDefault="006959B1" w:rsidP="006959B1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6959B1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97.1</w:t>
                  </w:r>
                </w:p>
              </w:tc>
              <w:tc>
                <w:tcPr>
                  <w:tcW w:w="479" w:type="pct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7E6BB3CC" w14:textId="77777777" w:rsidR="006959B1" w:rsidRPr="006959B1" w:rsidRDefault="006959B1" w:rsidP="006959B1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6959B1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86.2</w:t>
                  </w:r>
                </w:p>
              </w:tc>
              <w:tc>
                <w:tcPr>
                  <w:tcW w:w="457" w:type="pct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04DD829D" w14:textId="77777777" w:rsidR="006959B1" w:rsidRPr="006959B1" w:rsidRDefault="006959B1" w:rsidP="006959B1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6959B1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40.0</w:t>
                  </w:r>
                </w:p>
              </w:tc>
              <w:tc>
                <w:tcPr>
                  <w:tcW w:w="408" w:type="pct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40E86AEC" w14:textId="77777777" w:rsidR="006959B1" w:rsidRPr="006959B1" w:rsidRDefault="006959B1" w:rsidP="006959B1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6959B1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99.7</w:t>
                  </w:r>
                </w:p>
              </w:tc>
              <w:tc>
                <w:tcPr>
                  <w:tcW w:w="383" w:type="pct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2F5AA7D1" w14:textId="77777777" w:rsidR="006959B1" w:rsidRPr="006959B1" w:rsidRDefault="006959B1" w:rsidP="006959B1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6959B1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87.2</w:t>
                  </w:r>
                </w:p>
              </w:tc>
            </w:tr>
          </w:tbl>
          <w:p w14:paraId="3B8EC035" w14:textId="77777777" w:rsidR="006959B1" w:rsidRPr="006959B1" w:rsidRDefault="006959B1" w:rsidP="006959B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63B95219" w14:textId="77777777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ETEC</w:t>
            </w:r>
          </w:p>
        </w:tc>
      </w:tr>
      <w:tr w:rsidR="002855BF" w:rsidRPr="000776A0" w14:paraId="4BB58B04" w14:textId="77777777" w:rsidTr="00E91AE2">
        <w:trPr>
          <w:trHeight w:val="414"/>
        </w:trPr>
        <w:tc>
          <w:tcPr>
            <w:tcW w:w="5000" w:type="pct"/>
            <w:gridSpan w:val="11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4B66DA" w14:textId="77777777" w:rsidR="002855BF" w:rsidRPr="000776A0" w:rsidRDefault="002855BF" w:rsidP="00E91AE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QPCR vs RLDT</w:t>
            </w:r>
          </w:p>
        </w:tc>
      </w:tr>
      <w:tr w:rsidR="00866E86" w:rsidRPr="000776A0" w14:paraId="06758B8F" w14:textId="77777777" w:rsidTr="00E91AE2">
        <w:trPr>
          <w:trHeight w:val="979"/>
        </w:trPr>
        <w:tc>
          <w:tcPr>
            <w:tcW w:w="399" w:type="pct"/>
            <w:tcBorders>
              <w:top w:val="single" w:sz="4" w:space="0" w:color="auto"/>
            </w:tcBorders>
            <w:vAlign w:val="center"/>
          </w:tcPr>
          <w:p w14:paraId="0EA2FFC8" w14:textId="77777777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ETEC</w:t>
            </w:r>
          </w:p>
          <w:p w14:paraId="1E3B61A4" w14:textId="77777777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  <w:tc>
          <w:tcPr>
            <w:tcW w:w="449" w:type="pct"/>
            <w:tcBorders>
              <w:top w:val="single" w:sz="4" w:space="0" w:color="auto"/>
            </w:tcBorders>
            <w:vAlign w:val="center"/>
          </w:tcPr>
          <w:p w14:paraId="671D9D14" w14:textId="77777777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776A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404</w:t>
            </w:r>
          </w:p>
        </w:tc>
        <w:tc>
          <w:tcPr>
            <w:tcW w:w="536" w:type="pct"/>
            <w:tcBorders>
              <w:top w:val="single" w:sz="4" w:space="0" w:color="auto"/>
            </w:tcBorders>
            <w:vAlign w:val="center"/>
          </w:tcPr>
          <w:p w14:paraId="761FF38F" w14:textId="6C704BB4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68 (16.8)</w:t>
            </w:r>
          </w:p>
        </w:tc>
        <w:tc>
          <w:tcPr>
            <w:tcW w:w="500" w:type="pct"/>
            <w:tcBorders>
              <w:top w:val="single" w:sz="4" w:space="0" w:color="auto"/>
            </w:tcBorders>
            <w:vAlign w:val="center"/>
          </w:tcPr>
          <w:p w14:paraId="42CFB959" w14:textId="77777777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58 (14.4)</w:t>
            </w:r>
          </w:p>
        </w:tc>
        <w:tc>
          <w:tcPr>
            <w:tcW w:w="472" w:type="pct"/>
            <w:tcBorders>
              <w:top w:val="single" w:sz="4" w:space="0" w:color="auto"/>
            </w:tcBorders>
            <w:vAlign w:val="center"/>
          </w:tcPr>
          <w:p w14:paraId="360663AC" w14:textId="1B831EEE" w:rsidR="002855BF" w:rsidRPr="000776A0" w:rsidRDefault="003513AF" w:rsidP="003513AF">
            <w:pPr>
              <w:tabs>
                <w:tab w:val="left" w:pos="59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</w:t>
            </w:r>
            <w:r w:rsidR="002855BF"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11 </w:t>
            </w:r>
          </w:p>
        </w:tc>
        <w:tc>
          <w:tcPr>
            <w:tcW w:w="509" w:type="pct"/>
            <w:tcBorders>
              <w:top w:val="single" w:sz="4" w:space="0" w:color="auto"/>
            </w:tcBorders>
            <w:vAlign w:val="center"/>
          </w:tcPr>
          <w:p w14:paraId="2E2A9D3F" w14:textId="68A59BD4" w:rsidR="002855BF" w:rsidRPr="000776A0" w:rsidRDefault="003513A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</w:t>
            </w:r>
            <w:r w:rsidR="002855BF"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1 </w:t>
            </w:r>
          </w:p>
        </w:tc>
        <w:tc>
          <w:tcPr>
            <w:tcW w:w="406" w:type="pct"/>
            <w:tcBorders>
              <w:top w:val="single" w:sz="4" w:space="0" w:color="auto"/>
            </w:tcBorders>
            <w:vAlign w:val="center"/>
          </w:tcPr>
          <w:p w14:paraId="33DF329C" w14:textId="77777777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98.3</w:t>
            </w:r>
          </w:p>
        </w:tc>
        <w:tc>
          <w:tcPr>
            <w:tcW w:w="479" w:type="pct"/>
            <w:tcBorders>
              <w:top w:val="single" w:sz="4" w:space="0" w:color="auto"/>
            </w:tcBorders>
            <w:vAlign w:val="center"/>
          </w:tcPr>
          <w:p w14:paraId="14A55168" w14:textId="77777777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96.8</w:t>
            </w:r>
          </w:p>
        </w:tc>
        <w:tc>
          <w:tcPr>
            <w:tcW w:w="457" w:type="pct"/>
            <w:tcBorders>
              <w:top w:val="single" w:sz="4" w:space="0" w:color="auto"/>
            </w:tcBorders>
            <w:vAlign w:val="center"/>
          </w:tcPr>
          <w:p w14:paraId="2530C83E" w14:textId="77777777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83.8</w:t>
            </w:r>
          </w:p>
        </w:tc>
        <w:tc>
          <w:tcPr>
            <w:tcW w:w="408" w:type="pct"/>
            <w:tcBorders>
              <w:top w:val="single" w:sz="4" w:space="0" w:color="auto"/>
            </w:tcBorders>
            <w:vAlign w:val="center"/>
          </w:tcPr>
          <w:p w14:paraId="5B7EB49C" w14:textId="77777777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99.7</w:t>
            </w:r>
          </w:p>
        </w:tc>
        <w:tc>
          <w:tcPr>
            <w:tcW w:w="383" w:type="pct"/>
            <w:tcBorders>
              <w:top w:val="single" w:sz="4" w:space="0" w:color="auto"/>
            </w:tcBorders>
            <w:vAlign w:val="center"/>
          </w:tcPr>
          <w:p w14:paraId="26E3A675" w14:textId="77777777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97.0</w:t>
            </w:r>
          </w:p>
        </w:tc>
      </w:tr>
      <w:tr w:rsidR="00866E86" w:rsidRPr="000776A0" w14:paraId="59D7C39F" w14:textId="77777777" w:rsidTr="00E91AE2">
        <w:trPr>
          <w:trHeight w:val="309"/>
        </w:trPr>
        <w:tc>
          <w:tcPr>
            <w:tcW w:w="399" w:type="pct"/>
            <w:vAlign w:val="center"/>
          </w:tcPr>
          <w:p w14:paraId="66779123" w14:textId="77777777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LT</w:t>
            </w:r>
          </w:p>
        </w:tc>
        <w:tc>
          <w:tcPr>
            <w:tcW w:w="449" w:type="pct"/>
            <w:vAlign w:val="center"/>
          </w:tcPr>
          <w:p w14:paraId="1407E1A8" w14:textId="77777777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776A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404</w:t>
            </w:r>
          </w:p>
        </w:tc>
        <w:tc>
          <w:tcPr>
            <w:tcW w:w="536" w:type="pct"/>
            <w:vAlign w:val="center"/>
          </w:tcPr>
          <w:p w14:paraId="0D6899C4" w14:textId="2B15238A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47 (11.6)</w:t>
            </w:r>
          </w:p>
        </w:tc>
        <w:tc>
          <w:tcPr>
            <w:tcW w:w="500" w:type="pct"/>
            <w:vAlign w:val="center"/>
          </w:tcPr>
          <w:p w14:paraId="00DF9C5E" w14:textId="77777777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43 (10.6)</w:t>
            </w:r>
          </w:p>
        </w:tc>
        <w:tc>
          <w:tcPr>
            <w:tcW w:w="472" w:type="pct"/>
            <w:vAlign w:val="center"/>
          </w:tcPr>
          <w:p w14:paraId="1D7E836A" w14:textId="72BF728C" w:rsidR="002855BF" w:rsidRPr="000776A0" w:rsidRDefault="003513A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</w:t>
            </w:r>
            <w:r w:rsidR="002855BF"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6 </w:t>
            </w:r>
          </w:p>
        </w:tc>
        <w:tc>
          <w:tcPr>
            <w:tcW w:w="509" w:type="pct"/>
            <w:vAlign w:val="center"/>
          </w:tcPr>
          <w:p w14:paraId="19843501" w14:textId="70C62B73" w:rsidR="002855BF" w:rsidRPr="000776A0" w:rsidRDefault="003513A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</w:t>
            </w:r>
            <w:r w:rsidR="002855BF"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2 </w:t>
            </w:r>
          </w:p>
        </w:tc>
        <w:tc>
          <w:tcPr>
            <w:tcW w:w="406" w:type="pct"/>
            <w:vAlign w:val="center"/>
          </w:tcPr>
          <w:p w14:paraId="7FF22EE1" w14:textId="77777777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95.3</w:t>
            </w:r>
          </w:p>
        </w:tc>
        <w:tc>
          <w:tcPr>
            <w:tcW w:w="479" w:type="pct"/>
            <w:vAlign w:val="center"/>
          </w:tcPr>
          <w:p w14:paraId="08FD6930" w14:textId="77777777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98.3</w:t>
            </w:r>
          </w:p>
        </w:tc>
        <w:tc>
          <w:tcPr>
            <w:tcW w:w="457" w:type="pct"/>
            <w:vAlign w:val="center"/>
          </w:tcPr>
          <w:p w14:paraId="7CB90078" w14:textId="77777777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87.2</w:t>
            </w:r>
          </w:p>
        </w:tc>
        <w:tc>
          <w:tcPr>
            <w:tcW w:w="408" w:type="pct"/>
            <w:vAlign w:val="center"/>
          </w:tcPr>
          <w:p w14:paraId="6053F7F9" w14:textId="77777777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99.4</w:t>
            </w:r>
          </w:p>
        </w:tc>
        <w:tc>
          <w:tcPr>
            <w:tcW w:w="383" w:type="pct"/>
            <w:vAlign w:val="center"/>
          </w:tcPr>
          <w:p w14:paraId="105CF961" w14:textId="77777777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98.0</w:t>
            </w:r>
          </w:p>
        </w:tc>
      </w:tr>
      <w:tr w:rsidR="00866E86" w:rsidRPr="000776A0" w14:paraId="02CFB1F9" w14:textId="77777777" w:rsidTr="00E91AE2">
        <w:trPr>
          <w:trHeight w:val="324"/>
        </w:trPr>
        <w:tc>
          <w:tcPr>
            <w:tcW w:w="399" w:type="pct"/>
            <w:vAlign w:val="center"/>
          </w:tcPr>
          <w:p w14:paraId="45788C3E" w14:textId="77777777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STh</w:t>
            </w:r>
          </w:p>
        </w:tc>
        <w:tc>
          <w:tcPr>
            <w:tcW w:w="449" w:type="pct"/>
            <w:vAlign w:val="center"/>
          </w:tcPr>
          <w:p w14:paraId="3CA90C6D" w14:textId="77777777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776A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404</w:t>
            </w:r>
          </w:p>
        </w:tc>
        <w:tc>
          <w:tcPr>
            <w:tcW w:w="536" w:type="pct"/>
            <w:vAlign w:val="center"/>
          </w:tcPr>
          <w:p w14:paraId="3C4E8CA3" w14:textId="65013561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22 (5.4)</w:t>
            </w:r>
          </w:p>
        </w:tc>
        <w:tc>
          <w:tcPr>
            <w:tcW w:w="500" w:type="pct"/>
            <w:vAlign w:val="center"/>
          </w:tcPr>
          <w:p w14:paraId="2C76174B" w14:textId="77777777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24 (5.9)</w:t>
            </w:r>
          </w:p>
        </w:tc>
        <w:tc>
          <w:tcPr>
            <w:tcW w:w="472" w:type="pct"/>
            <w:vAlign w:val="center"/>
          </w:tcPr>
          <w:p w14:paraId="49685610" w14:textId="39CC886C" w:rsidR="002855BF" w:rsidRPr="000776A0" w:rsidRDefault="003513AF" w:rsidP="003513AF">
            <w:pPr>
              <w:tabs>
                <w:tab w:val="left" w:pos="59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</w:t>
            </w:r>
            <w:r w:rsidR="002855BF"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0 </w:t>
            </w:r>
          </w:p>
        </w:tc>
        <w:tc>
          <w:tcPr>
            <w:tcW w:w="509" w:type="pct"/>
            <w:vAlign w:val="center"/>
          </w:tcPr>
          <w:p w14:paraId="42BA7808" w14:textId="363259BC" w:rsidR="002855BF" w:rsidRPr="000776A0" w:rsidRDefault="003513A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</w:t>
            </w:r>
            <w:r w:rsidR="002855BF"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2 </w:t>
            </w:r>
          </w:p>
        </w:tc>
        <w:tc>
          <w:tcPr>
            <w:tcW w:w="406" w:type="pct"/>
            <w:vAlign w:val="center"/>
          </w:tcPr>
          <w:p w14:paraId="069BAB0B" w14:textId="77777777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91.7</w:t>
            </w:r>
          </w:p>
        </w:tc>
        <w:tc>
          <w:tcPr>
            <w:tcW w:w="479" w:type="pct"/>
            <w:vAlign w:val="center"/>
          </w:tcPr>
          <w:p w14:paraId="1CFD7A33" w14:textId="77777777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100.0</w:t>
            </w:r>
          </w:p>
        </w:tc>
        <w:tc>
          <w:tcPr>
            <w:tcW w:w="457" w:type="pct"/>
            <w:vAlign w:val="center"/>
          </w:tcPr>
          <w:p w14:paraId="4345A8A8" w14:textId="77777777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100.0</w:t>
            </w:r>
          </w:p>
        </w:tc>
        <w:tc>
          <w:tcPr>
            <w:tcW w:w="408" w:type="pct"/>
            <w:vAlign w:val="center"/>
          </w:tcPr>
          <w:p w14:paraId="6263FC5C" w14:textId="77777777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99.5</w:t>
            </w:r>
          </w:p>
        </w:tc>
        <w:tc>
          <w:tcPr>
            <w:tcW w:w="383" w:type="pct"/>
            <w:vAlign w:val="center"/>
          </w:tcPr>
          <w:p w14:paraId="30D552A1" w14:textId="77777777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99.5</w:t>
            </w:r>
          </w:p>
        </w:tc>
      </w:tr>
      <w:tr w:rsidR="00866E86" w:rsidRPr="000776A0" w14:paraId="4905D60C" w14:textId="77777777" w:rsidTr="00E91AE2">
        <w:trPr>
          <w:trHeight w:val="324"/>
        </w:trPr>
        <w:tc>
          <w:tcPr>
            <w:tcW w:w="399" w:type="pct"/>
            <w:tcBorders>
              <w:bottom w:val="single" w:sz="4" w:space="0" w:color="auto"/>
            </w:tcBorders>
            <w:vAlign w:val="center"/>
          </w:tcPr>
          <w:p w14:paraId="74EB5BDF" w14:textId="77777777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STp</w:t>
            </w:r>
          </w:p>
        </w:tc>
        <w:tc>
          <w:tcPr>
            <w:tcW w:w="449" w:type="pct"/>
            <w:tcBorders>
              <w:bottom w:val="single" w:sz="4" w:space="0" w:color="auto"/>
            </w:tcBorders>
            <w:vAlign w:val="center"/>
          </w:tcPr>
          <w:p w14:paraId="04305F9F" w14:textId="77777777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776A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404</w:t>
            </w:r>
          </w:p>
        </w:tc>
        <w:tc>
          <w:tcPr>
            <w:tcW w:w="536" w:type="pct"/>
            <w:tcBorders>
              <w:bottom w:val="single" w:sz="4" w:space="0" w:color="auto"/>
            </w:tcBorders>
            <w:vAlign w:val="center"/>
          </w:tcPr>
          <w:p w14:paraId="4ED106A4" w14:textId="7A69B8AE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26 (6.4)</w:t>
            </w:r>
          </w:p>
        </w:tc>
        <w:tc>
          <w:tcPr>
            <w:tcW w:w="500" w:type="pct"/>
            <w:tcBorders>
              <w:bottom w:val="single" w:sz="4" w:space="0" w:color="auto"/>
            </w:tcBorders>
            <w:vAlign w:val="center"/>
          </w:tcPr>
          <w:p w14:paraId="43F89E0A" w14:textId="77777777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18 (4.5)</w:t>
            </w:r>
          </w:p>
        </w:tc>
        <w:tc>
          <w:tcPr>
            <w:tcW w:w="472" w:type="pct"/>
            <w:tcBorders>
              <w:bottom w:val="single" w:sz="4" w:space="0" w:color="auto"/>
            </w:tcBorders>
            <w:vAlign w:val="center"/>
          </w:tcPr>
          <w:p w14:paraId="33D3C505" w14:textId="690E59AB" w:rsidR="002855BF" w:rsidRPr="000776A0" w:rsidRDefault="003513A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</w:t>
            </w:r>
            <w:r w:rsidR="002855BF"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8 </w:t>
            </w:r>
          </w:p>
        </w:tc>
        <w:tc>
          <w:tcPr>
            <w:tcW w:w="509" w:type="pct"/>
            <w:tcBorders>
              <w:bottom w:val="single" w:sz="4" w:space="0" w:color="auto"/>
            </w:tcBorders>
            <w:vAlign w:val="center"/>
          </w:tcPr>
          <w:p w14:paraId="5E3A0D0F" w14:textId="43D89ECA" w:rsidR="002855BF" w:rsidRPr="000776A0" w:rsidRDefault="003513A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</w:t>
            </w:r>
            <w:r w:rsidR="002855BF"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0 </w:t>
            </w:r>
          </w:p>
        </w:tc>
        <w:tc>
          <w:tcPr>
            <w:tcW w:w="406" w:type="pct"/>
            <w:tcBorders>
              <w:bottom w:val="single" w:sz="4" w:space="0" w:color="auto"/>
            </w:tcBorders>
            <w:vAlign w:val="center"/>
          </w:tcPr>
          <w:p w14:paraId="7413D3C9" w14:textId="77777777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100.0</w:t>
            </w:r>
          </w:p>
        </w:tc>
        <w:tc>
          <w:tcPr>
            <w:tcW w:w="479" w:type="pct"/>
            <w:tcBorders>
              <w:bottom w:val="single" w:sz="4" w:space="0" w:color="auto"/>
            </w:tcBorders>
            <w:vAlign w:val="center"/>
          </w:tcPr>
          <w:p w14:paraId="37B0AFF8" w14:textId="77777777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97.9</w:t>
            </w:r>
          </w:p>
        </w:tc>
        <w:tc>
          <w:tcPr>
            <w:tcW w:w="457" w:type="pct"/>
            <w:tcBorders>
              <w:bottom w:val="single" w:sz="4" w:space="0" w:color="auto"/>
            </w:tcBorders>
            <w:vAlign w:val="center"/>
          </w:tcPr>
          <w:p w14:paraId="105B90F1" w14:textId="77777777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69.2</w:t>
            </w:r>
          </w:p>
        </w:tc>
        <w:tc>
          <w:tcPr>
            <w:tcW w:w="408" w:type="pct"/>
            <w:tcBorders>
              <w:bottom w:val="single" w:sz="4" w:space="0" w:color="auto"/>
            </w:tcBorders>
            <w:vAlign w:val="center"/>
          </w:tcPr>
          <w:p w14:paraId="23D42AD8" w14:textId="77777777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100</w:t>
            </w:r>
          </w:p>
        </w:tc>
        <w:tc>
          <w:tcPr>
            <w:tcW w:w="383" w:type="pct"/>
            <w:tcBorders>
              <w:bottom w:val="single" w:sz="4" w:space="0" w:color="auto"/>
            </w:tcBorders>
            <w:vAlign w:val="center"/>
          </w:tcPr>
          <w:p w14:paraId="1D7C6A47" w14:textId="77777777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98.0</w:t>
            </w:r>
          </w:p>
        </w:tc>
      </w:tr>
      <w:tr w:rsidR="002855BF" w:rsidRPr="000776A0" w14:paraId="1715E962" w14:textId="77777777" w:rsidTr="00E91AE2">
        <w:trPr>
          <w:trHeight w:val="463"/>
        </w:trPr>
        <w:tc>
          <w:tcPr>
            <w:tcW w:w="4617" w:type="pct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F1634C" w14:textId="77777777" w:rsidR="002855BF" w:rsidRPr="000776A0" w:rsidRDefault="002855BF" w:rsidP="00E91AE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Culture vs RLDT</w:t>
            </w:r>
          </w:p>
        </w:tc>
        <w:tc>
          <w:tcPr>
            <w:tcW w:w="38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7B4BC0" w14:textId="77777777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6E86" w:rsidRPr="000776A0" w14:paraId="1385C40B" w14:textId="77777777" w:rsidTr="00E91AE2">
        <w:trPr>
          <w:trHeight w:val="324"/>
        </w:trPr>
        <w:tc>
          <w:tcPr>
            <w:tcW w:w="399" w:type="pct"/>
            <w:tcBorders>
              <w:top w:val="single" w:sz="4" w:space="0" w:color="auto"/>
            </w:tcBorders>
            <w:vAlign w:val="center"/>
          </w:tcPr>
          <w:p w14:paraId="3EA705E8" w14:textId="77777777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ETEC Total</w:t>
            </w:r>
          </w:p>
        </w:tc>
        <w:tc>
          <w:tcPr>
            <w:tcW w:w="449" w:type="pct"/>
            <w:tcBorders>
              <w:top w:val="single" w:sz="4" w:space="0" w:color="auto"/>
            </w:tcBorders>
            <w:vAlign w:val="center"/>
          </w:tcPr>
          <w:p w14:paraId="289A5CB1" w14:textId="77777777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776A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405</w:t>
            </w:r>
          </w:p>
        </w:tc>
        <w:tc>
          <w:tcPr>
            <w:tcW w:w="536" w:type="pct"/>
            <w:tcBorders>
              <w:top w:val="single" w:sz="4" w:space="0" w:color="auto"/>
            </w:tcBorders>
            <w:vAlign w:val="center"/>
          </w:tcPr>
          <w:p w14:paraId="44E2A9BF" w14:textId="44DEE15F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68 (16.8)</w:t>
            </w:r>
          </w:p>
        </w:tc>
        <w:tc>
          <w:tcPr>
            <w:tcW w:w="500" w:type="pct"/>
            <w:tcBorders>
              <w:top w:val="single" w:sz="4" w:space="0" w:color="auto"/>
            </w:tcBorders>
            <w:vAlign w:val="center"/>
          </w:tcPr>
          <w:p w14:paraId="4696EE1C" w14:textId="3578E496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15 (3.7)</w:t>
            </w:r>
          </w:p>
        </w:tc>
        <w:tc>
          <w:tcPr>
            <w:tcW w:w="472" w:type="pct"/>
            <w:tcBorders>
              <w:top w:val="single" w:sz="4" w:space="0" w:color="auto"/>
            </w:tcBorders>
            <w:vAlign w:val="center"/>
          </w:tcPr>
          <w:p w14:paraId="27398D54" w14:textId="221A0E02" w:rsidR="002855BF" w:rsidRPr="000776A0" w:rsidRDefault="003513AF" w:rsidP="003513AF">
            <w:pPr>
              <w:tabs>
                <w:tab w:val="left" w:pos="59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</w:t>
            </w:r>
            <w:r w:rsidR="002855BF"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54 </w:t>
            </w:r>
          </w:p>
        </w:tc>
        <w:tc>
          <w:tcPr>
            <w:tcW w:w="509" w:type="pct"/>
            <w:tcBorders>
              <w:top w:val="single" w:sz="4" w:space="0" w:color="auto"/>
            </w:tcBorders>
            <w:vAlign w:val="center"/>
          </w:tcPr>
          <w:p w14:paraId="65EF8B3B" w14:textId="721F83E1" w:rsidR="002855BF" w:rsidRPr="000776A0" w:rsidRDefault="003513A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</w:t>
            </w:r>
            <w:r w:rsidR="002855BF"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1 </w:t>
            </w:r>
          </w:p>
        </w:tc>
        <w:tc>
          <w:tcPr>
            <w:tcW w:w="406" w:type="pct"/>
            <w:tcBorders>
              <w:top w:val="single" w:sz="4" w:space="0" w:color="auto"/>
            </w:tcBorders>
            <w:vAlign w:val="center"/>
          </w:tcPr>
          <w:p w14:paraId="31BD4DB8" w14:textId="77777777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93.3</w:t>
            </w:r>
          </w:p>
        </w:tc>
        <w:tc>
          <w:tcPr>
            <w:tcW w:w="479" w:type="pct"/>
            <w:tcBorders>
              <w:top w:val="single" w:sz="4" w:space="0" w:color="auto"/>
            </w:tcBorders>
            <w:vAlign w:val="center"/>
          </w:tcPr>
          <w:p w14:paraId="465B6C47" w14:textId="77777777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86.2</w:t>
            </w:r>
          </w:p>
        </w:tc>
        <w:tc>
          <w:tcPr>
            <w:tcW w:w="457" w:type="pct"/>
            <w:tcBorders>
              <w:top w:val="single" w:sz="4" w:space="0" w:color="auto"/>
            </w:tcBorders>
            <w:vAlign w:val="center"/>
          </w:tcPr>
          <w:p w14:paraId="3C55B0DE" w14:textId="77777777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20.6</w:t>
            </w:r>
          </w:p>
        </w:tc>
        <w:tc>
          <w:tcPr>
            <w:tcW w:w="408" w:type="pct"/>
            <w:tcBorders>
              <w:top w:val="single" w:sz="4" w:space="0" w:color="auto"/>
            </w:tcBorders>
            <w:vAlign w:val="center"/>
          </w:tcPr>
          <w:p w14:paraId="3E6EFCA8" w14:textId="77777777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99.7</w:t>
            </w:r>
          </w:p>
        </w:tc>
        <w:tc>
          <w:tcPr>
            <w:tcW w:w="383" w:type="pct"/>
            <w:tcBorders>
              <w:top w:val="single" w:sz="4" w:space="0" w:color="auto"/>
            </w:tcBorders>
            <w:vAlign w:val="center"/>
          </w:tcPr>
          <w:p w14:paraId="42DF81DD" w14:textId="77777777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86.4</w:t>
            </w:r>
          </w:p>
        </w:tc>
      </w:tr>
      <w:tr w:rsidR="00866E86" w:rsidRPr="000776A0" w14:paraId="66CFA0BA" w14:textId="77777777" w:rsidTr="00E91AE2">
        <w:trPr>
          <w:trHeight w:val="324"/>
        </w:trPr>
        <w:tc>
          <w:tcPr>
            <w:tcW w:w="399" w:type="pct"/>
            <w:vAlign w:val="center"/>
          </w:tcPr>
          <w:p w14:paraId="0DBE9BC9" w14:textId="77777777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ETEC LT</w:t>
            </w:r>
          </w:p>
        </w:tc>
        <w:tc>
          <w:tcPr>
            <w:tcW w:w="449" w:type="pct"/>
            <w:vAlign w:val="center"/>
          </w:tcPr>
          <w:p w14:paraId="646B33ED" w14:textId="77777777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776A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405</w:t>
            </w:r>
          </w:p>
        </w:tc>
        <w:tc>
          <w:tcPr>
            <w:tcW w:w="536" w:type="pct"/>
            <w:vAlign w:val="center"/>
          </w:tcPr>
          <w:p w14:paraId="7FB3F6FE" w14:textId="0B251365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47 (11.6)</w:t>
            </w:r>
          </w:p>
        </w:tc>
        <w:tc>
          <w:tcPr>
            <w:tcW w:w="500" w:type="pct"/>
            <w:vAlign w:val="center"/>
          </w:tcPr>
          <w:p w14:paraId="36175DB1" w14:textId="2865BB12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8 (2.0)</w:t>
            </w:r>
          </w:p>
        </w:tc>
        <w:tc>
          <w:tcPr>
            <w:tcW w:w="472" w:type="pct"/>
            <w:vAlign w:val="center"/>
          </w:tcPr>
          <w:p w14:paraId="39722D09" w14:textId="46A9DE81" w:rsidR="002855BF" w:rsidRPr="000776A0" w:rsidRDefault="003513A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  <w:r w:rsidR="002855BF"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39 </w:t>
            </w:r>
          </w:p>
        </w:tc>
        <w:tc>
          <w:tcPr>
            <w:tcW w:w="509" w:type="pct"/>
            <w:vAlign w:val="center"/>
          </w:tcPr>
          <w:p w14:paraId="6C369506" w14:textId="03F0DA83" w:rsidR="002855BF" w:rsidRPr="000776A0" w:rsidRDefault="003513AF" w:rsidP="003513AF">
            <w:pPr>
              <w:tabs>
                <w:tab w:val="left" w:pos="718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</w:t>
            </w:r>
            <w:r w:rsidR="002855BF"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0 </w:t>
            </w:r>
          </w:p>
        </w:tc>
        <w:tc>
          <w:tcPr>
            <w:tcW w:w="406" w:type="pct"/>
            <w:vAlign w:val="center"/>
          </w:tcPr>
          <w:p w14:paraId="04FFF075" w14:textId="77777777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100.0</w:t>
            </w:r>
          </w:p>
        </w:tc>
        <w:tc>
          <w:tcPr>
            <w:tcW w:w="479" w:type="pct"/>
            <w:vAlign w:val="center"/>
          </w:tcPr>
          <w:p w14:paraId="69B873EB" w14:textId="77777777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90.2</w:t>
            </w:r>
          </w:p>
        </w:tc>
        <w:tc>
          <w:tcPr>
            <w:tcW w:w="457" w:type="pct"/>
            <w:vAlign w:val="center"/>
          </w:tcPr>
          <w:p w14:paraId="64440025" w14:textId="77777777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17.0</w:t>
            </w:r>
          </w:p>
        </w:tc>
        <w:tc>
          <w:tcPr>
            <w:tcW w:w="408" w:type="pct"/>
            <w:vAlign w:val="center"/>
          </w:tcPr>
          <w:p w14:paraId="1FC67C5C" w14:textId="77777777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100.0</w:t>
            </w:r>
          </w:p>
        </w:tc>
        <w:tc>
          <w:tcPr>
            <w:tcW w:w="383" w:type="pct"/>
            <w:vAlign w:val="center"/>
          </w:tcPr>
          <w:p w14:paraId="1C9DA500" w14:textId="77777777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90.4</w:t>
            </w:r>
          </w:p>
        </w:tc>
      </w:tr>
      <w:tr w:rsidR="00866E86" w:rsidRPr="000776A0" w14:paraId="12762028" w14:textId="77777777" w:rsidTr="00E91AE2">
        <w:trPr>
          <w:trHeight w:val="324"/>
        </w:trPr>
        <w:tc>
          <w:tcPr>
            <w:tcW w:w="399" w:type="pct"/>
            <w:tcBorders>
              <w:bottom w:val="single" w:sz="4" w:space="0" w:color="auto"/>
            </w:tcBorders>
            <w:vAlign w:val="center"/>
          </w:tcPr>
          <w:p w14:paraId="4655F475" w14:textId="77777777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ETEC ST</w:t>
            </w:r>
          </w:p>
        </w:tc>
        <w:tc>
          <w:tcPr>
            <w:tcW w:w="449" w:type="pct"/>
            <w:tcBorders>
              <w:bottom w:val="single" w:sz="4" w:space="0" w:color="auto"/>
            </w:tcBorders>
            <w:vAlign w:val="center"/>
          </w:tcPr>
          <w:p w14:paraId="6A901421" w14:textId="77777777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776A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405</w:t>
            </w:r>
          </w:p>
        </w:tc>
        <w:tc>
          <w:tcPr>
            <w:tcW w:w="536" w:type="pct"/>
            <w:tcBorders>
              <w:bottom w:val="single" w:sz="4" w:space="0" w:color="auto"/>
            </w:tcBorders>
            <w:vAlign w:val="center"/>
          </w:tcPr>
          <w:p w14:paraId="346117D8" w14:textId="77777777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44 (10.9)</w:t>
            </w:r>
          </w:p>
        </w:tc>
        <w:tc>
          <w:tcPr>
            <w:tcW w:w="500" w:type="pct"/>
            <w:tcBorders>
              <w:bottom w:val="single" w:sz="4" w:space="0" w:color="auto"/>
            </w:tcBorders>
            <w:vAlign w:val="center"/>
          </w:tcPr>
          <w:p w14:paraId="0BDC9BDA" w14:textId="77777777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12 (3.0)</w:t>
            </w:r>
          </w:p>
        </w:tc>
        <w:tc>
          <w:tcPr>
            <w:tcW w:w="472" w:type="pct"/>
            <w:tcBorders>
              <w:bottom w:val="single" w:sz="4" w:space="0" w:color="auto"/>
            </w:tcBorders>
            <w:vAlign w:val="center"/>
          </w:tcPr>
          <w:p w14:paraId="2953C0A1" w14:textId="6155074A" w:rsidR="002855BF" w:rsidRPr="000776A0" w:rsidRDefault="003513A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  <w:r w:rsidR="002855BF"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33 </w:t>
            </w:r>
          </w:p>
        </w:tc>
        <w:tc>
          <w:tcPr>
            <w:tcW w:w="509" w:type="pct"/>
            <w:tcBorders>
              <w:bottom w:val="single" w:sz="4" w:space="0" w:color="auto"/>
            </w:tcBorders>
            <w:vAlign w:val="center"/>
          </w:tcPr>
          <w:p w14:paraId="0D11B071" w14:textId="6A29B75B" w:rsidR="002855BF" w:rsidRPr="000776A0" w:rsidRDefault="003513A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</w:t>
            </w:r>
            <w:r w:rsidR="002855BF"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1 </w:t>
            </w:r>
          </w:p>
        </w:tc>
        <w:tc>
          <w:tcPr>
            <w:tcW w:w="406" w:type="pct"/>
            <w:tcBorders>
              <w:bottom w:val="single" w:sz="4" w:space="0" w:color="auto"/>
            </w:tcBorders>
            <w:vAlign w:val="center"/>
          </w:tcPr>
          <w:p w14:paraId="7AAA8B41" w14:textId="77777777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91.7</w:t>
            </w:r>
          </w:p>
        </w:tc>
        <w:tc>
          <w:tcPr>
            <w:tcW w:w="479" w:type="pct"/>
            <w:tcBorders>
              <w:bottom w:val="single" w:sz="4" w:space="0" w:color="auto"/>
            </w:tcBorders>
            <w:vAlign w:val="center"/>
          </w:tcPr>
          <w:p w14:paraId="7BAD4342" w14:textId="77777777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91.6</w:t>
            </w:r>
          </w:p>
        </w:tc>
        <w:tc>
          <w:tcPr>
            <w:tcW w:w="457" w:type="pct"/>
            <w:tcBorders>
              <w:bottom w:val="single" w:sz="4" w:space="0" w:color="auto"/>
            </w:tcBorders>
            <w:vAlign w:val="center"/>
          </w:tcPr>
          <w:p w14:paraId="40FA248D" w14:textId="77777777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408" w:type="pct"/>
            <w:tcBorders>
              <w:bottom w:val="single" w:sz="4" w:space="0" w:color="auto"/>
            </w:tcBorders>
            <w:vAlign w:val="center"/>
          </w:tcPr>
          <w:p w14:paraId="57590C83" w14:textId="77777777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99.7</w:t>
            </w:r>
          </w:p>
        </w:tc>
        <w:tc>
          <w:tcPr>
            <w:tcW w:w="383" w:type="pct"/>
            <w:tcBorders>
              <w:bottom w:val="single" w:sz="4" w:space="0" w:color="auto"/>
            </w:tcBorders>
            <w:vAlign w:val="center"/>
          </w:tcPr>
          <w:p w14:paraId="0E41EEE3" w14:textId="77777777" w:rsidR="002855BF" w:rsidRPr="000776A0" w:rsidRDefault="002855BF" w:rsidP="00E91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6A0">
              <w:rPr>
                <w:rFonts w:ascii="Times New Roman" w:hAnsi="Times New Roman" w:cs="Times New Roman"/>
                <w:b/>
                <w:sz w:val="24"/>
                <w:szCs w:val="24"/>
              </w:rPr>
              <w:t>91.6</w:t>
            </w:r>
          </w:p>
        </w:tc>
      </w:tr>
    </w:tbl>
    <w:p w14:paraId="021BEA21" w14:textId="77777777" w:rsidR="00E01A64" w:rsidRDefault="00E01A64" w:rsidP="003513AF">
      <w:pPr>
        <w:rPr>
          <w:rFonts w:ascii="Times New Roman" w:hAnsi="Times New Roman" w:cs="Times New Roman"/>
          <w:color w:val="000000" w:themeColor="text1"/>
        </w:rPr>
      </w:pPr>
    </w:p>
    <w:p w14:paraId="69368BF4" w14:textId="4CC60DCA" w:rsidR="00E01A64" w:rsidRPr="00BA04C5" w:rsidRDefault="00E01A64" w:rsidP="003513AF">
      <w:pPr>
        <w:rPr>
          <w:rFonts w:ascii="Times New Roman" w:hAnsi="Times New Roman" w:cs="Times New Roman"/>
          <w:b/>
          <w:bCs/>
          <w:color w:val="000000" w:themeColor="text1"/>
        </w:rPr>
      </w:pPr>
      <w:r w:rsidRPr="00BA04C5">
        <w:rPr>
          <w:rFonts w:ascii="Times New Roman" w:hAnsi="Times New Roman" w:cs="Times New Roman"/>
          <w:b/>
          <w:bCs/>
          <w:color w:val="000000" w:themeColor="text1"/>
        </w:rPr>
        <w:lastRenderedPageBreak/>
        <w:t>Fig</w:t>
      </w:r>
      <w:r w:rsidR="00BA04C5" w:rsidRPr="00BA04C5">
        <w:rPr>
          <w:rFonts w:ascii="Times New Roman" w:hAnsi="Times New Roman" w:cs="Times New Roman"/>
          <w:b/>
          <w:bCs/>
          <w:color w:val="000000" w:themeColor="text1"/>
        </w:rPr>
        <w:t>.</w:t>
      </w:r>
      <w:r w:rsidRPr="00BA04C5">
        <w:rPr>
          <w:rFonts w:ascii="Times New Roman" w:hAnsi="Times New Roman" w:cs="Times New Roman"/>
          <w:b/>
          <w:bCs/>
          <w:color w:val="000000" w:themeColor="text1"/>
        </w:rPr>
        <w:t xml:space="preserve"> S1A</w:t>
      </w:r>
    </w:p>
    <w:p w14:paraId="528A8BEF" w14:textId="77777777" w:rsidR="00E01A64" w:rsidRDefault="00E01A64" w:rsidP="003513AF">
      <w:pPr>
        <w:rPr>
          <w:rFonts w:ascii="Times New Roman" w:hAnsi="Times New Roman" w:cs="Times New Roman"/>
          <w:color w:val="000000" w:themeColor="text1"/>
        </w:rPr>
      </w:pPr>
    </w:p>
    <w:p w14:paraId="006ADC76" w14:textId="29FBC821" w:rsidR="00E01A64" w:rsidRDefault="00E01A64" w:rsidP="003513AF">
      <w:pPr>
        <w:rPr>
          <w:rFonts w:ascii="Times New Roman" w:hAnsi="Times New Roman" w:cs="Times New Roman"/>
          <w:color w:val="000000" w:themeColor="text1"/>
        </w:rPr>
      </w:pPr>
      <w:r w:rsidRPr="00E01A64"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3B3950B0" wp14:editId="1AA3B311">
            <wp:extent cx="8229600" cy="2159635"/>
            <wp:effectExtent l="0" t="0" r="0" b="0"/>
            <wp:docPr id="5" name="Content Placeholder 4" descr="A picture containing text, boa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C429593C-F695-D640-AA85-F5F055821FEA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ntent Placeholder 4" descr="A picture containing text, boat&#10;&#10;Description automatically generated">
                      <a:extLst>
                        <a:ext uri="{FF2B5EF4-FFF2-40B4-BE49-F238E27FC236}">
                          <a16:creationId xmlns:a16="http://schemas.microsoft.com/office/drawing/2014/main" id="{C429593C-F695-D640-AA85-F5F055821FEA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2159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12A1C9" w14:textId="77777777" w:rsidR="00E01A64" w:rsidRPr="00E01A64" w:rsidRDefault="00E01A64" w:rsidP="00E01A64">
      <w:pPr>
        <w:rPr>
          <w:rFonts w:ascii="Times New Roman" w:hAnsi="Times New Roman" w:cs="Times New Roman"/>
        </w:rPr>
      </w:pPr>
    </w:p>
    <w:p w14:paraId="7C436B33" w14:textId="77777777" w:rsidR="00E01A64" w:rsidRPr="00E01A64" w:rsidRDefault="00E01A64" w:rsidP="00E01A64">
      <w:pPr>
        <w:rPr>
          <w:rFonts w:ascii="Times New Roman" w:hAnsi="Times New Roman" w:cs="Times New Roman"/>
        </w:rPr>
      </w:pPr>
    </w:p>
    <w:p w14:paraId="2FD438C0" w14:textId="327AEB4E" w:rsidR="00E01A64" w:rsidRPr="00BA04C5" w:rsidRDefault="00E01A64" w:rsidP="00E01A64">
      <w:pPr>
        <w:rPr>
          <w:rFonts w:ascii="Times New Roman" w:hAnsi="Times New Roman" w:cs="Times New Roman"/>
          <w:b/>
          <w:bCs/>
        </w:rPr>
      </w:pPr>
      <w:r w:rsidRPr="00BA04C5">
        <w:rPr>
          <w:rFonts w:ascii="Times New Roman" w:hAnsi="Times New Roman" w:cs="Times New Roman"/>
          <w:b/>
          <w:bCs/>
        </w:rPr>
        <w:t>Fig S1B</w:t>
      </w:r>
    </w:p>
    <w:p w14:paraId="4A7EC2EE" w14:textId="77777777" w:rsidR="00E01A64" w:rsidRDefault="00E01A64" w:rsidP="00E01A64">
      <w:pPr>
        <w:rPr>
          <w:rFonts w:ascii="Times New Roman" w:hAnsi="Times New Roman" w:cs="Times New Roman"/>
        </w:rPr>
      </w:pPr>
    </w:p>
    <w:p w14:paraId="00C5B980" w14:textId="321AAFBA" w:rsidR="00E01A64" w:rsidRPr="00E01A64" w:rsidRDefault="00E01A64" w:rsidP="00E01A64">
      <w:pPr>
        <w:rPr>
          <w:rFonts w:ascii="Times New Roman" w:hAnsi="Times New Roman" w:cs="Times New Roman"/>
        </w:rPr>
      </w:pPr>
      <w:r w:rsidRPr="00E01A64">
        <w:rPr>
          <w:rFonts w:ascii="Times New Roman" w:hAnsi="Times New Roman" w:cs="Times New Roman"/>
          <w:noProof/>
        </w:rPr>
        <w:drawing>
          <wp:inline distT="0" distB="0" distL="0" distR="0" wp14:anchorId="44D433D6" wp14:editId="62EF0687">
            <wp:extent cx="8229600" cy="2160270"/>
            <wp:effectExtent l="0" t="0" r="0" b="0"/>
            <wp:docPr id="930786852" name="Picture 930786852" descr="Diagram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2EBF2FE3-CC0F-2041-AF28-3D14CF2256FA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ntent Placeholder 4" descr="Diagram&#10;&#10;Description automatically generated">
                      <a:extLst>
                        <a:ext uri="{FF2B5EF4-FFF2-40B4-BE49-F238E27FC236}">
                          <a16:creationId xmlns:a16="http://schemas.microsoft.com/office/drawing/2014/main" id="{2EBF2FE3-CC0F-2041-AF28-3D14CF2256FA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DFD886" w14:textId="77777777" w:rsidR="00E01A64" w:rsidRDefault="00E01A64" w:rsidP="00E01A64">
      <w:pPr>
        <w:rPr>
          <w:rFonts w:ascii="Times New Roman" w:hAnsi="Times New Roman" w:cs="Times New Roman"/>
          <w:color w:val="000000" w:themeColor="text1"/>
        </w:rPr>
      </w:pPr>
    </w:p>
    <w:p w14:paraId="5435808C" w14:textId="650BEE06" w:rsidR="00E01A64" w:rsidRDefault="00E01A64" w:rsidP="00E01A64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color w:val="000000"/>
          <w:lang w:val="en-IN" w:eastAsia="en-IN"/>
        </w:rPr>
      </w:pPr>
      <w:r w:rsidRPr="00E01A64">
        <w:rPr>
          <w:rFonts w:ascii="Times New Roman" w:hAnsi="Times New Roman" w:cs="Times New Roman"/>
          <w:b/>
          <w:color w:val="000000"/>
          <w:lang w:val="en-IN" w:eastAsia="en-IN"/>
        </w:rPr>
        <w:t>Fig</w:t>
      </w:r>
      <w:r w:rsidR="00BA04C5">
        <w:rPr>
          <w:rFonts w:ascii="Times New Roman" w:hAnsi="Times New Roman" w:cs="Times New Roman"/>
          <w:b/>
          <w:color w:val="000000"/>
          <w:lang w:val="en-IN" w:eastAsia="en-IN"/>
        </w:rPr>
        <w:t>.</w:t>
      </w:r>
      <w:r w:rsidRPr="00E01A64">
        <w:rPr>
          <w:rFonts w:ascii="Times New Roman" w:hAnsi="Times New Roman" w:cs="Times New Roman"/>
          <w:b/>
          <w:color w:val="000000"/>
          <w:lang w:val="en-IN" w:eastAsia="en-IN"/>
        </w:rPr>
        <w:t xml:space="preserve"> S1: The seasonal distribution of ETEC and Shigella. </w:t>
      </w:r>
    </w:p>
    <w:p w14:paraId="2FC895C9" w14:textId="3E93AFC5" w:rsidR="00E01A64" w:rsidRPr="00141224" w:rsidRDefault="00E01A64" w:rsidP="00E01A64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Cs/>
          <w:lang w:val="en-IN" w:eastAsia="en-IN"/>
        </w:rPr>
      </w:pPr>
      <w:r w:rsidRPr="00A14AD7">
        <w:rPr>
          <w:rFonts w:ascii="Times New Roman" w:hAnsi="Times New Roman" w:cs="Times New Roman"/>
          <w:b/>
          <w:lang w:val="en-IN" w:eastAsia="en-IN"/>
        </w:rPr>
        <w:lastRenderedPageBreak/>
        <w:t>S1A.</w:t>
      </w:r>
      <w:r w:rsidRPr="0028750B">
        <w:rPr>
          <w:rFonts w:ascii="Times New Roman" w:hAnsi="Times New Roman" w:cs="Times New Roman"/>
          <w:color w:val="000000"/>
          <w:lang w:val="en-IN" w:eastAsia="en-IN"/>
        </w:rPr>
        <w:t xml:space="preserve"> The </w:t>
      </w:r>
      <w:r w:rsidRPr="0028750B">
        <w:rPr>
          <w:rFonts w:ascii="Times New Roman" w:hAnsi="Times New Roman" w:cs="Times New Roman"/>
          <w:color w:val="000000"/>
          <w:lang w:eastAsia="en-IN"/>
        </w:rPr>
        <w:t xml:space="preserve">seasonal distribution of the proportion of ETEC and </w:t>
      </w:r>
      <w:r>
        <w:rPr>
          <w:rFonts w:ascii="Times New Roman" w:hAnsi="Times New Roman" w:cs="Times New Roman"/>
          <w:color w:val="000000"/>
          <w:lang w:eastAsia="en-IN"/>
        </w:rPr>
        <w:t>Shigella</w:t>
      </w:r>
      <w:r w:rsidRPr="00E01A64">
        <w:rPr>
          <w:rFonts w:ascii="Times New Roman" w:hAnsi="Times New Roman" w:cs="Times New Roman"/>
          <w:b/>
          <w:color w:val="000000"/>
          <w:lang w:val="en-IN" w:eastAsia="en-IN"/>
        </w:rPr>
        <w:t xml:space="preserve"> </w:t>
      </w:r>
      <w:r w:rsidRPr="00E01A64">
        <w:rPr>
          <w:rFonts w:ascii="Times New Roman" w:hAnsi="Times New Roman" w:cs="Times New Roman"/>
          <w:bCs/>
          <w:color w:val="000000"/>
          <w:lang w:val="en-IN" w:eastAsia="en-IN"/>
        </w:rPr>
        <w:t xml:space="preserve">in this study </w:t>
      </w:r>
      <w:r w:rsidRPr="00E01A64">
        <w:rPr>
          <w:rFonts w:ascii="Times New Roman" w:hAnsi="Times New Roman" w:cs="Times New Roman"/>
          <w:bCs/>
          <w:color w:val="000000"/>
          <w:lang w:eastAsia="en-IN"/>
        </w:rPr>
        <w:t>during 2011-2020</w:t>
      </w:r>
      <w:r>
        <w:rPr>
          <w:rFonts w:ascii="Times New Roman" w:hAnsi="Times New Roman" w:cs="Times New Roman"/>
          <w:color w:val="000000"/>
          <w:lang w:eastAsia="en-IN"/>
        </w:rPr>
        <w:t>.</w:t>
      </w:r>
      <w:r w:rsidRPr="0028750B">
        <w:rPr>
          <w:rFonts w:ascii="Times New Roman" w:hAnsi="Times New Roman" w:cs="Times New Roman"/>
          <w:lang w:val="en-IN" w:eastAsia="en-IN"/>
        </w:rPr>
        <w:t xml:space="preserve"> </w:t>
      </w:r>
      <w:r w:rsidRPr="00A14AD7">
        <w:rPr>
          <w:rFonts w:ascii="Times New Roman" w:hAnsi="Times New Roman" w:cs="Times New Roman"/>
          <w:b/>
          <w:bCs/>
          <w:lang w:val="en-IN" w:eastAsia="en-IN"/>
        </w:rPr>
        <w:t>S1B.</w:t>
      </w:r>
      <w:r>
        <w:rPr>
          <w:rFonts w:ascii="Times New Roman" w:hAnsi="Times New Roman" w:cs="Times New Roman"/>
          <w:lang w:val="en-IN" w:eastAsia="en-IN"/>
        </w:rPr>
        <w:t xml:space="preserve"> T</w:t>
      </w:r>
      <w:r w:rsidRPr="0028750B">
        <w:rPr>
          <w:rFonts w:ascii="Times New Roman" w:hAnsi="Times New Roman" w:cs="Times New Roman"/>
          <w:lang w:val="en-IN" w:eastAsia="en-IN"/>
        </w:rPr>
        <w:t xml:space="preserve">he </w:t>
      </w:r>
      <w:r w:rsidRPr="0028750B">
        <w:rPr>
          <w:rFonts w:ascii="Times New Roman" w:hAnsi="Times New Roman" w:cs="Times New Roman"/>
          <w:lang w:eastAsia="en-IN"/>
        </w:rPr>
        <w:t xml:space="preserve">seasonal distribution of the proportion of </w:t>
      </w:r>
      <w:r w:rsidRPr="0028750B">
        <w:rPr>
          <w:rFonts w:ascii="Times New Roman" w:eastAsia="+mn-ea" w:hAnsi="Times New Roman" w:cs="Times New Roman"/>
          <w:kern w:val="24"/>
        </w:rPr>
        <w:t>LT, ST</w:t>
      </w:r>
      <w:r>
        <w:rPr>
          <w:rFonts w:ascii="Times New Roman" w:eastAsia="+mn-ea" w:hAnsi="Times New Roman" w:cs="Times New Roman"/>
          <w:kern w:val="24"/>
        </w:rPr>
        <w:t>,</w:t>
      </w:r>
      <w:r w:rsidRPr="0028750B">
        <w:rPr>
          <w:rFonts w:ascii="Times New Roman" w:eastAsia="+mn-ea" w:hAnsi="Times New Roman" w:cs="Times New Roman"/>
          <w:kern w:val="24"/>
        </w:rPr>
        <w:t xml:space="preserve"> and LT+ST</w:t>
      </w:r>
      <w:r w:rsidRPr="0028750B">
        <w:rPr>
          <w:rFonts w:ascii="Times New Roman" w:hAnsi="Times New Roman" w:cs="Times New Roman"/>
          <w:bCs/>
          <w:lang w:val="en-IN" w:eastAsia="en-IN"/>
        </w:rPr>
        <w:t>.</w:t>
      </w:r>
    </w:p>
    <w:p w14:paraId="5696482F" w14:textId="18833932" w:rsidR="00E01A64" w:rsidRDefault="00E01A64" w:rsidP="00E01A64">
      <w:pPr>
        <w:tabs>
          <w:tab w:val="left" w:pos="1861"/>
        </w:tabs>
        <w:rPr>
          <w:rFonts w:ascii="Times New Roman" w:hAnsi="Times New Roman" w:cs="Times New Roman"/>
        </w:rPr>
      </w:pPr>
    </w:p>
    <w:p w14:paraId="207E850C" w14:textId="77777777" w:rsidR="00E01A64" w:rsidRDefault="00E01A64" w:rsidP="00E01A64">
      <w:pPr>
        <w:tabs>
          <w:tab w:val="left" w:pos="1861"/>
        </w:tabs>
        <w:rPr>
          <w:rFonts w:ascii="Times New Roman" w:hAnsi="Times New Roman" w:cs="Times New Roman"/>
        </w:rPr>
      </w:pPr>
    </w:p>
    <w:p w14:paraId="412521A0" w14:textId="77777777" w:rsidR="00E01A64" w:rsidRDefault="00E01A64" w:rsidP="00E01A64">
      <w:pPr>
        <w:tabs>
          <w:tab w:val="left" w:pos="1861"/>
        </w:tabs>
        <w:rPr>
          <w:rFonts w:ascii="Times New Roman" w:hAnsi="Times New Roman" w:cs="Times New Roman"/>
        </w:rPr>
      </w:pPr>
    </w:p>
    <w:p w14:paraId="1B491DD9" w14:textId="42CADE66" w:rsidR="00E01A64" w:rsidRPr="00E01A64" w:rsidRDefault="00E01A64" w:rsidP="00E01A64">
      <w:pPr>
        <w:tabs>
          <w:tab w:val="left" w:pos="1861"/>
        </w:tabs>
        <w:rPr>
          <w:rFonts w:ascii="Times New Roman" w:hAnsi="Times New Roman" w:cs="Times New Roman"/>
        </w:rPr>
      </w:pPr>
    </w:p>
    <w:sectPr w:rsidR="00E01A64" w:rsidRPr="00E01A64" w:rsidSect="00866E86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+mn-ea"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82D4BAD"/>
    <w:multiLevelType w:val="hybridMultilevel"/>
    <w:tmpl w:val="CFC411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037318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55BF"/>
    <w:rsid w:val="00012208"/>
    <w:rsid w:val="00024376"/>
    <w:rsid w:val="0005381E"/>
    <w:rsid w:val="00066B3E"/>
    <w:rsid w:val="000776A0"/>
    <w:rsid w:val="0008495B"/>
    <w:rsid w:val="000A7191"/>
    <w:rsid w:val="000B55FA"/>
    <w:rsid w:val="000F088D"/>
    <w:rsid w:val="00103D27"/>
    <w:rsid w:val="00114361"/>
    <w:rsid w:val="00115801"/>
    <w:rsid w:val="00116D51"/>
    <w:rsid w:val="00126DD7"/>
    <w:rsid w:val="001325D6"/>
    <w:rsid w:val="001852D4"/>
    <w:rsid w:val="001903B3"/>
    <w:rsid w:val="001A059D"/>
    <w:rsid w:val="001A3C25"/>
    <w:rsid w:val="001A6E77"/>
    <w:rsid w:val="001D6ADF"/>
    <w:rsid w:val="001E1B69"/>
    <w:rsid w:val="00221974"/>
    <w:rsid w:val="002304C0"/>
    <w:rsid w:val="002855BF"/>
    <w:rsid w:val="002D205F"/>
    <w:rsid w:val="002E7B74"/>
    <w:rsid w:val="002F1903"/>
    <w:rsid w:val="002F1A2D"/>
    <w:rsid w:val="003178ED"/>
    <w:rsid w:val="00320D66"/>
    <w:rsid w:val="003513AF"/>
    <w:rsid w:val="00355E86"/>
    <w:rsid w:val="003714D0"/>
    <w:rsid w:val="003C19FD"/>
    <w:rsid w:val="003C3392"/>
    <w:rsid w:val="003E260C"/>
    <w:rsid w:val="003E6BAB"/>
    <w:rsid w:val="003F5A0E"/>
    <w:rsid w:val="004006BA"/>
    <w:rsid w:val="00403A37"/>
    <w:rsid w:val="00412B38"/>
    <w:rsid w:val="00454228"/>
    <w:rsid w:val="0045780D"/>
    <w:rsid w:val="00461742"/>
    <w:rsid w:val="0046496B"/>
    <w:rsid w:val="0048757A"/>
    <w:rsid w:val="00487BC3"/>
    <w:rsid w:val="004947B0"/>
    <w:rsid w:val="004B0E66"/>
    <w:rsid w:val="004B3C06"/>
    <w:rsid w:val="004C1714"/>
    <w:rsid w:val="004D1603"/>
    <w:rsid w:val="004E0088"/>
    <w:rsid w:val="004F1B33"/>
    <w:rsid w:val="00533131"/>
    <w:rsid w:val="005403FE"/>
    <w:rsid w:val="005478F0"/>
    <w:rsid w:val="00551B95"/>
    <w:rsid w:val="00554B24"/>
    <w:rsid w:val="00555042"/>
    <w:rsid w:val="00593AE8"/>
    <w:rsid w:val="005A411E"/>
    <w:rsid w:val="005C52B6"/>
    <w:rsid w:val="00650F9C"/>
    <w:rsid w:val="00663FB9"/>
    <w:rsid w:val="00677C21"/>
    <w:rsid w:val="00692957"/>
    <w:rsid w:val="006959B1"/>
    <w:rsid w:val="00695EC9"/>
    <w:rsid w:val="006A2D03"/>
    <w:rsid w:val="006C5369"/>
    <w:rsid w:val="006D4FA5"/>
    <w:rsid w:val="006D5B01"/>
    <w:rsid w:val="006E5239"/>
    <w:rsid w:val="006F1746"/>
    <w:rsid w:val="00705551"/>
    <w:rsid w:val="00715F9F"/>
    <w:rsid w:val="00732D10"/>
    <w:rsid w:val="007357B1"/>
    <w:rsid w:val="00771CCC"/>
    <w:rsid w:val="0077685D"/>
    <w:rsid w:val="0078523F"/>
    <w:rsid w:val="007B5439"/>
    <w:rsid w:val="007C2E34"/>
    <w:rsid w:val="007C67AB"/>
    <w:rsid w:val="007E77CC"/>
    <w:rsid w:val="00832D5C"/>
    <w:rsid w:val="008334D0"/>
    <w:rsid w:val="0086039C"/>
    <w:rsid w:val="00866E86"/>
    <w:rsid w:val="00894837"/>
    <w:rsid w:val="008952B3"/>
    <w:rsid w:val="00895FEA"/>
    <w:rsid w:val="008B36B7"/>
    <w:rsid w:val="008B4640"/>
    <w:rsid w:val="009320DC"/>
    <w:rsid w:val="00952962"/>
    <w:rsid w:val="00976F61"/>
    <w:rsid w:val="00990680"/>
    <w:rsid w:val="009A5ED2"/>
    <w:rsid w:val="009D37F4"/>
    <w:rsid w:val="00A121CD"/>
    <w:rsid w:val="00A2152A"/>
    <w:rsid w:val="00A2231A"/>
    <w:rsid w:val="00A24D2F"/>
    <w:rsid w:val="00A303FA"/>
    <w:rsid w:val="00A45EFB"/>
    <w:rsid w:val="00A75A5F"/>
    <w:rsid w:val="00A820BA"/>
    <w:rsid w:val="00A83A0A"/>
    <w:rsid w:val="00AC6502"/>
    <w:rsid w:val="00AE46EC"/>
    <w:rsid w:val="00B05FB2"/>
    <w:rsid w:val="00B450EF"/>
    <w:rsid w:val="00B53D59"/>
    <w:rsid w:val="00B63D94"/>
    <w:rsid w:val="00B65D89"/>
    <w:rsid w:val="00BA04C5"/>
    <w:rsid w:val="00BB6421"/>
    <w:rsid w:val="00BE497A"/>
    <w:rsid w:val="00BF02F4"/>
    <w:rsid w:val="00BF3FF8"/>
    <w:rsid w:val="00BF6FB1"/>
    <w:rsid w:val="00C131EC"/>
    <w:rsid w:val="00C26F31"/>
    <w:rsid w:val="00C87A21"/>
    <w:rsid w:val="00C91F41"/>
    <w:rsid w:val="00CF319A"/>
    <w:rsid w:val="00D35C4D"/>
    <w:rsid w:val="00D3685A"/>
    <w:rsid w:val="00D416B2"/>
    <w:rsid w:val="00D6014F"/>
    <w:rsid w:val="00D85545"/>
    <w:rsid w:val="00D95561"/>
    <w:rsid w:val="00DC3D8E"/>
    <w:rsid w:val="00DE2E9A"/>
    <w:rsid w:val="00DF7045"/>
    <w:rsid w:val="00E01A64"/>
    <w:rsid w:val="00E042C3"/>
    <w:rsid w:val="00E22828"/>
    <w:rsid w:val="00E31EAB"/>
    <w:rsid w:val="00E733D8"/>
    <w:rsid w:val="00E91AE2"/>
    <w:rsid w:val="00EB2306"/>
    <w:rsid w:val="00EC578B"/>
    <w:rsid w:val="00F0732F"/>
    <w:rsid w:val="00F46BCC"/>
    <w:rsid w:val="00F503DE"/>
    <w:rsid w:val="00F77F27"/>
    <w:rsid w:val="00FD6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A2407D"/>
  <w15:chartTrackingRefBased/>
  <w15:docId w15:val="{BF120C82-6540-A142-B899-A8177BB87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55BF"/>
    <w:rPr>
      <w:rFonts w:eastAsia="SimSu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855BF"/>
    <w:rPr>
      <w:rFonts w:eastAsia="SimSun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2855BF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zh-CN"/>
    </w:rPr>
  </w:style>
  <w:style w:type="paragraph" w:styleId="ListParagraph">
    <w:name w:val="List Paragraph"/>
    <w:basedOn w:val="Normal"/>
    <w:uiPriority w:val="34"/>
    <w:qFormat/>
    <w:rsid w:val="002855B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66E8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6E86"/>
    <w:rPr>
      <w:rFonts w:ascii="Segoe UI" w:eastAsia="SimSu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3</Pages>
  <Words>187</Words>
  <Characters>1067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Subhra Chakraborty</dc:creator>
  <cp:keywords/>
  <dc:description/>
  <cp:lastModifiedBy>Subhra Chakraborty</cp:lastModifiedBy>
  <cp:revision>9</cp:revision>
  <cp:lastPrinted>2023-01-31T07:27:00Z</cp:lastPrinted>
  <dcterms:created xsi:type="dcterms:W3CDTF">2023-01-02T17:46:00Z</dcterms:created>
  <dcterms:modified xsi:type="dcterms:W3CDTF">2023-08-23T18:00:00Z</dcterms:modified>
</cp:coreProperties>
</file>