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0F9334A" w14:textId="77777777" w:rsidR="00F945BF" w:rsidRPr="00EE5771" w:rsidRDefault="00F378B0" w:rsidP="00F945BF">
      <w:pPr>
        <w:pStyle w:val="aa"/>
        <w:spacing w:before="168" w:line="360" w:lineRule="auto"/>
        <w:rPr>
          <w:rFonts w:ascii="Times New Roman" w:eastAsiaTheme="minorEastAsia" w:hAnsi="Times New Roman" w:cs="Times New Roman"/>
          <w:spacing w:val="15"/>
          <w:lang w:val="en-GB"/>
        </w:rPr>
      </w:pPr>
      <w:r w:rsidRPr="00EE5771">
        <w:rPr>
          <w:rFonts w:ascii="Times New Roman" w:hAnsi="Times New Roman" w:cs="Times New Roman"/>
          <w:b/>
          <w:spacing w:val="15"/>
          <w:lang w:val="en-GB"/>
        </w:rPr>
        <w:t>Table 2.</w:t>
      </w:r>
      <w:r w:rsidRPr="00EE5771">
        <w:rPr>
          <w:rFonts w:ascii="Times New Roman" w:hAnsi="Times New Roman" w:cs="Times New Roman"/>
          <w:spacing w:val="15"/>
          <w:lang w:val="en-GB"/>
        </w:rPr>
        <w:t xml:space="preserve"> </w:t>
      </w:r>
      <w:r w:rsidRPr="00EE5771">
        <w:rPr>
          <w:rFonts w:ascii="Times New Roman" w:eastAsiaTheme="minorEastAsia" w:hAnsi="Times New Roman" w:cs="Times New Roman"/>
          <w:spacing w:val="15"/>
          <w:lang w:val="en-GB"/>
        </w:rPr>
        <w:t>Transplantation outcomes</w:t>
      </w:r>
    </w:p>
    <w:tbl>
      <w:tblPr>
        <w:tblStyle w:val="a3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1418"/>
      </w:tblGrid>
      <w:tr w:rsidR="002C7C58" w14:paraId="4FF27FB6" w14:textId="77777777" w:rsidTr="00EF116B">
        <w:tc>
          <w:tcPr>
            <w:tcW w:w="4531" w:type="dxa"/>
            <w:tcBorders>
              <w:top w:val="single" w:sz="4" w:space="0" w:color="auto"/>
              <w:bottom w:val="single" w:sz="4" w:space="0" w:color="auto"/>
            </w:tcBorders>
          </w:tcPr>
          <w:p w14:paraId="433167C4" w14:textId="77777777" w:rsidR="00F945BF" w:rsidRPr="00EE5771" w:rsidRDefault="00F378B0" w:rsidP="00EF116B">
            <w:pPr>
              <w:rPr>
                <w:lang w:val="en-GB"/>
              </w:rPr>
            </w:pPr>
            <w:r w:rsidRPr="00EE5771">
              <w:rPr>
                <w:lang w:val="en-GB"/>
              </w:rPr>
              <w:t>aGVHD grade, n (%)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5966986D" w14:textId="77777777" w:rsidR="00F945BF" w:rsidRPr="00EE5771" w:rsidRDefault="00F945BF" w:rsidP="00EF116B">
            <w:pPr>
              <w:jc w:val="left"/>
              <w:rPr>
                <w:lang w:val="en-GB"/>
              </w:rPr>
            </w:pPr>
          </w:p>
        </w:tc>
      </w:tr>
      <w:tr w:rsidR="002C7C58" w14:paraId="749E427B" w14:textId="77777777" w:rsidTr="00EF116B">
        <w:tc>
          <w:tcPr>
            <w:tcW w:w="4531" w:type="dxa"/>
            <w:tcBorders>
              <w:top w:val="single" w:sz="4" w:space="0" w:color="auto"/>
            </w:tcBorders>
          </w:tcPr>
          <w:p w14:paraId="251A5B76" w14:textId="2D1947B2" w:rsidR="00F945BF" w:rsidRPr="00EE5771" w:rsidRDefault="00F378B0" w:rsidP="00EF116B">
            <w:pPr>
              <w:ind w:firstLineChars="100" w:firstLine="210"/>
              <w:rPr>
                <w:lang w:val="en-GB"/>
              </w:rPr>
            </w:pPr>
            <w:r w:rsidRPr="00EE5771">
              <w:rPr>
                <w:lang w:val="en-GB"/>
              </w:rPr>
              <w:t>Grade</w:t>
            </w:r>
            <w:r>
              <w:rPr>
                <w:lang w:val="en-GB"/>
              </w:rPr>
              <w:t>s</w:t>
            </w:r>
            <w:r w:rsidRPr="00EE5771">
              <w:rPr>
                <w:lang w:val="en-GB"/>
              </w:rPr>
              <w:t xml:space="preserve"> 0</w:t>
            </w:r>
            <w:r>
              <w:rPr>
                <w:lang w:val="en-GB"/>
              </w:rPr>
              <w:t>–</w:t>
            </w:r>
            <w:r w:rsidRPr="00EE5771">
              <w:rPr>
                <w:lang w:val="en-GB"/>
              </w:rPr>
              <w:t>I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14:paraId="7F337862" w14:textId="77777777" w:rsidR="00F945BF" w:rsidRPr="00EE5771" w:rsidRDefault="00F378B0" w:rsidP="00EF116B">
            <w:pPr>
              <w:jc w:val="left"/>
              <w:rPr>
                <w:lang w:val="en-GB"/>
              </w:rPr>
            </w:pPr>
            <w:r w:rsidRPr="00EE5771">
              <w:rPr>
                <w:lang w:val="en-GB"/>
              </w:rPr>
              <w:t>32</w:t>
            </w:r>
            <w:r w:rsidRPr="00D54879">
              <w:rPr>
                <w:lang w:val="en-GB"/>
              </w:rPr>
              <w:t xml:space="preserve"> </w:t>
            </w:r>
            <w:r w:rsidRPr="00EE5771">
              <w:rPr>
                <w:lang w:val="en-GB"/>
              </w:rPr>
              <w:t>(57.1)</w:t>
            </w:r>
          </w:p>
        </w:tc>
      </w:tr>
      <w:tr w:rsidR="002C7C58" w14:paraId="3200342D" w14:textId="77777777" w:rsidTr="00EF116B">
        <w:tc>
          <w:tcPr>
            <w:tcW w:w="4531" w:type="dxa"/>
          </w:tcPr>
          <w:p w14:paraId="766964B0" w14:textId="77777777" w:rsidR="00F945BF" w:rsidRPr="00EE5771" w:rsidRDefault="00F378B0" w:rsidP="00EF116B">
            <w:pPr>
              <w:ind w:firstLineChars="100" w:firstLine="210"/>
              <w:rPr>
                <w:lang w:val="en-GB"/>
              </w:rPr>
            </w:pPr>
            <w:r w:rsidRPr="00EE5771">
              <w:rPr>
                <w:lang w:val="en-GB"/>
              </w:rPr>
              <w:t>Grade II</w:t>
            </w:r>
          </w:p>
        </w:tc>
        <w:tc>
          <w:tcPr>
            <w:tcW w:w="1418" w:type="dxa"/>
          </w:tcPr>
          <w:p w14:paraId="4448A574" w14:textId="77777777" w:rsidR="00F945BF" w:rsidRPr="00EE5771" w:rsidRDefault="00F378B0" w:rsidP="00EF116B">
            <w:pPr>
              <w:jc w:val="left"/>
              <w:rPr>
                <w:lang w:val="en-GB"/>
              </w:rPr>
            </w:pPr>
            <w:r w:rsidRPr="00EE5771">
              <w:rPr>
                <w:lang w:val="en-GB"/>
              </w:rPr>
              <w:t>8</w:t>
            </w:r>
            <w:r w:rsidRPr="00D54879">
              <w:rPr>
                <w:lang w:val="en-GB"/>
              </w:rPr>
              <w:t xml:space="preserve"> </w:t>
            </w:r>
            <w:r w:rsidRPr="00EE5771">
              <w:rPr>
                <w:lang w:val="en-GB"/>
              </w:rPr>
              <w:t>(14.3)</w:t>
            </w:r>
          </w:p>
        </w:tc>
      </w:tr>
      <w:tr w:rsidR="002C7C58" w14:paraId="06D147F9" w14:textId="77777777" w:rsidTr="00EF116B">
        <w:tc>
          <w:tcPr>
            <w:tcW w:w="4531" w:type="dxa"/>
          </w:tcPr>
          <w:p w14:paraId="4CDE5E71" w14:textId="77777777" w:rsidR="00F945BF" w:rsidRPr="00EE5771" w:rsidRDefault="00F378B0" w:rsidP="00EF116B">
            <w:pPr>
              <w:ind w:firstLineChars="100" w:firstLine="210"/>
              <w:rPr>
                <w:lang w:val="en-GB"/>
              </w:rPr>
            </w:pPr>
            <w:r w:rsidRPr="00EE5771">
              <w:rPr>
                <w:lang w:val="en-GB"/>
              </w:rPr>
              <w:t>Grade III-IV</w:t>
            </w:r>
          </w:p>
        </w:tc>
        <w:tc>
          <w:tcPr>
            <w:tcW w:w="1418" w:type="dxa"/>
          </w:tcPr>
          <w:p w14:paraId="09D9E275" w14:textId="77777777" w:rsidR="00F945BF" w:rsidRPr="00EE5771" w:rsidRDefault="00F378B0" w:rsidP="00EF116B">
            <w:pPr>
              <w:jc w:val="left"/>
              <w:rPr>
                <w:lang w:val="en-GB"/>
              </w:rPr>
            </w:pPr>
            <w:r w:rsidRPr="00EE5771">
              <w:rPr>
                <w:lang w:val="en-GB"/>
              </w:rPr>
              <w:t>16</w:t>
            </w:r>
            <w:r w:rsidRPr="00D54879">
              <w:rPr>
                <w:lang w:val="en-GB"/>
              </w:rPr>
              <w:t xml:space="preserve"> </w:t>
            </w:r>
            <w:r w:rsidRPr="00EE5771">
              <w:rPr>
                <w:lang w:val="en-GB"/>
              </w:rPr>
              <w:t>(28.6)</w:t>
            </w:r>
          </w:p>
        </w:tc>
      </w:tr>
      <w:tr w:rsidR="002C7C58" w14:paraId="3C926B96" w14:textId="77777777" w:rsidTr="00EF116B">
        <w:tc>
          <w:tcPr>
            <w:tcW w:w="4531" w:type="dxa"/>
          </w:tcPr>
          <w:p w14:paraId="25C2C80B" w14:textId="77777777" w:rsidR="00F945BF" w:rsidRPr="00EE5771" w:rsidRDefault="00F378B0" w:rsidP="00EF116B">
            <w:pPr>
              <w:rPr>
                <w:lang w:val="en-GB"/>
              </w:rPr>
            </w:pPr>
            <w:r w:rsidRPr="00EE5771">
              <w:rPr>
                <w:lang w:val="en-GB"/>
              </w:rPr>
              <w:t>cGVHD, n (%)</w:t>
            </w:r>
          </w:p>
        </w:tc>
        <w:tc>
          <w:tcPr>
            <w:tcW w:w="1418" w:type="dxa"/>
          </w:tcPr>
          <w:p w14:paraId="3C810465" w14:textId="77777777" w:rsidR="00F945BF" w:rsidRPr="00EE5771" w:rsidRDefault="00F378B0" w:rsidP="00EF116B">
            <w:pPr>
              <w:jc w:val="left"/>
              <w:rPr>
                <w:lang w:val="en-GB"/>
              </w:rPr>
            </w:pPr>
            <w:r w:rsidRPr="00EE5771">
              <w:rPr>
                <w:lang w:val="en-GB"/>
              </w:rPr>
              <w:t>26</w:t>
            </w:r>
            <w:r w:rsidRPr="00D54879">
              <w:rPr>
                <w:lang w:val="en-GB"/>
              </w:rPr>
              <w:t xml:space="preserve"> </w:t>
            </w:r>
            <w:r w:rsidRPr="00EE5771">
              <w:rPr>
                <w:lang w:val="en-GB"/>
              </w:rPr>
              <w:t>(46.4)</w:t>
            </w:r>
          </w:p>
        </w:tc>
      </w:tr>
      <w:tr w:rsidR="002C7C58" w14:paraId="335F00E0" w14:textId="77777777" w:rsidTr="00EF116B">
        <w:tc>
          <w:tcPr>
            <w:tcW w:w="4531" w:type="dxa"/>
          </w:tcPr>
          <w:p w14:paraId="58362B9D" w14:textId="77777777" w:rsidR="00F945BF" w:rsidRPr="00EE5771" w:rsidRDefault="00F378B0" w:rsidP="00EF116B">
            <w:pPr>
              <w:rPr>
                <w:lang w:val="en-GB"/>
              </w:rPr>
            </w:pPr>
            <w:r w:rsidRPr="00EE5771">
              <w:rPr>
                <w:lang w:val="en-GB"/>
              </w:rPr>
              <w:t>Relapse (n=22)</w:t>
            </w:r>
          </w:p>
        </w:tc>
        <w:tc>
          <w:tcPr>
            <w:tcW w:w="1418" w:type="dxa"/>
          </w:tcPr>
          <w:p w14:paraId="313402DF" w14:textId="77777777" w:rsidR="00F945BF" w:rsidRPr="00EE5771" w:rsidRDefault="00F378B0" w:rsidP="00EF116B">
            <w:pPr>
              <w:jc w:val="left"/>
              <w:rPr>
                <w:lang w:val="en-GB"/>
              </w:rPr>
            </w:pPr>
            <w:r w:rsidRPr="00EE5771">
              <w:rPr>
                <w:lang w:val="en-GB"/>
              </w:rPr>
              <w:t>22</w:t>
            </w:r>
          </w:p>
        </w:tc>
      </w:tr>
      <w:tr w:rsidR="002C7C58" w14:paraId="2CDCFB56" w14:textId="77777777" w:rsidTr="00EF116B">
        <w:tc>
          <w:tcPr>
            <w:tcW w:w="4531" w:type="dxa"/>
          </w:tcPr>
          <w:p w14:paraId="5EB15F60" w14:textId="77777777" w:rsidR="00F945BF" w:rsidRPr="00EE5771" w:rsidRDefault="00F378B0" w:rsidP="00EF116B">
            <w:pPr>
              <w:rPr>
                <w:lang w:val="en-GB"/>
              </w:rPr>
            </w:pPr>
            <w:r w:rsidRPr="00EE5771">
              <w:rPr>
                <w:lang w:val="en-GB"/>
              </w:rPr>
              <w:t>Month of relapse, median (range)</w:t>
            </w:r>
          </w:p>
        </w:tc>
        <w:tc>
          <w:tcPr>
            <w:tcW w:w="1418" w:type="dxa"/>
          </w:tcPr>
          <w:p w14:paraId="55A4C316" w14:textId="3DE055ED" w:rsidR="00F945BF" w:rsidRPr="00EE5771" w:rsidRDefault="00F378B0" w:rsidP="00EF116B">
            <w:pPr>
              <w:jc w:val="left"/>
              <w:rPr>
                <w:lang w:val="en-GB"/>
              </w:rPr>
            </w:pPr>
            <w:r w:rsidRPr="00EE5771">
              <w:rPr>
                <w:lang w:val="en-GB"/>
              </w:rPr>
              <w:t>5.1</w:t>
            </w:r>
            <w:r w:rsidRPr="00D54879">
              <w:rPr>
                <w:lang w:val="en-GB"/>
              </w:rPr>
              <w:t xml:space="preserve"> </w:t>
            </w:r>
            <w:r w:rsidRPr="00EE5771">
              <w:rPr>
                <w:lang w:val="en-GB"/>
              </w:rPr>
              <w:t>(1.2</w:t>
            </w:r>
            <w:r>
              <w:rPr>
                <w:lang w:val="en-GB"/>
              </w:rPr>
              <w:t>–</w:t>
            </w:r>
            <w:r w:rsidRPr="00EE5771">
              <w:rPr>
                <w:lang w:val="en-GB"/>
              </w:rPr>
              <w:t>82.5)</w:t>
            </w:r>
          </w:p>
        </w:tc>
      </w:tr>
      <w:tr w:rsidR="002C7C58" w14:paraId="799D4FB4" w14:textId="77777777" w:rsidTr="00EF116B">
        <w:tc>
          <w:tcPr>
            <w:tcW w:w="4531" w:type="dxa"/>
          </w:tcPr>
          <w:p w14:paraId="34A2CBA3" w14:textId="77777777" w:rsidR="00F945BF" w:rsidRPr="00EE5771" w:rsidRDefault="00F378B0" w:rsidP="00EF116B">
            <w:pPr>
              <w:rPr>
                <w:lang w:val="en-GB"/>
              </w:rPr>
            </w:pPr>
            <w:r w:rsidRPr="00EE5771">
              <w:rPr>
                <w:lang w:val="en-GB"/>
              </w:rPr>
              <w:t>Survival, n (%)</w:t>
            </w:r>
          </w:p>
        </w:tc>
        <w:tc>
          <w:tcPr>
            <w:tcW w:w="1418" w:type="dxa"/>
          </w:tcPr>
          <w:p w14:paraId="646B0B4C" w14:textId="77777777" w:rsidR="00F945BF" w:rsidRPr="00EE5771" w:rsidRDefault="00F945BF" w:rsidP="00EF116B">
            <w:pPr>
              <w:jc w:val="left"/>
              <w:rPr>
                <w:lang w:val="en-GB"/>
              </w:rPr>
            </w:pPr>
          </w:p>
        </w:tc>
      </w:tr>
      <w:tr w:rsidR="002C7C58" w14:paraId="13E1A5D5" w14:textId="77777777" w:rsidTr="00EF116B">
        <w:tc>
          <w:tcPr>
            <w:tcW w:w="4531" w:type="dxa"/>
          </w:tcPr>
          <w:p w14:paraId="23079837" w14:textId="77777777" w:rsidR="00F945BF" w:rsidRPr="00EE5771" w:rsidRDefault="00F378B0" w:rsidP="00EF116B">
            <w:pPr>
              <w:ind w:firstLineChars="100" w:firstLine="210"/>
              <w:rPr>
                <w:lang w:val="en-GB"/>
              </w:rPr>
            </w:pPr>
            <w:r w:rsidRPr="00EE5771">
              <w:rPr>
                <w:lang w:val="en-GB"/>
              </w:rPr>
              <w:t>Dead</w:t>
            </w:r>
          </w:p>
        </w:tc>
        <w:tc>
          <w:tcPr>
            <w:tcW w:w="1418" w:type="dxa"/>
          </w:tcPr>
          <w:p w14:paraId="75673824" w14:textId="77777777" w:rsidR="00F945BF" w:rsidRPr="00EE5771" w:rsidRDefault="00F378B0" w:rsidP="00EF116B">
            <w:pPr>
              <w:jc w:val="left"/>
              <w:rPr>
                <w:lang w:val="en-GB"/>
              </w:rPr>
            </w:pPr>
            <w:r w:rsidRPr="00EE5771">
              <w:rPr>
                <w:lang w:val="en-GB"/>
              </w:rPr>
              <w:t>26</w:t>
            </w:r>
            <w:r w:rsidRPr="00D54879">
              <w:rPr>
                <w:lang w:val="en-GB"/>
              </w:rPr>
              <w:t xml:space="preserve"> </w:t>
            </w:r>
            <w:r w:rsidRPr="00EE5771">
              <w:rPr>
                <w:lang w:val="en-GB"/>
              </w:rPr>
              <w:t>(46.4)</w:t>
            </w:r>
          </w:p>
        </w:tc>
      </w:tr>
      <w:tr w:rsidR="002C7C58" w14:paraId="4C0CF252" w14:textId="77777777" w:rsidTr="00EF116B">
        <w:tc>
          <w:tcPr>
            <w:tcW w:w="4531" w:type="dxa"/>
          </w:tcPr>
          <w:p w14:paraId="52A38D75" w14:textId="77777777" w:rsidR="00F945BF" w:rsidRPr="00EE5771" w:rsidRDefault="00F378B0" w:rsidP="00EF116B">
            <w:pPr>
              <w:ind w:firstLineChars="100" w:firstLine="210"/>
              <w:rPr>
                <w:lang w:val="en-GB"/>
              </w:rPr>
            </w:pPr>
            <w:r w:rsidRPr="00EE5771">
              <w:rPr>
                <w:lang w:val="en-GB"/>
              </w:rPr>
              <w:t>Alive</w:t>
            </w:r>
          </w:p>
        </w:tc>
        <w:tc>
          <w:tcPr>
            <w:tcW w:w="1418" w:type="dxa"/>
          </w:tcPr>
          <w:p w14:paraId="67769A5E" w14:textId="77777777" w:rsidR="00F945BF" w:rsidRPr="00EE5771" w:rsidRDefault="00F378B0" w:rsidP="00EF116B">
            <w:pPr>
              <w:jc w:val="left"/>
              <w:rPr>
                <w:lang w:val="en-GB"/>
              </w:rPr>
            </w:pPr>
            <w:r w:rsidRPr="00EE5771">
              <w:rPr>
                <w:lang w:val="en-GB"/>
              </w:rPr>
              <w:t>30</w:t>
            </w:r>
            <w:r w:rsidRPr="00D54879">
              <w:rPr>
                <w:lang w:val="en-GB"/>
              </w:rPr>
              <w:t xml:space="preserve"> </w:t>
            </w:r>
            <w:r w:rsidRPr="00EE5771">
              <w:rPr>
                <w:lang w:val="en-GB"/>
              </w:rPr>
              <w:t>(53.6)</w:t>
            </w:r>
          </w:p>
        </w:tc>
      </w:tr>
      <w:tr w:rsidR="002C7C58" w14:paraId="517E99BE" w14:textId="77777777" w:rsidTr="00EF116B">
        <w:tc>
          <w:tcPr>
            <w:tcW w:w="4531" w:type="dxa"/>
          </w:tcPr>
          <w:p w14:paraId="27B91C64" w14:textId="77777777" w:rsidR="00F945BF" w:rsidRPr="00EE5771" w:rsidRDefault="00F378B0" w:rsidP="00EF116B">
            <w:pPr>
              <w:rPr>
                <w:lang w:val="en-GB"/>
              </w:rPr>
            </w:pPr>
            <w:r w:rsidRPr="00EE5771">
              <w:rPr>
                <w:lang w:val="en-GB"/>
              </w:rPr>
              <w:t>Causes of death (n=26), n (%)</w:t>
            </w:r>
          </w:p>
        </w:tc>
        <w:tc>
          <w:tcPr>
            <w:tcW w:w="1418" w:type="dxa"/>
          </w:tcPr>
          <w:p w14:paraId="0382F1B0" w14:textId="77777777" w:rsidR="00F945BF" w:rsidRPr="00EE5771" w:rsidRDefault="00F945BF" w:rsidP="00EF116B">
            <w:pPr>
              <w:jc w:val="left"/>
              <w:rPr>
                <w:lang w:val="en-GB"/>
              </w:rPr>
            </w:pPr>
          </w:p>
        </w:tc>
      </w:tr>
      <w:tr w:rsidR="002C7C58" w14:paraId="64CF4BA0" w14:textId="77777777" w:rsidTr="00EF116B">
        <w:tc>
          <w:tcPr>
            <w:tcW w:w="4531" w:type="dxa"/>
          </w:tcPr>
          <w:p w14:paraId="00DCFFB2" w14:textId="77777777" w:rsidR="00F945BF" w:rsidRPr="00EE5771" w:rsidRDefault="00F378B0" w:rsidP="00EF116B">
            <w:pPr>
              <w:ind w:firstLineChars="100" w:firstLine="210"/>
              <w:rPr>
                <w:lang w:val="en-GB"/>
              </w:rPr>
            </w:pPr>
            <w:r w:rsidRPr="00EE5771">
              <w:rPr>
                <w:lang w:val="en-GB"/>
              </w:rPr>
              <w:t>Relapse</w:t>
            </w:r>
          </w:p>
        </w:tc>
        <w:tc>
          <w:tcPr>
            <w:tcW w:w="1418" w:type="dxa"/>
          </w:tcPr>
          <w:p w14:paraId="3949F1D5" w14:textId="77777777" w:rsidR="00F945BF" w:rsidRPr="00EE5771" w:rsidRDefault="00F378B0" w:rsidP="00EF116B">
            <w:pPr>
              <w:jc w:val="left"/>
              <w:rPr>
                <w:lang w:val="en-GB"/>
              </w:rPr>
            </w:pPr>
            <w:r w:rsidRPr="00EE5771">
              <w:rPr>
                <w:lang w:val="en-GB"/>
              </w:rPr>
              <w:t>18</w:t>
            </w:r>
            <w:r w:rsidRPr="00D54879">
              <w:rPr>
                <w:lang w:val="en-GB"/>
              </w:rPr>
              <w:t xml:space="preserve"> </w:t>
            </w:r>
            <w:r w:rsidRPr="00EE5771">
              <w:rPr>
                <w:lang w:val="en-GB"/>
              </w:rPr>
              <w:t>(69.2)</w:t>
            </w:r>
          </w:p>
        </w:tc>
      </w:tr>
      <w:tr w:rsidR="002C7C58" w14:paraId="70774E45" w14:textId="77777777" w:rsidTr="00EF116B">
        <w:tc>
          <w:tcPr>
            <w:tcW w:w="4531" w:type="dxa"/>
          </w:tcPr>
          <w:p w14:paraId="7F9516DB" w14:textId="77777777" w:rsidR="00F945BF" w:rsidRPr="00EE5771" w:rsidRDefault="00F378B0" w:rsidP="00EF116B">
            <w:pPr>
              <w:ind w:firstLineChars="100" w:firstLine="210"/>
              <w:rPr>
                <w:lang w:val="en-GB"/>
              </w:rPr>
            </w:pPr>
            <w:r w:rsidRPr="00EE5771">
              <w:rPr>
                <w:lang w:val="en-GB"/>
              </w:rPr>
              <w:t>GVHD</w:t>
            </w:r>
          </w:p>
        </w:tc>
        <w:tc>
          <w:tcPr>
            <w:tcW w:w="1418" w:type="dxa"/>
          </w:tcPr>
          <w:p w14:paraId="159AD8AE" w14:textId="77777777" w:rsidR="00F945BF" w:rsidRPr="00EE5771" w:rsidRDefault="00F378B0" w:rsidP="00EF116B">
            <w:pPr>
              <w:jc w:val="left"/>
              <w:rPr>
                <w:lang w:val="en-GB"/>
              </w:rPr>
            </w:pPr>
            <w:r w:rsidRPr="00EE5771">
              <w:rPr>
                <w:lang w:val="en-GB"/>
              </w:rPr>
              <w:t>4</w:t>
            </w:r>
            <w:r w:rsidRPr="00D54879">
              <w:rPr>
                <w:lang w:val="en-GB"/>
              </w:rPr>
              <w:t xml:space="preserve"> </w:t>
            </w:r>
            <w:r w:rsidRPr="00EE5771">
              <w:rPr>
                <w:lang w:val="en-GB"/>
              </w:rPr>
              <w:t>(15.4)</w:t>
            </w:r>
          </w:p>
        </w:tc>
      </w:tr>
      <w:tr w:rsidR="002C7C58" w14:paraId="4A91DEF4" w14:textId="77777777" w:rsidTr="00EF116B">
        <w:tc>
          <w:tcPr>
            <w:tcW w:w="4531" w:type="dxa"/>
          </w:tcPr>
          <w:p w14:paraId="2C029CB6" w14:textId="77777777" w:rsidR="00F945BF" w:rsidRPr="00EE5771" w:rsidRDefault="00F378B0" w:rsidP="00EF116B">
            <w:pPr>
              <w:ind w:firstLineChars="100" w:firstLine="210"/>
              <w:rPr>
                <w:lang w:val="en-GB"/>
              </w:rPr>
            </w:pPr>
            <w:r w:rsidRPr="00EE5771">
              <w:rPr>
                <w:lang w:val="en-GB"/>
              </w:rPr>
              <w:t xml:space="preserve">Infection </w:t>
            </w:r>
          </w:p>
        </w:tc>
        <w:tc>
          <w:tcPr>
            <w:tcW w:w="1418" w:type="dxa"/>
          </w:tcPr>
          <w:p w14:paraId="7B42BE77" w14:textId="77777777" w:rsidR="00F945BF" w:rsidRPr="00EE5771" w:rsidRDefault="00F378B0" w:rsidP="00EF116B">
            <w:pPr>
              <w:jc w:val="left"/>
              <w:rPr>
                <w:lang w:val="en-GB"/>
              </w:rPr>
            </w:pPr>
            <w:r w:rsidRPr="00EE5771">
              <w:rPr>
                <w:lang w:val="en-GB"/>
              </w:rPr>
              <w:t>4</w:t>
            </w:r>
            <w:r w:rsidRPr="00D54879">
              <w:rPr>
                <w:lang w:val="en-GB"/>
              </w:rPr>
              <w:t xml:space="preserve"> </w:t>
            </w:r>
            <w:r w:rsidRPr="00EE5771">
              <w:rPr>
                <w:lang w:val="en-GB"/>
              </w:rPr>
              <w:t>(15.4)</w:t>
            </w:r>
          </w:p>
        </w:tc>
      </w:tr>
    </w:tbl>
    <w:p w14:paraId="59231D11" w14:textId="77777777" w:rsidR="00F945BF" w:rsidRPr="003822C5" w:rsidRDefault="00F378B0" w:rsidP="00F945BF">
      <w:pPr>
        <w:rPr>
          <w:rFonts w:ascii="宋体" w:hAnsi="宋体" w:cs="宋体"/>
          <w:lang w:val="en-GB"/>
        </w:rPr>
      </w:pPr>
      <w:r w:rsidRPr="00EE5771">
        <w:rPr>
          <w:lang w:val="en-GB"/>
        </w:rPr>
        <w:t>aGVHD</w:t>
      </w:r>
      <w:r w:rsidRPr="003822C5">
        <w:rPr>
          <w:lang w:val="en-GB"/>
        </w:rPr>
        <w:t>,</w:t>
      </w:r>
      <w:r w:rsidRPr="00D54879">
        <w:rPr>
          <w:lang w:val="en-GB"/>
        </w:rPr>
        <w:t xml:space="preserve"> </w:t>
      </w:r>
      <w:r w:rsidRPr="003822C5">
        <w:rPr>
          <w:lang w:val="en-GB"/>
        </w:rPr>
        <w:t>a</w:t>
      </w:r>
      <w:r w:rsidRPr="00D54879">
        <w:rPr>
          <w:lang w:val="en-GB"/>
        </w:rPr>
        <w:t xml:space="preserve">cute </w:t>
      </w:r>
      <w:r w:rsidRPr="00EE5771">
        <w:rPr>
          <w:lang w:val="en-GB"/>
        </w:rPr>
        <w:t>graft-versus-host disease; cGVHD</w:t>
      </w:r>
      <w:r w:rsidRPr="003822C5">
        <w:rPr>
          <w:lang w:val="en-GB"/>
        </w:rPr>
        <w:t>,</w:t>
      </w:r>
      <w:r w:rsidRPr="00D54879">
        <w:rPr>
          <w:lang w:val="en-GB"/>
        </w:rPr>
        <w:t xml:space="preserve"> </w:t>
      </w:r>
      <w:r w:rsidRPr="003822C5">
        <w:rPr>
          <w:lang w:val="en-GB"/>
        </w:rPr>
        <w:t>c</w:t>
      </w:r>
      <w:r w:rsidRPr="00D54879">
        <w:rPr>
          <w:lang w:val="en-GB"/>
        </w:rPr>
        <w:t xml:space="preserve">hronic </w:t>
      </w:r>
      <w:r w:rsidRPr="00EE5771">
        <w:rPr>
          <w:lang w:val="en-GB"/>
        </w:rPr>
        <w:t>graft-versus-host disease</w:t>
      </w:r>
      <w:r>
        <w:rPr>
          <w:lang w:val="en-GB"/>
        </w:rPr>
        <w:t>.</w:t>
      </w:r>
      <w:bookmarkStart w:id="0" w:name="_GoBack"/>
      <w:bookmarkEnd w:id="0"/>
    </w:p>
    <w:p w14:paraId="57BEA495" w14:textId="77777777" w:rsidR="000876EC" w:rsidRPr="00F945BF" w:rsidRDefault="000876EC" w:rsidP="00F945BF">
      <w:pPr>
        <w:rPr>
          <w:lang w:val="en-GB"/>
        </w:rPr>
      </w:pPr>
    </w:p>
    <w:sectPr w:rsidR="000876EC" w:rsidRPr="00F945B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16="http://schemas.microsoft.com/office/word/2018/wordml" xmlns:w16cex="http://schemas.microsoft.com/office/word/2018/wordml/cex" xmlns:w16sdtdh="http://schemas.microsoft.com/office/word/2020/wordml/sdtdatahash" xmlns:wpg="http://schemas.microsoft.com/office/word/2010/wordprocessingGroup" xmlns:wpi="http://schemas.microsoft.com/office/word/2010/wordprocessingInk" xmlns:wps="http://schemas.microsoft.com/office/word/2010/wordprocessingShape" mc:Ignorable="w14 w15 wp14 w16se w16cid w16 w16cex w16sdtdh">
  <w16cex:commentExtensible w16cex:durableId="286E37E5" w16cex:dateUtc="2023-07-28T17:4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16="http://schemas.microsoft.com/office/word/2018/wordml" xmlns:w16cex="http://schemas.microsoft.com/office/word/2018/wordml/cex" xmlns:w16sdtdh="http://schemas.microsoft.com/office/word/2020/wordml/sdtdatahash" xmlns:wpg="http://schemas.microsoft.com/office/word/2010/wordprocessingGroup" xmlns:wpi="http://schemas.microsoft.com/office/word/2010/wordprocessingInk" xmlns:wps="http://schemas.microsoft.com/office/word/2010/wordprocessingShape" mc:Ignorable="w14 w15 wp14 w16se w16cid w16 w16cex w16sdtdh">
  <w16cid:commentId w16cid:paraId="1F982BBB" w16cid:durableId="2B4FD58A"/>
  <w16cid:commentId w16cid:paraId="510C8D93" w16cid:durableId="286E37E5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游明朝">
    <w:panose1 w:val="00000000000000000000"/>
    <w:charset w:val="86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游ゴシック Light">
    <w:panose1 w:val="00000000000000000000"/>
    <w:charset w:val="86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76EC"/>
    <w:rsid w:val="000876EC"/>
    <w:rsid w:val="000D1CD0"/>
    <w:rsid w:val="002C7C58"/>
    <w:rsid w:val="003822C5"/>
    <w:rsid w:val="00382406"/>
    <w:rsid w:val="005E5D0B"/>
    <w:rsid w:val="007B7CB2"/>
    <w:rsid w:val="00C408CD"/>
    <w:rsid w:val="00D54879"/>
    <w:rsid w:val="00E14CDB"/>
    <w:rsid w:val="00EE5771"/>
    <w:rsid w:val="00EF116B"/>
    <w:rsid w:val="00F378B0"/>
    <w:rsid w:val="00F945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41AF11"/>
  <w15:chartTrackingRefBased/>
  <w15:docId w15:val="{014FF4C0-66D9-4F08-8AF6-E550B98F24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ID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E5D0B"/>
    <w:pPr>
      <w:widowControl w:val="0"/>
      <w:spacing w:after="0" w:line="240" w:lineRule="auto"/>
      <w:jc w:val="both"/>
    </w:pPr>
    <w:rPr>
      <w:rFonts w:ascii="Times New Roman" w:eastAsia="宋体" w:hAnsi="Times New Roman" w:cs="Times New Roman"/>
      <w:sz w:val="21"/>
      <w:szCs w:val="24"/>
      <w:lang w:val="en-US" w:eastAsia="zh-CN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qFormat/>
    <w:rsid w:val="005E5D0B"/>
    <w:pPr>
      <w:spacing w:after="0" w:line="240" w:lineRule="auto"/>
    </w:pPr>
    <w:rPr>
      <w:rFonts w:ascii="Times New Roman" w:eastAsia="宋体" w:hAnsi="Times New Roman" w:cs="Times New Roman"/>
      <w:kern w:val="0"/>
      <w:sz w:val="20"/>
      <w:szCs w:val="20"/>
      <w:lang w:val="en-US" w:eastAsia="zh-CN"/>
      <w14:ligatures w14:val="non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annotation reference"/>
    <w:basedOn w:val="a0"/>
    <w:semiHidden/>
    <w:unhideWhenUsed/>
    <w:rsid w:val="005E5D0B"/>
    <w:rPr>
      <w:sz w:val="21"/>
      <w:szCs w:val="21"/>
    </w:rPr>
  </w:style>
  <w:style w:type="paragraph" w:styleId="a5">
    <w:name w:val="annotation text"/>
    <w:basedOn w:val="a"/>
    <w:link w:val="Char"/>
    <w:unhideWhenUsed/>
    <w:rsid w:val="005E5D0B"/>
    <w:pPr>
      <w:jc w:val="left"/>
    </w:pPr>
  </w:style>
  <w:style w:type="character" w:customStyle="1" w:styleId="Char">
    <w:name w:val="批注文字 Char"/>
    <w:basedOn w:val="a0"/>
    <w:link w:val="a5"/>
    <w:rsid w:val="005E5D0B"/>
    <w:rPr>
      <w:rFonts w:ascii="Times New Roman" w:eastAsia="宋体" w:hAnsi="Times New Roman" w:cs="Times New Roman"/>
      <w:sz w:val="21"/>
      <w:szCs w:val="24"/>
      <w:lang w:val="en-US" w:eastAsia="zh-CN"/>
      <w14:ligatures w14:val="none"/>
    </w:rPr>
  </w:style>
  <w:style w:type="paragraph" w:styleId="a6">
    <w:name w:val="Revision"/>
    <w:hidden/>
    <w:uiPriority w:val="99"/>
    <w:semiHidden/>
    <w:rsid w:val="005E5D0B"/>
    <w:pPr>
      <w:spacing w:after="0" w:line="240" w:lineRule="auto"/>
    </w:pPr>
    <w:rPr>
      <w:rFonts w:ascii="Times New Roman" w:eastAsia="宋体" w:hAnsi="Times New Roman" w:cs="Times New Roman"/>
      <w:sz w:val="21"/>
      <w:szCs w:val="24"/>
      <w:lang w:val="en-US" w:eastAsia="zh-CN"/>
      <w14:ligatures w14:val="none"/>
    </w:rPr>
  </w:style>
  <w:style w:type="paragraph" w:styleId="a7">
    <w:name w:val="annotation subject"/>
    <w:basedOn w:val="a5"/>
    <w:next w:val="a5"/>
    <w:link w:val="Char0"/>
    <w:uiPriority w:val="99"/>
    <w:semiHidden/>
    <w:unhideWhenUsed/>
    <w:rsid w:val="00382406"/>
    <w:pPr>
      <w:jc w:val="both"/>
    </w:pPr>
    <w:rPr>
      <w:b/>
      <w:bCs/>
      <w:sz w:val="20"/>
      <w:szCs w:val="20"/>
    </w:rPr>
  </w:style>
  <w:style w:type="character" w:customStyle="1" w:styleId="Char0">
    <w:name w:val="批注主题 Char"/>
    <w:basedOn w:val="Char"/>
    <w:link w:val="a7"/>
    <w:uiPriority w:val="99"/>
    <w:semiHidden/>
    <w:rsid w:val="00382406"/>
    <w:rPr>
      <w:rFonts w:ascii="Times New Roman" w:eastAsia="宋体" w:hAnsi="Times New Roman" w:cs="Times New Roman"/>
      <w:b/>
      <w:bCs/>
      <w:sz w:val="20"/>
      <w:szCs w:val="20"/>
      <w:lang w:val="en-US" w:eastAsia="zh-CN"/>
      <w14:ligatures w14:val="none"/>
    </w:rPr>
  </w:style>
  <w:style w:type="paragraph" w:styleId="a8">
    <w:name w:val="header"/>
    <w:basedOn w:val="a"/>
    <w:link w:val="Char1"/>
    <w:uiPriority w:val="99"/>
    <w:unhideWhenUsed/>
    <w:rsid w:val="00F945BF"/>
    <w:pPr>
      <w:tabs>
        <w:tab w:val="center" w:pos="4513"/>
        <w:tab w:val="right" w:pos="9026"/>
      </w:tabs>
    </w:pPr>
  </w:style>
  <w:style w:type="character" w:customStyle="1" w:styleId="Char1">
    <w:name w:val="页眉 Char"/>
    <w:basedOn w:val="a0"/>
    <w:link w:val="a8"/>
    <w:uiPriority w:val="99"/>
    <w:rsid w:val="00F945BF"/>
    <w:rPr>
      <w:rFonts w:ascii="Times New Roman" w:eastAsia="宋体" w:hAnsi="Times New Roman" w:cs="Times New Roman"/>
      <w:sz w:val="21"/>
      <w:szCs w:val="24"/>
      <w:lang w:val="en-US" w:eastAsia="zh-CN"/>
      <w14:ligatures w14:val="none"/>
    </w:rPr>
  </w:style>
  <w:style w:type="paragraph" w:styleId="a9">
    <w:name w:val="footer"/>
    <w:basedOn w:val="a"/>
    <w:link w:val="Char2"/>
    <w:uiPriority w:val="99"/>
    <w:unhideWhenUsed/>
    <w:rsid w:val="00F945BF"/>
    <w:pPr>
      <w:tabs>
        <w:tab w:val="center" w:pos="4513"/>
        <w:tab w:val="right" w:pos="9026"/>
      </w:tabs>
    </w:pPr>
  </w:style>
  <w:style w:type="character" w:customStyle="1" w:styleId="Char2">
    <w:name w:val="页脚 Char"/>
    <w:basedOn w:val="a0"/>
    <w:link w:val="a9"/>
    <w:uiPriority w:val="99"/>
    <w:rsid w:val="00F945BF"/>
    <w:rPr>
      <w:rFonts w:ascii="Times New Roman" w:eastAsia="宋体" w:hAnsi="Times New Roman" w:cs="Times New Roman"/>
      <w:sz w:val="21"/>
      <w:szCs w:val="24"/>
      <w:lang w:val="en-US" w:eastAsia="zh-CN"/>
      <w14:ligatures w14:val="none"/>
    </w:rPr>
  </w:style>
  <w:style w:type="paragraph" w:styleId="aa">
    <w:name w:val="Normal (Web)"/>
    <w:basedOn w:val="a"/>
    <w:link w:val="Char3"/>
    <w:uiPriority w:val="99"/>
    <w:unhideWhenUsed/>
    <w:qFormat/>
    <w:rsid w:val="00F945BF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Char3">
    <w:name w:val="普通(网站) Char"/>
    <w:basedOn w:val="a0"/>
    <w:link w:val="aa"/>
    <w:uiPriority w:val="99"/>
    <w:qFormat/>
    <w:rsid w:val="00F945BF"/>
    <w:rPr>
      <w:rFonts w:ascii="宋体" w:eastAsia="宋体" w:hAnsi="宋体" w:cs="宋体"/>
      <w:kern w:val="0"/>
      <w:sz w:val="24"/>
      <w:szCs w:val="24"/>
      <w:lang w:val="en-US" w:eastAsia="zh-CN"/>
      <w14:ligatures w14:val="none"/>
    </w:rPr>
  </w:style>
  <w:style w:type="paragraph" w:styleId="ab">
    <w:name w:val="Balloon Text"/>
    <w:basedOn w:val="a"/>
    <w:link w:val="Char4"/>
    <w:uiPriority w:val="99"/>
    <w:semiHidden/>
    <w:unhideWhenUsed/>
    <w:rsid w:val="00F378B0"/>
    <w:rPr>
      <w:sz w:val="18"/>
      <w:szCs w:val="18"/>
    </w:rPr>
  </w:style>
  <w:style w:type="character" w:customStyle="1" w:styleId="Char4">
    <w:name w:val="批注框文本 Char"/>
    <w:basedOn w:val="a0"/>
    <w:link w:val="ab"/>
    <w:uiPriority w:val="99"/>
    <w:semiHidden/>
    <w:rsid w:val="00F378B0"/>
    <w:rPr>
      <w:rFonts w:ascii="Times New Roman" w:eastAsia="宋体" w:hAnsi="Times New Roman" w:cs="Times New Roman"/>
      <w:sz w:val="18"/>
      <w:szCs w:val="18"/>
      <w:lang w:val="en-US" w:eastAsia="zh-C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16/09/relationships/commentsIds" Target="commentsId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18/08/relationships/commentsExtensible" Target="commentsExtensible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64</Words>
  <Characters>369</Characters>
  <Application>Microsoft Office Word</Application>
  <DocSecurity>0</DocSecurity>
  <Lines>3</Lines>
  <Paragraphs>1</Paragraphs>
  <ScaleCrop>false</ScaleCrop>
  <Company/>
  <LinksUpToDate>false</LinksUpToDate>
  <CharactersWithSpaces>432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Author</dc:creator>
  <cp:lastModifiedBy>张晓婷</cp:lastModifiedBy>
  <cp:revision>8</cp:revision>
  <dcterms:created xsi:type="dcterms:W3CDTF">2023-07-31T11:14:00Z</dcterms:created>
  <dcterms:modified xsi:type="dcterms:W3CDTF">2023-08-17T15:11:00Z</dcterms:modified>
</cp:coreProperties>
</file>