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B9EC92" w14:textId="77777777" w:rsidR="005E5D0B" w:rsidRPr="00EE5771" w:rsidRDefault="005E5D0B" w:rsidP="005E5D0B">
      <w:pPr>
        <w:spacing w:line="360" w:lineRule="auto"/>
        <w:jc w:val="left"/>
        <w:rPr>
          <w:spacing w:val="15"/>
          <w:sz w:val="24"/>
          <w:lang w:val="en-GB"/>
        </w:rPr>
      </w:pPr>
    </w:p>
    <w:p w14:paraId="53B56053" w14:textId="77777777" w:rsidR="005E5D0B" w:rsidRPr="00EE5771" w:rsidRDefault="00ED58C5" w:rsidP="005E5D0B">
      <w:pPr>
        <w:spacing w:line="360" w:lineRule="auto"/>
        <w:jc w:val="left"/>
        <w:rPr>
          <w:b/>
          <w:sz w:val="24"/>
          <w:lang w:val="en-GB"/>
        </w:rPr>
      </w:pPr>
      <w:r w:rsidRPr="00EE5771">
        <w:rPr>
          <w:b/>
          <w:spacing w:val="15"/>
          <w:sz w:val="24"/>
          <w:lang w:val="en-GB"/>
        </w:rPr>
        <w:t>Table</w:t>
      </w:r>
      <w:bookmarkStart w:id="0" w:name="_GoBack"/>
      <w:bookmarkEnd w:id="0"/>
      <w:r w:rsidRPr="00EE5771">
        <w:rPr>
          <w:b/>
          <w:spacing w:val="15"/>
          <w:sz w:val="24"/>
          <w:lang w:val="en-GB"/>
        </w:rPr>
        <w:t xml:space="preserve"> </w:t>
      </w:r>
      <w:r w:rsidRPr="00EE5771">
        <w:rPr>
          <w:b/>
          <w:spacing w:val="15"/>
          <w:sz w:val="24"/>
          <w:lang w:val="en-GB"/>
        </w:rPr>
        <w:t xml:space="preserve">1. </w:t>
      </w:r>
      <w:r w:rsidRPr="00EE5771">
        <w:rPr>
          <w:rFonts w:eastAsiaTheme="minorEastAsia"/>
          <w:sz w:val="24"/>
          <w:lang w:val="en-GB"/>
        </w:rPr>
        <w:t>General characteristics of patients</w:t>
      </w:r>
    </w:p>
    <w:tbl>
      <w:tblPr>
        <w:tblStyle w:val="a3"/>
        <w:tblpPr w:leftFromText="180" w:rightFromText="180" w:vertAnchor="text" w:tblpY="1"/>
        <w:tblOverlap w:val="never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87"/>
        <w:gridCol w:w="1877"/>
      </w:tblGrid>
      <w:tr w:rsidR="004663A9" w14:paraId="645108F6" w14:textId="77777777" w:rsidTr="00EB14A2">
        <w:trPr>
          <w:trHeight w:val="331"/>
        </w:trPr>
        <w:tc>
          <w:tcPr>
            <w:tcW w:w="6487" w:type="dxa"/>
            <w:tcBorders>
              <w:top w:val="single" w:sz="4" w:space="0" w:color="auto"/>
              <w:bottom w:val="single" w:sz="4" w:space="0" w:color="auto"/>
            </w:tcBorders>
          </w:tcPr>
          <w:p w14:paraId="703D2E56" w14:textId="720667A6" w:rsidR="005E5D0B" w:rsidRPr="00EE5771" w:rsidRDefault="00ED58C5" w:rsidP="00EF116B">
            <w:pPr>
              <w:rPr>
                <w:szCs w:val="21"/>
                <w:lang w:val="en-GB"/>
              </w:rPr>
            </w:pPr>
            <w:bookmarkStart w:id="1" w:name="OLE_LINK12"/>
            <w:bookmarkStart w:id="2" w:name="OLE_LINK13"/>
            <w:r w:rsidRPr="00EE5771">
              <w:rPr>
                <w:szCs w:val="21"/>
                <w:lang w:val="en-GB"/>
              </w:rPr>
              <w:t xml:space="preserve">All patients, </w:t>
            </w:r>
            <w:r w:rsidR="00C408CD">
              <w:rPr>
                <w:szCs w:val="21"/>
                <w:lang w:val="en-GB"/>
              </w:rPr>
              <w:t>N</w:t>
            </w:r>
          </w:p>
        </w:tc>
        <w:tc>
          <w:tcPr>
            <w:tcW w:w="1877" w:type="dxa"/>
            <w:tcBorders>
              <w:top w:val="single" w:sz="4" w:space="0" w:color="auto"/>
              <w:bottom w:val="single" w:sz="4" w:space="0" w:color="auto"/>
            </w:tcBorders>
          </w:tcPr>
          <w:p w14:paraId="76277F71" w14:textId="77777777" w:rsidR="005E5D0B" w:rsidRPr="00EE5771" w:rsidRDefault="00ED58C5" w:rsidP="00EF116B">
            <w:pPr>
              <w:rPr>
                <w:szCs w:val="21"/>
                <w:lang w:val="en-GB"/>
              </w:rPr>
            </w:pPr>
            <w:r w:rsidRPr="00EE5771">
              <w:rPr>
                <w:szCs w:val="21"/>
                <w:lang w:val="en-GB"/>
              </w:rPr>
              <w:t>56</w:t>
            </w:r>
          </w:p>
        </w:tc>
      </w:tr>
      <w:tr w:rsidR="004663A9" w14:paraId="0EE7EF9F" w14:textId="77777777" w:rsidTr="00EB14A2">
        <w:trPr>
          <w:trHeight w:val="302"/>
        </w:trPr>
        <w:tc>
          <w:tcPr>
            <w:tcW w:w="6487" w:type="dxa"/>
            <w:tcBorders>
              <w:top w:val="single" w:sz="4" w:space="0" w:color="auto"/>
            </w:tcBorders>
          </w:tcPr>
          <w:p w14:paraId="13D1A966" w14:textId="77777777" w:rsidR="005E5D0B" w:rsidRPr="00EE5771" w:rsidRDefault="00ED58C5" w:rsidP="00EF116B">
            <w:pPr>
              <w:rPr>
                <w:szCs w:val="21"/>
                <w:lang w:val="en-GB"/>
              </w:rPr>
            </w:pPr>
            <w:r w:rsidRPr="00EE5771">
              <w:rPr>
                <w:szCs w:val="21"/>
                <w:lang w:val="en-GB"/>
              </w:rPr>
              <w:t>Patient age, years, median (range)</w:t>
            </w:r>
          </w:p>
        </w:tc>
        <w:tc>
          <w:tcPr>
            <w:tcW w:w="1877" w:type="dxa"/>
            <w:tcBorders>
              <w:top w:val="single" w:sz="4" w:space="0" w:color="auto"/>
            </w:tcBorders>
          </w:tcPr>
          <w:p w14:paraId="6D5C7456" w14:textId="7AC332ED" w:rsidR="005E5D0B" w:rsidRPr="00EE5771" w:rsidRDefault="00ED58C5" w:rsidP="00EF116B">
            <w:pPr>
              <w:rPr>
                <w:szCs w:val="21"/>
                <w:lang w:val="en-GB"/>
              </w:rPr>
            </w:pPr>
            <w:r w:rsidRPr="00EE5771">
              <w:rPr>
                <w:szCs w:val="21"/>
                <w:lang w:val="en-GB"/>
              </w:rPr>
              <w:t>27</w:t>
            </w:r>
            <w:r w:rsidRPr="00D54879">
              <w:rPr>
                <w:szCs w:val="21"/>
                <w:lang w:val="en-GB"/>
              </w:rPr>
              <w:t xml:space="preserve"> </w:t>
            </w:r>
            <w:r w:rsidRPr="00EE5771">
              <w:rPr>
                <w:szCs w:val="21"/>
                <w:lang w:val="en-GB"/>
              </w:rPr>
              <w:t>(16</w:t>
            </w:r>
            <w:r w:rsidR="007B7CB2">
              <w:rPr>
                <w:szCs w:val="21"/>
                <w:lang w:val="en-GB"/>
              </w:rPr>
              <w:t>–</w:t>
            </w:r>
            <w:r w:rsidRPr="00EE5771">
              <w:rPr>
                <w:szCs w:val="21"/>
                <w:lang w:val="en-GB"/>
              </w:rPr>
              <w:t>57)</w:t>
            </w:r>
          </w:p>
        </w:tc>
      </w:tr>
      <w:tr w:rsidR="004663A9" w14:paraId="36F73A3D" w14:textId="77777777" w:rsidTr="00EB14A2">
        <w:trPr>
          <w:trHeight w:val="331"/>
        </w:trPr>
        <w:tc>
          <w:tcPr>
            <w:tcW w:w="6487" w:type="dxa"/>
          </w:tcPr>
          <w:p w14:paraId="72E05B49" w14:textId="77777777" w:rsidR="005E5D0B" w:rsidRPr="00EE5771" w:rsidRDefault="00ED58C5" w:rsidP="00EF116B">
            <w:pPr>
              <w:rPr>
                <w:szCs w:val="21"/>
                <w:lang w:val="en-GB"/>
              </w:rPr>
            </w:pPr>
            <w:r w:rsidRPr="00EE5771">
              <w:rPr>
                <w:szCs w:val="21"/>
                <w:lang w:val="en-GB"/>
              </w:rPr>
              <w:t>Age group, years, n (%)</w:t>
            </w:r>
          </w:p>
        </w:tc>
        <w:tc>
          <w:tcPr>
            <w:tcW w:w="1877" w:type="dxa"/>
          </w:tcPr>
          <w:p w14:paraId="241AE606" w14:textId="77777777" w:rsidR="005E5D0B" w:rsidRPr="00EE5771" w:rsidRDefault="005E5D0B" w:rsidP="00EF116B">
            <w:pPr>
              <w:rPr>
                <w:szCs w:val="21"/>
                <w:lang w:val="en-GB"/>
              </w:rPr>
            </w:pPr>
          </w:p>
        </w:tc>
      </w:tr>
      <w:tr w:rsidR="004663A9" w14:paraId="4161F42B" w14:textId="77777777" w:rsidTr="00EB14A2">
        <w:trPr>
          <w:trHeight w:val="302"/>
        </w:trPr>
        <w:tc>
          <w:tcPr>
            <w:tcW w:w="6487" w:type="dxa"/>
          </w:tcPr>
          <w:p w14:paraId="458209A1" w14:textId="77777777" w:rsidR="005E5D0B" w:rsidRPr="00EE5771" w:rsidRDefault="00ED58C5" w:rsidP="00EF116B">
            <w:pPr>
              <w:ind w:firstLineChars="100" w:firstLine="210"/>
              <w:rPr>
                <w:szCs w:val="21"/>
                <w:lang w:val="en-GB"/>
              </w:rPr>
            </w:pPr>
            <w:r w:rsidRPr="00EE5771">
              <w:rPr>
                <w:szCs w:val="21"/>
                <w:lang w:val="en-GB"/>
              </w:rPr>
              <w:t>≤35</w:t>
            </w:r>
          </w:p>
        </w:tc>
        <w:tc>
          <w:tcPr>
            <w:tcW w:w="1877" w:type="dxa"/>
          </w:tcPr>
          <w:p w14:paraId="28B84CAB" w14:textId="77777777" w:rsidR="005E5D0B" w:rsidRPr="00EE5771" w:rsidRDefault="00ED58C5" w:rsidP="00EF116B">
            <w:pPr>
              <w:rPr>
                <w:szCs w:val="21"/>
                <w:lang w:val="en-GB"/>
              </w:rPr>
            </w:pPr>
            <w:r w:rsidRPr="00EE5771">
              <w:rPr>
                <w:szCs w:val="21"/>
                <w:lang w:val="en-GB"/>
              </w:rPr>
              <w:t>42</w:t>
            </w:r>
            <w:r w:rsidRPr="00D54879">
              <w:rPr>
                <w:szCs w:val="21"/>
                <w:lang w:val="en-GB"/>
              </w:rPr>
              <w:t xml:space="preserve"> </w:t>
            </w:r>
            <w:r w:rsidRPr="00EE5771">
              <w:rPr>
                <w:szCs w:val="21"/>
                <w:lang w:val="en-GB"/>
              </w:rPr>
              <w:t>(75.0)</w:t>
            </w:r>
          </w:p>
        </w:tc>
      </w:tr>
      <w:tr w:rsidR="004663A9" w14:paraId="10908DF6" w14:textId="77777777" w:rsidTr="00EB14A2">
        <w:trPr>
          <w:trHeight w:val="331"/>
        </w:trPr>
        <w:tc>
          <w:tcPr>
            <w:tcW w:w="6487" w:type="dxa"/>
          </w:tcPr>
          <w:p w14:paraId="65E0EA5D" w14:textId="77777777" w:rsidR="005E5D0B" w:rsidRPr="00EE5771" w:rsidRDefault="00ED58C5" w:rsidP="00EF116B">
            <w:pPr>
              <w:ind w:firstLineChars="100" w:firstLine="210"/>
              <w:rPr>
                <w:szCs w:val="21"/>
                <w:lang w:val="en-GB"/>
              </w:rPr>
            </w:pPr>
            <w:r w:rsidRPr="00EE5771">
              <w:rPr>
                <w:szCs w:val="21"/>
                <w:lang w:val="en-GB"/>
              </w:rPr>
              <w:t>&gt;35</w:t>
            </w:r>
          </w:p>
        </w:tc>
        <w:tc>
          <w:tcPr>
            <w:tcW w:w="1877" w:type="dxa"/>
          </w:tcPr>
          <w:p w14:paraId="008BDC56" w14:textId="77777777" w:rsidR="005E5D0B" w:rsidRPr="00EE5771" w:rsidRDefault="00ED58C5" w:rsidP="00EF116B">
            <w:pPr>
              <w:rPr>
                <w:szCs w:val="21"/>
                <w:lang w:val="en-GB"/>
              </w:rPr>
            </w:pPr>
            <w:r w:rsidRPr="00EE5771">
              <w:rPr>
                <w:szCs w:val="21"/>
                <w:lang w:val="en-GB"/>
              </w:rPr>
              <w:t>14</w:t>
            </w:r>
            <w:r w:rsidRPr="00D54879">
              <w:rPr>
                <w:szCs w:val="21"/>
                <w:lang w:val="en-GB"/>
              </w:rPr>
              <w:t xml:space="preserve"> </w:t>
            </w:r>
            <w:r w:rsidRPr="00EE5771">
              <w:rPr>
                <w:szCs w:val="21"/>
                <w:lang w:val="en-GB"/>
              </w:rPr>
              <w:t>(25.0)</w:t>
            </w:r>
          </w:p>
        </w:tc>
      </w:tr>
      <w:tr w:rsidR="004663A9" w14:paraId="5D37C3C2" w14:textId="77777777" w:rsidTr="00EB14A2">
        <w:trPr>
          <w:trHeight w:val="302"/>
        </w:trPr>
        <w:tc>
          <w:tcPr>
            <w:tcW w:w="6487" w:type="dxa"/>
          </w:tcPr>
          <w:p w14:paraId="14A2CB1F" w14:textId="77777777" w:rsidR="005E5D0B" w:rsidRPr="00EE5771" w:rsidRDefault="00ED58C5" w:rsidP="00EF116B">
            <w:pPr>
              <w:rPr>
                <w:szCs w:val="21"/>
                <w:lang w:val="en-GB"/>
              </w:rPr>
            </w:pPr>
            <w:r w:rsidRPr="00EE5771">
              <w:rPr>
                <w:szCs w:val="21"/>
                <w:lang w:val="en-GB"/>
              </w:rPr>
              <w:t>Patient sex, n (%)</w:t>
            </w:r>
          </w:p>
        </w:tc>
        <w:tc>
          <w:tcPr>
            <w:tcW w:w="1877" w:type="dxa"/>
          </w:tcPr>
          <w:p w14:paraId="44571E72" w14:textId="77777777" w:rsidR="005E5D0B" w:rsidRPr="00EE5771" w:rsidRDefault="005E5D0B" w:rsidP="00EF116B">
            <w:pPr>
              <w:rPr>
                <w:szCs w:val="21"/>
                <w:lang w:val="en-GB"/>
              </w:rPr>
            </w:pPr>
          </w:p>
        </w:tc>
      </w:tr>
      <w:tr w:rsidR="004663A9" w14:paraId="1E33D195" w14:textId="77777777" w:rsidTr="00EB14A2">
        <w:trPr>
          <w:trHeight w:val="331"/>
        </w:trPr>
        <w:tc>
          <w:tcPr>
            <w:tcW w:w="6487" w:type="dxa"/>
          </w:tcPr>
          <w:p w14:paraId="3F5DBE72" w14:textId="77777777" w:rsidR="005E5D0B" w:rsidRPr="00EE5771" w:rsidRDefault="00ED58C5" w:rsidP="00EF116B">
            <w:pPr>
              <w:ind w:firstLineChars="100" w:firstLine="210"/>
              <w:rPr>
                <w:szCs w:val="21"/>
                <w:lang w:val="en-GB"/>
              </w:rPr>
            </w:pPr>
            <w:r w:rsidRPr="00EE5771">
              <w:rPr>
                <w:szCs w:val="21"/>
                <w:lang w:val="en-GB"/>
              </w:rPr>
              <w:t xml:space="preserve">Male </w:t>
            </w:r>
          </w:p>
        </w:tc>
        <w:tc>
          <w:tcPr>
            <w:tcW w:w="1877" w:type="dxa"/>
          </w:tcPr>
          <w:p w14:paraId="0A5FF482" w14:textId="77777777" w:rsidR="005E5D0B" w:rsidRPr="00EE5771" w:rsidRDefault="00ED58C5" w:rsidP="00EF116B">
            <w:pPr>
              <w:rPr>
                <w:szCs w:val="21"/>
                <w:lang w:val="en-GB"/>
              </w:rPr>
            </w:pPr>
            <w:r w:rsidRPr="00EE5771">
              <w:rPr>
                <w:szCs w:val="21"/>
                <w:lang w:val="en-GB"/>
              </w:rPr>
              <w:t>15</w:t>
            </w:r>
            <w:r w:rsidRPr="00D54879">
              <w:rPr>
                <w:szCs w:val="21"/>
                <w:lang w:val="en-GB"/>
              </w:rPr>
              <w:t xml:space="preserve"> </w:t>
            </w:r>
            <w:r w:rsidRPr="00EE5771">
              <w:rPr>
                <w:szCs w:val="21"/>
                <w:lang w:val="en-GB"/>
              </w:rPr>
              <w:t>(26.8)</w:t>
            </w:r>
          </w:p>
        </w:tc>
      </w:tr>
      <w:tr w:rsidR="004663A9" w14:paraId="52B04613" w14:textId="77777777" w:rsidTr="00EB14A2">
        <w:trPr>
          <w:trHeight w:val="302"/>
        </w:trPr>
        <w:tc>
          <w:tcPr>
            <w:tcW w:w="6487" w:type="dxa"/>
          </w:tcPr>
          <w:p w14:paraId="44FBF701" w14:textId="77777777" w:rsidR="005E5D0B" w:rsidRPr="00EE5771" w:rsidRDefault="00ED58C5" w:rsidP="00EF116B">
            <w:pPr>
              <w:ind w:firstLineChars="100" w:firstLine="210"/>
              <w:rPr>
                <w:szCs w:val="21"/>
                <w:lang w:val="en-GB"/>
              </w:rPr>
            </w:pPr>
            <w:r w:rsidRPr="00EE5771">
              <w:rPr>
                <w:szCs w:val="21"/>
                <w:lang w:val="en-GB"/>
              </w:rPr>
              <w:t xml:space="preserve">Female </w:t>
            </w:r>
          </w:p>
        </w:tc>
        <w:tc>
          <w:tcPr>
            <w:tcW w:w="1877" w:type="dxa"/>
          </w:tcPr>
          <w:p w14:paraId="113FABD8" w14:textId="77777777" w:rsidR="005E5D0B" w:rsidRPr="00EE5771" w:rsidRDefault="00ED58C5" w:rsidP="00EF116B">
            <w:pPr>
              <w:rPr>
                <w:szCs w:val="21"/>
                <w:lang w:val="en-GB"/>
              </w:rPr>
            </w:pPr>
            <w:r w:rsidRPr="00EE5771">
              <w:rPr>
                <w:szCs w:val="21"/>
                <w:lang w:val="en-GB"/>
              </w:rPr>
              <w:t>41</w:t>
            </w:r>
            <w:r w:rsidRPr="00D54879">
              <w:rPr>
                <w:szCs w:val="21"/>
                <w:lang w:val="en-GB"/>
              </w:rPr>
              <w:t xml:space="preserve"> </w:t>
            </w:r>
            <w:r w:rsidRPr="00EE5771">
              <w:rPr>
                <w:szCs w:val="21"/>
                <w:lang w:val="en-GB"/>
              </w:rPr>
              <w:t>(73.2)</w:t>
            </w:r>
          </w:p>
        </w:tc>
      </w:tr>
      <w:tr w:rsidR="004663A9" w14:paraId="6B619981" w14:textId="77777777" w:rsidTr="00EB14A2">
        <w:trPr>
          <w:trHeight w:val="331"/>
        </w:trPr>
        <w:tc>
          <w:tcPr>
            <w:tcW w:w="6487" w:type="dxa"/>
          </w:tcPr>
          <w:p w14:paraId="4F7D211E" w14:textId="2D85B665" w:rsidR="005E5D0B" w:rsidRPr="00EE5771" w:rsidRDefault="00ED58C5" w:rsidP="00EF116B">
            <w:pPr>
              <w:rPr>
                <w:szCs w:val="21"/>
                <w:lang w:val="en-GB"/>
              </w:rPr>
            </w:pPr>
            <w:r w:rsidRPr="00EE5771">
              <w:rPr>
                <w:szCs w:val="21"/>
                <w:lang w:val="en-GB"/>
              </w:rPr>
              <w:t>WBC count at</w:t>
            </w:r>
            <w:r w:rsidRPr="00EE5771">
              <w:rPr>
                <w:szCs w:val="21"/>
                <w:lang w:val="en-GB"/>
              </w:rPr>
              <w:t xml:space="preserve"> diagnosis, ×10</w:t>
            </w:r>
            <w:r w:rsidRPr="00EE5771">
              <w:rPr>
                <w:rFonts w:ascii="Cambria Math" w:hAnsi="Cambria Math" w:cs="Cambria Math"/>
                <w:szCs w:val="21"/>
                <w:lang w:val="en-GB"/>
              </w:rPr>
              <w:t>⁹</w:t>
            </w:r>
            <w:r w:rsidRPr="00EE5771">
              <w:rPr>
                <w:szCs w:val="21"/>
                <w:lang w:val="en-GB"/>
              </w:rPr>
              <w:t>/</w:t>
            </w:r>
            <w:r w:rsidR="00E14CDB">
              <w:rPr>
                <w:szCs w:val="21"/>
                <w:lang w:val="en-GB"/>
              </w:rPr>
              <w:t>l</w:t>
            </w:r>
            <w:r w:rsidRPr="00EE5771">
              <w:rPr>
                <w:szCs w:val="21"/>
                <w:lang w:val="en-GB"/>
              </w:rPr>
              <w:t>, n (%)</w:t>
            </w:r>
          </w:p>
        </w:tc>
        <w:tc>
          <w:tcPr>
            <w:tcW w:w="1877" w:type="dxa"/>
          </w:tcPr>
          <w:p w14:paraId="0E6C4A0D" w14:textId="77777777" w:rsidR="005E5D0B" w:rsidRPr="00EE5771" w:rsidRDefault="005E5D0B" w:rsidP="00EF116B">
            <w:pPr>
              <w:rPr>
                <w:szCs w:val="21"/>
                <w:lang w:val="en-GB"/>
              </w:rPr>
            </w:pPr>
          </w:p>
        </w:tc>
      </w:tr>
      <w:tr w:rsidR="004663A9" w14:paraId="4164FB4E" w14:textId="77777777" w:rsidTr="00EB14A2">
        <w:trPr>
          <w:trHeight w:val="302"/>
        </w:trPr>
        <w:tc>
          <w:tcPr>
            <w:tcW w:w="6487" w:type="dxa"/>
          </w:tcPr>
          <w:p w14:paraId="1A4AE054" w14:textId="77777777" w:rsidR="005E5D0B" w:rsidRPr="00EE5771" w:rsidRDefault="00ED58C5" w:rsidP="00EF116B">
            <w:pPr>
              <w:ind w:firstLineChars="100" w:firstLine="210"/>
              <w:rPr>
                <w:szCs w:val="21"/>
                <w:lang w:val="en-GB"/>
              </w:rPr>
            </w:pPr>
            <w:r w:rsidRPr="00EE5771">
              <w:rPr>
                <w:szCs w:val="21"/>
                <w:lang w:val="en-GB"/>
              </w:rPr>
              <w:t>&lt;100</w:t>
            </w:r>
          </w:p>
        </w:tc>
        <w:tc>
          <w:tcPr>
            <w:tcW w:w="1877" w:type="dxa"/>
          </w:tcPr>
          <w:p w14:paraId="458CB0BC" w14:textId="77777777" w:rsidR="005E5D0B" w:rsidRPr="00EE5771" w:rsidRDefault="00ED58C5" w:rsidP="00EF116B">
            <w:pPr>
              <w:rPr>
                <w:szCs w:val="21"/>
                <w:lang w:val="en-GB"/>
              </w:rPr>
            </w:pPr>
            <w:r w:rsidRPr="00EE5771">
              <w:rPr>
                <w:szCs w:val="21"/>
                <w:lang w:val="en-GB"/>
              </w:rPr>
              <w:t>44</w:t>
            </w:r>
            <w:r w:rsidRPr="00D54879">
              <w:rPr>
                <w:szCs w:val="21"/>
                <w:lang w:val="en-GB"/>
              </w:rPr>
              <w:t xml:space="preserve"> </w:t>
            </w:r>
            <w:r w:rsidRPr="00EE5771">
              <w:rPr>
                <w:szCs w:val="21"/>
                <w:lang w:val="en-GB"/>
              </w:rPr>
              <w:t>(78.6)</w:t>
            </w:r>
          </w:p>
        </w:tc>
      </w:tr>
      <w:tr w:rsidR="004663A9" w14:paraId="63DC0046" w14:textId="77777777" w:rsidTr="00EB14A2">
        <w:trPr>
          <w:trHeight w:val="331"/>
        </w:trPr>
        <w:tc>
          <w:tcPr>
            <w:tcW w:w="6487" w:type="dxa"/>
          </w:tcPr>
          <w:p w14:paraId="5A09C576" w14:textId="77777777" w:rsidR="005E5D0B" w:rsidRPr="00EE5771" w:rsidRDefault="00ED58C5" w:rsidP="00EF116B">
            <w:pPr>
              <w:ind w:firstLineChars="100" w:firstLine="210"/>
              <w:rPr>
                <w:szCs w:val="21"/>
                <w:lang w:val="en-GB"/>
              </w:rPr>
            </w:pPr>
            <w:r w:rsidRPr="00EE5771">
              <w:rPr>
                <w:szCs w:val="21"/>
                <w:lang w:val="en-GB"/>
              </w:rPr>
              <w:t>≥100</w:t>
            </w:r>
          </w:p>
        </w:tc>
        <w:tc>
          <w:tcPr>
            <w:tcW w:w="1877" w:type="dxa"/>
          </w:tcPr>
          <w:p w14:paraId="43E92FCF" w14:textId="77777777" w:rsidR="005E5D0B" w:rsidRPr="00EE5771" w:rsidRDefault="00ED58C5" w:rsidP="00EF116B">
            <w:pPr>
              <w:rPr>
                <w:szCs w:val="21"/>
                <w:lang w:val="en-GB"/>
              </w:rPr>
            </w:pPr>
            <w:r w:rsidRPr="00EE5771">
              <w:rPr>
                <w:szCs w:val="21"/>
                <w:lang w:val="en-GB"/>
              </w:rPr>
              <w:t>12</w:t>
            </w:r>
            <w:r w:rsidRPr="00D54879">
              <w:rPr>
                <w:szCs w:val="21"/>
                <w:lang w:val="en-GB"/>
              </w:rPr>
              <w:t xml:space="preserve"> </w:t>
            </w:r>
            <w:r w:rsidRPr="00EE5771">
              <w:rPr>
                <w:szCs w:val="21"/>
                <w:lang w:val="en-GB"/>
              </w:rPr>
              <w:t>(21.4)</w:t>
            </w:r>
          </w:p>
        </w:tc>
      </w:tr>
      <w:tr w:rsidR="004663A9" w14:paraId="07724C53" w14:textId="77777777" w:rsidTr="00EB14A2">
        <w:trPr>
          <w:trHeight w:val="302"/>
        </w:trPr>
        <w:tc>
          <w:tcPr>
            <w:tcW w:w="6487" w:type="dxa"/>
          </w:tcPr>
          <w:p w14:paraId="0A0362BD" w14:textId="77777777" w:rsidR="005E5D0B" w:rsidRPr="00EE5771" w:rsidRDefault="00ED58C5" w:rsidP="00EF116B">
            <w:pPr>
              <w:rPr>
                <w:szCs w:val="21"/>
                <w:lang w:val="en-GB"/>
              </w:rPr>
            </w:pPr>
            <w:r w:rsidRPr="00EE5771">
              <w:rPr>
                <w:szCs w:val="21"/>
                <w:lang w:val="en-GB"/>
              </w:rPr>
              <w:t>BM blast count, n (%)</w:t>
            </w:r>
          </w:p>
        </w:tc>
        <w:tc>
          <w:tcPr>
            <w:tcW w:w="1877" w:type="dxa"/>
          </w:tcPr>
          <w:p w14:paraId="3EEF8FF4" w14:textId="77777777" w:rsidR="005E5D0B" w:rsidRPr="00EE5771" w:rsidRDefault="005E5D0B" w:rsidP="00EF116B">
            <w:pPr>
              <w:rPr>
                <w:szCs w:val="21"/>
                <w:lang w:val="en-GB"/>
              </w:rPr>
            </w:pPr>
          </w:p>
        </w:tc>
      </w:tr>
      <w:tr w:rsidR="004663A9" w14:paraId="318E6892" w14:textId="77777777" w:rsidTr="00EB14A2">
        <w:trPr>
          <w:trHeight w:val="331"/>
        </w:trPr>
        <w:tc>
          <w:tcPr>
            <w:tcW w:w="6487" w:type="dxa"/>
          </w:tcPr>
          <w:p w14:paraId="46E6C6F9" w14:textId="77777777" w:rsidR="005E5D0B" w:rsidRPr="00EE5771" w:rsidRDefault="00ED58C5" w:rsidP="00EF116B">
            <w:pPr>
              <w:ind w:firstLineChars="100" w:firstLine="210"/>
              <w:rPr>
                <w:szCs w:val="21"/>
                <w:lang w:val="en-GB"/>
              </w:rPr>
            </w:pPr>
            <w:r w:rsidRPr="00EE5771">
              <w:rPr>
                <w:szCs w:val="21"/>
                <w:lang w:val="en-GB"/>
              </w:rPr>
              <w:t xml:space="preserve">Absent </w:t>
            </w:r>
          </w:p>
        </w:tc>
        <w:tc>
          <w:tcPr>
            <w:tcW w:w="1877" w:type="dxa"/>
          </w:tcPr>
          <w:p w14:paraId="1E6C087D" w14:textId="77777777" w:rsidR="005E5D0B" w:rsidRPr="00EE5771" w:rsidRDefault="00ED58C5" w:rsidP="00EF116B">
            <w:pPr>
              <w:rPr>
                <w:szCs w:val="21"/>
                <w:lang w:val="en-GB"/>
              </w:rPr>
            </w:pPr>
            <w:r w:rsidRPr="00EE5771">
              <w:rPr>
                <w:szCs w:val="21"/>
                <w:lang w:val="en-GB"/>
              </w:rPr>
              <w:t>10</w:t>
            </w:r>
            <w:r w:rsidRPr="00D54879">
              <w:rPr>
                <w:szCs w:val="21"/>
                <w:lang w:val="en-GB"/>
              </w:rPr>
              <w:t xml:space="preserve"> </w:t>
            </w:r>
            <w:r w:rsidRPr="00EE5771">
              <w:rPr>
                <w:szCs w:val="21"/>
                <w:lang w:val="en-GB"/>
              </w:rPr>
              <w:t>(17.9)</w:t>
            </w:r>
          </w:p>
        </w:tc>
      </w:tr>
      <w:tr w:rsidR="004663A9" w14:paraId="4D4935E3" w14:textId="77777777" w:rsidTr="00EB14A2">
        <w:trPr>
          <w:trHeight w:val="302"/>
        </w:trPr>
        <w:tc>
          <w:tcPr>
            <w:tcW w:w="6487" w:type="dxa"/>
          </w:tcPr>
          <w:p w14:paraId="3F4E759E" w14:textId="77777777" w:rsidR="005E5D0B" w:rsidRPr="00EE5771" w:rsidRDefault="00ED58C5" w:rsidP="00EF116B">
            <w:pPr>
              <w:ind w:firstLineChars="100" w:firstLine="210"/>
              <w:rPr>
                <w:szCs w:val="21"/>
                <w:lang w:val="en-GB"/>
              </w:rPr>
            </w:pPr>
            <w:r w:rsidRPr="00EE5771">
              <w:rPr>
                <w:szCs w:val="21"/>
                <w:lang w:val="en-GB"/>
              </w:rPr>
              <w:t xml:space="preserve">Present </w:t>
            </w:r>
          </w:p>
        </w:tc>
        <w:tc>
          <w:tcPr>
            <w:tcW w:w="1877" w:type="dxa"/>
          </w:tcPr>
          <w:p w14:paraId="4002FA4D" w14:textId="77777777" w:rsidR="005E5D0B" w:rsidRPr="00EE5771" w:rsidRDefault="00ED58C5" w:rsidP="00EF116B">
            <w:pPr>
              <w:rPr>
                <w:szCs w:val="21"/>
                <w:lang w:val="en-GB"/>
              </w:rPr>
            </w:pPr>
            <w:r w:rsidRPr="00EE5771">
              <w:rPr>
                <w:szCs w:val="21"/>
                <w:lang w:val="en-GB"/>
              </w:rPr>
              <w:t>46</w:t>
            </w:r>
            <w:r w:rsidRPr="00D54879">
              <w:rPr>
                <w:szCs w:val="21"/>
                <w:lang w:val="en-GB"/>
              </w:rPr>
              <w:t xml:space="preserve"> </w:t>
            </w:r>
            <w:r w:rsidRPr="00EE5771">
              <w:rPr>
                <w:szCs w:val="21"/>
                <w:lang w:val="en-GB"/>
              </w:rPr>
              <w:t>(82.1)</w:t>
            </w:r>
          </w:p>
        </w:tc>
      </w:tr>
      <w:tr w:rsidR="004663A9" w14:paraId="286218DE" w14:textId="77777777" w:rsidTr="00EB14A2">
        <w:trPr>
          <w:trHeight w:val="302"/>
        </w:trPr>
        <w:tc>
          <w:tcPr>
            <w:tcW w:w="6487" w:type="dxa"/>
          </w:tcPr>
          <w:p w14:paraId="0CA51E1C" w14:textId="77777777" w:rsidR="005E5D0B" w:rsidRPr="00EE5771" w:rsidRDefault="00ED58C5" w:rsidP="00EF116B">
            <w:pPr>
              <w:rPr>
                <w:szCs w:val="21"/>
                <w:lang w:val="en-GB"/>
              </w:rPr>
            </w:pPr>
            <w:r w:rsidRPr="00EE5771">
              <w:rPr>
                <w:szCs w:val="21"/>
                <w:lang w:val="en-GB"/>
              </w:rPr>
              <w:t>CNS involvement, n (%)</w:t>
            </w:r>
          </w:p>
        </w:tc>
        <w:tc>
          <w:tcPr>
            <w:tcW w:w="1877" w:type="dxa"/>
          </w:tcPr>
          <w:p w14:paraId="3580C714" w14:textId="77777777" w:rsidR="005E5D0B" w:rsidRPr="00EE5771" w:rsidRDefault="005E5D0B" w:rsidP="00EF116B">
            <w:pPr>
              <w:rPr>
                <w:szCs w:val="21"/>
                <w:lang w:val="en-GB"/>
              </w:rPr>
            </w:pPr>
          </w:p>
        </w:tc>
      </w:tr>
      <w:tr w:rsidR="004663A9" w14:paraId="63D709B6" w14:textId="77777777" w:rsidTr="00EB14A2">
        <w:trPr>
          <w:trHeight w:val="302"/>
        </w:trPr>
        <w:tc>
          <w:tcPr>
            <w:tcW w:w="6487" w:type="dxa"/>
          </w:tcPr>
          <w:p w14:paraId="5660C4E1" w14:textId="77777777" w:rsidR="005E5D0B" w:rsidRPr="00EE5771" w:rsidRDefault="00ED58C5" w:rsidP="00EF116B">
            <w:pPr>
              <w:ind w:firstLineChars="100" w:firstLine="210"/>
              <w:rPr>
                <w:szCs w:val="21"/>
                <w:lang w:val="en-GB"/>
              </w:rPr>
            </w:pPr>
            <w:r w:rsidRPr="00EE5771">
              <w:rPr>
                <w:szCs w:val="21"/>
                <w:lang w:val="en-GB"/>
              </w:rPr>
              <w:t xml:space="preserve">Absent </w:t>
            </w:r>
          </w:p>
        </w:tc>
        <w:tc>
          <w:tcPr>
            <w:tcW w:w="1877" w:type="dxa"/>
          </w:tcPr>
          <w:p w14:paraId="596DC979" w14:textId="77777777" w:rsidR="005E5D0B" w:rsidRPr="00EE5771" w:rsidRDefault="00ED58C5" w:rsidP="00EF116B">
            <w:pPr>
              <w:rPr>
                <w:szCs w:val="21"/>
                <w:lang w:val="en-GB"/>
              </w:rPr>
            </w:pPr>
            <w:r w:rsidRPr="00EE5771">
              <w:rPr>
                <w:szCs w:val="21"/>
                <w:lang w:val="en-GB"/>
              </w:rPr>
              <w:t>51</w:t>
            </w:r>
            <w:r w:rsidRPr="00D54879">
              <w:rPr>
                <w:szCs w:val="21"/>
                <w:lang w:val="en-GB"/>
              </w:rPr>
              <w:t xml:space="preserve"> </w:t>
            </w:r>
            <w:r w:rsidRPr="00EE5771">
              <w:rPr>
                <w:szCs w:val="21"/>
                <w:lang w:val="en-GB"/>
              </w:rPr>
              <w:t>(91.1)</w:t>
            </w:r>
          </w:p>
        </w:tc>
      </w:tr>
      <w:tr w:rsidR="004663A9" w14:paraId="029CE7B8" w14:textId="77777777" w:rsidTr="00EB14A2">
        <w:trPr>
          <w:trHeight w:val="302"/>
        </w:trPr>
        <w:tc>
          <w:tcPr>
            <w:tcW w:w="6487" w:type="dxa"/>
          </w:tcPr>
          <w:p w14:paraId="4B9C7464" w14:textId="77777777" w:rsidR="005E5D0B" w:rsidRPr="00EE5771" w:rsidRDefault="00ED58C5" w:rsidP="00EF116B">
            <w:pPr>
              <w:ind w:firstLineChars="100" w:firstLine="210"/>
              <w:rPr>
                <w:szCs w:val="21"/>
                <w:lang w:val="en-GB"/>
              </w:rPr>
            </w:pPr>
            <w:r w:rsidRPr="00EE5771">
              <w:rPr>
                <w:szCs w:val="21"/>
                <w:lang w:val="en-GB"/>
              </w:rPr>
              <w:t xml:space="preserve">Present </w:t>
            </w:r>
          </w:p>
        </w:tc>
        <w:tc>
          <w:tcPr>
            <w:tcW w:w="1877" w:type="dxa"/>
          </w:tcPr>
          <w:p w14:paraId="4C2A0209" w14:textId="77777777" w:rsidR="005E5D0B" w:rsidRPr="00EE5771" w:rsidRDefault="00ED58C5" w:rsidP="00EF116B">
            <w:pPr>
              <w:rPr>
                <w:szCs w:val="21"/>
                <w:lang w:val="en-GB"/>
              </w:rPr>
            </w:pPr>
            <w:r w:rsidRPr="00EE5771">
              <w:rPr>
                <w:szCs w:val="21"/>
                <w:lang w:val="en-GB"/>
              </w:rPr>
              <w:t>5</w:t>
            </w:r>
            <w:r w:rsidRPr="00D54879">
              <w:rPr>
                <w:szCs w:val="21"/>
                <w:lang w:val="en-GB"/>
              </w:rPr>
              <w:t xml:space="preserve"> </w:t>
            </w:r>
            <w:r w:rsidRPr="00EE5771">
              <w:rPr>
                <w:szCs w:val="21"/>
                <w:lang w:val="en-GB"/>
              </w:rPr>
              <w:t>(8.2)</w:t>
            </w:r>
          </w:p>
        </w:tc>
      </w:tr>
      <w:tr w:rsidR="004663A9" w14:paraId="4D19458D" w14:textId="77777777" w:rsidTr="00EB14A2">
        <w:trPr>
          <w:trHeight w:val="302"/>
        </w:trPr>
        <w:tc>
          <w:tcPr>
            <w:tcW w:w="6487" w:type="dxa"/>
          </w:tcPr>
          <w:p w14:paraId="58722627" w14:textId="77777777" w:rsidR="005E5D0B" w:rsidRPr="00EE5771" w:rsidRDefault="00ED58C5" w:rsidP="00EF116B">
            <w:pPr>
              <w:rPr>
                <w:szCs w:val="21"/>
                <w:lang w:val="en-GB"/>
              </w:rPr>
            </w:pPr>
            <w:r w:rsidRPr="00EE5771">
              <w:rPr>
                <w:szCs w:val="21"/>
                <w:lang w:val="en-GB"/>
              </w:rPr>
              <w:t>Immunophenotype (n=46), n (%)</w:t>
            </w:r>
          </w:p>
        </w:tc>
        <w:tc>
          <w:tcPr>
            <w:tcW w:w="1877" w:type="dxa"/>
          </w:tcPr>
          <w:p w14:paraId="2E2E9BBC" w14:textId="77777777" w:rsidR="005E5D0B" w:rsidRPr="00EE5771" w:rsidRDefault="005E5D0B" w:rsidP="00EF116B">
            <w:pPr>
              <w:rPr>
                <w:szCs w:val="21"/>
                <w:lang w:val="en-GB"/>
              </w:rPr>
            </w:pPr>
          </w:p>
        </w:tc>
      </w:tr>
      <w:tr w:rsidR="004663A9" w14:paraId="4407131C" w14:textId="77777777" w:rsidTr="00EB14A2">
        <w:trPr>
          <w:trHeight w:val="302"/>
        </w:trPr>
        <w:tc>
          <w:tcPr>
            <w:tcW w:w="6487" w:type="dxa"/>
          </w:tcPr>
          <w:p w14:paraId="5D8E0C49" w14:textId="77777777" w:rsidR="005E5D0B" w:rsidRPr="00EE5771" w:rsidRDefault="00ED58C5" w:rsidP="00EF116B">
            <w:pPr>
              <w:ind w:firstLineChars="100" w:firstLine="210"/>
              <w:rPr>
                <w:szCs w:val="21"/>
                <w:lang w:val="en-GB"/>
              </w:rPr>
            </w:pPr>
            <w:r w:rsidRPr="00EE5771">
              <w:rPr>
                <w:szCs w:val="21"/>
                <w:lang w:val="en-GB"/>
              </w:rPr>
              <w:t xml:space="preserve">Pro-T </w:t>
            </w:r>
          </w:p>
        </w:tc>
        <w:tc>
          <w:tcPr>
            <w:tcW w:w="1877" w:type="dxa"/>
          </w:tcPr>
          <w:p w14:paraId="2D7A3319" w14:textId="77777777" w:rsidR="005E5D0B" w:rsidRPr="00EE5771" w:rsidRDefault="00ED58C5" w:rsidP="00EF116B">
            <w:pPr>
              <w:rPr>
                <w:szCs w:val="21"/>
                <w:lang w:val="en-GB"/>
              </w:rPr>
            </w:pPr>
            <w:r w:rsidRPr="00EE5771">
              <w:rPr>
                <w:szCs w:val="21"/>
                <w:lang w:val="en-GB"/>
              </w:rPr>
              <w:t>19</w:t>
            </w:r>
            <w:r w:rsidRPr="00D54879">
              <w:rPr>
                <w:szCs w:val="21"/>
                <w:lang w:val="en-GB"/>
              </w:rPr>
              <w:t xml:space="preserve"> </w:t>
            </w:r>
            <w:r w:rsidRPr="00EE5771">
              <w:rPr>
                <w:szCs w:val="21"/>
                <w:lang w:val="en-GB"/>
              </w:rPr>
              <w:t>(41.3)</w:t>
            </w:r>
          </w:p>
        </w:tc>
      </w:tr>
      <w:tr w:rsidR="004663A9" w14:paraId="66CBA889" w14:textId="77777777" w:rsidTr="00EB14A2">
        <w:trPr>
          <w:trHeight w:val="302"/>
        </w:trPr>
        <w:tc>
          <w:tcPr>
            <w:tcW w:w="6487" w:type="dxa"/>
          </w:tcPr>
          <w:p w14:paraId="5E74E885" w14:textId="77777777" w:rsidR="005E5D0B" w:rsidRPr="00EE5771" w:rsidRDefault="00ED58C5" w:rsidP="00EF116B">
            <w:pPr>
              <w:ind w:firstLineChars="100" w:firstLine="210"/>
              <w:rPr>
                <w:szCs w:val="21"/>
                <w:lang w:val="en-GB"/>
              </w:rPr>
            </w:pPr>
            <w:r w:rsidRPr="00EE5771">
              <w:rPr>
                <w:szCs w:val="21"/>
                <w:lang w:val="en-GB"/>
              </w:rPr>
              <w:t>Pre-T</w:t>
            </w:r>
          </w:p>
        </w:tc>
        <w:tc>
          <w:tcPr>
            <w:tcW w:w="1877" w:type="dxa"/>
          </w:tcPr>
          <w:p w14:paraId="46091DDE" w14:textId="77777777" w:rsidR="005E5D0B" w:rsidRPr="00EE5771" w:rsidRDefault="00ED58C5" w:rsidP="00EF116B">
            <w:pPr>
              <w:rPr>
                <w:szCs w:val="21"/>
                <w:lang w:val="en-GB"/>
              </w:rPr>
            </w:pPr>
            <w:r w:rsidRPr="00EE5771">
              <w:rPr>
                <w:szCs w:val="21"/>
                <w:lang w:val="en-GB"/>
              </w:rPr>
              <w:t>13</w:t>
            </w:r>
            <w:r w:rsidRPr="00D54879">
              <w:rPr>
                <w:szCs w:val="21"/>
                <w:lang w:val="en-GB"/>
              </w:rPr>
              <w:t xml:space="preserve"> </w:t>
            </w:r>
            <w:r w:rsidRPr="00EE5771">
              <w:rPr>
                <w:szCs w:val="21"/>
                <w:lang w:val="en-GB"/>
              </w:rPr>
              <w:t>(28.3)</w:t>
            </w:r>
          </w:p>
        </w:tc>
      </w:tr>
      <w:tr w:rsidR="004663A9" w14:paraId="09348BE2" w14:textId="77777777" w:rsidTr="00EB14A2">
        <w:trPr>
          <w:trHeight w:val="302"/>
        </w:trPr>
        <w:tc>
          <w:tcPr>
            <w:tcW w:w="6487" w:type="dxa"/>
          </w:tcPr>
          <w:p w14:paraId="2E0D7646" w14:textId="77777777" w:rsidR="005E5D0B" w:rsidRPr="00EE5771" w:rsidRDefault="00ED58C5" w:rsidP="00EF116B">
            <w:pPr>
              <w:ind w:firstLineChars="100" w:firstLine="210"/>
              <w:rPr>
                <w:szCs w:val="21"/>
                <w:lang w:val="en-GB"/>
              </w:rPr>
            </w:pPr>
            <w:r w:rsidRPr="00EE5771">
              <w:rPr>
                <w:szCs w:val="21"/>
                <w:lang w:val="en-GB"/>
              </w:rPr>
              <w:t>Cortical T</w:t>
            </w:r>
          </w:p>
        </w:tc>
        <w:tc>
          <w:tcPr>
            <w:tcW w:w="1877" w:type="dxa"/>
          </w:tcPr>
          <w:p w14:paraId="557F217D" w14:textId="77777777" w:rsidR="005E5D0B" w:rsidRPr="00EE5771" w:rsidRDefault="00ED58C5" w:rsidP="00EF116B">
            <w:pPr>
              <w:rPr>
                <w:szCs w:val="21"/>
                <w:lang w:val="en-GB"/>
              </w:rPr>
            </w:pPr>
            <w:r w:rsidRPr="00EE5771">
              <w:rPr>
                <w:szCs w:val="21"/>
                <w:lang w:val="en-GB"/>
              </w:rPr>
              <w:t>10</w:t>
            </w:r>
            <w:r w:rsidRPr="00D54879">
              <w:rPr>
                <w:szCs w:val="21"/>
                <w:lang w:val="en-GB"/>
              </w:rPr>
              <w:t xml:space="preserve"> </w:t>
            </w:r>
            <w:r w:rsidRPr="00EE5771">
              <w:rPr>
                <w:szCs w:val="21"/>
                <w:lang w:val="en-GB"/>
              </w:rPr>
              <w:t>(21.7)</w:t>
            </w:r>
          </w:p>
        </w:tc>
      </w:tr>
      <w:tr w:rsidR="004663A9" w14:paraId="08DF759E" w14:textId="77777777" w:rsidTr="00EB14A2">
        <w:trPr>
          <w:trHeight w:val="302"/>
        </w:trPr>
        <w:tc>
          <w:tcPr>
            <w:tcW w:w="6487" w:type="dxa"/>
          </w:tcPr>
          <w:p w14:paraId="3FE71DEA" w14:textId="77777777" w:rsidR="005E5D0B" w:rsidRPr="00EE5771" w:rsidRDefault="00ED58C5" w:rsidP="00EF116B">
            <w:pPr>
              <w:ind w:firstLineChars="100" w:firstLine="210"/>
              <w:rPr>
                <w:szCs w:val="21"/>
                <w:lang w:val="en-GB"/>
              </w:rPr>
            </w:pPr>
            <w:r w:rsidRPr="00EE5771">
              <w:rPr>
                <w:szCs w:val="21"/>
                <w:lang w:val="en-GB"/>
              </w:rPr>
              <w:t>Medullary T</w:t>
            </w:r>
          </w:p>
        </w:tc>
        <w:tc>
          <w:tcPr>
            <w:tcW w:w="1877" w:type="dxa"/>
          </w:tcPr>
          <w:p w14:paraId="2073786B" w14:textId="77777777" w:rsidR="005E5D0B" w:rsidRPr="00EE5771" w:rsidRDefault="00ED58C5" w:rsidP="00EF116B">
            <w:pPr>
              <w:rPr>
                <w:szCs w:val="21"/>
                <w:lang w:val="en-GB"/>
              </w:rPr>
            </w:pPr>
            <w:r w:rsidRPr="00EE5771">
              <w:rPr>
                <w:szCs w:val="21"/>
                <w:lang w:val="en-GB"/>
              </w:rPr>
              <w:t>4</w:t>
            </w:r>
            <w:r w:rsidRPr="00D54879">
              <w:rPr>
                <w:szCs w:val="21"/>
                <w:lang w:val="en-GB"/>
              </w:rPr>
              <w:t xml:space="preserve"> </w:t>
            </w:r>
            <w:r w:rsidRPr="00EE5771">
              <w:rPr>
                <w:szCs w:val="21"/>
                <w:lang w:val="en-GB"/>
              </w:rPr>
              <w:t>(8.7)</w:t>
            </w:r>
          </w:p>
        </w:tc>
      </w:tr>
      <w:tr w:rsidR="004663A9" w14:paraId="66258371" w14:textId="77777777" w:rsidTr="00EB14A2">
        <w:trPr>
          <w:trHeight w:val="302"/>
        </w:trPr>
        <w:tc>
          <w:tcPr>
            <w:tcW w:w="6487" w:type="dxa"/>
          </w:tcPr>
          <w:p w14:paraId="7FAFF294" w14:textId="77777777" w:rsidR="005E5D0B" w:rsidRPr="00EE5771" w:rsidRDefault="00ED58C5" w:rsidP="00EF116B">
            <w:pPr>
              <w:ind w:firstLineChars="100" w:firstLine="210"/>
              <w:rPr>
                <w:szCs w:val="21"/>
                <w:lang w:val="en-GB"/>
              </w:rPr>
            </w:pPr>
            <w:r w:rsidRPr="00EE5771">
              <w:rPr>
                <w:szCs w:val="21"/>
                <w:lang w:val="en-GB"/>
              </w:rPr>
              <w:t>ETP, n (%)</w:t>
            </w:r>
          </w:p>
        </w:tc>
        <w:tc>
          <w:tcPr>
            <w:tcW w:w="1877" w:type="dxa"/>
          </w:tcPr>
          <w:p w14:paraId="1BFA2336" w14:textId="77777777" w:rsidR="005E5D0B" w:rsidRPr="00EE5771" w:rsidRDefault="00ED58C5" w:rsidP="00EF116B">
            <w:pPr>
              <w:rPr>
                <w:szCs w:val="21"/>
                <w:lang w:val="en-GB"/>
              </w:rPr>
            </w:pPr>
            <w:r w:rsidRPr="00EE5771">
              <w:rPr>
                <w:szCs w:val="21"/>
                <w:lang w:val="en-GB"/>
              </w:rPr>
              <w:t>23</w:t>
            </w:r>
            <w:r w:rsidRPr="00D54879">
              <w:rPr>
                <w:szCs w:val="21"/>
                <w:lang w:val="en-GB"/>
              </w:rPr>
              <w:t xml:space="preserve"> </w:t>
            </w:r>
            <w:r w:rsidRPr="00EE5771">
              <w:rPr>
                <w:szCs w:val="21"/>
                <w:lang w:val="en-GB"/>
              </w:rPr>
              <w:t>(50.0)</w:t>
            </w:r>
          </w:p>
        </w:tc>
      </w:tr>
      <w:tr w:rsidR="004663A9" w14:paraId="37B129B8" w14:textId="77777777" w:rsidTr="00EB14A2">
        <w:trPr>
          <w:trHeight w:val="302"/>
        </w:trPr>
        <w:tc>
          <w:tcPr>
            <w:tcW w:w="6487" w:type="dxa"/>
          </w:tcPr>
          <w:p w14:paraId="48306210" w14:textId="77777777" w:rsidR="005E5D0B" w:rsidRPr="00EE5771" w:rsidRDefault="00ED58C5" w:rsidP="00EF116B">
            <w:pPr>
              <w:rPr>
                <w:szCs w:val="21"/>
                <w:lang w:val="en-GB"/>
              </w:rPr>
            </w:pPr>
            <w:r w:rsidRPr="00EE5771">
              <w:rPr>
                <w:szCs w:val="21"/>
                <w:lang w:val="en-GB"/>
              </w:rPr>
              <w:t>Cytogenetic risk stratification (n=50), n (%)</w:t>
            </w:r>
          </w:p>
        </w:tc>
        <w:tc>
          <w:tcPr>
            <w:tcW w:w="1877" w:type="dxa"/>
          </w:tcPr>
          <w:p w14:paraId="032EDBC1" w14:textId="77777777" w:rsidR="005E5D0B" w:rsidRPr="00EE5771" w:rsidRDefault="005E5D0B" w:rsidP="00EF116B">
            <w:pPr>
              <w:rPr>
                <w:szCs w:val="21"/>
                <w:lang w:val="en-GB"/>
              </w:rPr>
            </w:pPr>
          </w:p>
        </w:tc>
      </w:tr>
      <w:tr w:rsidR="004663A9" w14:paraId="009037AC" w14:textId="77777777" w:rsidTr="00EB14A2">
        <w:trPr>
          <w:trHeight w:val="302"/>
        </w:trPr>
        <w:tc>
          <w:tcPr>
            <w:tcW w:w="6487" w:type="dxa"/>
          </w:tcPr>
          <w:p w14:paraId="229A50F0" w14:textId="77777777" w:rsidR="005E5D0B" w:rsidRPr="00EE5771" w:rsidRDefault="00ED58C5" w:rsidP="00EF116B">
            <w:pPr>
              <w:ind w:firstLineChars="100" w:firstLine="210"/>
              <w:rPr>
                <w:szCs w:val="21"/>
                <w:lang w:val="en-GB"/>
              </w:rPr>
            </w:pPr>
            <w:r w:rsidRPr="00EE5771">
              <w:rPr>
                <w:szCs w:val="21"/>
                <w:lang w:val="en-GB"/>
              </w:rPr>
              <w:t>SR/IR</w:t>
            </w:r>
          </w:p>
        </w:tc>
        <w:tc>
          <w:tcPr>
            <w:tcW w:w="1877" w:type="dxa"/>
          </w:tcPr>
          <w:p w14:paraId="151FD08C" w14:textId="77777777" w:rsidR="005E5D0B" w:rsidRPr="00EE5771" w:rsidRDefault="00ED58C5" w:rsidP="00EF116B">
            <w:pPr>
              <w:rPr>
                <w:szCs w:val="21"/>
                <w:lang w:val="en-GB"/>
              </w:rPr>
            </w:pPr>
            <w:r w:rsidRPr="00EE5771">
              <w:rPr>
                <w:szCs w:val="21"/>
                <w:lang w:val="en-GB"/>
              </w:rPr>
              <w:t>41</w:t>
            </w:r>
            <w:r w:rsidRPr="00D54879">
              <w:rPr>
                <w:szCs w:val="21"/>
                <w:lang w:val="en-GB"/>
              </w:rPr>
              <w:t xml:space="preserve"> </w:t>
            </w:r>
            <w:r w:rsidRPr="00EE5771">
              <w:rPr>
                <w:szCs w:val="21"/>
                <w:lang w:val="en-GB"/>
              </w:rPr>
              <w:t>(82.0)</w:t>
            </w:r>
          </w:p>
        </w:tc>
      </w:tr>
      <w:tr w:rsidR="004663A9" w14:paraId="4D0BCCB2" w14:textId="77777777" w:rsidTr="00EB14A2">
        <w:trPr>
          <w:trHeight w:val="302"/>
        </w:trPr>
        <w:tc>
          <w:tcPr>
            <w:tcW w:w="6487" w:type="dxa"/>
          </w:tcPr>
          <w:p w14:paraId="37B4666D" w14:textId="77777777" w:rsidR="005E5D0B" w:rsidRPr="00EE5771" w:rsidRDefault="00ED58C5" w:rsidP="00EF116B">
            <w:pPr>
              <w:ind w:firstLineChars="100" w:firstLine="210"/>
              <w:rPr>
                <w:szCs w:val="21"/>
                <w:lang w:val="en-GB"/>
              </w:rPr>
            </w:pPr>
            <w:r w:rsidRPr="00EE5771">
              <w:rPr>
                <w:szCs w:val="21"/>
                <w:lang w:val="en-GB"/>
              </w:rPr>
              <w:t>HR</w:t>
            </w:r>
          </w:p>
        </w:tc>
        <w:tc>
          <w:tcPr>
            <w:tcW w:w="1877" w:type="dxa"/>
          </w:tcPr>
          <w:p w14:paraId="1ECA2C22" w14:textId="77777777" w:rsidR="005E5D0B" w:rsidRPr="00EE5771" w:rsidRDefault="00ED58C5" w:rsidP="00EF116B">
            <w:pPr>
              <w:rPr>
                <w:szCs w:val="21"/>
                <w:lang w:val="en-GB"/>
              </w:rPr>
            </w:pPr>
            <w:r w:rsidRPr="00EE5771">
              <w:rPr>
                <w:szCs w:val="21"/>
                <w:lang w:val="en-GB"/>
              </w:rPr>
              <w:t>3</w:t>
            </w:r>
            <w:r w:rsidRPr="00D54879">
              <w:rPr>
                <w:szCs w:val="21"/>
                <w:lang w:val="en-GB"/>
              </w:rPr>
              <w:t xml:space="preserve"> </w:t>
            </w:r>
            <w:r w:rsidRPr="00EE5771">
              <w:rPr>
                <w:szCs w:val="21"/>
                <w:lang w:val="en-GB"/>
              </w:rPr>
              <w:t>(6.0)</w:t>
            </w:r>
          </w:p>
        </w:tc>
      </w:tr>
      <w:tr w:rsidR="004663A9" w14:paraId="05A21FED" w14:textId="77777777" w:rsidTr="00EB14A2">
        <w:trPr>
          <w:trHeight w:val="302"/>
        </w:trPr>
        <w:tc>
          <w:tcPr>
            <w:tcW w:w="6487" w:type="dxa"/>
          </w:tcPr>
          <w:p w14:paraId="58B8B948" w14:textId="77777777" w:rsidR="005E5D0B" w:rsidRPr="00EE5771" w:rsidRDefault="00ED58C5" w:rsidP="00EF116B">
            <w:pPr>
              <w:ind w:firstLineChars="100" w:firstLine="210"/>
              <w:rPr>
                <w:szCs w:val="21"/>
                <w:lang w:val="en-GB"/>
              </w:rPr>
            </w:pPr>
            <w:r w:rsidRPr="00EE5771">
              <w:rPr>
                <w:szCs w:val="21"/>
                <w:lang w:val="en-GB"/>
              </w:rPr>
              <w:t>VHR</w:t>
            </w:r>
          </w:p>
        </w:tc>
        <w:tc>
          <w:tcPr>
            <w:tcW w:w="1877" w:type="dxa"/>
          </w:tcPr>
          <w:p w14:paraId="41A8D938" w14:textId="77777777" w:rsidR="005E5D0B" w:rsidRPr="00EE5771" w:rsidRDefault="00ED58C5" w:rsidP="00EF116B">
            <w:pPr>
              <w:rPr>
                <w:szCs w:val="21"/>
                <w:lang w:val="en-GB"/>
              </w:rPr>
            </w:pPr>
            <w:r w:rsidRPr="00EE5771">
              <w:rPr>
                <w:szCs w:val="21"/>
                <w:lang w:val="en-GB"/>
              </w:rPr>
              <w:t>6</w:t>
            </w:r>
            <w:r w:rsidRPr="00D54879">
              <w:rPr>
                <w:szCs w:val="21"/>
                <w:lang w:val="en-GB"/>
              </w:rPr>
              <w:t xml:space="preserve"> </w:t>
            </w:r>
            <w:r w:rsidRPr="00EE5771">
              <w:rPr>
                <w:szCs w:val="21"/>
                <w:lang w:val="en-GB"/>
              </w:rPr>
              <w:t>(12.0)</w:t>
            </w:r>
          </w:p>
        </w:tc>
      </w:tr>
      <w:tr w:rsidR="004663A9" w14:paraId="45BE95FD" w14:textId="77777777" w:rsidTr="00EB14A2">
        <w:trPr>
          <w:trHeight w:val="331"/>
        </w:trPr>
        <w:tc>
          <w:tcPr>
            <w:tcW w:w="6487" w:type="dxa"/>
          </w:tcPr>
          <w:p w14:paraId="37AF6DC3" w14:textId="77777777" w:rsidR="005E5D0B" w:rsidRPr="00EE5771" w:rsidRDefault="00ED58C5" w:rsidP="00EF116B">
            <w:pPr>
              <w:rPr>
                <w:szCs w:val="21"/>
                <w:lang w:val="en-GB"/>
              </w:rPr>
            </w:pPr>
            <w:r w:rsidRPr="00EE5771">
              <w:rPr>
                <w:spacing w:val="15"/>
                <w:szCs w:val="21"/>
                <w:lang w:val="en-GB"/>
              </w:rPr>
              <w:t>Pre-transplant chemotherapy,</w:t>
            </w:r>
            <w:r w:rsidRPr="00EE5771">
              <w:rPr>
                <w:szCs w:val="21"/>
                <w:lang w:val="en-GB"/>
              </w:rPr>
              <w:t xml:space="preserve"> n (%)</w:t>
            </w:r>
          </w:p>
        </w:tc>
        <w:tc>
          <w:tcPr>
            <w:tcW w:w="1877" w:type="dxa"/>
          </w:tcPr>
          <w:p w14:paraId="6012A130" w14:textId="77777777" w:rsidR="005E5D0B" w:rsidRPr="00EE5771" w:rsidRDefault="005E5D0B" w:rsidP="00EF116B">
            <w:pPr>
              <w:rPr>
                <w:szCs w:val="21"/>
                <w:lang w:val="en-GB"/>
              </w:rPr>
            </w:pPr>
          </w:p>
        </w:tc>
      </w:tr>
      <w:tr w:rsidR="004663A9" w14:paraId="0F6FB219" w14:textId="77777777" w:rsidTr="00EB14A2">
        <w:trPr>
          <w:trHeight w:val="302"/>
        </w:trPr>
        <w:tc>
          <w:tcPr>
            <w:tcW w:w="6487" w:type="dxa"/>
          </w:tcPr>
          <w:p w14:paraId="3B8CE5CC" w14:textId="77777777" w:rsidR="005E5D0B" w:rsidRPr="00EE5771" w:rsidRDefault="00ED58C5" w:rsidP="00EF116B">
            <w:pPr>
              <w:ind w:firstLineChars="100" w:firstLine="210"/>
              <w:rPr>
                <w:szCs w:val="21"/>
                <w:lang w:val="en-GB"/>
              </w:rPr>
            </w:pPr>
            <w:r w:rsidRPr="00EE5771">
              <w:rPr>
                <w:szCs w:val="21"/>
                <w:lang w:val="en-GB"/>
              </w:rPr>
              <w:t>ALL-like</w:t>
            </w:r>
          </w:p>
        </w:tc>
        <w:tc>
          <w:tcPr>
            <w:tcW w:w="1877" w:type="dxa"/>
          </w:tcPr>
          <w:p w14:paraId="2758A99D" w14:textId="77777777" w:rsidR="005E5D0B" w:rsidRPr="00EE5771" w:rsidRDefault="00ED58C5" w:rsidP="00EF116B">
            <w:pPr>
              <w:rPr>
                <w:szCs w:val="21"/>
                <w:lang w:val="en-GB"/>
              </w:rPr>
            </w:pPr>
            <w:r w:rsidRPr="00EE5771">
              <w:rPr>
                <w:szCs w:val="21"/>
                <w:lang w:val="en-GB"/>
              </w:rPr>
              <w:t>49</w:t>
            </w:r>
            <w:r w:rsidRPr="00D54879">
              <w:rPr>
                <w:szCs w:val="21"/>
                <w:lang w:val="en-GB"/>
              </w:rPr>
              <w:t xml:space="preserve"> </w:t>
            </w:r>
            <w:r w:rsidRPr="00EE5771">
              <w:rPr>
                <w:szCs w:val="21"/>
                <w:lang w:val="en-GB"/>
              </w:rPr>
              <w:t>(87.5)</w:t>
            </w:r>
          </w:p>
        </w:tc>
      </w:tr>
      <w:tr w:rsidR="004663A9" w14:paraId="26E06372" w14:textId="77777777" w:rsidTr="00EB14A2">
        <w:trPr>
          <w:trHeight w:val="331"/>
        </w:trPr>
        <w:tc>
          <w:tcPr>
            <w:tcW w:w="6487" w:type="dxa"/>
          </w:tcPr>
          <w:p w14:paraId="4B101630" w14:textId="77777777" w:rsidR="005E5D0B" w:rsidRPr="00EE5771" w:rsidRDefault="00ED58C5" w:rsidP="00EF116B">
            <w:pPr>
              <w:ind w:firstLineChars="100" w:firstLine="210"/>
              <w:rPr>
                <w:szCs w:val="21"/>
                <w:lang w:val="en-GB"/>
              </w:rPr>
            </w:pPr>
            <w:r w:rsidRPr="00EE5771">
              <w:rPr>
                <w:szCs w:val="21"/>
                <w:lang w:val="en-GB"/>
              </w:rPr>
              <w:t>NHL-like</w:t>
            </w:r>
          </w:p>
        </w:tc>
        <w:tc>
          <w:tcPr>
            <w:tcW w:w="1877" w:type="dxa"/>
          </w:tcPr>
          <w:p w14:paraId="4330169D" w14:textId="77777777" w:rsidR="005E5D0B" w:rsidRPr="00EE5771" w:rsidRDefault="00ED58C5" w:rsidP="00EF116B">
            <w:pPr>
              <w:rPr>
                <w:szCs w:val="21"/>
                <w:lang w:val="en-GB"/>
              </w:rPr>
            </w:pPr>
            <w:r w:rsidRPr="00EE5771">
              <w:rPr>
                <w:szCs w:val="21"/>
                <w:lang w:val="en-GB"/>
              </w:rPr>
              <w:t>7</w:t>
            </w:r>
            <w:r w:rsidRPr="00D54879">
              <w:rPr>
                <w:szCs w:val="21"/>
                <w:lang w:val="en-GB"/>
              </w:rPr>
              <w:t xml:space="preserve"> </w:t>
            </w:r>
            <w:r w:rsidRPr="00EE5771">
              <w:rPr>
                <w:szCs w:val="21"/>
                <w:lang w:val="en-GB"/>
              </w:rPr>
              <w:t>(12.5)</w:t>
            </w:r>
          </w:p>
        </w:tc>
      </w:tr>
      <w:tr w:rsidR="004663A9" w14:paraId="5E7D3258" w14:textId="77777777" w:rsidTr="00EB14A2">
        <w:trPr>
          <w:trHeight w:val="331"/>
        </w:trPr>
        <w:tc>
          <w:tcPr>
            <w:tcW w:w="6487" w:type="dxa"/>
          </w:tcPr>
          <w:p w14:paraId="0953E129" w14:textId="77777777" w:rsidR="005E5D0B" w:rsidRPr="00EE5771" w:rsidRDefault="00ED58C5" w:rsidP="00EF116B">
            <w:pPr>
              <w:rPr>
                <w:szCs w:val="21"/>
                <w:lang w:val="en-GB"/>
              </w:rPr>
            </w:pPr>
            <w:r w:rsidRPr="00EE5771">
              <w:rPr>
                <w:rFonts w:eastAsiaTheme="minorEastAsia"/>
                <w:szCs w:val="21"/>
                <w:lang w:val="en-GB"/>
              </w:rPr>
              <w:t xml:space="preserve">Time to achieve CR1, </w:t>
            </w:r>
            <w:r w:rsidRPr="00EE5771">
              <w:rPr>
                <w:szCs w:val="21"/>
                <w:lang w:val="en-GB"/>
              </w:rPr>
              <w:t xml:space="preserve">n </w:t>
            </w:r>
            <w:r w:rsidRPr="00EE5771">
              <w:rPr>
                <w:szCs w:val="21"/>
                <w:lang w:val="en-GB"/>
              </w:rPr>
              <w:t>(%)</w:t>
            </w:r>
          </w:p>
        </w:tc>
        <w:tc>
          <w:tcPr>
            <w:tcW w:w="1877" w:type="dxa"/>
          </w:tcPr>
          <w:p w14:paraId="71F1A614" w14:textId="77777777" w:rsidR="005E5D0B" w:rsidRPr="00EE5771" w:rsidRDefault="005E5D0B" w:rsidP="00EF116B">
            <w:pPr>
              <w:rPr>
                <w:szCs w:val="21"/>
                <w:lang w:val="en-GB"/>
              </w:rPr>
            </w:pPr>
          </w:p>
        </w:tc>
      </w:tr>
      <w:tr w:rsidR="004663A9" w14:paraId="516A7F6F" w14:textId="77777777" w:rsidTr="00EB14A2">
        <w:trPr>
          <w:trHeight w:val="331"/>
        </w:trPr>
        <w:tc>
          <w:tcPr>
            <w:tcW w:w="6487" w:type="dxa"/>
          </w:tcPr>
          <w:p w14:paraId="04013529" w14:textId="7DB303C0" w:rsidR="005E5D0B" w:rsidRPr="00EE5771" w:rsidRDefault="00ED58C5" w:rsidP="00EF116B">
            <w:pPr>
              <w:ind w:firstLineChars="50" w:firstLine="105"/>
              <w:rPr>
                <w:szCs w:val="21"/>
                <w:lang w:val="en-GB"/>
              </w:rPr>
            </w:pPr>
            <w:r w:rsidRPr="00EE5771">
              <w:rPr>
                <w:szCs w:val="21"/>
                <w:lang w:val="en-GB"/>
              </w:rPr>
              <w:t xml:space="preserve"> </w:t>
            </w:r>
            <w:r w:rsidRPr="00EE5771">
              <w:rPr>
                <w:szCs w:val="21"/>
                <w:lang w:val="en-GB"/>
              </w:rPr>
              <w:t>&lt;4 weeks</w:t>
            </w:r>
          </w:p>
        </w:tc>
        <w:tc>
          <w:tcPr>
            <w:tcW w:w="1877" w:type="dxa"/>
          </w:tcPr>
          <w:p w14:paraId="3D611B8B" w14:textId="77777777" w:rsidR="005E5D0B" w:rsidRPr="00EE5771" w:rsidRDefault="00ED58C5" w:rsidP="00EF116B">
            <w:pPr>
              <w:rPr>
                <w:szCs w:val="21"/>
                <w:lang w:val="en-GB"/>
              </w:rPr>
            </w:pPr>
            <w:r w:rsidRPr="00EE5771">
              <w:rPr>
                <w:szCs w:val="21"/>
                <w:lang w:val="en-GB"/>
              </w:rPr>
              <w:t>24</w:t>
            </w:r>
            <w:r w:rsidRPr="00D54879">
              <w:rPr>
                <w:szCs w:val="21"/>
                <w:lang w:val="en-GB"/>
              </w:rPr>
              <w:t xml:space="preserve"> </w:t>
            </w:r>
            <w:r w:rsidRPr="00EE5771">
              <w:rPr>
                <w:szCs w:val="21"/>
                <w:lang w:val="en-GB"/>
              </w:rPr>
              <w:t>(42.9)</w:t>
            </w:r>
          </w:p>
        </w:tc>
      </w:tr>
      <w:tr w:rsidR="004663A9" w14:paraId="5167A408" w14:textId="77777777" w:rsidTr="00EB14A2">
        <w:trPr>
          <w:trHeight w:val="331"/>
        </w:trPr>
        <w:tc>
          <w:tcPr>
            <w:tcW w:w="6487" w:type="dxa"/>
          </w:tcPr>
          <w:p w14:paraId="7DA79A4A" w14:textId="77777777" w:rsidR="005E5D0B" w:rsidRPr="00EE5771" w:rsidRDefault="00ED58C5" w:rsidP="00EF116B">
            <w:pPr>
              <w:rPr>
                <w:szCs w:val="21"/>
                <w:lang w:val="en-GB"/>
              </w:rPr>
            </w:pPr>
            <w:r w:rsidRPr="00EE5771">
              <w:rPr>
                <w:szCs w:val="21"/>
                <w:lang w:val="en-GB"/>
              </w:rPr>
              <w:t xml:space="preserve">   ≥4 weeks</w:t>
            </w:r>
          </w:p>
        </w:tc>
        <w:tc>
          <w:tcPr>
            <w:tcW w:w="1877" w:type="dxa"/>
          </w:tcPr>
          <w:p w14:paraId="21D70857" w14:textId="77777777" w:rsidR="005E5D0B" w:rsidRPr="00EE5771" w:rsidRDefault="00ED58C5" w:rsidP="00EF116B">
            <w:pPr>
              <w:rPr>
                <w:szCs w:val="21"/>
                <w:lang w:val="en-GB"/>
              </w:rPr>
            </w:pPr>
            <w:r w:rsidRPr="00EE5771">
              <w:rPr>
                <w:szCs w:val="21"/>
                <w:lang w:val="en-GB"/>
              </w:rPr>
              <w:t>32</w:t>
            </w:r>
            <w:r w:rsidRPr="00D54879">
              <w:rPr>
                <w:szCs w:val="21"/>
                <w:lang w:val="en-GB"/>
              </w:rPr>
              <w:t xml:space="preserve"> </w:t>
            </w:r>
            <w:r w:rsidRPr="00EE5771">
              <w:rPr>
                <w:szCs w:val="21"/>
                <w:lang w:val="en-GB"/>
              </w:rPr>
              <w:t>(57.1)</w:t>
            </w:r>
          </w:p>
        </w:tc>
      </w:tr>
      <w:tr w:rsidR="004663A9" w14:paraId="444E7A2C" w14:textId="77777777" w:rsidTr="00EB14A2">
        <w:trPr>
          <w:trHeight w:val="331"/>
        </w:trPr>
        <w:tc>
          <w:tcPr>
            <w:tcW w:w="6487" w:type="dxa"/>
          </w:tcPr>
          <w:p w14:paraId="100CAA1D" w14:textId="77777777" w:rsidR="005E5D0B" w:rsidRPr="00EE5771" w:rsidRDefault="00ED58C5" w:rsidP="00EF116B">
            <w:pPr>
              <w:rPr>
                <w:szCs w:val="21"/>
                <w:lang w:val="en-GB"/>
              </w:rPr>
            </w:pPr>
            <w:r w:rsidRPr="00EE5771">
              <w:rPr>
                <w:szCs w:val="21"/>
                <w:lang w:val="en-GB"/>
              </w:rPr>
              <w:t xml:space="preserve">Number of </w:t>
            </w:r>
            <w:r w:rsidRPr="00D54879">
              <w:rPr>
                <w:szCs w:val="21"/>
                <w:lang w:val="en-GB"/>
              </w:rPr>
              <w:t xml:space="preserve">chemotherapies </w:t>
            </w:r>
            <w:r w:rsidRPr="00EE5771">
              <w:rPr>
                <w:szCs w:val="21"/>
                <w:lang w:val="en-GB"/>
              </w:rPr>
              <w:t>before transplantation, median (range)</w:t>
            </w:r>
          </w:p>
        </w:tc>
        <w:tc>
          <w:tcPr>
            <w:tcW w:w="1877" w:type="dxa"/>
          </w:tcPr>
          <w:p w14:paraId="50E6E0E4" w14:textId="57A3CC64" w:rsidR="005E5D0B" w:rsidRPr="00EE5771" w:rsidRDefault="00ED58C5" w:rsidP="00EF116B">
            <w:pPr>
              <w:rPr>
                <w:szCs w:val="21"/>
                <w:lang w:val="en-GB"/>
              </w:rPr>
            </w:pPr>
            <w:r w:rsidRPr="00EE5771">
              <w:rPr>
                <w:szCs w:val="21"/>
                <w:lang w:val="en-GB"/>
              </w:rPr>
              <w:t>5</w:t>
            </w:r>
            <w:r w:rsidRPr="00D54879">
              <w:rPr>
                <w:szCs w:val="21"/>
                <w:lang w:val="en-GB"/>
              </w:rPr>
              <w:t xml:space="preserve"> </w:t>
            </w:r>
            <w:r w:rsidRPr="00EE5771">
              <w:rPr>
                <w:szCs w:val="21"/>
                <w:lang w:val="en-GB"/>
              </w:rPr>
              <w:t>(3</w:t>
            </w:r>
            <w:r w:rsidR="00E14CDB">
              <w:rPr>
                <w:szCs w:val="21"/>
                <w:lang w:val="en-GB"/>
              </w:rPr>
              <w:t>–</w:t>
            </w:r>
            <w:r w:rsidRPr="00EE5771">
              <w:rPr>
                <w:szCs w:val="21"/>
                <w:lang w:val="en-GB"/>
              </w:rPr>
              <w:t>15)</w:t>
            </w:r>
          </w:p>
        </w:tc>
      </w:tr>
      <w:tr w:rsidR="004663A9" w14:paraId="19D9B523" w14:textId="77777777" w:rsidTr="00EB14A2">
        <w:trPr>
          <w:trHeight w:val="331"/>
        </w:trPr>
        <w:tc>
          <w:tcPr>
            <w:tcW w:w="6487" w:type="dxa"/>
          </w:tcPr>
          <w:p w14:paraId="11B1C0AE" w14:textId="77777777" w:rsidR="005E5D0B" w:rsidRPr="00EE5771" w:rsidRDefault="00ED58C5" w:rsidP="00EF116B">
            <w:pPr>
              <w:rPr>
                <w:szCs w:val="21"/>
                <w:lang w:val="en-GB"/>
              </w:rPr>
            </w:pPr>
            <w:r w:rsidRPr="00EE5771">
              <w:rPr>
                <w:szCs w:val="21"/>
                <w:lang w:val="en-GB"/>
              </w:rPr>
              <w:t>MRD status at transplantation, (n=46), n (%)</w:t>
            </w:r>
          </w:p>
        </w:tc>
        <w:tc>
          <w:tcPr>
            <w:tcW w:w="1877" w:type="dxa"/>
          </w:tcPr>
          <w:p w14:paraId="6B398CC1" w14:textId="77777777" w:rsidR="005E5D0B" w:rsidRPr="00EE5771" w:rsidRDefault="005E5D0B" w:rsidP="00EF116B">
            <w:pPr>
              <w:rPr>
                <w:szCs w:val="21"/>
                <w:lang w:val="en-GB"/>
              </w:rPr>
            </w:pPr>
          </w:p>
        </w:tc>
      </w:tr>
      <w:tr w:rsidR="004663A9" w14:paraId="04A6A32B" w14:textId="77777777" w:rsidTr="00EB14A2">
        <w:trPr>
          <w:trHeight w:val="331"/>
        </w:trPr>
        <w:tc>
          <w:tcPr>
            <w:tcW w:w="6487" w:type="dxa"/>
          </w:tcPr>
          <w:p w14:paraId="5006BE48" w14:textId="77777777" w:rsidR="005E5D0B" w:rsidRPr="00EE5771" w:rsidRDefault="00ED58C5" w:rsidP="00EF116B">
            <w:pPr>
              <w:ind w:firstLineChars="100" w:firstLine="210"/>
              <w:rPr>
                <w:szCs w:val="21"/>
                <w:lang w:val="en-GB"/>
              </w:rPr>
            </w:pPr>
            <w:r w:rsidRPr="00EE5771">
              <w:rPr>
                <w:szCs w:val="21"/>
                <w:lang w:val="en-GB"/>
              </w:rPr>
              <w:t xml:space="preserve">Positive </w:t>
            </w:r>
          </w:p>
        </w:tc>
        <w:tc>
          <w:tcPr>
            <w:tcW w:w="1877" w:type="dxa"/>
          </w:tcPr>
          <w:p w14:paraId="2DBE9D55" w14:textId="77777777" w:rsidR="005E5D0B" w:rsidRPr="00EE5771" w:rsidRDefault="00ED58C5" w:rsidP="00EF116B">
            <w:pPr>
              <w:rPr>
                <w:szCs w:val="21"/>
                <w:lang w:val="en-GB"/>
              </w:rPr>
            </w:pPr>
            <w:r w:rsidRPr="00EE5771">
              <w:rPr>
                <w:szCs w:val="21"/>
                <w:lang w:val="en-GB"/>
              </w:rPr>
              <w:t>12</w:t>
            </w:r>
            <w:r w:rsidRPr="00D54879">
              <w:rPr>
                <w:szCs w:val="21"/>
                <w:lang w:val="en-GB"/>
              </w:rPr>
              <w:t xml:space="preserve"> </w:t>
            </w:r>
            <w:r w:rsidRPr="00EE5771">
              <w:rPr>
                <w:szCs w:val="21"/>
                <w:lang w:val="en-GB"/>
              </w:rPr>
              <w:t>(26.1)</w:t>
            </w:r>
          </w:p>
        </w:tc>
      </w:tr>
      <w:tr w:rsidR="004663A9" w14:paraId="76948385" w14:textId="77777777" w:rsidTr="00EB14A2">
        <w:trPr>
          <w:trHeight w:val="331"/>
        </w:trPr>
        <w:tc>
          <w:tcPr>
            <w:tcW w:w="6487" w:type="dxa"/>
          </w:tcPr>
          <w:p w14:paraId="07CE6192" w14:textId="77777777" w:rsidR="005E5D0B" w:rsidRPr="00EE5771" w:rsidRDefault="00ED58C5" w:rsidP="00EF116B">
            <w:pPr>
              <w:ind w:firstLineChars="100" w:firstLine="210"/>
              <w:rPr>
                <w:szCs w:val="21"/>
                <w:lang w:val="en-GB"/>
              </w:rPr>
            </w:pPr>
            <w:r w:rsidRPr="00EE5771">
              <w:rPr>
                <w:szCs w:val="21"/>
                <w:lang w:val="en-GB"/>
              </w:rPr>
              <w:t xml:space="preserve">Negative </w:t>
            </w:r>
          </w:p>
        </w:tc>
        <w:tc>
          <w:tcPr>
            <w:tcW w:w="1877" w:type="dxa"/>
          </w:tcPr>
          <w:p w14:paraId="1381D351" w14:textId="77777777" w:rsidR="005E5D0B" w:rsidRPr="00EE5771" w:rsidRDefault="00ED58C5" w:rsidP="00EF116B">
            <w:pPr>
              <w:rPr>
                <w:szCs w:val="21"/>
                <w:lang w:val="en-GB"/>
              </w:rPr>
            </w:pPr>
            <w:r w:rsidRPr="00EE5771">
              <w:rPr>
                <w:szCs w:val="21"/>
                <w:lang w:val="en-GB"/>
              </w:rPr>
              <w:t>34</w:t>
            </w:r>
            <w:r w:rsidRPr="00D54879">
              <w:rPr>
                <w:szCs w:val="21"/>
                <w:lang w:val="en-GB"/>
              </w:rPr>
              <w:t xml:space="preserve"> </w:t>
            </w:r>
            <w:r w:rsidRPr="00EE5771">
              <w:rPr>
                <w:szCs w:val="21"/>
                <w:lang w:val="en-GB"/>
              </w:rPr>
              <w:t>(73.9)</w:t>
            </w:r>
          </w:p>
        </w:tc>
      </w:tr>
      <w:tr w:rsidR="004663A9" w14:paraId="3A338831" w14:textId="77777777" w:rsidTr="00EB14A2">
        <w:trPr>
          <w:trHeight w:val="331"/>
        </w:trPr>
        <w:tc>
          <w:tcPr>
            <w:tcW w:w="6487" w:type="dxa"/>
          </w:tcPr>
          <w:p w14:paraId="3A866EE4" w14:textId="77777777" w:rsidR="005E5D0B" w:rsidRPr="00EE5771" w:rsidRDefault="00ED58C5" w:rsidP="00EF116B">
            <w:pPr>
              <w:rPr>
                <w:szCs w:val="21"/>
                <w:lang w:val="en-GB"/>
              </w:rPr>
            </w:pPr>
            <w:r w:rsidRPr="00EE5771">
              <w:rPr>
                <w:szCs w:val="21"/>
                <w:lang w:val="en-GB"/>
              </w:rPr>
              <w:t xml:space="preserve">MRD status ETP type at transplantation </w:t>
            </w:r>
            <w:r w:rsidRPr="00EE5771">
              <w:rPr>
                <w:szCs w:val="21"/>
                <w:lang w:val="en-GB"/>
              </w:rPr>
              <w:t>(n=18), n (%)</w:t>
            </w:r>
          </w:p>
        </w:tc>
        <w:tc>
          <w:tcPr>
            <w:tcW w:w="1877" w:type="dxa"/>
          </w:tcPr>
          <w:p w14:paraId="5258F81E" w14:textId="77777777" w:rsidR="005E5D0B" w:rsidRPr="00EE5771" w:rsidRDefault="005E5D0B" w:rsidP="00EF116B">
            <w:pPr>
              <w:rPr>
                <w:szCs w:val="21"/>
                <w:lang w:val="en-GB"/>
              </w:rPr>
            </w:pPr>
          </w:p>
        </w:tc>
      </w:tr>
      <w:tr w:rsidR="004663A9" w14:paraId="795726C1" w14:textId="77777777" w:rsidTr="00EB14A2">
        <w:trPr>
          <w:trHeight w:val="331"/>
        </w:trPr>
        <w:tc>
          <w:tcPr>
            <w:tcW w:w="6487" w:type="dxa"/>
          </w:tcPr>
          <w:p w14:paraId="65FC8BDA" w14:textId="77777777" w:rsidR="005E5D0B" w:rsidRPr="00EE5771" w:rsidRDefault="00ED58C5" w:rsidP="00EF116B">
            <w:pPr>
              <w:ind w:firstLineChars="100" w:firstLine="210"/>
              <w:rPr>
                <w:szCs w:val="21"/>
                <w:lang w:val="en-GB"/>
              </w:rPr>
            </w:pPr>
            <w:r w:rsidRPr="00EE5771">
              <w:rPr>
                <w:szCs w:val="21"/>
                <w:lang w:val="en-GB"/>
              </w:rPr>
              <w:t xml:space="preserve">Positive </w:t>
            </w:r>
          </w:p>
        </w:tc>
        <w:tc>
          <w:tcPr>
            <w:tcW w:w="1877" w:type="dxa"/>
          </w:tcPr>
          <w:p w14:paraId="248E120C" w14:textId="77777777" w:rsidR="005E5D0B" w:rsidRPr="00EE5771" w:rsidRDefault="00ED58C5" w:rsidP="00EF116B">
            <w:pPr>
              <w:rPr>
                <w:szCs w:val="21"/>
                <w:lang w:val="en-GB"/>
              </w:rPr>
            </w:pPr>
            <w:r w:rsidRPr="00EE5771">
              <w:rPr>
                <w:szCs w:val="21"/>
                <w:lang w:val="en-GB"/>
              </w:rPr>
              <w:t>7</w:t>
            </w:r>
            <w:r w:rsidRPr="00D54879">
              <w:rPr>
                <w:szCs w:val="21"/>
                <w:lang w:val="en-GB"/>
              </w:rPr>
              <w:t xml:space="preserve"> </w:t>
            </w:r>
            <w:r w:rsidRPr="00EE5771">
              <w:rPr>
                <w:szCs w:val="21"/>
                <w:lang w:val="en-GB"/>
              </w:rPr>
              <w:t>(38.9)</w:t>
            </w:r>
          </w:p>
        </w:tc>
      </w:tr>
      <w:tr w:rsidR="004663A9" w14:paraId="51028B0C" w14:textId="77777777" w:rsidTr="00EB14A2">
        <w:trPr>
          <w:trHeight w:val="331"/>
        </w:trPr>
        <w:tc>
          <w:tcPr>
            <w:tcW w:w="6487" w:type="dxa"/>
          </w:tcPr>
          <w:p w14:paraId="1F76B67F" w14:textId="77777777" w:rsidR="005E5D0B" w:rsidRPr="00EE5771" w:rsidRDefault="00ED58C5" w:rsidP="00EF116B">
            <w:pPr>
              <w:ind w:firstLineChars="100" w:firstLine="210"/>
              <w:rPr>
                <w:szCs w:val="21"/>
                <w:lang w:val="en-GB"/>
              </w:rPr>
            </w:pPr>
            <w:r w:rsidRPr="00EE5771">
              <w:rPr>
                <w:szCs w:val="21"/>
                <w:lang w:val="en-GB"/>
              </w:rPr>
              <w:t xml:space="preserve">Negative </w:t>
            </w:r>
          </w:p>
        </w:tc>
        <w:tc>
          <w:tcPr>
            <w:tcW w:w="1877" w:type="dxa"/>
          </w:tcPr>
          <w:p w14:paraId="2843EDB2" w14:textId="77777777" w:rsidR="005E5D0B" w:rsidRPr="00EE5771" w:rsidRDefault="00ED58C5" w:rsidP="00EF116B">
            <w:pPr>
              <w:rPr>
                <w:szCs w:val="21"/>
                <w:lang w:val="en-GB"/>
              </w:rPr>
            </w:pPr>
            <w:r w:rsidRPr="00EE5771">
              <w:rPr>
                <w:szCs w:val="21"/>
                <w:lang w:val="en-GB"/>
              </w:rPr>
              <w:t>11</w:t>
            </w:r>
            <w:r w:rsidRPr="00D54879">
              <w:rPr>
                <w:szCs w:val="21"/>
                <w:lang w:val="en-GB"/>
              </w:rPr>
              <w:t xml:space="preserve"> </w:t>
            </w:r>
            <w:r w:rsidRPr="00EE5771">
              <w:rPr>
                <w:szCs w:val="21"/>
                <w:lang w:val="en-GB"/>
              </w:rPr>
              <w:t>(61.1)</w:t>
            </w:r>
          </w:p>
        </w:tc>
      </w:tr>
      <w:tr w:rsidR="004663A9" w14:paraId="76C899C3" w14:textId="77777777" w:rsidTr="00EB14A2">
        <w:trPr>
          <w:trHeight w:val="331"/>
        </w:trPr>
        <w:tc>
          <w:tcPr>
            <w:tcW w:w="6487" w:type="dxa"/>
          </w:tcPr>
          <w:p w14:paraId="699D2CD7" w14:textId="77777777" w:rsidR="005E5D0B" w:rsidRPr="00EE5771" w:rsidRDefault="00ED58C5" w:rsidP="00EF116B">
            <w:pPr>
              <w:rPr>
                <w:szCs w:val="21"/>
                <w:lang w:val="en-GB"/>
              </w:rPr>
            </w:pPr>
            <w:r w:rsidRPr="00EE5771">
              <w:rPr>
                <w:szCs w:val="21"/>
                <w:lang w:val="en-GB"/>
              </w:rPr>
              <w:t>MRD status non-ETP type at transplantation, (n=18), n (%)</w:t>
            </w:r>
          </w:p>
        </w:tc>
        <w:tc>
          <w:tcPr>
            <w:tcW w:w="1877" w:type="dxa"/>
          </w:tcPr>
          <w:p w14:paraId="4DCE1A02" w14:textId="77777777" w:rsidR="005E5D0B" w:rsidRPr="00EE5771" w:rsidRDefault="005E5D0B" w:rsidP="00EF116B">
            <w:pPr>
              <w:rPr>
                <w:szCs w:val="21"/>
                <w:lang w:val="en-GB"/>
              </w:rPr>
            </w:pPr>
          </w:p>
        </w:tc>
      </w:tr>
      <w:tr w:rsidR="004663A9" w14:paraId="1F97416C" w14:textId="77777777" w:rsidTr="00EB14A2">
        <w:trPr>
          <w:trHeight w:val="331"/>
        </w:trPr>
        <w:tc>
          <w:tcPr>
            <w:tcW w:w="6487" w:type="dxa"/>
          </w:tcPr>
          <w:p w14:paraId="08BFC248" w14:textId="77777777" w:rsidR="005E5D0B" w:rsidRPr="00EE5771" w:rsidRDefault="00ED58C5" w:rsidP="00EF116B">
            <w:pPr>
              <w:ind w:firstLineChars="100" w:firstLine="210"/>
              <w:rPr>
                <w:szCs w:val="21"/>
                <w:lang w:val="en-GB"/>
              </w:rPr>
            </w:pPr>
            <w:r w:rsidRPr="00EE5771">
              <w:rPr>
                <w:szCs w:val="21"/>
                <w:lang w:val="en-GB"/>
              </w:rPr>
              <w:lastRenderedPageBreak/>
              <w:t xml:space="preserve">Positive </w:t>
            </w:r>
          </w:p>
        </w:tc>
        <w:tc>
          <w:tcPr>
            <w:tcW w:w="1877" w:type="dxa"/>
          </w:tcPr>
          <w:p w14:paraId="3F8D021F" w14:textId="77777777" w:rsidR="005E5D0B" w:rsidRPr="00EE5771" w:rsidRDefault="00ED58C5" w:rsidP="00EF116B">
            <w:pPr>
              <w:rPr>
                <w:szCs w:val="21"/>
                <w:lang w:val="en-GB"/>
              </w:rPr>
            </w:pPr>
            <w:r w:rsidRPr="00EE5771">
              <w:rPr>
                <w:szCs w:val="21"/>
                <w:lang w:val="en-GB"/>
              </w:rPr>
              <w:t>5</w:t>
            </w:r>
            <w:r w:rsidRPr="00D54879">
              <w:rPr>
                <w:szCs w:val="21"/>
                <w:lang w:val="en-GB"/>
              </w:rPr>
              <w:t xml:space="preserve"> </w:t>
            </w:r>
            <w:r w:rsidRPr="00EE5771">
              <w:rPr>
                <w:szCs w:val="21"/>
                <w:lang w:val="en-GB"/>
              </w:rPr>
              <w:t>(27.8)</w:t>
            </w:r>
          </w:p>
        </w:tc>
      </w:tr>
      <w:tr w:rsidR="004663A9" w14:paraId="4F426F9D" w14:textId="77777777" w:rsidTr="00EB14A2">
        <w:trPr>
          <w:trHeight w:val="331"/>
        </w:trPr>
        <w:tc>
          <w:tcPr>
            <w:tcW w:w="6487" w:type="dxa"/>
          </w:tcPr>
          <w:p w14:paraId="08B57DC4" w14:textId="77777777" w:rsidR="005E5D0B" w:rsidRPr="00EE5771" w:rsidRDefault="00ED58C5" w:rsidP="00EF116B">
            <w:pPr>
              <w:ind w:firstLineChars="100" w:firstLine="210"/>
              <w:rPr>
                <w:szCs w:val="21"/>
                <w:lang w:val="en-GB"/>
              </w:rPr>
            </w:pPr>
            <w:r w:rsidRPr="00EE5771">
              <w:rPr>
                <w:szCs w:val="21"/>
                <w:lang w:val="en-GB"/>
              </w:rPr>
              <w:t xml:space="preserve">Negative </w:t>
            </w:r>
          </w:p>
        </w:tc>
        <w:tc>
          <w:tcPr>
            <w:tcW w:w="1877" w:type="dxa"/>
          </w:tcPr>
          <w:p w14:paraId="35A67E27" w14:textId="77777777" w:rsidR="005E5D0B" w:rsidRPr="00EE5771" w:rsidRDefault="00ED58C5" w:rsidP="00EF116B">
            <w:pPr>
              <w:rPr>
                <w:szCs w:val="21"/>
                <w:lang w:val="en-GB"/>
              </w:rPr>
            </w:pPr>
            <w:r w:rsidRPr="00EE5771">
              <w:rPr>
                <w:szCs w:val="21"/>
                <w:lang w:val="en-GB"/>
              </w:rPr>
              <w:t>13</w:t>
            </w:r>
            <w:r w:rsidRPr="00D54879">
              <w:rPr>
                <w:szCs w:val="21"/>
                <w:lang w:val="en-GB"/>
              </w:rPr>
              <w:t xml:space="preserve"> </w:t>
            </w:r>
            <w:r w:rsidRPr="00EE5771">
              <w:rPr>
                <w:szCs w:val="21"/>
                <w:lang w:val="en-GB"/>
              </w:rPr>
              <w:t>(72.2)</w:t>
            </w:r>
          </w:p>
        </w:tc>
      </w:tr>
      <w:tr w:rsidR="004663A9" w14:paraId="607E0CED" w14:textId="77777777" w:rsidTr="00EB14A2">
        <w:trPr>
          <w:trHeight w:val="302"/>
        </w:trPr>
        <w:tc>
          <w:tcPr>
            <w:tcW w:w="6487" w:type="dxa"/>
          </w:tcPr>
          <w:p w14:paraId="42C0C4E2" w14:textId="77777777" w:rsidR="005E5D0B" w:rsidRPr="00EE5771" w:rsidRDefault="00ED58C5" w:rsidP="00EF116B">
            <w:pPr>
              <w:rPr>
                <w:szCs w:val="21"/>
                <w:lang w:val="en-GB"/>
              </w:rPr>
            </w:pPr>
            <w:r w:rsidRPr="00EE5771">
              <w:rPr>
                <w:szCs w:val="21"/>
                <w:lang w:val="en-GB"/>
              </w:rPr>
              <w:t>Disease status at transplantation, n (%)</w:t>
            </w:r>
          </w:p>
        </w:tc>
        <w:tc>
          <w:tcPr>
            <w:tcW w:w="1877" w:type="dxa"/>
          </w:tcPr>
          <w:p w14:paraId="784DECB0" w14:textId="77777777" w:rsidR="005E5D0B" w:rsidRPr="00EE5771" w:rsidRDefault="005E5D0B" w:rsidP="00EF116B">
            <w:pPr>
              <w:rPr>
                <w:szCs w:val="21"/>
                <w:lang w:val="en-GB"/>
              </w:rPr>
            </w:pPr>
          </w:p>
        </w:tc>
      </w:tr>
      <w:tr w:rsidR="004663A9" w14:paraId="02C84F25" w14:textId="77777777" w:rsidTr="00EB14A2">
        <w:trPr>
          <w:trHeight w:val="331"/>
        </w:trPr>
        <w:tc>
          <w:tcPr>
            <w:tcW w:w="6487" w:type="dxa"/>
          </w:tcPr>
          <w:p w14:paraId="5EC2DD00" w14:textId="77777777" w:rsidR="005E5D0B" w:rsidRPr="00EE5771" w:rsidRDefault="00ED58C5" w:rsidP="00EF116B">
            <w:pPr>
              <w:ind w:firstLineChars="100" w:firstLine="210"/>
              <w:rPr>
                <w:szCs w:val="21"/>
                <w:lang w:val="en-GB"/>
              </w:rPr>
            </w:pPr>
            <w:r w:rsidRPr="00EE5771">
              <w:rPr>
                <w:szCs w:val="21"/>
                <w:lang w:val="en-GB"/>
              </w:rPr>
              <w:t>CR1</w:t>
            </w:r>
          </w:p>
        </w:tc>
        <w:tc>
          <w:tcPr>
            <w:tcW w:w="1877" w:type="dxa"/>
          </w:tcPr>
          <w:p w14:paraId="74A54155" w14:textId="77777777" w:rsidR="005E5D0B" w:rsidRPr="00EE5771" w:rsidRDefault="00ED58C5" w:rsidP="00EF116B">
            <w:pPr>
              <w:rPr>
                <w:szCs w:val="21"/>
                <w:lang w:val="en-GB"/>
              </w:rPr>
            </w:pPr>
            <w:r w:rsidRPr="00EE5771">
              <w:rPr>
                <w:szCs w:val="21"/>
                <w:lang w:val="en-GB"/>
              </w:rPr>
              <w:t>37</w:t>
            </w:r>
            <w:r w:rsidRPr="00D54879">
              <w:rPr>
                <w:szCs w:val="21"/>
                <w:lang w:val="en-GB"/>
              </w:rPr>
              <w:t xml:space="preserve"> </w:t>
            </w:r>
            <w:r w:rsidRPr="00EE5771">
              <w:rPr>
                <w:szCs w:val="21"/>
                <w:lang w:val="en-GB"/>
              </w:rPr>
              <w:t>(53.6)</w:t>
            </w:r>
          </w:p>
        </w:tc>
      </w:tr>
      <w:tr w:rsidR="004663A9" w14:paraId="3287294D" w14:textId="77777777" w:rsidTr="00EB14A2">
        <w:trPr>
          <w:trHeight w:val="302"/>
        </w:trPr>
        <w:tc>
          <w:tcPr>
            <w:tcW w:w="6487" w:type="dxa"/>
          </w:tcPr>
          <w:p w14:paraId="5990FC42" w14:textId="77777777" w:rsidR="005E5D0B" w:rsidRPr="00EE5771" w:rsidRDefault="00ED58C5" w:rsidP="00EF116B">
            <w:pPr>
              <w:ind w:firstLineChars="100" w:firstLine="210"/>
              <w:rPr>
                <w:szCs w:val="21"/>
                <w:lang w:val="en-GB"/>
              </w:rPr>
            </w:pPr>
            <w:r w:rsidRPr="00EE5771">
              <w:rPr>
                <w:szCs w:val="21"/>
                <w:lang w:val="en-GB"/>
              </w:rPr>
              <w:t>≥CR2</w:t>
            </w:r>
          </w:p>
        </w:tc>
        <w:tc>
          <w:tcPr>
            <w:tcW w:w="1877" w:type="dxa"/>
          </w:tcPr>
          <w:p w14:paraId="2A2A4433" w14:textId="77777777" w:rsidR="005E5D0B" w:rsidRPr="00EE5771" w:rsidRDefault="00ED58C5" w:rsidP="00EF116B">
            <w:pPr>
              <w:rPr>
                <w:szCs w:val="21"/>
                <w:lang w:val="en-GB"/>
              </w:rPr>
            </w:pPr>
            <w:r w:rsidRPr="00EE5771">
              <w:rPr>
                <w:szCs w:val="21"/>
                <w:lang w:val="en-GB"/>
              </w:rPr>
              <w:t>14</w:t>
            </w:r>
            <w:r w:rsidRPr="00D54879">
              <w:rPr>
                <w:szCs w:val="21"/>
                <w:lang w:val="en-GB"/>
              </w:rPr>
              <w:t xml:space="preserve"> </w:t>
            </w:r>
            <w:r w:rsidRPr="00EE5771">
              <w:rPr>
                <w:szCs w:val="21"/>
                <w:lang w:val="en-GB"/>
              </w:rPr>
              <w:t>(25.0)</w:t>
            </w:r>
          </w:p>
        </w:tc>
      </w:tr>
      <w:tr w:rsidR="004663A9" w14:paraId="4E92BEE7" w14:textId="77777777" w:rsidTr="00EB14A2">
        <w:trPr>
          <w:trHeight w:val="331"/>
        </w:trPr>
        <w:tc>
          <w:tcPr>
            <w:tcW w:w="6487" w:type="dxa"/>
          </w:tcPr>
          <w:p w14:paraId="06484179" w14:textId="77777777" w:rsidR="005E5D0B" w:rsidRPr="00EE5771" w:rsidRDefault="00ED58C5" w:rsidP="00EF116B">
            <w:pPr>
              <w:ind w:firstLineChars="100" w:firstLine="210"/>
              <w:rPr>
                <w:szCs w:val="21"/>
                <w:lang w:val="en-GB"/>
              </w:rPr>
            </w:pPr>
            <w:r w:rsidRPr="00EE5771">
              <w:rPr>
                <w:szCs w:val="21"/>
                <w:lang w:val="en-GB"/>
              </w:rPr>
              <w:t>Non-CR</w:t>
            </w:r>
          </w:p>
        </w:tc>
        <w:tc>
          <w:tcPr>
            <w:tcW w:w="1877" w:type="dxa"/>
          </w:tcPr>
          <w:p w14:paraId="1D0471E9" w14:textId="77777777" w:rsidR="005E5D0B" w:rsidRPr="00EE5771" w:rsidRDefault="00ED58C5" w:rsidP="00EF116B">
            <w:pPr>
              <w:rPr>
                <w:szCs w:val="21"/>
                <w:lang w:val="en-GB"/>
              </w:rPr>
            </w:pPr>
            <w:r w:rsidRPr="00EE5771">
              <w:rPr>
                <w:szCs w:val="21"/>
                <w:lang w:val="en-GB"/>
              </w:rPr>
              <w:t>5</w:t>
            </w:r>
            <w:r w:rsidRPr="00D54879">
              <w:rPr>
                <w:szCs w:val="21"/>
                <w:lang w:val="en-GB"/>
              </w:rPr>
              <w:t xml:space="preserve"> </w:t>
            </w:r>
            <w:r w:rsidRPr="00EE5771">
              <w:rPr>
                <w:szCs w:val="21"/>
                <w:lang w:val="en-GB"/>
              </w:rPr>
              <w:t>(8.9)</w:t>
            </w:r>
          </w:p>
        </w:tc>
      </w:tr>
      <w:tr w:rsidR="004663A9" w14:paraId="59FA80CF" w14:textId="77777777" w:rsidTr="00EB14A2">
        <w:trPr>
          <w:trHeight w:val="302"/>
        </w:trPr>
        <w:tc>
          <w:tcPr>
            <w:tcW w:w="6487" w:type="dxa"/>
          </w:tcPr>
          <w:p w14:paraId="6EB273CA" w14:textId="77777777" w:rsidR="005E5D0B" w:rsidRPr="00EE5771" w:rsidRDefault="00ED58C5" w:rsidP="00EF116B">
            <w:pPr>
              <w:rPr>
                <w:szCs w:val="21"/>
                <w:lang w:val="en-GB"/>
              </w:rPr>
            </w:pPr>
            <w:r w:rsidRPr="00EE5771">
              <w:rPr>
                <w:szCs w:val="21"/>
                <w:lang w:val="en-GB"/>
              </w:rPr>
              <w:t>Conditioning regimen, n (%)</w:t>
            </w:r>
          </w:p>
        </w:tc>
        <w:tc>
          <w:tcPr>
            <w:tcW w:w="1877" w:type="dxa"/>
          </w:tcPr>
          <w:p w14:paraId="4F10FE59" w14:textId="77777777" w:rsidR="005E5D0B" w:rsidRPr="00EE5771" w:rsidRDefault="005E5D0B" w:rsidP="00EF116B">
            <w:pPr>
              <w:rPr>
                <w:szCs w:val="21"/>
                <w:lang w:val="en-GB"/>
              </w:rPr>
            </w:pPr>
          </w:p>
        </w:tc>
      </w:tr>
      <w:tr w:rsidR="004663A9" w14:paraId="0EFC6755" w14:textId="77777777" w:rsidTr="00EB14A2">
        <w:trPr>
          <w:trHeight w:val="331"/>
        </w:trPr>
        <w:tc>
          <w:tcPr>
            <w:tcW w:w="6487" w:type="dxa"/>
          </w:tcPr>
          <w:p w14:paraId="7A2C754A" w14:textId="77777777" w:rsidR="005E5D0B" w:rsidRPr="00EE5771" w:rsidRDefault="00ED58C5" w:rsidP="00EF116B">
            <w:pPr>
              <w:ind w:firstLineChars="100" w:firstLine="210"/>
              <w:rPr>
                <w:szCs w:val="21"/>
                <w:lang w:val="en-GB"/>
              </w:rPr>
            </w:pPr>
            <w:r w:rsidRPr="00EE5771">
              <w:rPr>
                <w:szCs w:val="21"/>
                <w:lang w:val="en-GB"/>
              </w:rPr>
              <w:t>With TBI</w:t>
            </w:r>
          </w:p>
        </w:tc>
        <w:tc>
          <w:tcPr>
            <w:tcW w:w="1877" w:type="dxa"/>
          </w:tcPr>
          <w:p w14:paraId="169C8DE6" w14:textId="77777777" w:rsidR="005E5D0B" w:rsidRPr="00EE5771" w:rsidRDefault="00ED58C5" w:rsidP="00EF116B">
            <w:pPr>
              <w:rPr>
                <w:szCs w:val="21"/>
                <w:lang w:val="en-GB"/>
              </w:rPr>
            </w:pPr>
            <w:r w:rsidRPr="00EE5771">
              <w:rPr>
                <w:szCs w:val="21"/>
                <w:lang w:val="en-GB"/>
              </w:rPr>
              <w:t>17</w:t>
            </w:r>
            <w:r w:rsidRPr="00D54879">
              <w:rPr>
                <w:szCs w:val="21"/>
                <w:lang w:val="en-GB"/>
              </w:rPr>
              <w:t xml:space="preserve"> </w:t>
            </w:r>
            <w:r w:rsidRPr="00EE5771">
              <w:rPr>
                <w:szCs w:val="21"/>
                <w:lang w:val="en-GB"/>
              </w:rPr>
              <w:t>(30.4)</w:t>
            </w:r>
          </w:p>
        </w:tc>
      </w:tr>
      <w:tr w:rsidR="004663A9" w14:paraId="32F738AE" w14:textId="77777777" w:rsidTr="00EB14A2">
        <w:trPr>
          <w:trHeight w:val="331"/>
        </w:trPr>
        <w:tc>
          <w:tcPr>
            <w:tcW w:w="6487" w:type="dxa"/>
          </w:tcPr>
          <w:p w14:paraId="0414D2E4" w14:textId="77777777" w:rsidR="005E5D0B" w:rsidRPr="00EE5771" w:rsidRDefault="00ED58C5" w:rsidP="00EF116B">
            <w:pPr>
              <w:ind w:firstLineChars="100" w:firstLine="210"/>
              <w:rPr>
                <w:szCs w:val="21"/>
                <w:lang w:val="en-GB"/>
              </w:rPr>
            </w:pPr>
            <w:r w:rsidRPr="00EE5771">
              <w:rPr>
                <w:szCs w:val="21"/>
                <w:lang w:val="en-GB"/>
              </w:rPr>
              <w:t>Without TBI</w:t>
            </w:r>
          </w:p>
        </w:tc>
        <w:tc>
          <w:tcPr>
            <w:tcW w:w="1877" w:type="dxa"/>
          </w:tcPr>
          <w:p w14:paraId="2DEB3258" w14:textId="77777777" w:rsidR="005E5D0B" w:rsidRPr="00EE5771" w:rsidRDefault="00ED58C5" w:rsidP="00EF116B">
            <w:pPr>
              <w:rPr>
                <w:szCs w:val="21"/>
                <w:lang w:val="en-GB"/>
              </w:rPr>
            </w:pPr>
            <w:r w:rsidRPr="00EE5771">
              <w:rPr>
                <w:szCs w:val="21"/>
                <w:lang w:val="en-GB"/>
              </w:rPr>
              <w:t>39</w:t>
            </w:r>
            <w:r w:rsidRPr="00D54879">
              <w:rPr>
                <w:szCs w:val="21"/>
                <w:lang w:val="en-GB"/>
              </w:rPr>
              <w:t xml:space="preserve"> </w:t>
            </w:r>
            <w:r w:rsidRPr="00EE5771">
              <w:rPr>
                <w:szCs w:val="21"/>
                <w:lang w:val="en-GB"/>
              </w:rPr>
              <w:t>(69.6)</w:t>
            </w:r>
          </w:p>
        </w:tc>
      </w:tr>
      <w:tr w:rsidR="004663A9" w14:paraId="337853D3" w14:textId="77777777" w:rsidTr="00EB14A2">
        <w:trPr>
          <w:trHeight w:val="302"/>
        </w:trPr>
        <w:tc>
          <w:tcPr>
            <w:tcW w:w="6487" w:type="dxa"/>
          </w:tcPr>
          <w:p w14:paraId="51463577" w14:textId="77777777" w:rsidR="005E5D0B" w:rsidRPr="00EE5771" w:rsidRDefault="00ED58C5" w:rsidP="00EF116B">
            <w:pPr>
              <w:rPr>
                <w:szCs w:val="21"/>
                <w:lang w:val="en-GB"/>
              </w:rPr>
            </w:pPr>
            <w:r w:rsidRPr="00EE5771">
              <w:rPr>
                <w:szCs w:val="21"/>
                <w:lang w:val="en-GB"/>
              </w:rPr>
              <w:t>Graft source, n (%)</w:t>
            </w:r>
          </w:p>
        </w:tc>
        <w:tc>
          <w:tcPr>
            <w:tcW w:w="1877" w:type="dxa"/>
          </w:tcPr>
          <w:p w14:paraId="0D7DF04C" w14:textId="77777777" w:rsidR="005E5D0B" w:rsidRPr="00EE5771" w:rsidRDefault="005E5D0B" w:rsidP="00EF116B">
            <w:pPr>
              <w:rPr>
                <w:szCs w:val="21"/>
                <w:lang w:val="en-GB"/>
              </w:rPr>
            </w:pPr>
          </w:p>
        </w:tc>
      </w:tr>
      <w:tr w:rsidR="004663A9" w14:paraId="1EDF1181" w14:textId="77777777" w:rsidTr="00EB14A2">
        <w:trPr>
          <w:trHeight w:val="331"/>
        </w:trPr>
        <w:tc>
          <w:tcPr>
            <w:tcW w:w="6487" w:type="dxa"/>
          </w:tcPr>
          <w:p w14:paraId="2A3492AE" w14:textId="77777777" w:rsidR="005E5D0B" w:rsidRPr="00EE5771" w:rsidRDefault="00ED58C5" w:rsidP="00EF116B">
            <w:pPr>
              <w:ind w:firstLineChars="100" w:firstLine="210"/>
              <w:rPr>
                <w:szCs w:val="21"/>
                <w:lang w:val="en-GB"/>
              </w:rPr>
            </w:pPr>
            <w:r w:rsidRPr="00EE5771">
              <w:rPr>
                <w:szCs w:val="21"/>
                <w:lang w:val="en-GB"/>
              </w:rPr>
              <w:t>PBSC</w:t>
            </w:r>
          </w:p>
        </w:tc>
        <w:tc>
          <w:tcPr>
            <w:tcW w:w="1877" w:type="dxa"/>
          </w:tcPr>
          <w:p w14:paraId="3DEBEC8F" w14:textId="77777777" w:rsidR="005E5D0B" w:rsidRPr="00EE5771" w:rsidRDefault="00ED58C5" w:rsidP="00EF116B">
            <w:pPr>
              <w:rPr>
                <w:szCs w:val="21"/>
                <w:lang w:val="en-GB"/>
              </w:rPr>
            </w:pPr>
            <w:r w:rsidRPr="00EE5771">
              <w:rPr>
                <w:szCs w:val="21"/>
                <w:lang w:val="en-GB"/>
              </w:rPr>
              <w:t>48</w:t>
            </w:r>
            <w:r w:rsidRPr="00D54879">
              <w:rPr>
                <w:szCs w:val="21"/>
                <w:lang w:val="en-GB"/>
              </w:rPr>
              <w:t xml:space="preserve"> </w:t>
            </w:r>
            <w:r w:rsidRPr="00EE5771">
              <w:rPr>
                <w:szCs w:val="21"/>
                <w:lang w:val="en-GB"/>
              </w:rPr>
              <w:t>(85.7)</w:t>
            </w:r>
          </w:p>
        </w:tc>
      </w:tr>
      <w:tr w:rsidR="004663A9" w14:paraId="1E8973A7" w14:textId="77777777" w:rsidTr="00EB14A2">
        <w:trPr>
          <w:trHeight w:val="302"/>
        </w:trPr>
        <w:tc>
          <w:tcPr>
            <w:tcW w:w="6487" w:type="dxa"/>
          </w:tcPr>
          <w:p w14:paraId="6EAF3663" w14:textId="77777777" w:rsidR="005E5D0B" w:rsidRPr="00EE5771" w:rsidRDefault="00ED58C5" w:rsidP="00EF116B">
            <w:pPr>
              <w:ind w:firstLineChars="100" w:firstLine="210"/>
              <w:rPr>
                <w:szCs w:val="21"/>
                <w:lang w:val="en-GB"/>
              </w:rPr>
            </w:pPr>
            <w:r w:rsidRPr="00EE5771">
              <w:rPr>
                <w:szCs w:val="21"/>
                <w:lang w:val="en-GB"/>
              </w:rPr>
              <w:t>PBSC and BMSC</w:t>
            </w:r>
          </w:p>
        </w:tc>
        <w:tc>
          <w:tcPr>
            <w:tcW w:w="1877" w:type="dxa"/>
          </w:tcPr>
          <w:p w14:paraId="52C65A77" w14:textId="77777777" w:rsidR="005E5D0B" w:rsidRPr="00EE5771" w:rsidRDefault="00ED58C5" w:rsidP="00EF116B">
            <w:pPr>
              <w:rPr>
                <w:szCs w:val="21"/>
                <w:lang w:val="en-GB"/>
              </w:rPr>
            </w:pPr>
            <w:r w:rsidRPr="00EE5771">
              <w:rPr>
                <w:szCs w:val="21"/>
                <w:lang w:val="en-GB"/>
              </w:rPr>
              <w:t>8</w:t>
            </w:r>
            <w:r w:rsidRPr="00D54879">
              <w:rPr>
                <w:szCs w:val="21"/>
                <w:lang w:val="en-GB"/>
              </w:rPr>
              <w:t xml:space="preserve"> </w:t>
            </w:r>
            <w:r w:rsidRPr="00EE5771">
              <w:rPr>
                <w:szCs w:val="21"/>
                <w:lang w:val="en-GB"/>
              </w:rPr>
              <w:t>(14.3)</w:t>
            </w:r>
          </w:p>
        </w:tc>
      </w:tr>
      <w:tr w:rsidR="004663A9" w14:paraId="4E75E33D" w14:textId="77777777" w:rsidTr="00EB14A2">
        <w:trPr>
          <w:trHeight w:val="331"/>
        </w:trPr>
        <w:tc>
          <w:tcPr>
            <w:tcW w:w="6487" w:type="dxa"/>
          </w:tcPr>
          <w:p w14:paraId="1A26A124" w14:textId="77777777" w:rsidR="005E5D0B" w:rsidRPr="00EE5771" w:rsidRDefault="00ED58C5" w:rsidP="00EF116B">
            <w:pPr>
              <w:rPr>
                <w:szCs w:val="21"/>
                <w:lang w:val="en-GB"/>
              </w:rPr>
            </w:pPr>
            <w:r w:rsidRPr="00EE5771">
              <w:rPr>
                <w:szCs w:val="21"/>
                <w:lang w:val="en-GB"/>
              </w:rPr>
              <w:t>Donor type, n (%)</w:t>
            </w:r>
          </w:p>
        </w:tc>
        <w:tc>
          <w:tcPr>
            <w:tcW w:w="1877" w:type="dxa"/>
          </w:tcPr>
          <w:p w14:paraId="5700A2E4" w14:textId="77777777" w:rsidR="005E5D0B" w:rsidRPr="00EE5771" w:rsidRDefault="005E5D0B" w:rsidP="00EF116B">
            <w:pPr>
              <w:rPr>
                <w:szCs w:val="21"/>
                <w:lang w:val="en-GB"/>
              </w:rPr>
            </w:pPr>
          </w:p>
        </w:tc>
      </w:tr>
      <w:tr w:rsidR="004663A9" w14:paraId="4890494F" w14:textId="77777777" w:rsidTr="00EB14A2">
        <w:trPr>
          <w:trHeight w:val="302"/>
        </w:trPr>
        <w:tc>
          <w:tcPr>
            <w:tcW w:w="6487" w:type="dxa"/>
          </w:tcPr>
          <w:p w14:paraId="1B9B6FE8" w14:textId="77777777" w:rsidR="005E5D0B" w:rsidRPr="00EE5771" w:rsidRDefault="00ED58C5" w:rsidP="00EF116B">
            <w:pPr>
              <w:ind w:firstLineChars="100" w:firstLine="210"/>
              <w:rPr>
                <w:szCs w:val="21"/>
                <w:lang w:val="en-GB"/>
              </w:rPr>
            </w:pPr>
            <w:r w:rsidRPr="00EE5771">
              <w:rPr>
                <w:szCs w:val="21"/>
                <w:lang w:val="en-GB"/>
              </w:rPr>
              <w:t>HLA-matched unrelated donors</w:t>
            </w:r>
          </w:p>
        </w:tc>
        <w:tc>
          <w:tcPr>
            <w:tcW w:w="1877" w:type="dxa"/>
          </w:tcPr>
          <w:p w14:paraId="3520DB78" w14:textId="77777777" w:rsidR="005E5D0B" w:rsidRPr="00EE5771" w:rsidRDefault="00ED58C5" w:rsidP="00EF116B">
            <w:pPr>
              <w:rPr>
                <w:szCs w:val="21"/>
                <w:lang w:val="en-GB"/>
              </w:rPr>
            </w:pPr>
            <w:r w:rsidRPr="00EE5771">
              <w:rPr>
                <w:szCs w:val="21"/>
                <w:lang w:val="en-GB"/>
              </w:rPr>
              <w:t>4</w:t>
            </w:r>
            <w:r w:rsidRPr="00D54879">
              <w:rPr>
                <w:szCs w:val="21"/>
                <w:lang w:val="en-GB"/>
              </w:rPr>
              <w:t xml:space="preserve"> </w:t>
            </w:r>
            <w:r w:rsidRPr="00EE5771">
              <w:rPr>
                <w:szCs w:val="21"/>
                <w:lang w:val="en-GB"/>
              </w:rPr>
              <w:t>(7.1)</w:t>
            </w:r>
          </w:p>
        </w:tc>
      </w:tr>
      <w:tr w:rsidR="004663A9" w14:paraId="6109805D" w14:textId="77777777" w:rsidTr="00EB14A2">
        <w:trPr>
          <w:trHeight w:val="331"/>
        </w:trPr>
        <w:tc>
          <w:tcPr>
            <w:tcW w:w="6487" w:type="dxa"/>
          </w:tcPr>
          <w:p w14:paraId="625936CF" w14:textId="77777777" w:rsidR="005E5D0B" w:rsidRPr="00EE5771" w:rsidRDefault="00ED58C5" w:rsidP="00EF116B">
            <w:pPr>
              <w:ind w:firstLineChars="100" w:firstLine="210"/>
              <w:rPr>
                <w:szCs w:val="21"/>
                <w:lang w:val="en-GB"/>
              </w:rPr>
            </w:pPr>
            <w:r w:rsidRPr="00EE5771">
              <w:rPr>
                <w:szCs w:val="21"/>
                <w:lang w:val="en-GB"/>
              </w:rPr>
              <w:t>HLA-matched sibling donors</w:t>
            </w:r>
          </w:p>
        </w:tc>
        <w:tc>
          <w:tcPr>
            <w:tcW w:w="1877" w:type="dxa"/>
          </w:tcPr>
          <w:p w14:paraId="13989E9C" w14:textId="77777777" w:rsidR="005E5D0B" w:rsidRPr="00EE5771" w:rsidRDefault="00ED58C5" w:rsidP="00EF116B">
            <w:pPr>
              <w:rPr>
                <w:szCs w:val="21"/>
                <w:lang w:val="en-GB"/>
              </w:rPr>
            </w:pPr>
            <w:r w:rsidRPr="00EE5771">
              <w:rPr>
                <w:szCs w:val="21"/>
                <w:lang w:val="en-GB"/>
              </w:rPr>
              <w:t>25</w:t>
            </w:r>
            <w:r w:rsidRPr="00D54879">
              <w:rPr>
                <w:szCs w:val="21"/>
                <w:lang w:val="en-GB"/>
              </w:rPr>
              <w:t xml:space="preserve"> </w:t>
            </w:r>
            <w:r w:rsidRPr="00EE5771">
              <w:rPr>
                <w:szCs w:val="21"/>
                <w:lang w:val="en-GB"/>
              </w:rPr>
              <w:t>(44.6)</w:t>
            </w:r>
          </w:p>
        </w:tc>
      </w:tr>
      <w:tr w:rsidR="004663A9" w14:paraId="29DA4F2C" w14:textId="77777777" w:rsidTr="00EB14A2">
        <w:trPr>
          <w:trHeight w:val="331"/>
        </w:trPr>
        <w:tc>
          <w:tcPr>
            <w:tcW w:w="6487" w:type="dxa"/>
          </w:tcPr>
          <w:p w14:paraId="448E6ABE" w14:textId="77777777" w:rsidR="005E5D0B" w:rsidRPr="00EE5771" w:rsidRDefault="00ED58C5" w:rsidP="00EF116B">
            <w:pPr>
              <w:ind w:firstLineChars="100" w:firstLine="210"/>
              <w:rPr>
                <w:szCs w:val="21"/>
                <w:lang w:val="en-GB"/>
              </w:rPr>
            </w:pPr>
            <w:r w:rsidRPr="00EE5771">
              <w:rPr>
                <w:szCs w:val="21"/>
                <w:lang w:val="en-GB"/>
              </w:rPr>
              <w:t>HLA-haploidentical donors</w:t>
            </w:r>
          </w:p>
        </w:tc>
        <w:tc>
          <w:tcPr>
            <w:tcW w:w="1877" w:type="dxa"/>
          </w:tcPr>
          <w:p w14:paraId="26A1D7A3" w14:textId="77777777" w:rsidR="005E5D0B" w:rsidRPr="00EE5771" w:rsidRDefault="00ED58C5" w:rsidP="00EF116B">
            <w:pPr>
              <w:rPr>
                <w:szCs w:val="21"/>
                <w:lang w:val="en-GB"/>
              </w:rPr>
            </w:pPr>
            <w:r w:rsidRPr="00EE5771">
              <w:rPr>
                <w:szCs w:val="21"/>
                <w:lang w:val="en-GB"/>
              </w:rPr>
              <w:t>27</w:t>
            </w:r>
            <w:r w:rsidRPr="00D54879">
              <w:rPr>
                <w:szCs w:val="21"/>
                <w:lang w:val="en-GB"/>
              </w:rPr>
              <w:t xml:space="preserve"> </w:t>
            </w:r>
            <w:r w:rsidRPr="00EE5771">
              <w:rPr>
                <w:szCs w:val="21"/>
                <w:lang w:val="en-GB"/>
              </w:rPr>
              <w:t>(48.2)</w:t>
            </w:r>
          </w:p>
        </w:tc>
      </w:tr>
      <w:tr w:rsidR="004663A9" w14:paraId="7E7722C6" w14:textId="77777777" w:rsidTr="00EB14A2">
        <w:trPr>
          <w:trHeight w:val="331"/>
        </w:trPr>
        <w:tc>
          <w:tcPr>
            <w:tcW w:w="6487" w:type="dxa"/>
          </w:tcPr>
          <w:p w14:paraId="371C2559" w14:textId="77777777" w:rsidR="005E5D0B" w:rsidRPr="00EE5771" w:rsidRDefault="00ED58C5" w:rsidP="00EF116B">
            <w:pPr>
              <w:rPr>
                <w:szCs w:val="21"/>
                <w:lang w:val="en-GB"/>
              </w:rPr>
            </w:pPr>
            <w:r w:rsidRPr="00EE5771">
              <w:rPr>
                <w:szCs w:val="21"/>
                <w:lang w:val="en-GB"/>
              </w:rPr>
              <w:t>Median months from diagnosis to HSCT (range)</w:t>
            </w:r>
          </w:p>
        </w:tc>
        <w:tc>
          <w:tcPr>
            <w:tcW w:w="1877" w:type="dxa"/>
          </w:tcPr>
          <w:p w14:paraId="4DD1A36B" w14:textId="77777777" w:rsidR="005E5D0B" w:rsidRPr="00EE5771" w:rsidRDefault="00ED58C5" w:rsidP="00EF116B">
            <w:pPr>
              <w:rPr>
                <w:szCs w:val="21"/>
                <w:lang w:val="en-GB"/>
              </w:rPr>
            </w:pPr>
            <w:r w:rsidRPr="00EE5771">
              <w:rPr>
                <w:szCs w:val="21"/>
                <w:lang w:val="en-GB"/>
              </w:rPr>
              <w:t>8.3</w:t>
            </w:r>
            <w:r w:rsidRPr="00D54879">
              <w:rPr>
                <w:szCs w:val="21"/>
                <w:lang w:val="en-GB"/>
              </w:rPr>
              <w:t xml:space="preserve"> </w:t>
            </w:r>
            <w:r w:rsidRPr="00EE5771">
              <w:rPr>
                <w:szCs w:val="21"/>
                <w:lang w:val="en-GB"/>
              </w:rPr>
              <w:t>(3.7-70.8)</w:t>
            </w:r>
          </w:p>
        </w:tc>
      </w:tr>
      <w:tr w:rsidR="004663A9" w14:paraId="22ADB490" w14:textId="77777777" w:rsidTr="00EB14A2">
        <w:trPr>
          <w:trHeight w:val="302"/>
        </w:trPr>
        <w:tc>
          <w:tcPr>
            <w:tcW w:w="6487" w:type="dxa"/>
          </w:tcPr>
          <w:p w14:paraId="3B7DFD24" w14:textId="77777777" w:rsidR="005E5D0B" w:rsidRPr="00EE5771" w:rsidRDefault="00ED58C5" w:rsidP="00EF116B">
            <w:pPr>
              <w:rPr>
                <w:szCs w:val="21"/>
                <w:lang w:val="en-GB"/>
              </w:rPr>
            </w:pPr>
            <w:r w:rsidRPr="00EE5771">
              <w:rPr>
                <w:szCs w:val="21"/>
                <w:lang w:val="en-GB"/>
              </w:rPr>
              <w:t>Year when HSCT was performed, n (%)</w:t>
            </w:r>
          </w:p>
        </w:tc>
        <w:tc>
          <w:tcPr>
            <w:tcW w:w="1877" w:type="dxa"/>
          </w:tcPr>
          <w:p w14:paraId="6B65279D" w14:textId="77777777" w:rsidR="005E5D0B" w:rsidRPr="00EE5771" w:rsidRDefault="005E5D0B" w:rsidP="00EF116B">
            <w:pPr>
              <w:rPr>
                <w:szCs w:val="21"/>
                <w:lang w:val="en-GB"/>
              </w:rPr>
            </w:pPr>
          </w:p>
        </w:tc>
      </w:tr>
      <w:tr w:rsidR="004663A9" w14:paraId="3DE2E902" w14:textId="77777777" w:rsidTr="00EB14A2">
        <w:trPr>
          <w:trHeight w:val="331"/>
        </w:trPr>
        <w:tc>
          <w:tcPr>
            <w:tcW w:w="6487" w:type="dxa"/>
          </w:tcPr>
          <w:p w14:paraId="7CF4BBF8" w14:textId="41E50B0B" w:rsidR="005E5D0B" w:rsidRPr="00EE5771" w:rsidRDefault="00ED58C5" w:rsidP="00EF116B">
            <w:pPr>
              <w:ind w:firstLineChars="100" w:firstLine="210"/>
              <w:rPr>
                <w:szCs w:val="21"/>
                <w:lang w:val="en-GB"/>
              </w:rPr>
            </w:pPr>
            <w:r w:rsidRPr="00EE5771">
              <w:rPr>
                <w:szCs w:val="21"/>
                <w:lang w:val="en-GB"/>
              </w:rPr>
              <w:t>2010</w:t>
            </w:r>
            <w:r w:rsidR="00E14CDB">
              <w:rPr>
                <w:szCs w:val="21"/>
                <w:lang w:val="en-GB"/>
              </w:rPr>
              <w:t>–</w:t>
            </w:r>
            <w:r w:rsidRPr="00EE5771">
              <w:rPr>
                <w:szCs w:val="21"/>
                <w:lang w:val="en-GB"/>
              </w:rPr>
              <w:t>2015</w:t>
            </w:r>
          </w:p>
        </w:tc>
        <w:tc>
          <w:tcPr>
            <w:tcW w:w="1877" w:type="dxa"/>
          </w:tcPr>
          <w:p w14:paraId="53DC1A1F" w14:textId="77777777" w:rsidR="005E5D0B" w:rsidRPr="00EE5771" w:rsidRDefault="00ED58C5" w:rsidP="00EF116B">
            <w:pPr>
              <w:rPr>
                <w:szCs w:val="21"/>
                <w:lang w:val="en-GB"/>
              </w:rPr>
            </w:pPr>
            <w:r w:rsidRPr="00EE5771">
              <w:rPr>
                <w:szCs w:val="21"/>
                <w:lang w:val="en-GB"/>
              </w:rPr>
              <w:t>12</w:t>
            </w:r>
            <w:r w:rsidRPr="00D54879">
              <w:rPr>
                <w:szCs w:val="21"/>
                <w:lang w:val="en-GB"/>
              </w:rPr>
              <w:t xml:space="preserve"> </w:t>
            </w:r>
            <w:r w:rsidRPr="00EE5771">
              <w:rPr>
                <w:szCs w:val="21"/>
                <w:lang w:val="en-GB"/>
              </w:rPr>
              <w:t>(21.4)</w:t>
            </w:r>
          </w:p>
        </w:tc>
      </w:tr>
      <w:tr w:rsidR="004663A9" w14:paraId="64346B35" w14:textId="77777777" w:rsidTr="00EB14A2">
        <w:trPr>
          <w:trHeight w:val="302"/>
        </w:trPr>
        <w:tc>
          <w:tcPr>
            <w:tcW w:w="6487" w:type="dxa"/>
          </w:tcPr>
          <w:p w14:paraId="4511D216" w14:textId="0AE5825C" w:rsidR="005E5D0B" w:rsidRPr="00EE5771" w:rsidRDefault="00ED58C5" w:rsidP="00EF116B">
            <w:pPr>
              <w:ind w:firstLineChars="100" w:firstLine="210"/>
              <w:rPr>
                <w:szCs w:val="21"/>
                <w:lang w:val="en-GB"/>
              </w:rPr>
            </w:pPr>
            <w:r w:rsidRPr="00EE5771">
              <w:rPr>
                <w:szCs w:val="21"/>
                <w:lang w:val="en-GB"/>
              </w:rPr>
              <w:t>2016</w:t>
            </w:r>
            <w:r w:rsidR="00E14CDB">
              <w:rPr>
                <w:szCs w:val="21"/>
                <w:lang w:val="en-GB"/>
              </w:rPr>
              <w:t>–</w:t>
            </w:r>
            <w:r w:rsidRPr="00EE5771">
              <w:rPr>
                <w:szCs w:val="21"/>
                <w:lang w:val="en-GB"/>
              </w:rPr>
              <w:t>2022</w:t>
            </w:r>
          </w:p>
        </w:tc>
        <w:tc>
          <w:tcPr>
            <w:tcW w:w="1877" w:type="dxa"/>
          </w:tcPr>
          <w:p w14:paraId="57B56018" w14:textId="77777777" w:rsidR="005E5D0B" w:rsidRPr="00EE5771" w:rsidRDefault="00ED58C5" w:rsidP="00EF116B">
            <w:pPr>
              <w:rPr>
                <w:szCs w:val="21"/>
                <w:lang w:val="en-GB"/>
              </w:rPr>
            </w:pPr>
            <w:r w:rsidRPr="00EE5771">
              <w:rPr>
                <w:szCs w:val="21"/>
                <w:lang w:val="en-GB"/>
              </w:rPr>
              <w:t>44</w:t>
            </w:r>
            <w:r w:rsidRPr="00D54879">
              <w:rPr>
                <w:szCs w:val="21"/>
                <w:lang w:val="en-GB"/>
              </w:rPr>
              <w:t xml:space="preserve"> </w:t>
            </w:r>
            <w:r w:rsidRPr="00EE5771">
              <w:rPr>
                <w:szCs w:val="21"/>
                <w:lang w:val="en-GB"/>
              </w:rPr>
              <w:t>(78.6)</w:t>
            </w:r>
          </w:p>
        </w:tc>
      </w:tr>
      <w:tr w:rsidR="004663A9" w14:paraId="28A2A31B" w14:textId="77777777" w:rsidTr="00EB14A2">
        <w:trPr>
          <w:trHeight w:val="302"/>
        </w:trPr>
        <w:tc>
          <w:tcPr>
            <w:tcW w:w="6487" w:type="dxa"/>
          </w:tcPr>
          <w:p w14:paraId="4A01BF13" w14:textId="77777777" w:rsidR="005E5D0B" w:rsidRPr="00EE5771" w:rsidRDefault="00ED58C5" w:rsidP="00EF116B">
            <w:pPr>
              <w:rPr>
                <w:szCs w:val="21"/>
                <w:lang w:val="en-GB"/>
              </w:rPr>
            </w:pPr>
            <w:r w:rsidRPr="00EE5771">
              <w:rPr>
                <w:szCs w:val="21"/>
                <w:lang w:val="en-GB"/>
              </w:rPr>
              <w:t>MNC count infused, ×10</w:t>
            </w:r>
            <w:r w:rsidRPr="00EE5771">
              <w:rPr>
                <w:rFonts w:ascii="Cambria Math" w:hAnsi="Cambria Math" w:cs="Cambria Math"/>
                <w:szCs w:val="21"/>
                <w:lang w:val="en-GB"/>
              </w:rPr>
              <w:t>⁹</w:t>
            </w:r>
            <w:r w:rsidRPr="00EE5771">
              <w:rPr>
                <w:szCs w:val="21"/>
                <w:lang w:val="en-GB"/>
              </w:rPr>
              <w:t>/kg body weight, median (range)</w:t>
            </w:r>
          </w:p>
        </w:tc>
        <w:tc>
          <w:tcPr>
            <w:tcW w:w="1877" w:type="dxa"/>
          </w:tcPr>
          <w:p w14:paraId="400C082E" w14:textId="77777777" w:rsidR="005E5D0B" w:rsidRPr="00EE5771" w:rsidRDefault="00ED58C5" w:rsidP="00EF116B">
            <w:pPr>
              <w:rPr>
                <w:szCs w:val="21"/>
                <w:lang w:val="en-GB"/>
              </w:rPr>
            </w:pPr>
            <w:r w:rsidRPr="00EE5771">
              <w:rPr>
                <w:szCs w:val="21"/>
                <w:lang w:val="en-GB"/>
              </w:rPr>
              <w:t>7.21</w:t>
            </w:r>
            <w:r w:rsidRPr="00D54879">
              <w:rPr>
                <w:szCs w:val="21"/>
                <w:lang w:val="en-GB"/>
              </w:rPr>
              <w:t xml:space="preserve"> </w:t>
            </w:r>
            <w:r w:rsidRPr="00EE5771">
              <w:rPr>
                <w:szCs w:val="21"/>
                <w:lang w:val="en-GB"/>
              </w:rPr>
              <w:t>(1.5-11.9)</w:t>
            </w:r>
          </w:p>
        </w:tc>
      </w:tr>
    </w:tbl>
    <w:bookmarkEnd w:id="1"/>
    <w:bookmarkEnd w:id="2"/>
    <w:p w14:paraId="025806D9" w14:textId="27A6C9E7" w:rsidR="005E5D0B" w:rsidRPr="003822C5" w:rsidRDefault="00EB14A2" w:rsidP="005E5D0B">
      <w:pPr>
        <w:rPr>
          <w:lang w:val="en-GB"/>
        </w:rPr>
      </w:pPr>
      <w:r w:rsidRPr="003822C5">
        <w:rPr>
          <w:lang w:val="en-GB"/>
        </w:rPr>
        <w:lastRenderedPageBreak/>
        <w:t>WBC, white blood cell; BM, bone</w:t>
      </w:r>
      <w:r w:rsidR="00ED58C5" w:rsidRPr="003822C5">
        <w:rPr>
          <w:lang w:val="en-GB"/>
        </w:rPr>
        <w:t>marrow</w:t>
      </w:r>
      <w:r w:rsidR="00ED58C5" w:rsidRPr="003822C5">
        <w:rPr>
          <w:lang w:val="en-GB"/>
        </w:rPr>
        <w:t>; CNS, central nervous system; ETP, early precursor T cells; SR/IR, standard-risk /intermediate-risk; HR, high-risk; VHR, very high-risk; ALL, acute lymphoblastic leuk</w:t>
      </w:r>
      <w:r w:rsidR="00ED58C5">
        <w:rPr>
          <w:lang w:val="en-GB"/>
        </w:rPr>
        <w:t>a</w:t>
      </w:r>
      <w:r w:rsidR="00ED58C5" w:rsidRPr="003822C5">
        <w:rPr>
          <w:lang w:val="en-GB"/>
        </w:rPr>
        <w:t>emia; NHL, non-Hodgkin lymphoma; CR1, first comple</w:t>
      </w:r>
      <w:r w:rsidR="00ED58C5" w:rsidRPr="003822C5">
        <w:rPr>
          <w:lang w:val="en-GB"/>
        </w:rPr>
        <w:t xml:space="preserve">te remission; </w:t>
      </w:r>
      <w:r w:rsidR="00ED58C5" w:rsidRPr="003822C5">
        <w:rPr>
          <w:rFonts w:hint="eastAsia"/>
          <w:lang w:val="en-GB"/>
        </w:rPr>
        <w:t>≥</w:t>
      </w:r>
      <w:r w:rsidR="00ED58C5" w:rsidRPr="003822C5">
        <w:rPr>
          <w:lang w:val="en-GB"/>
        </w:rPr>
        <w:t>CR2, second or more complete remission; Non-CR, non-complete response; MRD, minimal residual disease; TBI, total body irradiation; PBSC, peripheral blood stem cells; BMSC, bone marrow stem cells; HLA, human leukocyte antigen; HSCT, hematopoi</w:t>
      </w:r>
      <w:r w:rsidR="00ED58C5" w:rsidRPr="003822C5">
        <w:rPr>
          <w:lang w:val="en-GB"/>
        </w:rPr>
        <w:t>etic stem cell transplantation; MNC, mononuclear cell.</w:t>
      </w:r>
    </w:p>
    <w:p w14:paraId="57BEA495" w14:textId="77777777" w:rsidR="000876EC" w:rsidRPr="005E5D0B" w:rsidRDefault="000876EC">
      <w:pPr>
        <w:rPr>
          <w:lang w:val="en-GB"/>
        </w:rPr>
      </w:pPr>
    </w:p>
    <w:sectPr w:rsidR="000876EC" w:rsidRPr="005E5D0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xmlns:wpg="http://schemas.microsoft.com/office/word/2010/wordprocessingGroup" xmlns:wpi="http://schemas.microsoft.com/office/word/2010/wordprocessingInk" xmlns:wps="http://schemas.microsoft.com/office/word/2010/wordprocessingShape" mc:Ignorable="w14 w15 wp14 w16se w16cid w16 w16cex w16sdtdh">
  <w16cex:commentExtensible w16cex:durableId="284520FD" w16cex:dateUtc="2023-06-26T22:49:00Z"/>
  <w16cex:commentExtensible w16cex:durableId="287278D4" w16cex:dateUtc="2023-07-31T11:15:00Z"/>
  <w16cex:commentExtensible w16cex:durableId="28727924" w16cex:dateUtc="2023-07-31T11:17:00Z"/>
  <w16cex:commentExtensible w16cex:durableId="2872790D" w16cex:dateUtc="2023-07-31T11:16:00Z"/>
  <w16cex:commentExtensible w16cex:durableId="287279AF" w16cex:dateUtc="2023-07-31T11:1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xmlns:wpg="http://schemas.microsoft.com/office/word/2010/wordprocessingGroup" xmlns:wpi="http://schemas.microsoft.com/office/word/2010/wordprocessingInk" xmlns:wps="http://schemas.microsoft.com/office/word/2010/wordprocessingShape" mc:Ignorable="w14 w15 wp14 w16se w16cid w16 w16cex w16sdtdh">
  <w16cid:commentId w16cid:paraId="3DE3C636" w16cid:durableId="1556342D"/>
  <w16cid:commentId w16cid:paraId="7027C847" w16cid:durableId="284520FD"/>
  <w16cid:commentId w16cid:paraId="20D9CA97" w16cid:durableId="287278D4"/>
  <w16cid:commentId w16cid:paraId="7F0811E9" w16cid:durableId="28727924"/>
  <w16cid:commentId w16cid:paraId="1030DF9C" w16cid:durableId="2872790D"/>
  <w16cid:commentId w16cid:paraId="7B8F8ED3" w16cid:durableId="287279AF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8CF16A" w14:textId="77777777" w:rsidR="00ED58C5" w:rsidRDefault="00ED58C5" w:rsidP="00EB14A2">
      <w:r>
        <w:separator/>
      </w:r>
    </w:p>
  </w:endnote>
  <w:endnote w:type="continuationSeparator" w:id="0">
    <w:p w14:paraId="1F9F56DA" w14:textId="77777777" w:rsidR="00ED58C5" w:rsidRDefault="00ED58C5" w:rsidP="00EB14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游明朝">
    <w:panose1 w:val="00000000000000000000"/>
    <w:charset w:val="86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游ゴシック Light"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B48BD1" w14:textId="77777777" w:rsidR="00ED58C5" w:rsidRDefault="00ED58C5" w:rsidP="00EB14A2">
      <w:r>
        <w:separator/>
      </w:r>
    </w:p>
  </w:footnote>
  <w:footnote w:type="continuationSeparator" w:id="0">
    <w:p w14:paraId="0A14DD18" w14:textId="77777777" w:rsidR="00ED58C5" w:rsidRDefault="00ED58C5" w:rsidP="00EB14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6EC"/>
    <w:rsid w:val="000876EC"/>
    <w:rsid w:val="003822C5"/>
    <w:rsid w:val="00382406"/>
    <w:rsid w:val="003F750D"/>
    <w:rsid w:val="004663A9"/>
    <w:rsid w:val="005E5D0B"/>
    <w:rsid w:val="007B7CB2"/>
    <w:rsid w:val="00C27057"/>
    <w:rsid w:val="00C408CD"/>
    <w:rsid w:val="00D54879"/>
    <w:rsid w:val="00E14CDB"/>
    <w:rsid w:val="00EB14A2"/>
    <w:rsid w:val="00ED58C5"/>
    <w:rsid w:val="00EE5771"/>
    <w:rsid w:val="00EF1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41AF11"/>
  <w15:chartTrackingRefBased/>
  <w15:docId w15:val="{014FF4C0-66D9-4F08-8AF6-E550B98F2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ID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5D0B"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sz w:val="21"/>
      <w:szCs w:val="24"/>
      <w:lang w:val="en-US" w:eastAsia="zh-CN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5E5D0B"/>
    <w:pPr>
      <w:spacing w:after="0" w:line="240" w:lineRule="auto"/>
    </w:pPr>
    <w:rPr>
      <w:rFonts w:ascii="Times New Roman" w:eastAsia="宋体" w:hAnsi="Times New Roman" w:cs="Times New Roman"/>
      <w:kern w:val="0"/>
      <w:sz w:val="20"/>
      <w:szCs w:val="20"/>
      <w:lang w:val="en-US" w:eastAsia="zh-CN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semiHidden/>
    <w:unhideWhenUsed/>
    <w:rsid w:val="005E5D0B"/>
    <w:rPr>
      <w:sz w:val="21"/>
      <w:szCs w:val="21"/>
    </w:rPr>
  </w:style>
  <w:style w:type="paragraph" w:styleId="a5">
    <w:name w:val="annotation text"/>
    <w:basedOn w:val="a"/>
    <w:link w:val="Char"/>
    <w:unhideWhenUsed/>
    <w:rsid w:val="005E5D0B"/>
    <w:pPr>
      <w:jc w:val="left"/>
    </w:pPr>
  </w:style>
  <w:style w:type="character" w:customStyle="1" w:styleId="Char">
    <w:name w:val="批注文字 Char"/>
    <w:basedOn w:val="a0"/>
    <w:link w:val="a5"/>
    <w:rsid w:val="005E5D0B"/>
    <w:rPr>
      <w:rFonts w:ascii="Times New Roman" w:eastAsia="宋体" w:hAnsi="Times New Roman" w:cs="Times New Roman"/>
      <w:sz w:val="21"/>
      <w:szCs w:val="24"/>
      <w:lang w:val="en-US" w:eastAsia="zh-CN"/>
      <w14:ligatures w14:val="none"/>
    </w:rPr>
  </w:style>
  <w:style w:type="paragraph" w:styleId="a6">
    <w:name w:val="Revision"/>
    <w:hidden/>
    <w:uiPriority w:val="99"/>
    <w:semiHidden/>
    <w:rsid w:val="005E5D0B"/>
    <w:pPr>
      <w:spacing w:after="0" w:line="240" w:lineRule="auto"/>
    </w:pPr>
    <w:rPr>
      <w:rFonts w:ascii="Times New Roman" w:eastAsia="宋体" w:hAnsi="Times New Roman" w:cs="Times New Roman"/>
      <w:sz w:val="21"/>
      <w:szCs w:val="24"/>
      <w:lang w:val="en-US" w:eastAsia="zh-CN"/>
      <w14:ligatures w14:val="none"/>
    </w:rPr>
  </w:style>
  <w:style w:type="paragraph" w:styleId="a7">
    <w:name w:val="annotation subject"/>
    <w:basedOn w:val="a5"/>
    <w:next w:val="a5"/>
    <w:link w:val="Char0"/>
    <w:uiPriority w:val="99"/>
    <w:semiHidden/>
    <w:unhideWhenUsed/>
    <w:rsid w:val="00382406"/>
    <w:pPr>
      <w:jc w:val="both"/>
    </w:pPr>
    <w:rPr>
      <w:b/>
      <w:bCs/>
      <w:sz w:val="20"/>
      <w:szCs w:val="20"/>
    </w:rPr>
  </w:style>
  <w:style w:type="character" w:customStyle="1" w:styleId="Char0">
    <w:name w:val="批注主题 Char"/>
    <w:basedOn w:val="Char"/>
    <w:link w:val="a7"/>
    <w:uiPriority w:val="99"/>
    <w:semiHidden/>
    <w:rsid w:val="00382406"/>
    <w:rPr>
      <w:rFonts w:ascii="Times New Roman" w:eastAsia="宋体" w:hAnsi="Times New Roman" w:cs="Times New Roman"/>
      <w:b/>
      <w:bCs/>
      <w:sz w:val="20"/>
      <w:szCs w:val="20"/>
      <w:lang w:val="en-US" w:eastAsia="zh-CN"/>
      <w14:ligatures w14:val="none"/>
    </w:rPr>
  </w:style>
  <w:style w:type="paragraph" w:styleId="a8">
    <w:name w:val="header"/>
    <w:basedOn w:val="a"/>
    <w:link w:val="Char1"/>
    <w:uiPriority w:val="99"/>
    <w:unhideWhenUsed/>
    <w:rsid w:val="003F750D"/>
    <w:pPr>
      <w:tabs>
        <w:tab w:val="center" w:pos="4513"/>
        <w:tab w:val="right" w:pos="9026"/>
      </w:tabs>
    </w:pPr>
  </w:style>
  <w:style w:type="character" w:customStyle="1" w:styleId="Char1">
    <w:name w:val="页眉 Char"/>
    <w:basedOn w:val="a0"/>
    <w:link w:val="a8"/>
    <w:uiPriority w:val="99"/>
    <w:rsid w:val="003F750D"/>
    <w:rPr>
      <w:rFonts w:ascii="Times New Roman" w:eastAsia="宋体" w:hAnsi="Times New Roman" w:cs="Times New Roman"/>
      <w:sz w:val="21"/>
      <w:szCs w:val="24"/>
      <w:lang w:val="en-US" w:eastAsia="zh-CN"/>
      <w14:ligatures w14:val="none"/>
    </w:rPr>
  </w:style>
  <w:style w:type="paragraph" w:styleId="a9">
    <w:name w:val="footer"/>
    <w:basedOn w:val="a"/>
    <w:link w:val="Char2"/>
    <w:uiPriority w:val="99"/>
    <w:unhideWhenUsed/>
    <w:rsid w:val="003F750D"/>
    <w:pPr>
      <w:tabs>
        <w:tab w:val="center" w:pos="4513"/>
        <w:tab w:val="right" w:pos="9026"/>
      </w:tabs>
    </w:pPr>
  </w:style>
  <w:style w:type="character" w:customStyle="1" w:styleId="Char2">
    <w:name w:val="页脚 Char"/>
    <w:basedOn w:val="a0"/>
    <w:link w:val="a9"/>
    <w:uiPriority w:val="99"/>
    <w:rsid w:val="003F750D"/>
    <w:rPr>
      <w:rFonts w:ascii="Times New Roman" w:eastAsia="宋体" w:hAnsi="Times New Roman" w:cs="Times New Roman"/>
      <w:sz w:val="21"/>
      <w:szCs w:val="24"/>
      <w:lang w:val="en-US" w:eastAsia="zh-CN"/>
      <w14:ligatures w14:val="none"/>
    </w:rPr>
  </w:style>
  <w:style w:type="paragraph" w:styleId="aa">
    <w:name w:val="Balloon Text"/>
    <w:basedOn w:val="a"/>
    <w:link w:val="Char3"/>
    <w:uiPriority w:val="99"/>
    <w:semiHidden/>
    <w:unhideWhenUsed/>
    <w:rsid w:val="00EB14A2"/>
    <w:rPr>
      <w:sz w:val="18"/>
      <w:szCs w:val="18"/>
    </w:rPr>
  </w:style>
  <w:style w:type="character" w:customStyle="1" w:styleId="Char3">
    <w:name w:val="批注框文本 Char"/>
    <w:basedOn w:val="a0"/>
    <w:link w:val="aa"/>
    <w:uiPriority w:val="99"/>
    <w:semiHidden/>
    <w:rsid w:val="00EB14A2"/>
    <w:rPr>
      <w:rFonts w:ascii="Times New Roman" w:eastAsia="宋体" w:hAnsi="Times New Roman" w:cs="Times New Roman"/>
      <w:sz w:val="18"/>
      <w:szCs w:val="18"/>
      <w:lang w:val="en-US"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342</Words>
  <Characters>1951</Characters>
  <Application>Microsoft Office Word</Application>
  <DocSecurity>0</DocSecurity>
  <Lines>16</Lines>
  <Paragraphs>4</Paragraphs>
  <ScaleCrop>false</ScaleCrop>
  <Company/>
  <LinksUpToDate>false</LinksUpToDate>
  <CharactersWithSpaces>2289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Author</dc:creator>
  <cp:lastModifiedBy>张晓婷</cp:lastModifiedBy>
  <cp:revision>8</cp:revision>
  <dcterms:created xsi:type="dcterms:W3CDTF">2023-07-31T11:14:00Z</dcterms:created>
  <dcterms:modified xsi:type="dcterms:W3CDTF">2023-08-17T15:10:00Z</dcterms:modified>
</cp:coreProperties>
</file>