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1058" w:tblpY="1341"/>
        <w:tblW w:w="12302" w:type="dxa"/>
        <w:tblLook w:val="04A0" w:firstRow="1" w:lastRow="0" w:firstColumn="1" w:lastColumn="0" w:noHBand="0" w:noVBand="1"/>
      </w:tblPr>
      <w:tblGrid>
        <w:gridCol w:w="1576"/>
        <w:gridCol w:w="2083"/>
        <w:gridCol w:w="2809"/>
        <w:gridCol w:w="1040"/>
        <w:gridCol w:w="1418"/>
        <w:gridCol w:w="3376"/>
      </w:tblGrid>
      <w:tr w:rsidR="005E4D50" w:rsidRPr="005E4D50" w14:paraId="34F7D946" w14:textId="77777777" w:rsidTr="00E26EEF">
        <w:trPr>
          <w:trHeight w:val="165"/>
        </w:trPr>
        <w:tc>
          <w:tcPr>
            <w:tcW w:w="1576" w:type="dxa"/>
            <w:hideMark/>
          </w:tcPr>
          <w:p w14:paraId="652BEE89" w14:textId="77777777" w:rsidR="005E4D50" w:rsidRPr="005E4D50" w:rsidRDefault="005E4D50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Category</w:t>
            </w:r>
          </w:p>
        </w:tc>
        <w:tc>
          <w:tcPr>
            <w:tcW w:w="2083" w:type="dxa"/>
          </w:tcPr>
          <w:p w14:paraId="616AFD5F" w14:textId="77777777" w:rsidR="005E4D50" w:rsidRPr="005E4D50" w:rsidRDefault="005E4D50" w:rsidP="00E26EE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Variable</w:t>
            </w:r>
          </w:p>
        </w:tc>
        <w:tc>
          <w:tcPr>
            <w:tcW w:w="2809" w:type="dxa"/>
            <w:hideMark/>
          </w:tcPr>
          <w:p w14:paraId="60870C29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Sub variable</w:t>
            </w:r>
          </w:p>
        </w:tc>
        <w:tc>
          <w:tcPr>
            <w:tcW w:w="1040" w:type="dxa"/>
            <w:hideMark/>
          </w:tcPr>
          <w:p w14:paraId="37EA7B41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Hazard Ratio</w:t>
            </w:r>
          </w:p>
        </w:tc>
        <w:tc>
          <w:tcPr>
            <w:tcW w:w="1418" w:type="dxa"/>
            <w:hideMark/>
          </w:tcPr>
          <w:p w14:paraId="398737D8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95% Confidence Interval</w:t>
            </w:r>
          </w:p>
        </w:tc>
        <w:tc>
          <w:tcPr>
            <w:tcW w:w="3376" w:type="dxa"/>
            <w:hideMark/>
          </w:tcPr>
          <w:p w14:paraId="13761B09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p-value</w:t>
            </w:r>
          </w:p>
        </w:tc>
      </w:tr>
      <w:tr w:rsidR="005E4D50" w:rsidRPr="005E4D50" w14:paraId="7892BA8E" w14:textId="77777777" w:rsidTr="00E26EEF">
        <w:trPr>
          <w:trHeight w:val="180"/>
        </w:trPr>
        <w:tc>
          <w:tcPr>
            <w:tcW w:w="1576" w:type="dxa"/>
          </w:tcPr>
          <w:p w14:paraId="23572454" w14:textId="77777777" w:rsidR="005E4D50" w:rsidRPr="005E4D50" w:rsidRDefault="005E4D50" w:rsidP="00E26EE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>Demographic</w:t>
            </w:r>
          </w:p>
        </w:tc>
        <w:tc>
          <w:tcPr>
            <w:tcW w:w="2083" w:type="dxa"/>
          </w:tcPr>
          <w:p w14:paraId="61197272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Sex</w:t>
            </w:r>
          </w:p>
        </w:tc>
        <w:tc>
          <w:tcPr>
            <w:tcW w:w="2809" w:type="dxa"/>
          </w:tcPr>
          <w:p w14:paraId="284867A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Female</w:t>
            </w:r>
          </w:p>
        </w:tc>
        <w:tc>
          <w:tcPr>
            <w:tcW w:w="1040" w:type="dxa"/>
          </w:tcPr>
          <w:p w14:paraId="7CBCCB74" w14:textId="6D04686F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1.13</w:t>
            </w:r>
          </w:p>
        </w:tc>
        <w:tc>
          <w:tcPr>
            <w:tcW w:w="1418" w:type="dxa"/>
          </w:tcPr>
          <w:p w14:paraId="71D608EA" w14:textId="09DEE00E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0.87-1.46</w:t>
            </w:r>
          </w:p>
        </w:tc>
        <w:tc>
          <w:tcPr>
            <w:tcW w:w="3376" w:type="dxa"/>
          </w:tcPr>
          <w:p w14:paraId="3B20E8E0" w14:textId="2FEF2D0A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0.351</w:t>
            </w:r>
          </w:p>
        </w:tc>
      </w:tr>
      <w:tr w:rsidR="005E4D50" w:rsidRPr="005E4D50" w14:paraId="29C70C62" w14:textId="77777777" w:rsidTr="00E26EEF">
        <w:trPr>
          <w:trHeight w:val="165"/>
        </w:trPr>
        <w:tc>
          <w:tcPr>
            <w:tcW w:w="1576" w:type="dxa"/>
          </w:tcPr>
          <w:p w14:paraId="300BC9F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4F506758" w14:textId="77777777" w:rsidR="005E4D50" w:rsidRPr="005E4D50" w:rsidRDefault="005E4D50" w:rsidP="00E26E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Age</w:t>
            </w:r>
          </w:p>
        </w:tc>
        <w:tc>
          <w:tcPr>
            <w:tcW w:w="2809" w:type="dxa"/>
          </w:tcPr>
          <w:p w14:paraId="5A99678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4A2631C3" w14:textId="50F3AF76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1.01</w:t>
            </w:r>
          </w:p>
        </w:tc>
        <w:tc>
          <w:tcPr>
            <w:tcW w:w="1418" w:type="dxa"/>
          </w:tcPr>
          <w:p w14:paraId="364FDFC1" w14:textId="78448ECE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0.99-1.02</w:t>
            </w:r>
          </w:p>
        </w:tc>
        <w:tc>
          <w:tcPr>
            <w:tcW w:w="3376" w:type="dxa"/>
          </w:tcPr>
          <w:p w14:paraId="3147C7C1" w14:textId="240767B9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0.287</w:t>
            </w:r>
          </w:p>
        </w:tc>
      </w:tr>
      <w:tr w:rsidR="005E4D50" w:rsidRPr="005E4D50" w14:paraId="60C3A91C" w14:textId="77777777" w:rsidTr="00E26EEF">
        <w:trPr>
          <w:trHeight w:val="165"/>
        </w:trPr>
        <w:tc>
          <w:tcPr>
            <w:tcW w:w="1576" w:type="dxa"/>
          </w:tcPr>
          <w:p w14:paraId="5432DA33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3DE9C51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ASA score</w:t>
            </w:r>
          </w:p>
        </w:tc>
        <w:tc>
          <w:tcPr>
            <w:tcW w:w="2809" w:type="dxa"/>
          </w:tcPr>
          <w:p w14:paraId="4C3C13F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37D80065" w14:textId="79F3EFA9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1.30</w:t>
            </w:r>
          </w:p>
        </w:tc>
        <w:tc>
          <w:tcPr>
            <w:tcW w:w="1418" w:type="dxa"/>
          </w:tcPr>
          <w:p w14:paraId="7493E599" w14:textId="351EEDA1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1.01-1.67</w:t>
            </w:r>
          </w:p>
        </w:tc>
        <w:tc>
          <w:tcPr>
            <w:tcW w:w="3376" w:type="dxa"/>
          </w:tcPr>
          <w:p w14:paraId="68DC26A6" w14:textId="388EA4F0" w:rsidR="005E4D50" w:rsidRPr="00CC013D" w:rsidRDefault="00CC013D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CC01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0.037</w:t>
            </w:r>
          </w:p>
        </w:tc>
      </w:tr>
      <w:tr w:rsidR="005E4D50" w:rsidRPr="005E4D50" w14:paraId="42A607E3" w14:textId="77777777" w:rsidTr="00E26EEF">
        <w:trPr>
          <w:trHeight w:val="165"/>
        </w:trPr>
        <w:tc>
          <w:tcPr>
            <w:tcW w:w="1576" w:type="dxa"/>
          </w:tcPr>
          <w:p w14:paraId="4D3B8C36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007EC2D2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Body mass index</w:t>
            </w:r>
          </w:p>
        </w:tc>
        <w:tc>
          <w:tcPr>
            <w:tcW w:w="2809" w:type="dxa"/>
          </w:tcPr>
          <w:p w14:paraId="1A04A58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3F4F8244" w14:textId="3B2B46AE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0.97</w:t>
            </w:r>
          </w:p>
        </w:tc>
        <w:tc>
          <w:tcPr>
            <w:tcW w:w="1418" w:type="dxa"/>
          </w:tcPr>
          <w:p w14:paraId="68453598" w14:textId="732F7343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0.94-1.00</w:t>
            </w:r>
          </w:p>
        </w:tc>
        <w:tc>
          <w:tcPr>
            <w:tcW w:w="3376" w:type="dxa"/>
          </w:tcPr>
          <w:p w14:paraId="4225E3EE" w14:textId="255687ED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0.066</w:t>
            </w:r>
          </w:p>
        </w:tc>
      </w:tr>
      <w:tr w:rsidR="005E4D50" w:rsidRPr="005E4D50" w14:paraId="4E87C00B" w14:textId="77777777" w:rsidTr="00E26EEF">
        <w:trPr>
          <w:trHeight w:val="165"/>
        </w:trPr>
        <w:tc>
          <w:tcPr>
            <w:tcW w:w="1576" w:type="dxa"/>
          </w:tcPr>
          <w:p w14:paraId="768974EA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125732F7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proofErr w:type="spellStart"/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Charlson</w:t>
            </w:r>
            <w:proofErr w:type="spellEnd"/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Comorbidity index</w:t>
            </w:r>
          </w:p>
        </w:tc>
        <w:tc>
          <w:tcPr>
            <w:tcW w:w="2809" w:type="dxa"/>
          </w:tcPr>
          <w:p w14:paraId="364AEE3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73A2A96C" w14:textId="5E6CD6CD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1.11</w:t>
            </w:r>
          </w:p>
        </w:tc>
        <w:tc>
          <w:tcPr>
            <w:tcW w:w="1418" w:type="dxa"/>
          </w:tcPr>
          <w:p w14:paraId="424A7976" w14:textId="1D8F012A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1.04-1.18</w:t>
            </w:r>
          </w:p>
        </w:tc>
        <w:tc>
          <w:tcPr>
            <w:tcW w:w="3376" w:type="dxa"/>
          </w:tcPr>
          <w:p w14:paraId="3E228CFE" w14:textId="013E30A9" w:rsidR="005E4D50" w:rsidRPr="005E4D50" w:rsidRDefault="00CC013D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0.002</w:t>
            </w:r>
          </w:p>
        </w:tc>
      </w:tr>
      <w:tr w:rsidR="005E4D50" w:rsidRPr="005E4D50" w14:paraId="24C0AA04" w14:textId="77777777" w:rsidTr="00E26EEF">
        <w:trPr>
          <w:trHeight w:val="165"/>
        </w:trPr>
        <w:tc>
          <w:tcPr>
            <w:tcW w:w="1576" w:type="dxa"/>
          </w:tcPr>
          <w:p w14:paraId="48DF42A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380E0180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Smoking</w:t>
            </w:r>
          </w:p>
        </w:tc>
        <w:tc>
          <w:tcPr>
            <w:tcW w:w="2809" w:type="dxa"/>
          </w:tcPr>
          <w:p w14:paraId="0C5C61B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Current smoker</w:t>
            </w:r>
          </w:p>
        </w:tc>
        <w:tc>
          <w:tcPr>
            <w:tcW w:w="1040" w:type="dxa"/>
          </w:tcPr>
          <w:p w14:paraId="4F1E927C" w14:textId="4A4BDD71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0.86</w:t>
            </w:r>
          </w:p>
        </w:tc>
        <w:tc>
          <w:tcPr>
            <w:tcW w:w="1418" w:type="dxa"/>
          </w:tcPr>
          <w:p w14:paraId="62E67E6E" w14:textId="3CF76C90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0.65-1.16</w:t>
            </w:r>
          </w:p>
        </w:tc>
        <w:tc>
          <w:tcPr>
            <w:tcW w:w="3376" w:type="dxa"/>
          </w:tcPr>
          <w:p w14:paraId="3F8D2491" w14:textId="3D9C584D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0.325</w:t>
            </w:r>
          </w:p>
        </w:tc>
      </w:tr>
      <w:tr w:rsidR="005E4D50" w:rsidRPr="005E4D50" w14:paraId="14F83EB3" w14:textId="77777777" w:rsidTr="00E26EEF">
        <w:trPr>
          <w:trHeight w:val="165"/>
        </w:trPr>
        <w:tc>
          <w:tcPr>
            <w:tcW w:w="1576" w:type="dxa"/>
          </w:tcPr>
          <w:p w14:paraId="0E471F0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597E965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Alcohol</w:t>
            </w:r>
          </w:p>
        </w:tc>
        <w:tc>
          <w:tcPr>
            <w:tcW w:w="2809" w:type="dxa"/>
          </w:tcPr>
          <w:p w14:paraId="6859EA3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1-21 drinks/week</w:t>
            </w:r>
          </w:p>
        </w:tc>
        <w:tc>
          <w:tcPr>
            <w:tcW w:w="1040" w:type="dxa"/>
          </w:tcPr>
          <w:p w14:paraId="5C7BD1D8" w14:textId="582D006D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1.07</w:t>
            </w:r>
          </w:p>
        </w:tc>
        <w:tc>
          <w:tcPr>
            <w:tcW w:w="1418" w:type="dxa"/>
          </w:tcPr>
          <w:p w14:paraId="152E2157" w14:textId="0DE182AD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0.50-2.27</w:t>
            </w:r>
          </w:p>
        </w:tc>
        <w:tc>
          <w:tcPr>
            <w:tcW w:w="3376" w:type="dxa"/>
          </w:tcPr>
          <w:p w14:paraId="25C1C03A" w14:textId="34136EFB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0.567</w:t>
            </w:r>
          </w:p>
        </w:tc>
      </w:tr>
      <w:tr w:rsidR="005E4D50" w:rsidRPr="005E4D50" w14:paraId="2BF11F0E" w14:textId="77777777" w:rsidTr="00E26EEF">
        <w:trPr>
          <w:trHeight w:val="165"/>
        </w:trPr>
        <w:tc>
          <w:tcPr>
            <w:tcW w:w="1576" w:type="dxa"/>
          </w:tcPr>
          <w:p w14:paraId="128A1366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5616F6A3" w14:textId="77777777" w:rsidR="005E4D50" w:rsidRPr="005E4D50" w:rsidRDefault="005E4D50" w:rsidP="00E26E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4A00A91A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&gt;21 drinks/week</w:t>
            </w:r>
          </w:p>
        </w:tc>
        <w:tc>
          <w:tcPr>
            <w:tcW w:w="1040" w:type="dxa"/>
          </w:tcPr>
          <w:p w14:paraId="166414C7" w14:textId="0527B1EB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0.71</w:t>
            </w:r>
          </w:p>
        </w:tc>
        <w:tc>
          <w:tcPr>
            <w:tcW w:w="1418" w:type="dxa"/>
          </w:tcPr>
          <w:p w14:paraId="187DD0F7" w14:textId="621A3822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0.50-1.03</w:t>
            </w:r>
          </w:p>
        </w:tc>
        <w:tc>
          <w:tcPr>
            <w:tcW w:w="3376" w:type="dxa"/>
          </w:tcPr>
          <w:p w14:paraId="2DC64FD3" w14:textId="09F6758D" w:rsidR="005E4D50" w:rsidRPr="005E4D50" w:rsidRDefault="00CC013D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0.069</w:t>
            </w:r>
          </w:p>
        </w:tc>
      </w:tr>
      <w:tr w:rsidR="005E4D50" w:rsidRPr="005E4D50" w14:paraId="21FA7F82" w14:textId="77777777" w:rsidTr="00E26EEF">
        <w:trPr>
          <w:trHeight w:val="165"/>
        </w:trPr>
        <w:tc>
          <w:tcPr>
            <w:tcW w:w="1576" w:type="dxa"/>
          </w:tcPr>
          <w:p w14:paraId="5C4127E9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4AA50EF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393B8367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3B2CDB50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418" w:type="dxa"/>
          </w:tcPr>
          <w:p w14:paraId="42E65E2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3376" w:type="dxa"/>
          </w:tcPr>
          <w:p w14:paraId="1AB80DEA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5E4D50" w:rsidRPr="005E4D50" w14:paraId="74DCF980" w14:textId="77777777" w:rsidTr="005E4D50">
        <w:trPr>
          <w:trHeight w:val="165"/>
        </w:trPr>
        <w:tc>
          <w:tcPr>
            <w:tcW w:w="1576" w:type="dxa"/>
          </w:tcPr>
          <w:p w14:paraId="21FA6C3B" w14:textId="77777777" w:rsidR="005E4D50" w:rsidRPr="005E4D50" w:rsidRDefault="005E4D50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Perioperative</w:t>
            </w:r>
          </w:p>
        </w:tc>
        <w:tc>
          <w:tcPr>
            <w:tcW w:w="2083" w:type="dxa"/>
          </w:tcPr>
          <w:p w14:paraId="1F16CA49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Procedure time</w:t>
            </w:r>
          </w:p>
        </w:tc>
        <w:tc>
          <w:tcPr>
            <w:tcW w:w="2809" w:type="dxa"/>
            <w:hideMark/>
          </w:tcPr>
          <w:p w14:paraId="485B047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66C85BE5" w14:textId="0F5F004B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0.99</w:t>
            </w:r>
          </w:p>
        </w:tc>
        <w:tc>
          <w:tcPr>
            <w:tcW w:w="1418" w:type="dxa"/>
          </w:tcPr>
          <w:p w14:paraId="2F7A3F47" w14:textId="43877000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0.99-1.01</w:t>
            </w:r>
          </w:p>
        </w:tc>
        <w:tc>
          <w:tcPr>
            <w:tcW w:w="3376" w:type="dxa"/>
          </w:tcPr>
          <w:p w14:paraId="7FDA4D86" w14:textId="4A53C8B1" w:rsidR="005E4D50" w:rsidRPr="005E4D50" w:rsidRDefault="00532BFE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0.337</w:t>
            </w:r>
          </w:p>
        </w:tc>
      </w:tr>
      <w:tr w:rsidR="005E4D50" w:rsidRPr="005E4D50" w14:paraId="4D2E56EC" w14:textId="77777777" w:rsidTr="005E4D50">
        <w:trPr>
          <w:trHeight w:val="165"/>
        </w:trPr>
        <w:tc>
          <w:tcPr>
            <w:tcW w:w="1576" w:type="dxa"/>
          </w:tcPr>
          <w:p w14:paraId="5C5C8C06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6574AB01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Epidural analgesia</w:t>
            </w:r>
          </w:p>
        </w:tc>
        <w:tc>
          <w:tcPr>
            <w:tcW w:w="2809" w:type="dxa"/>
            <w:hideMark/>
          </w:tcPr>
          <w:p w14:paraId="47D1239F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3D5077EF" w14:textId="6A36996C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0.77</w:t>
            </w:r>
          </w:p>
        </w:tc>
        <w:tc>
          <w:tcPr>
            <w:tcW w:w="1418" w:type="dxa"/>
          </w:tcPr>
          <w:p w14:paraId="5315D840" w14:textId="009A39FB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0.56-1.06</w:t>
            </w:r>
          </w:p>
        </w:tc>
        <w:tc>
          <w:tcPr>
            <w:tcW w:w="3376" w:type="dxa"/>
          </w:tcPr>
          <w:p w14:paraId="0815F395" w14:textId="49D90FAF" w:rsidR="005E4D50" w:rsidRPr="005E4D50" w:rsidRDefault="00532BFE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0.111</w:t>
            </w:r>
          </w:p>
        </w:tc>
      </w:tr>
      <w:tr w:rsidR="005E4D50" w:rsidRPr="005E4D50" w14:paraId="27023BE0" w14:textId="77777777" w:rsidTr="00E26EEF">
        <w:trPr>
          <w:trHeight w:val="180"/>
        </w:trPr>
        <w:tc>
          <w:tcPr>
            <w:tcW w:w="1576" w:type="dxa"/>
          </w:tcPr>
          <w:p w14:paraId="05C973A1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1C659D70" w14:textId="77777777" w:rsidR="005E4D50" w:rsidRPr="005E4D50" w:rsidRDefault="005E4D50" w:rsidP="00E26E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Type of anesthesia§</w:t>
            </w:r>
          </w:p>
        </w:tc>
        <w:tc>
          <w:tcPr>
            <w:tcW w:w="2809" w:type="dxa"/>
          </w:tcPr>
          <w:p w14:paraId="0155A32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Intravenous and inhalation</w:t>
            </w:r>
          </w:p>
        </w:tc>
        <w:tc>
          <w:tcPr>
            <w:tcW w:w="1040" w:type="dxa"/>
          </w:tcPr>
          <w:p w14:paraId="4D603A33" w14:textId="720ADFE9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0.87</w:t>
            </w:r>
          </w:p>
        </w:tc>
        <w:tc>
          <w:tcPr>
            <w:tcW w:w="1418" w:type="dxa"/>
          </w:tcPr>
          <w:p w14:paraId="7FA5911D" w14:textId="7CB99D4D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0.46-1.63</w:t>
            </w:r>
          </w:p>
        </w:tc>
        <w:tc>
          <w:tcPr>
            <w:tcW w:w="3376" w:type="dxa"/>
          </w:tcPr>
          <w:p w14:paraId="0DBD01FF" w14:textId="03D33419" w:rsidR="005E4D50" w:rsidRPr="00532BFE" w:rsidRDefault="00532BFE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532B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0.015</w:t>
            </w:r>
          </w:p>
        </w:tc>
      </w:tr>
      <w:tr w:rsidR="005E4D50" w:rsidRPr="005E4D50" w14:paraId="67A90D35" w14:textId="77777777" w:rsidTr="00E26EEF">
        <w:trPr>
          <w:trHeight w:val="165"/>
        </w:trPr>
        <w:tc>
          <w:tcPr>
            <w:tcW w:w="1576" w:type="dxa"/>
          </w:tcPr>
          <w:p w14:paraId="1BBFC89C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277FC00C" w14:textId="77777777" w:rsidR="005E4D50" w:rsidRPr="005E4D50" w:rsidRDefault="005E4D50" w:rsidP="00E26E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Perioperative blood transfusion</w:t>
            </w:r>
          </w:p>
        </w:tc>
        <w:tc>
          <w:tcPr>
            <w:tcW w:w="2809" w:type="dxa"/>
          </w:tcPr>
          <w:p w14:paraId="6AF748C0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2BAED707" w14:textId="702C50F1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2.22</w:t>
            </w:r>
          </w:p>
        </w:tc>
        <w:tc>
          <w:tcPr>
            <w:tcW w:w="1418" w:type="dxa"/>
          </w:tcPr>
          <w:p w14:paraId="6D7BE2F5" w14:textId="0D9732AC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1.32-1.62</w:t>
            </w:r>
          </w:p>
        </w:tc>
        <w:tc>
          <w:tcPr>
            <w:tcW w:w="3376" w:type="dxa"/>
          </w:tcPr>
          <w:p w14:paraId="44BED2C8" w14:textId="01ED1966" w:rsidR="005E4D50" w:rsidRPr="00532BFE" w:rsidRDefault="00532BFE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</w:pPr>
            <w:r w:rsidRPr="00532B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1.54x10</w:t>
            </w:r>
            <w:r w:rsidRPr="00532BF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  <w:t>-6</w:t>
            </w:r>
          </w:p>
        </w:tc>
      </w:tr>
      <w:tr w:rsidR="005E4D50" w:rsidRPr="005E4D50" w14:paraId="509CE896" w14:textId="77777777" w:rsidTr="00E26EEF">
        <w:trPr>
          <w:trHeight w:val="165"/>
        </w:trPr>
        <w:tc>
          <w:tcPr>
            <w:tcW w:w="1576" w:type="dxa"/>
          </w:tcPr>
          <w:p w14:paraId="5B6CA031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714A4DE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4A9B18B7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3B100C1B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418" w:type="dxa"/>
          </w:tcPr>
          <w:p w14:paraId="71AD49AA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3376" w:type="dxa"/>
          </w:tcPr>
          <w:p w14:paraId="1FEFE12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</w:tr>
      <w:tr w:rsidR="005E4D50" w:rsidRPr="005E4D50" w14:paraId="61DAB6ED" w14:textId="77777777" w:rsidTr="005E4D50">
        <w:trPr>
          <w:trHeight w:val="165"/>
        </w:trPr>
        <w:tc>
          <w:tcPr>
            <w:tcW w:w="1576" w:type="dxa"/>
          </w:tcPr>
          <w:p w14:paraId="2E939969" w14:textId="77777777" w:rsidR="005E4D50" w:rsidRPr="005E4D50" w:rsidRDefault="005E4D50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Tumor related</w:t>
            </w:r>
          </w:p>
        </w:tc>
        <w:tc>
          <w:tcPr>
            <w:tcW w:w="2083" w:type="dxa"/>
          </w:tcPr>
          <w:p w14:paraId="6F711F98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Preoperative chemotherapy</w:t>
            </w:r>
          </w:p>
        </w:tc>
        <w:tc>
          <w:tcPr>
            <w:tcW w:w="2809" w:type="dxa"/>
            <w:hideMark/>
          </w:tcPr>
          <w:p w14:paraId="61D5EAE0" w14:textId="07A21F75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66A07980" w14:textId="183505F1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0.90</w:t>
            </w:r>
          </w:p>
        </w:tc>
        <w:tc>
          <w:tcPr>
            <w:tcW w:w="1418" w:type="dxa"/>
          </w:tcPr>
          <w:p w14:paraId="35621372" w14:textId="42E2BDCA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0.55-1.49</w:t>
            </w:r>
          </w:p>
        </w:tc>
        <w:tc>
          <w:tcPr>
            <w:tcW w:w="3376" w:type="dxa"/>
          </w:tcPr>
          <w:p w14:paraId="0E90BE21" w14:textId="746C787A" w:rsidR="005E4D50" w:rsidRPr="005E4D50" w:rsidRDefault="00E87CB7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0.690</w:t>
            </w:r>
          </w:p>
        </w:tc>
      </w:tr>
      <w:tr w:rsidR="005E4D50" w:rsidRPr="005E4D50" w14:paraId="02A85068" w14:textId="77777777" w:rsidTr="005E4D50">
        <w:trPr>
          <w:trHeight w:val="165"/>
        </w:trPr>
        <w:tc>
          <w:tcPr>
            <w:tcW w:w="1576" w:type="dxa"/>
          </w:tcPr>
          <w:p w14:paraId="1EA8921E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43FA5194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Postoperative chemotherapy</w:t>
            </w:r>
          </w:p>
        </w:tc>
        <w:tc>
          <w:tcPr>
            <w:tcW w:w="2809" w:type="dxa"/>
            <w:hideMark/>
          </w:tcPr>
          <w:p w14:paraId="75187BF2" w14:textId="77777777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1040" w:type="dxa"/>
          </w:tcPr>
          <w:p w14:paraId="4757E34E" w14:textId="7043A565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0.46</w:t>
            </w:r>
          </w:p>
        </w:tc>
        <w:tc>
          <w:tcPr>
            <w:tcW w:w="1418" w:type="dxa"/>
          </w:tcPr>
          <w:p w14:paraId="11B812DC" w14:textId="669309B3" w:rsidR="005E4D50" w:rsidRPr="005E4D50" w:rsidRDefault="005E4D50" w:rsidP="00E26EEF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0.33-0.63</w:t>
            </w:r>
          </w:p>
        </w:tc>
        <w:tc>
          <w:tcPr>
            <w:tcW w:w="3376" w:type="dxa"/>
          </w:tcPr>
          <w:p w14:paraId="5DB84E7F" w14:textId="67AD7868" w:rsidR="005E4D50" w:rsidRPr="00E87CB7" w:rsidRDefault="00E87CB7" w:rsidP="00E2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1.12x10</w:t>
            </w: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  <w:t>-6</w:t>
            </w:r>
          </w:p>
        </w:tc>
      </w:tr>
      <w:tr w:rsidR="005E4D50" w:rsidRPr="005E4D50" w14:paraId="0ADB6621" w14:textId="77777777" w:rsidTr="005E4D50">
        <w:trPr>
          <w:trHeight w:val="165"/>
        </w:trPr>
        <w:tc>
          <w:tcPr>
            <w:tcW w:w="1576" w:type="dxa"/>
          </w:tcPr>
          <w:p w14:paraId="0E215956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306CEA86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Type of resection*</w:t>
            </w:r>
          </w:p>
        </w:tc>
        <w:tc>
          <w:tcPr>
            <w:tcW w:w="2809" w:type="dxa"/>
            <w:hideMark/>
          </w:tcPr>
          <w:p w14:paraId="5D6DDC96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Total Pancreatectomy, TP</w:t>
            </w:r>
          </w:p>
        </w:tc>
        <w:tc>
          <w:tcPr>
            <w:tcW w:w="1040" w:type="dxa"/>
          </w:tcPr>
          <w:p w14:paraId="5AB45263" w14:textId="694DD6C0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0.75</w:t>
            </w:r>
          </w:p>
        </w:tc>
        <w:tc>
          <w:tcPr>
            <w:tcW w:w="1418" w:type="dxa"/>
          </w:tcPr>
          <w:p w14:paraId="52C98F62" w14:textId="6A346DB2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0.53-1.08</w:t>
            </w:r>
          </w:p>
        </w:tc>
        <w:tc>
          <w:tcPr>
            <w:tcW w:w="3376" w:type="dxa"/>
          </w:tcPr>
          <w:p w14:paraId="198E8044" w14:textId="0EB48597" w:rsidR="005E4D50" w:rsidRPr="005E4D50" w:rsidRDefault="00E87CB7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0.856</w:t>
            </w:r>
          </w:p>
        </w:tc>
      </w:tr>
      <w:tr w:rsidR="005E4D50" w:rsidRPr="005E4D50" w14:paraId="09E39F7B" w14:textId="77777777" w:rsidTr="00E26EEF">
        <w:trPr>
          <w:trHeight w:val="165"/>
        </w:trPr>
        <w:tc>
          <w:tcPr>
            <w:tcW w:w="1576" w:type="dxa"/>
          </w:tcPr>
          <w:p w14:paraId="1DE9C706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2C84EC26" w14:textId="77777777" w:rsidR="005E4D50" w:rsidRPr="005E4D50" w:rsidRDefault="005E4D50" w:rsidP="005E4D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026445C6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Pancreaticoduodenectomy, PD</w:t>
            </w:r>
          </w:p>
        </w:tc>
        <w:tc>
          <w:tcPr>
            <w:tcW w:w="1040" w:type="dxa"/>
          </w:tcPr>
          <w:p w14:paraId="5BD579D8" w14:textId="1E315850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1.04</w:t>
            </w:r>
          </w:p>
        </w:tc>
        <w:tc>
          <w:tcPr>
            <w:tcW w:w="1418" w:type="dxa"/>
          </w:tcPr>
          <w:p w14:paraId="27B0472A" w14:textId="0399CEA4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0.69-1.56</w:t>
            </w:r>
          </w:p>
        </w:tc>
        <w:tc>
          <w:tcPr>
            <w:tcW w:w="3376" w:type="dxa"/>
          </w:tcPr>
          <w:p w14:paraId="30A6CBC2" w14:textId="185ED914" w:rsidR="005E4D50" w:rsidRPr="005E4D50" w:rsidRDefault="00E87CB7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0.126</w:t>
            </w:r>
          </w:p>
        </w:tc>
      </w:tr>
      <w:tr w:rsidR="005E4D50" w:rsidRPr="005E4D50" w14:paraId="3FEF5792" w14:textId="77777777" w:rsidTr="005E4D50">
        <w:trPr>
          <w:trHeight w:val="165"/>
        </w:trPr>
        <w:tc>
          <w:tcPr>
            <w:tcW w:w="1576" w:type="dxa"/>
          </w:tcPr>
          <w:p w14:paraId="7C69E887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060A81C0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Tumor T stage#</w:t>
            </w:r>
          </w:p>
        </w:tc>
        <w:tc>
          <w:tcPr>
            <w:tcW w:w="2809" w:type="dxa"/>
            <w:hideMark/>
          </w:tcPr>
          <w:p w14:paraId="5C205C38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T2</w:t>
            </w:r>
          </w:p>
        </w:tc>
        <w:tc>
          <w:tcPr>
            <w:tcW w:w="1040" w:type="dxa"/>
          </w:tcPr>
          <w:p w14:paraId="607EB665" w14:textId="5FA926F4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2.92</w:t>
            </w:r>
          </w:p>
        </w:tc>
        <w:tc>
          <w:tcPr>
            <w:tcW w:w="1418" w:type="dxa"/>
          </w:tcPr>
          <w:p w14:paraId="782829AA" w14:textId="7BEAC9A0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1.34-6.37</w:t>
            </w:r>
          </w:p>
        </w:tc>
        <w:tc>
          <w:tcPr>
            <w:tcW w:w="3376" w:type="dxa"/>
          </w:tcPr>
          <w:p w14:paraId="37D34AF5" w14:textId="7862152D" w:rsidR="005E4D50" w:rsidRPr="00E87CB7" w:rsidRDefault="00E87CB7" w:rsidP="005E4D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0.007</w:t>
            </w:r>
          </w:p>
        </w:tc>
      </w:tr>
      <w:tr w:rsidR="005E4D50" w:rsidRPr="005E4D50" w14:paraId="46BB611D" w14:textId="77777777" w:rsidTr="00E26EEF">
        <w:trPr>
          <w:trHeight w:val="165"/>
        </w:trPr>
        <w:tc>
          <w:tcPr>
            <w:tcW w:w="1576" w:type="dxa"/>
          </w:tcPr>
          <w:p w14:paraId="5BFF4937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6BA8A044" w14:textId="77777777" w:rsidR="005E4D50" w:rsidRPr="005E4D50" w:rsidRDefault="005E4D50" w:rsidP="005E4D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3F193003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T3</w:t>
            </w:r>
          </w:p>
        </w:tc>
        <w:tc>
          <w:tcPr>
            <w:tcW w:w="1040" w:type="dxa"/>
          </w:tcPr>
          <w:p w14:paraId="4453BEBA" w14:textId="40AA9662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4.41</w:t>
            </w:r>
          </w:p>
        </w:tc>
        <w:tc>
          <w:tcPr>
            <w:tcW w:w="1418" w:type="dxa"/>
          </w:tcPr>
          <w:p w14:paraId="5BC8C507" w14:textId="165C77B3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2.13-9.14</w:t>
            </w:r>
          </w:p>
        </w:tc>
        <w:tc>
          <w:tcPr>
            <w:tcW w:w="3376" w:type="dxa"/>
          </w:tcPr>
          <w:p w14:paraId="403B871E" w14:textId="3B33AFD3" w:rsidR="005E4D50" w:rsidRPr="00E87CB7" w:rsidRDefault="00E87CB7" w:rsidP="005E4D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6.44x10</w:t>
            </w: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  <w:t>-5</w:t>
            </w:r>
          </w:p>
        </w:tc>
      </w:tr>
      <w:tr w:rsidR="005E4D50" w:rsidRPr="005E4D50" w14:paraId="5B720A9A" w14:textId="77777777" w:rsidTr="00E26EEF">
        <w:trPr>
          <w:trHeight w:val="180"/>
        </w:trPr>
        <w:tc>
          <w:tcPr>
            <w:tcW w:w="1576" w:type="dxa"/>
          </w:tcPr>
          <w:p w14:paraId="1D897FDC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3EFAEB18" w14:textId="77777777" w:rsidR="005E4D50" w:rsidRPr="005E4D50" w:rsidRDefault="005E4D50" w:rsidP="005E4D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3B19DF32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T4</w:t>
            </w:r>
          </w:p>
        </w:tc>
        <w:tc>
          <w:tcPr>
            <w:tcW w:w="1040" w:type="dxa"/>
          </w:tcPr>
          <w:p w14:paraId="6A945515" w14:textId="5AC9DFCD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2.72</w:t>
            </w:r>
          </w:p>
        </w:tc>
        <w:tc>
          <w:tcPr>
            <w:tcW w:w="1418" w:type="dxa"/>
          </w:tcPr>
          <w:p w14:paraId="5790F140" w14:textId="0317A513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0.98-7.52</w:t>
            </w:r>
          </w:p>
        </w:tc>
        <w:tc>
          <w:tcPr>
            <w:tcW w:w="3376" w:type="dxa"/>
          </w:tcPr>
          <w:p w14:paraId="6E84104B" w14:textId="74884A28" w:rsidR="005E4D50" w:rsidRPr="00E87CB7" w:rsidRDefault="00E87CB7" w:rsidP="005E4D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0.054</w:t>
            </w:r>
          </w:p>
        </w:tc>
      </w:tr>
      <w:tr w:rsidR="005E4D50" w:rsidRPr="005E4D50" w14:paraId="07B2D9EB" w14:textId="77777777" w:rsidTr="00E26EEF">
        <w:trPr>
          <w:trHeight w:val="165"/>
        </w:trPr>
        <w:tc>
          <w:tcPr>
            <w:tcW w:w="1576" w:type="dxa"/>
          </w:tcPr>
          <w:p w14:paraId="410D8B70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3FAB2B31" w14:textId="77777777" w:rsidR="005E4D50" w:rsidRPr="005E4D50" w:rsidRDefault="005E4D50" w:rsidP="005E4D5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Tumor N stage**</w:t>
            </w:r>
          </w:p>
        </w:tc>
        <w:tc>
          <w:tcPr>
            <w:tcW w:w="2809" w:type="dxa"/>
          </w:tcPr>
          <w:p w14:paraId="24A4D909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N1</w:t>
            </w:r>
          </w:p>
        </w:tc>
        <w:tc>
          <w:tcPr>
            <w:tcW w:w="1040" w:type="dxa"/>
          </w:tcPr>
          <w:p w14:paraId="6326E6C3" w14:textId="264261DB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1.83</w:t>
            </w:r>
          </w:p>
        </w:tc>
        <w:tc>
          <w:tcPr>
            <w:tcW w:w="1418" w:type="dxa"/>
          </w:tcPr>
          <w:p w14:paraId="666FC564" w14:textId="04C50F89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1.34-2.48</w:t>
            </w:r>
          </w:p>
        </w:tc>
        <w:tc>
          <w:tcPr>
            <w:tcW w:w="3376" w:type="dxa"/>
          </w:tcPr>
          <w:p w14:paraId="68F48583" w14:textId="31A8A636" w:rsidR="005E4D50" w:rsidRPr="00E87CB7" w:rsidRDefault="00E87CB7" w:rsidP="005E4D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1.18x10</w:t>
            </w: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  <w:t>-4</w:t>
            </w:r>
          </w:p>
        </w:tc>
      </w:tr>
      <w:tr w:rsidR="005E4D50" w:rsidRPr="005E4D50" w14:paraId="4B5751F5" w14:textId="77777777" w:rsidTr="00E26EEF">
        <w:trPr>
          <w:trHeight w:val="165"/>
        </w:trPr>
        <w:tc>
          <w:tcPr>
            <w:tcW w:w="1576" w:type="dxa"/>
          </w:tcPr>
          <w:p w14:paraId="735ED25A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17B8B990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809" w:type="dxa"/>
          </w:tcPr>
          <w:p w14:paraId="24B38E53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N2</w:t>
            </w:r>
          </w:p>
        </w:tc>
        <w:tc>
          <w:tcPr>
            <w:tcW w:w="1040" w:type="dxa"/>
          </w:tcPr>
          <w:p w14:paraId="1767C4CC" w14:textId="797B27C9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2.40</w:t>
            </w:r>
          </w:p>
        </w:tc>
        <w:tc>
          <w:tcPr>
            <w:tcW w:w="1418" w:type="dxa"/>
          </w:tcPr>
          <w:p w14:paraId="02F573E5" w14:textId="21AEF478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1.51-3.81</w:t>
            </w:r>
          </w:p>
        </w:tc>
        <w:tc>
          <w:tcPr>
            <w:tcW w:w="3376" w:type="dxa"/>
          </w:tcPr>
          <w:p w14:paraId="1D6BCAFF" w14:textId="10D51833" w:rsidR="005E4D50" w:rsidRPr="00E87CB7" w:rsidRDefault="00E87CB7" w:rsidP="005E4D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</w:pP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da-DK"/>
              </w:rPr>
              <w:t>2.20x10</w:t>
            </w:r>
            <w:r w:rsidRPr="00E87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da-DK"/>
              </w:rPr>
              <w:t>-4</w:t>
            </w:r>
          </w:p>
        </w:tc>
      </w:tr>
      <w:tr w:rsidR="005E4D50" w:rsidRPr="005E4D50" w14:paraId="32012CF2" w14:textId="77777777" w:rsidTr="005E4D50">
        <w:trPr>
          <w:trHeight w:val="165"/>
        </w:trPr>
        <w:tc>
          <w:tcPr>
            <w:tcW w:w="1576" w:type="dxa"/>
          </w:tcPr>
          <w:p w14:paraId="6FF0131F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2083" w:type="dxa"/>
          </w:tcPr>
          <w:p w14:paraId="681A7469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Resection margin</w:t>
            </w:r>
          </w:p>
        </w:tc>
        <w:tc>
          <w:tcPr>
            <w:tcW w:w="2809" w:type="dxa"/>
            <w:hideMark/>
          </w:tcPr>
          <w:p w14:paraId="59F0CC91" w14:textId="77777777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 w:rsidRPr="005E4D5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R1</w:t>
            </w:r>
          </w:p>
        </w:tc>
        <w:tc>
          <w:tcPr>
            <w:tcW w:w="1040" w:type="dxa"/>
          </w:tcPr>
          <w:p w14:paraId="05E4AA26" w14:textId="2003BDAF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1.08</w:t>
            </w:r>
          </w:p>
        </w:tc>
        <w:tc>
          <w:tcPr>
            <w:tcW w:w="1418" w:type="dxa"/>
          </w:tcPr>
          <w:p w14:paraId="3060349E" w14:textId="507BB000" w:rsidR="005E4D50" w:rsidRPr="005E4D50" w:rsidRDefault="005E4D50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0.82-1.42</w:t>
            </w:r>
          </w:p>
        </w:tc>
        <w:tc>
          <w:tcPr>
            <w:tcW w:w="3376" w:type="dxa"/>
          </w:tcPr>
          <w:p w14:paraId="75CF6FCE" w14:textId="4FCF2460" w:rsidR="005E4D50" w:rsidRPr="005E4D50" w:rsidRDefault="00E87CB7" w:rsidP="005E4D50">
            <w:pP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da-DK"/>
              </w:rPr>
              <w:t>0.595</w:t>
            </w:r>
          </w:p>
        </w:tc>
      </w:tr>
    </w:tbl>
    <w:p w14:paraId="13968A61" w14:textId="7C5DFED2" w:rsidR="005E4D50" w:rsidRPr="004D59DB" w:rsidRDefault="005E4D50" w:rsidP="004D59DB">
      <w:pPr>
        <w:jc w:val="center"/>
        <w:rPr>
          <w:rFonts w:ascii="Times New Roman" w:hAnsi="Times New Roman" w:cs="Times New Roman"/>
          <w:b/>
          <w:bCs/>
          <w:lang w:val="da-DK"/>
        </w:rPr>
      </w:pPr>
      <w:r w:rsidRPr="005E4D50">
        <w:rPr>
          <w:rFonts w:ascii="Times New Roman" w:hAnsi="Times New Roman" w:cs="Times New Roman"/>
          <w:b/>
          <w:bCs/>
          <w:lang w:val="da-DK"/>
        </w:rPr>
        <w:t>SUPPLEMENTARY DATA</w:t>
      </w:r>
    </w:p>
    <w:p w14:paraId="786E56A5" w14:textId="3BFEDF31" w:rsidR="005E4D50" w:rsidRPr="005E4D50" w:rsidRDefault="005E4D50" w:rsidP="005E4D50">
      <w:pPr>
        <w:rPr>
          <w:rFonts w:ascii="Times New Roman" w:hAnsi="Times New Roman" w:cs="Times New Roman"/>
          <w:lang w:val="da-DK"/>
        </w:rPr>
      </w:pPr>
    </w:p>
    <w:p w14:paraId="3BC54054" w14:textId="1941B514" w:rsidR="005E4D50" w:rsidRPr="005E4D50" w:rsidRDefault="005E4D50" w:rsidP="005E4D50">
      <w:pPr>
        <w:rPr>
          <w:rFonts w:ascii="Times New Roman" w:hAnsi="Times New Roman" w:cs="Times New Roman"/>
          <w:lang w:val="da-DK"/>
        </w:rPr>
      </w:pPr>
    </w:p>
    <w:p w14:paraId="08CC7C96" w14:textId="27D44270" w:rsidR="005E4D50" w:rsidRPr="005E4D50" w:rsidRDefault="005E4D50" w:rsidP="005E4D50">
      <w:pPr>
        <w:rPr>
          <w:rFonts w:ascii="Times New Roman" w:hAnsi="Times New Roman" w:cs="Times New Roman"/>
          <w:lang w:val="da-DK"/>
        </w:rPr>
      </w:pPr>
    </w:p>
    <w:p w14:paraId="5B6799C8" w14:textId="0C403277" w:rsidR="005E4D50" w:rsidRDefault="005E4D50" w:rsidP="005E4D50">
      <w:pPr>
        <w:spacing w:line="480" w:lineRule="auto"/>
        <w:rPr>
          <w:rFonts w:ascii="Times New Roman" w:hAnsi="Times New Roman" w:cs="Times New Roman"/>
          <w:lang w:val="en-US"/>
        </w:rPr>
      </w:pPr>
      <w:r w:rsidRPr="005E4D50">
        <w:rPr>
          <w:rFonts w:ascii="Times New Roman" w:hAnsi="Times New Roman" w:cs="Times New Roman"/>
          <w:b/>
          <w:bCs/>
          <w:lang w:val="en-US"/>
        </w:rPr>
        <w:t>Supplementar</w:t>
      </w:r>
      <w:r>
        <w:rPr>
          <w:rFonts w:ascii="Times New Roman" w:hAnsi="Times New Roman" w:cs="Times New Roman"/>
          <w:b/>
          <w:bCs/>
          <w:lang w:val="en-US"/>
        </w:rPr>
        <w:t>y t</w:t>
      </w:r>
      <w:r w:rsidRPr="00BD7AB6">
        <w:rPr>
          <w:rFonts w:ascii="Times New Roman" w:hAnsi="Times New Roman" w:cs="Times New Roman"/>
          <w:b/>
          <w:bCs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BD7AB6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BD7AB6">
        <w:rPr>
          <w:rFonts w:ascii="Times New Roman" w:hAnsi="Times New Roman" w:cs="Times New Roman"/>
          <w:lang w:val="en-US"/>
        </w:rPr>
        <w:t>Results of the multivariate cox-regression models</w:t>
      </w:r>
      <w:r>
        <w:rPr>
          <w:rFonts w:ascii="Times New Roman" w:hAnsi="Times New Roman" w:cs="Times New Roman"/>
          <w:lang w:val="en-US"/>
        </w:rPr>
        <w:t xml:space="preserve"> on the imputed dataset</w:t>
      </w:r>
    </w:p>
    <w:p w14:paraId="30837BBA" w14:textId="77777777" w:rsidR="005E4D50" w:rsidRDefault="005E4D50" w:rsidP="005E4D50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§Total intravenous anesthesia (TIVA) used as reference</w:t>
      </w:r>
    </w:p>
    <w:p w14:paraId="3F2E61E4" w14:textId="77777777" w:rsidR="005E4D50" w:rsidRPr="00BD7AB6" w:rsidRDefault="005E4D50" w:rsidP="005E4D50">
      <w:pPr>
        <w:spacing w:line="480" w:lineRule="auto"/>
        <w:rPr>
          <w:rFonts w:ascii="Times New Roman" w:hAnsi="Times New Roman" w:cs="Times New Roman"/>
          <w:lang w:val="en-US"/>
        </w:rPr>
      </w:pPr>
      <w:r w:rsidRPr="00BD7AB6">
        <w:rPr>
          <w:rFonts w:ascii="Times New Roman" w:hAnsi="Times New Roman" w:cs="Times New Roman"/>
          <w:lang w:val="en-US"/>
        </w:rPr>
        <w:t>* Distal Pancreatectomy used as reference</w:t>
      </w:r>
      <w:r w:rsidRPr="00BD7AB6">
        <w:rPr>
          <w:rFonts w:ascii="Times New Roman" w:hAnsi="Times New Roman" w:cs="Times New Roman"/>
          <w:lang w:val="en-US"/>
        </w:rPr>
        <w:br/>
        <w:t>#T1 tumor stage used as reference</w:t>
      </w:r>
    </w:p>
    <w:p w14:paraId="716E4111" w14:textId="77777777" w:rsidR="005E4D50" w:rsidRPr="00BD7AB6" w:rsidRDefault="005E4D50" w:rsidP="005E4D50">
      <w:pPr>
        <w:spacing w:line="480" w:lineRule="auto"/>
        <w:rPr>
          <w:rFonts w:ascii="Times New Roman" w:hAnsi="Times New Roman" w:cs="Times New Roman"/>
          <w:lang w:val="en-US"/>
        </w:rPr>
      </w:pPr>
      <w:r w:rsidRPr="00BD7AB6">
        <w:rPr>
          <w:rFonts w:ascii="Times New Roman" w:hAnsi="Times New Roman" w:cs="Times New Roman"/>
          <w:lang w:val="en-US"/>
        </w:rPr>
        <w:t xml:space="preserve">** N0 tumor stage used as reference. </w:t>
      </w:r>
    </w:p>
    <w:p w14:paraId="722AAB01" w14:textId="69EF324F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1869DEBD" w14:textId="3092AA90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5A62F1B" w14:textId="5369DBA6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1F1C5C07" w14:textId="1E034187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7DF5885E" w14:textId="4F7D846B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1D4DE9E5" w14:textId="5112B4AE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55AA63C8" w14:textId="04C2D111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40DB31BF" w14:textId="34104B8C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702F078F" w14:textId="5741E0A6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15542922" w14:textId="58BAB53F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DC81F10" w14:textId="515C4EE0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5D4ACBB4" w14:textId="19759A8D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4FB6C4C0" w14:textId="31A6D610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686EF542" w14:textId="03C3CFD4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A08AC3F" w14:textId="09C49128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55015BB6" w14:textId="30282717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F706C42" w14:textId="66F5DDB7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147A919" w14:textId="352EE1F9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629FE8A5" w14:textId="2BACE975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2384F1B1" w14:textId="3E38D204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24DDBE91" w14:textId="69E495B8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015093E8" w14:textId="0B46D984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38135334" w14:textId="586BC459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39587362" w14:textId="114F4368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28D9A73A" w14:textId="40F1299F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7ED69286" w14:textId="08C00FC0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4B28EFF9" w14:textId="7C8AF846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p w14:paraId="7A6386F1" w14:textId="77777777" w:rsidR="005E4D50" w:rsidRPr="005E4D50" w:rsidRDefault="005E4D50" w:rsidP="005E4D50">
      <w:pPr>
        <w:rPr>
          <w:rFonts w:ascii="Times New Roman" w:hAnsi="Times New Roman" w:cs="Times New Roman"/>
          <w:lang w:val="en-US"/>
        </w:rPr>
      </w:pPr>
    </w:p>
    <w:sectPr w:rsidR="005E4D50" w:rsidRPr="005E4D50" w:rsidSect="00EA4E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50"/>
    <w:rsid w:val="00006D45"/>
    <w:rsid w:val="00014837"/>
    <w:rsid w:val="00027C22"/>
    <w:rsid w:val="00035819"/>
    <w:rsid w:val="0008772A"/>
    <w:rsid w:val="00093CAE"/>
    <w:rsid w:val="000A0BE9"/>
    <w:rsid w:val="000A7833"/>
    <w:rsid w:val="000B6139"/>
    <w:rsid w:val="000C2AFE"/>
    <w:rsid w:val="000C75BB"/>
    <w:rsid w:val="000D1470"/>
    <w:rsid w:val="00127F00"/>
    <w:rsid w:val="001423DC"/>
    <w:rsid w:val="001A2CD5"/>
    <w:rsid w:val="001A63C1"/>
    <w:rsid w:val="00261DDB"/>
    <w:rsid w:val="00262BB5"/>
    <w:rsid w:val="002631CA"/>
    <w:rsid w:val="00274B8A"/>
    <w:rsid w:val="002A1736"/>
    <w:rsid w:val="002A3D5A"/>
    <w:rsid w:val="002A5208"/>
    <w:rsid w:val="002B14AC"/>
    <w:rsid w:val="002B6420"/>
    <w:rsid w:val="002C6B0D"/>
    <w:rsid w:val="002F44C8"/>
    <w:rsid w:val="00304F88"/>
    <w:rsid w:val="0031712B"/>
    <w:rsid w:val="00324442"/>
    <w:rsid w:val="00336DDE"/>
    <w:rsid w:val="00361D79"/>
    <w:rsid w:val="003908AD"/>
    <w:rsid w:val="003E064B"/>
    <w:rsid w:val="003F03A4"/>
    <w:rsid w:val="00417389"/>
    <w:rsid w:val="00432D14"/>
    <w:rsid w:val="004353A3"/>
    <w:rsid w:val="004669BF"/>
    <w:rsid w:val="00491E41"/>
    <w:rsid w:val="004D3C10"/>
    <w:rsid w:val="004D59DB"/>
    <w:rsid w:val="005055B9"/>
    <w:rsid w:val="00532BFE"/>
    <w:rsid w:val="00580BCF"/>
    <w:rsid w:val="005E4D50"/>
    <w:rsid w:val="00605AA7"/>
    <w:rsid w:val="006116EA"/>
    <w:rsid w:val="00611AB9"/>
    <w:rsid w:val="0066702F"/>
    <w:rsid w:val="00677F4E"/>
    <w:rsid w:val="00696058"/>
    <w:rsid w:val="006A17AE"/>
    <w:rsid w:val="006C7636"/>
    <w:rsid w:val="0072275B"/>
    <w:rsid w:val="00742A67"/>
    <w:rsid w:val="007460D2"/>
    <w:rsid w:val="00837538"/>
    <w:rsid w:val="00845184"/>
    <w:rsid w:val="00845D15"/>
    <w:rsid w:val="00860295"/>
    <w:rsid w:val="0087114C"/>
    <w:rsid w:val="008737B3"/>
    <w:rsid w:val="00896DA4"/>
    <w:rsid w:val="008B1970"/>
    <w:rsid w:val="008C7C11"/>
    <w:rsid w:val="00901DBE"/>
    <w:rsid w:val="00914EC6"/>
    <w:rsid w:val="009761DF"/>
    <w:rsid w:val="009965A2"/>
    <w:rsid w:val="00996764"/>
    <w:rsid w:val="00996B8F"/>
    <w:rsid w:val="009A12BC"/>
    <w:rsid w:val="009C2178"/>
    <w:rsid w:val="00A14A2B"/>
    <w:rsid w:val="00A16144"/>
    <w:rsid w:val="00A45FAB"/>
    <w:rsid w:val="00A56D3E"/>
    <w:rsid w:val="00A62E88"/>
    <w:rsid w:val="00A82A8F"/>
    <w:rsid w:val="00A82AFF"/>
    <w:rsid w:val="00A91035"/>
    <w:rsid w:val="00AA1FF7"/>
    <w:rsid w:val="00AC005D"/>
    <w:rsid w:val="00AC2767"/>
    <w:rsid w:val="00AF0F31"/>
    <w:rsid w:val="00AF4C08"/>
    <w:rsid w:val="00B06E11"/>
    <w:rsid w:val="00B23BA8"/>
    <w:rsid w:val="00B431F0"/>
    <w:rsid w:val="00B61E53"/>
    <w:rsid w:val="00BA3D2C"/>
    <w:rsid w:val="00BA63AF"/>
    <w:rsid w:val="00BC5D00"/>
    <w:rsid w:val="00BF320D"/>
    <w:rsid w:val="00BF75BC"/>
    <w:rsid w:val="00C01DD9"/>
    <w:rsid w:val="00C06A6B"/>
    <w:rsid w:val="00C13334"/>
    <w:rsid w:val="00C308D2"/>
    <w:rsid w:val="00C813CA"/>
    <w:rsid w:val="00C907E7"/>
    <w:rsid w:val="00C94CEF"/>
    <w:rsid w:val="00CA2700"/>
    <w:rsid w:val="00CC013D"/>
    <w:rsid w:val="00D06B32"/>
    <w:rsid w:val="00D15221"/>
    <w:rsid w:val="00D32721"/>
    <w:rsid w:val="00D45F2F"/>
    <w:rsid w:val="00DA6B2C"/>
    <w:rsid w:val="00DC025B"/>
    <w:rsid w:val="00DC6670"/>
    <w:rsid w:val="00DD2FA1"/>
    <w:rsid w:val="00DF055F"/>
    <w:rsid w:val="00E02417"/>
    <w:rsid w:val="00E67003"/>
    <w:rsid w:val="00E87CB7"/>
    <w:rsid w:val="00E96F67"/>
    <w:rsid w:val="00EA4E3B"/>
    <w:rsid w:val="00EC2180"/>
    <w:rsid w:val="00F0608D"/>
    <w:rsid w:val="00F50C9E"/>
    <w:rsid w:val="00F6717E"/>
    <w:rsid w:val="00FA3659"/>
    <w:rsid w:val="00FC19CF"/>
    <w:rsid w:val="00F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B709BE"/>
  <w15:chartTrackingRefBased/>
  <w15:docId w15:val="{F0EF31B7-AF9F-2748-B22B-BEC63FBA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Sillesen</dc:creator>
  <cp:keywords/>
  <dc:description/>
  <cp:lastModifiedBy>Martin Sillesen</cp:lastModifiedBy>
  <cp:revision>5</cp:revision>
  <dcterms:created xsi:type="dcterms:W3CDTF">2023-03-28T19:41:00Z</dcterms:created>
  <dcterms:modified xsi:type="dcterms:W3CDTF">2023-03-29T20:24:00Z</dcterms:modified>
</cp:coreProperties>
</file>