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3D468" w14:textId="77777777" w:rsidR="000C4EE5" w:rsidRPr="008B74F6" w:rsidRDefault="000C4EE5" w:rsidP="000C4EE5">
      <w:pPr>
        <w:rPr>
          <w:rFonts w:ascii="Arial" w:hAnsi="Arial" w:cs="Arial"/>
          <w:b/>
          <w:sz w:val="22"/>
        </w:rPr>
      </w:pPr>
      <w:r w:rsidRPr="008B74F6">
        <w:rPr>
          <w:rFonts w:ascii="Arial" w:hAnsi="Arial" w:cs="Arial"/>
          <w:b/>
          <w:sz w:val="22"/>
        </w:rPr>
        <w:t xml:space="preserve">Table </w:t>
      </w:r>
      <w:r>
        <w:rPr>
          <w:rFonts w:ascii="Arial" w:hAnsi="Arial" w:cs="Arial"/>
          <w:b/>
          <w:sz w:val="22"/>
        </w:rPr>
        <w:t>S1</w:t>
      </w:r>
      <w:r w:rsidRPr="008B74F6">
        <w:rPr>
          <w:rFonts w:ascii="Arial" w:hAnsi="Arial" w:cs="Arial"/>
          <w:b/>
          <w:sz w:val="22"/>
        </w:rPr>
        <w:t xml:space="preserve"> Primer</w:t>
      </w:r>
      <w:r>
        <w:rPr>
          <w:rFonts w:ascii="Arial" w:hAnsi="Arial" w:cs="Arial"/>
          <w:b/>
          <w:sz w:val="22"/>
        </w:rPr>
        <w:t>s us</w:t>
      </w:r>
      <w:r w:rsidR="00514F66">
        <w:rPr>
          <w:rFonts w:ascii="Arial" w:hAnsi="Arial" w:cs="Arial"/>
          <w:b/>
          <w:sz w:val="22"/>
        </w:rPr>
        <w:t>ed</w:t>
      </w:r>
      <w:r>
        <w:rPr>
          <w:rFonts w:ascii="Arial" w:hAnsi="Arial" w:cs="Arial"/>
          <w:b/>
          <w:sz w:val="22"/>
        </w:rPr>
        <w:t xml:space="preserve"> in this study</w:t>
      </w:r>
    </w:p>
    <w:tbl>
      <w:tblPr>
        <w:tblStyle w:val="6"/>
        <w:tblW w:w="0" w:type="auto"/>
        <w:tblLook w:val="06A0" w:firstRow="1" w:lastRow="0" w:firstColumn="1" w:lastColumn="0" w:noHBand="1" w:noVBand="1"/>
      </w:tblPr>
      <w:tblGrid>
        <w:gridCol w:w="1560"/>
        <w:gridCol w:w="6693"/>
      </w:tblGrid>
      <w:tr w:rsidR="000C4EE5" w14:paraId="241E70BB" w14:textId="77777777" w:rsidTr="00070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9B8744B" w14:textId="77777777" w:rsidR="000C4EE5" w:rsidRPr="000E3E66" w:rsidRDefault="000C4EE5" w:rsidP="002E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E66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rimer</w:t>
            </w:r>
          </w:p>
        </w:tc>
        <w:tc>
          <w:tcPr>
            <w:tcW w:w="6693" w:type="dxa"/>
          </w:tcPr>
          <w:p w14:paraId="44524B45" w14:textId="77777777" w:rsidR="000C4EE5" w:rsidRPr="000E3E66" w:rsidRDefault="000C4EE5" w:rsidP="002E42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Sequence (5'to 3')</w:t>
            </w:r>
          </w:p>
        </w:tc>
      </w:tr>
      <w:tr w:rsidR="007C32B8" w14:paraId="6D773ED3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3" w:type="dxa"/>
            <w:gridSpan w:val="2"/>
          </w:tcPr>
          <w:p w14:paraId="3ED78788" w14:textId="77777777" w:rsidR="007C32B8" w:rsidRPr="000C4EE5" w:rsidRDefault="007C32B8" w:rsidP="002E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plasmid construction</w:t>
            </w:r>
          </w:p>
        </w:tc>
      </w:tr>
      <w:tr w:rsidR="000C4EE5" w14:paraId="3BCFAEA1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2B21D5D" w14:textId="77777777" w:rsidR="000C4EE5" w:rsidRPr="000E3E66" w:rsidRDefault="000C4EE5" w:rsidP="000C4EE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3E66"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sp90</w:t>
            </w:r>
            <w:r w:rsidRPr="000E3E66">
              <w:rPr>
                <w:rFonts w:ascii="Times New Roman" w:hAnsi="Times New Roman" w:cs="Times New Roman"/>
                <w:b w:val="0"/>
                <w:sz w:val="20"/>
                <w:szCs w:val="20"/>
              </w:rPr>
              <w:t>P_F</w:t>
            </w:r>
          </w:p>
        </w:tc>
        <w:tc>
          <w:tcPr>
            <w:tcW w:w="6693" w:type="dxa"/>
          </w:tcPr>
          <w:p w14:paraId="561D443D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EE5">
              <w:rPr>
                <w:rFonts w:ascii="Times New Roman" w:hAnsi="Times New Roman" w:cs="Times New Roman"/>
                <w:sz w:val="20"/>
                <w:szCs w:val="20"/>
              </w:rPr>
              <w:t>GAT</w:t>
            </w:r>
            <w:r w:rsidRPr="00CD65A5">
              <w:rPr>
                <w:rFonts w:ascii="Times New Roman" w:hAnsi="Times New Roman" w:cs="Times New Roman"/>
                <w:sz w:val="20"/>
                <w:szCs w:val="20"/>
              </w:rPr>
              <w:t>AAGCTT</w:t>
            </w:r>
            <w:r w:rsidRPr="000C4EE5">
              <w:rPr>
                <w:rFonts w:ascii="Times New Roman" w:hAnsi="Times New Roman" w:cs="Times New Roman"/>
                <w:sz w:val="20"/>
                <w:szCs w:val="20"/>
              </w:rPr>
              <w:t>GATATCCTTGGGCATCAACTGAGTTA</w:t>
            </w:r>
          </w:p>
        </w:tc>
      </w:tr>
      <w:tr w:rsidR="000C4EE5" w14:paraId="65E19C79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96B217E" w14:textId="77777777" w:rsidR="000C4EE5" w:rsidRPr="000E3E66" w:rsidRDefault="000C4EE5" w:rsidP="000C4EE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E3E66"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sp90</w:t>
            </w:r>
            <w:r w:rsidRPr="000E3E66">
              <w:rPr>
                <w:rFonts w:ascii="Times New Roman" w:hAnsi="Times New Roman" w:cs="Times New Roman"/>
                <w:b w:val="0"/>
                <w:sz w:val="20"/>
                <w:szCs w:val="20"/>
              </w:rPr>
              <w:t>P_R</w:t>
            </w:r>
          </w:p>
        </w:tc>
        <w:tc>
          <w:tcPr>
            <w:tcW w:w="6693" w:type="dxa"/>
          </w:tcPr>
          <w:p w14:paraId="0DF0B1CC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GCTTGGCCATTATGGCTTCCTGACCCTGAAG</w:t>
            </w:r>
          </w:p>
        </w:tc>
      </w:tr>
      <w:tr w:rsidR="000C4EE5" w14:paraId="1B15A34C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B3CC518" w14:textId="77777777" w:rsidR="000C4EE5" w:rsidRPr="000E3E66" w:rsidRDefault="000C4EE5" w:rsidP="000C4EE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sp90T_F</w:t>
            </w:r>
          </w:p>
        </w:tc>
        <w:tc>
          <w:tcPr>
            <w:tcW w:w="6693" w:type="dxa"/>
          </w:tcPr>
          <w:p w14:paraId="0561FC38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E37">
              <w:rPr>
                <w:rFonts w:ascii="Times New Roman" w:hAnsi="Times New Roman" w:cs="Times New Roman"/>
                <w:sz w:val="20"/>
                <w:szCs w:val="20"/>
              </w:rPr>
              <w:t>AGGACTGAGCAACTAGCA</w:t>
            </w: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TTAGAAAGGTGCCA</w:t>
            </w:r>
          </w:p>
        </w:tc>
      </w:tr>
      <w:tr w:rsidR="000C4EE5" w14:paraId="0C954D49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2661DE" w14:textId="77777777" w:rsidR="000C4EE5" w:rsidRPr="000E3E66" w:rsidRDefault="000C4EE5" w:rsidP="000C4EE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sp90T_R</w:t>
            </w:r>
          </w:p>
        </w:tc>
        <w:tc>
          <w:tcPr>
            <w:tcW w:w="6693" w:type="dxa"/>
          </w:tcPr>
          <w:p w14:paraId="63855185" w14:textId="77777777" w:rsidR="000C4EE5" w:rsidRPr="000E3E66" w:rsidRDefault="00721C36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C36">
              <w:rPr>
                <w:rFonts w:ascii="Times New Roman" w:hAnsi="Times New Roman" w:cs="Times New Roman"/>
                <w:sz w:val="20"/>
                <w:szCs w:val="20"/>
              </w:rPr>
              <w:t>GGGCTGCAG</w:t>
            </w:r>
            <w:r w:rsidRPr="00CD65A5">
              <w:rPr>
                <w:rFonts w:ascii="Times New Roman" w:hAnsi="Times New Roman" w:cs="Times New Roman"/>
                <w:sz w:val="20"/>
                <w:szCs w:val="20"/>
              </w:rPr>
              <w:t>GAATTC</w:t>
            </w:r>
            <w:r w:rsidRPr="00721C36">
              <w:rPr>
                <w:rFonts w:ascii="Times New Roman" w:hAnsi="Times New Roman" w:cs="Times New Roman"/>
                <w:sz w:val="20"/>
                <w:szCs w:val="20"/>
              </w:rPr>
              <w:t>GGTTGCTGTGCTGCCTTACTTGCT</w:t>
            </w:r>
          </w:p>
        </w:tc>
      </w:tr>
      <w:tr w:rsidR="000C4EE5" w14:paraId="7C9366AB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C2A78F" w14:textId="77777777" w:rsidR="000C4EE5" w:rsidRPr="000A558B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A558B">
              <w:rPr>
                <w:rFonts w:ascii="Times New Roman" w:hAnsi="Times New Roman" w:cs="Times New Roman"/>
                <w:b w:val="0"/>
                <w:sz w:val="20"/>
                <w:szCs w:val="20"/>
              </w:rPr>
              <w:t>Hsp_ble_F</w:t>
            </w:r>
          </w:p>
        </w:tc>
        <w:tc>
          <w:tcPr>
            <w:tcW w:w="6693" w:type="dxa"/>
          </w:tcPr>
          <w:p w14:paraId="04A30214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E37">
              <w:rPr>
                <w:rFonts w:ascii="Times New Roman" w:hAnsi="Times New Roman" w:cs="Times New Roman"/>
                <w:sz w:val="20"/>
                <w:szCs w:val="20"/>
              </w:rPr>
              <w:t>AGCCATAATG</w:t>
            </w: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GCCAAGCTGACCAGCGCC</w:t>
            </w:r>
          </w:p>
        </w:tc>
      </w:tr>
      <w:tr w:rsidR="000C4EE5" w14:paraId="6F7A4AC1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DD6B12C" w14:textId="77777777" w:rsidR="000C4EE5" w:rsidRPr="000A558B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A558B">
              <w:rPr>
                <w:rFonts w:ascii="Times New Roman" w:hAnsi="Times New Roman" w:cs="Times New Roman"/>
                <w:b w:val="0"/>
                <w:sz w:val="20"/>
                <w:szCs w:val="20"/>
              </w:rPr>
              <w:t>Hsp_ble_R</w:t>
            </w:r>
          </w:p>
        </w:tc>
        <w:tc>
          <w:tcPr>
            <w:tcW w:w="6693" w:type="dxa"/>
          </w:tcPr>
          <w:p w14:paraId="7057B2FB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E37">
              <w:rPr>
                <w:rFonts w:ascii="Times New Roman" w:hAnsi="Times New Roman" w:cs="Times New Roman"/>
                <w:sz w:val="20"/>
                <w:szCs w:val="20"/>
              </w:rPr>
              <w:t>TGCTAGTTGCTCAGTCCT</w:t>
            </w:r>
            <w:r w:rsidRPr="000E3E66">
              <w:rPr>
                <w:rFonts w:ascii="Times New Roman" w:hAnsi="Times New Roman" w:cs="Times New Roman"/>
                <w:sz w:val="20"/>
                <w:szCs w:val="20"/>
              </w:rPr>
              <w:t>GCTCCTCGGCCACGAAG</w:t>
            </w:r>
          </w:p>
        </w:tc>
      </w:tr>
      <w:tr w:rsidR="000C4EE5" w14:paraId="1A5BF188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192CCD1" w14:textId="77777777" w:rsidR="000C4EE5" w:rsidRPr="00620ACF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RBCS4P_F</w:t>
            </w:r>
          </w:p>
        </w:tc>
        <w:tc>
          <w:tcPr>
            <w:tcW w:w="6693" w:type="dxa"/>
          </w:tcPr>
          <w:p w14:paraId="37C84DC3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B6C">
              <w:rPr>
                <w:rFonts w:ascii="Times New Roman" w:hAnsi="Times New Roman" w:cs="Times New Roman"/>
                <w:sz w:val="20"/>
                <w:szCs w:val="20"/>
              </w:rPr>
              <w:t>TAGTGCTGCCGGAGCTTGCAACT</w:t>
            </w:r>
          </w:p>
        </w:tc>
      </w:tr>
      <w:tr w:rsidR="000C4EE5" w14:paraId="0C7A0F3D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44DB104" w14:textId="77777777" w:rsidR="000C4EE5" w:rsidRPr="00620ACF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RBCS4P_R</w:t>
            </w:r>
          </w:p>
        </w:tc>
        <w:tc>
          <w:tcPr>
            <w:tcW w:w="6693" w:type="dxa"/>
          </w:tcPr>
          <w:p w14:paraId="438CD2A6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F66">
              <w:rPr>
                <w:rFonts w:ascii="Times New Roman" w:hAnsi="Times New Roman" w:cs="Times New Roman"/>
                <w:sz w:val="20"/>
                <w:szCs w:val="20"/>
              </w:rPr>
              <w:t>GGTCAGCTTGGCCAT</w:t>
            </w:r>
            <w:r w:rsidRPr="002E1B6C">
              <w:rPr>
                <w:rFonts w:ascii="Times New Roman" w:hAnsi="Times New Roman" w:cs="Times New Roman"/>
                <w:sz w:val="20"/>
                <w:szCs w:val="20"/>
              </w:rPr>
              <w:t>AGTACCGATCGGAAGGTGCTAAG</w:t>
            </w:r>
          </w:p>
        </w:tc>
      </w:tr>
      <w:tr w:rsidR="000C4EE5" w14:paraId="76699654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1A73DF9" w14:textId="77777777" w:rsidR="000C4EE5" w:rsidRPr="00620ACF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RBCS4T_F</w:t>
            </w:r>
          </w:p>
        </w:tc>
        <w:tc>
          <w:tcPr>
            <w:tcW w:w="6693" w:type="dxa"/>
          </w:tcPr>
          <w:p w14:paraId="480156BE" w14:textId="77777777" w:rsidR="000C4EE5" w:rsidRPr="00514F66" w:rsidRDefault="00070EF8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4F66">
              <w:rPr>
                <w:rFonts w:ascii="Times New Roman" w:hAnsi="Times New Roman" w:cs="Times New Roman"/>
                <w:sz w:val="20"/>
                <w:szCs w:val="20"/>
              </w:rPr>
              <w:t>GAGGAGCAGGACTGA</w:t>
            </w:r>
            <w:r w:rsidR="000C4EE5" w:rsidRPr="00514F66">
              <w:rPr>
                <w:rFonts w:ascii="Times New Roman" w:hAnsi="Times New Roman" w:cs="Times New Roman"/>
                <w:sz w:val="20"/>
                <w:szCs w:val="20"/>
              </w:rPr>
              <w:t>GCAGCATGACATGGCGGCCGCT</w:t>
            </w:r>
          </w:p>
        </w:tc>
      </w:tr>
      <w:tr w:rsidR="000C4EE5" w14:paraId="52567697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BB91684" w14:textId="77777777" w:rsidR="000C4EE5" w:rsidRPr="00620ACF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RBCS4T_R</w:t>
            </w:r>
          </w:p>
        </w:tc>
        <w:tc>
          <w:tcPr>
            <w:tcW w:w="6693" w:type="dxa"/>
          </w:tcPr>
          <w:p w14:paraId="16A1A57D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B6C">
              <w:rPr>
                <w:rFonts w:ascii="Times New Roman" w:hAnsi="Times New Roman" w:cs="Times New Roman"/>
                <w:sz w:val="20"/>
                <w:szCs w:val="20"/>
              </w:rPr>
              <w:t>CTATGATCCCCCGTGCAGAC</w:t>
            </w:r>
          </w:p>
        </w:tc>
      </w:tr>
      <w:tr w:rsidR="000C4EE5" w14:paraId="0032607A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A1051F3" w14:textId="691E9F24" w:rsidR="000C4EE5" w:rsidRPr="00620ACF" w:rsidRDefault="007E52DE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AATP1</w:t>
            </w:r>
            <w:r w:rsidR="000C4EE5">
              <w:rPr>
                <w:rFonts w:ascii="Times New Roman" w:hAnsi="Times New Roman" w:cs="Times New Roman"/>
                <w:b w:val="0"/>
                <w:sz w:val="20"/>
                <w:szCs w:val="20"/>
              </w:rPr>
              <w:t>P_F</w:t>
            </w:r>
          </w:p>
        </w:tc>
        <w:tc>
          <w:tcPr>
            <w:tcW w:w="6693" w:type="dxa"/>
          </w:tcPr>
          <w:p w14:paraId="3F24C1FA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B6C">
              <w:rPr>
                <w:rFonts w:ascii="Times New Roman" w:hAnsi="Times New Roman" w:cs="Times New Roman"/>
                <w:sz w:val="20"/>
                <w:szCs w:val="20"/>
              </w:rPr>
              <w:t>TAGCGGTCTCAGTGGTGGTA</w:t>
            </w:r>
          </w:p>
        </w:tc>
      </w:tr>
      <w:tr w:rsidR="000C4EE5" w14:paraId="46A9529A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7ABD4D4" w14:textId="45A4FEFF" w:rsidR="000C4EE5" w:rsidRPr="00620ACF" w:rsidRDefault="007E52DE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AATP1</w:t>
            </w:r>
            <w:r w:rsidR="000C4EE5">
              <w:rPr>
                <w:rFonts w:ascii="Times New Roman" w:hAnsi="Times New Roman" w:cs="Times New Roman"/>
                <w:b w:val="0"/>
                <w:sz w:val="20"/>
                <w:szCs w:val="20"/>
              </w:rPr>
              <w:t>P_R</w:t>
            </w:r>
          </w:p>
        </w:tc>
        <w:tc>
          <w:tcPr>
            <w:tcW w:w="6693" w:type="dxa"/>
          </w:tcPr>
          <w:p w14:paraId="06109ED0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65A5">
              <w:rPr>
                <w:rFonts w:ascii="Times New Roman" w:hAnsi="Times New Roman" w:cs="Times New Roman"/>
                <w:sz w:val="20"/>
                <w:szCs w:val="20"/>
              </w:rPr>
              <w:t>GTCAGCTTGGCCAT</w:t>
            </w:r>
            <w:r w:rsidRPr="00620ACF">
              <w:rPr>
                <w:rFonts w:ascii="Times New Roman" w:hAnsi="Times New Roman" w:cs="Times New Roman"/>
                <w:sz w:val="20"/>
                <w:szCs w:val="20"/>
              </w:rPr>
              <w:t>GATTCCTAGCCTGAAGGGTTAC</w:t>
            </w:r>
          </w:p>
        </w:tc>
      </w:tr>
      <w:tr w:rsidR="000C4EE5" w14:paraId="299E197F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D2AAE5" w14:textId="2242D44B" w:rsidR="000C4EE5" w:rsidRPr="00620ACF" w:rsidRDefault="007E52DE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AATP1</w:t>
            </w:r>
            <w:r w:rsidR="000C4EE5">
              <w:rPr>
                <w:rFonts w:ascii="Times New Roman" w:hAnsi="Times New Roman" w:cs="Times New Roman"/>
                <w:b w:val="0"/>
                <w:sz w:val="20"/>
                <w:szCs w:val="20"/>
              </w:rPr>
              <w:t>T_F</w:t>
            </w:r>
          </w:p>
        </w:tc>
        <w:tc>
          <w:tcPr>
            <w:tcW w:w="6693" w:type="dxa"/>
          </w:tcPr>
          <w:p w14:paraId="74F301EF" w14:textId="77777777" w:rsidR="000C4EE5" w:rsidRPr="00CD0F17" w:rsidRDefault="00070EF8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65A5">
              <w:rPr>
                <w:rFonts w:ascii="Times New Roman" w:hAnsi="Times New Roman" w:cs="Times New Roman"/>
                <w:sz w:val="20"/>
                <w:szCs w:val="20"/>
              </w:rPr>
              <w:t>GAGGAGCAGGACTGA</w:t>
            </w:r>
            <w:r w:rsidR="000C4EE5" w:rsidRPr="00620ACF">
              <w:rPr>
                <w:rFonts w:ascii="Times New Roman" w:hAnsi="Times New Roman" w:cs="Times New Roman"/>
                <w:sz w:val="20"/>
                <w:szCs w:val="20"/>
              </w:rPr>
              <w:t>GCAGCCCGGCAGAGCGCTTGAC</w:t>
            </w:r>
          </w:p>
        </w:tc>
      </w:tr>
      <w:tr w:rsidR="000C4EE5" w14:paraId="64972C11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144F7BA" w14:textId="413D6C1E" w:rsidR="000C4EE5" w:rsidRPr="00620ACF" w:rsidRDefault="007E52DE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AATP1</w:t>
            </w:r>
            <w:r w:rsidR="000C4EE5">
              <w:rPr>
                <w:rFonts w:ascii="Times New Roman" w:hAnsi="Times New Roman" w:cs="Times New Roman"/>
                <w:b w:val="0"/>
                <w:sz w:val="20"/>
                <w:szCs w:val="20"/>
              </w:rPr>
              <w:t>T_R</w:t>
            </w:r>
          </w:p>
        </w:tc>
        <w:tc>
          <w:tcPr>
            <w:tcW w:w="6693" w:type="dxa"/>
          </w:tcPr>
          <w:p w14:paraId="3DE06533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0ACF">
              <w:rPr>
                <w:rFonts w:ascii="Times New Roman" w:hAnsi="Times New Roman" w:cs="Times New Roman"/>
                <w:sz w:val="20"/>
                <w:szCs w:val="20"/>
              </w:rPr>
              <w:t>GATAGGTTGTTGTTGGCGGC</w:t>
            </w:r>
          </w:p>
        </w:tc>
      </w:tr>
      <w:tr w:rsidR="000C4EE5" w14:paraId="4B7ECF84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828083" w14:textId="77777777" w:rsidR="000C4EE5" w:rsidRPr="003376FE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76FE">
              <w:rPr>
                <w:rFonts w:ascii="Times New Roman" w:hAnsi="Times New Roman" w:cs="Times New Roman"/>
                <w:b w:val="0"/>
                <w:sz w:val="20"/>
                <w:szCs w:val="20"/>
              </w:rPr>
              <w:t>ble_F</w:t>
            </w:r>
          </w:p>
        </w:tc>
        <w:tc>
          <w:tcPr>
            <w:tcW w:w="6693" w:type="dxa"/>
          </w:tcPr>
          <w:p w14:paraId="2788F07E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sz w:val="20"/>
                <w:szCs w:val="20"/>
              </w:rPr>
              <w:t>ATGGCCAAGCTGACCAGCGCCGT</w:t>
            </w:r>
          </w:p>
        </w:tc>
      </w:tr>
      <w:tr w:rsidR="000C4EE5" w14:paraId="315801A1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AEBC834" w14:textId="77777777" w:rsidR="000C4EE5" w:rsidRPr="003376FE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76FE">
              <w:rPr>
                <w:rFonts w:ascii="Times New Roman" w:hAnsi="Times New Roman" w:cs="Times New Roman"/>
                <w:b w:val="0"/>
                <w:sz w:val="20"/>
                <w:szCs w:val="20"/>
              </w:rPr>
              <w:t>ble_R</w:t>
            </w:r>
          </w:p>
        </w:tc>
        <w:tc>
          <w:tcPr>
            <w:tcW w:w="6693" w:type="dxa"/>
          </w:tcPr>
          <w:p w14:paraId="226C5726" w14:textId="77777777" w:rsidR="000C4EE5" w:rsidRPr="000E3E66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sz w:val="20"/>
                <w:szCs w:val="20"/>
              </w:rPr>
              <w:t>TCAGTCCTGCTCCTCGGCCACGA</w:t>
            </w:r>
          </w:p>
        </w:tc>
      </w:tr>
      <w:tr w:rsidR="001D67BE" w14:paraId="6ACD5F6F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3" w:type="dxa"/>
            <w:gridSpan w:val="2"/>
          </w:tcPr>
          <w:p w14:paraId="18435981" w14:textId="77777777" w:rsidR="001D67BE" w:rsidRPr="000E3E66" w:rsidRDefault="001D67BE" w:rsidP="002E42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the analysis of CRISPR/Cas9 target sites</w:t>
            </w:r>
          </w:p>
        </w:tc>
      </w:tr>
      <w:tr w:rsidR="003A6DA1" w14:paraId="571B8CC4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39C110A" w14:textId="78AD32AC" w:rsidR="003A6DA1" w:rsidRDefault="003A6DA1" w:rsidP="003A6DA1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CDMT1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</w:t>
            </w:r>
            <w:r w:rsidRPr="00CD0F17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6693" w:type="dxa"/>
          </w:tcPr>
          <w:p w14:paraId="65465AF0" w14:textId="277DF4CF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AGTCCTGGCCTCTGCATCTA</w:t>
            </w:r>
          </w:p>
        </w:tc>
      </w:tr>
      <w:tr w:rsidR="003A6DA1" w14:paraId="0799FD1A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F42467" w14:textId="26257AA6" w:rsidR="003A6DA1" w:rsidRDefault="003A6DA1" w:rsidP="003A6DA1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CDMT1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</w:t>
            </w:r>
            <w:r w:rsidRPr="00CD0F17">
              <w:rPr>
                <w:rFonts w:ascii="Times New Roman" w:hAnsi="Times New Roman" w:cs="Times New Roman"/>
                <w:b w:val="0"/>
                <w:sz w:val="20"/>
                <w:szCs w:val="20"/>
              </w:rPr>
              <w:t>R</w:t>
            </w:r>
          </w:p>
        </w:tc>
        <w:tc>
          <w:tcPr>
            <w:tcW w:w="6693" w:type="dxa"/>
          </w:tcPr>
          <w:p w14:paraId="6F255E27" w14:textId="06DEF6CB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CGTAGGGCTTGAAGGTGACA</w:t>
            </w:r>
          </w:p>
        </w:tc>
      </w:tr>
      <w:tr w:rsidR="003A6DA1" w14:paraId="3C2F8BB8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D320A8" w14:textId="5FE2D5CE" w:rsidR="003A6DA1" w:rsidRPr="00CD0F17" w:rsidRDefault="003A6DA1" w:rsidP="003A6DA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DMAN1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</w:t>
            </w:r>
            <w:r w:rsidRPr="00CD0F17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6693" w:type="dxa"/>
          </w:tcPr>
          <w:p w14:paraId="3598A646" w14:textId="77777777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GGAACCTGTTGAACGAGCCT</w:t>
            </w:r>
          </w:p>
        </w:tc>
      </w:tr>
      <w:tr w:rsidR="003A6DA1" w14:paraId="4B7188CE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70FE5D8" w14:textId="26C364B5" w:rsidR="003A6DA1" w:rsidRPr="00CD0F17" w:rsidRDefault="003A6DA1" w:rsidP="003A6DA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DMAN1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</w:t>
            </w:r>
            <w:r w:rsidRPr="00CD0F17">
              <w:rPr>
                <w:rFonts w:ascii="Times New Roman" w:hAnsi="Times New Roman" w:cs="Times New Roman"/>
                <w:b w:val="0"/>
                <w:sz w:val="20"/>
                <w:szCs w:val="20"/>
              </w:rPr>
              <w:t>R</w:t>
            </w:r>
          </w:p>
        </w:tc>
        <w:tc>
          <w:tcPr>
            <w:tcW w:w="6693" w:type="dxa"/>
          </w:tcPr>
          <w:p w14:paraId="07F13456" w14:textId="77777777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TCAGTTTCGCGGATGTTCGA</w:t>
            </w:r>
          </w:p>
        </w:tc>
      </w:tr>
      <w:tr w:rsidR="003A6DA1" w14:paraId="28F74751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D9A1E33" w14:textId="46DC624C" w:rsidR="003A6DA1" w:rsidRPr="00B13FE1" w:rsidRDefault="003A6DA1" w:rsidP="003A6DA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DMAN1</w:t>
            </w:r>
            <w:r w:rsidRPr="00B13FE1">
              <w:rPr>
                <w:rFonts w:ascii="Times New Roman" w:hAnsi="Times New Roman" w:cs="Times New Roman"/>
                <w:b w:val="0"/>
                <w:sz w:val="20"/>
                <w:szCs w:val="20"/>
              </w:rPr>
              <w:t>_R2</w:t>
            </w:r>
          </w:p>
        </w:tc>
        <w:tc>
          <w:tcPr>
            <w:tcW w:w="6693" w:type="dxa"/>
          </w:tcPr>
          <w:p w14:paraId="7C8582C9" w14:textId="77777777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3FE1">
              <w:rPr>
                <w:rFonts w:ascii="Times New Roman" w:hAnsi="Times New Roman" w:cs="Times New Roman"/>
                <w:sz w:val="20"/>
                <w:szCs w:val="20"/>
              </w:rPr>
              <w:t>AAGCCAAACCCTCTCAGACG</w:t>
            </w:r>
          </w:p>
        </w:tc>
      </w:tr>
      <w:tr w:rsidR="003A6DA1" w14:paraId="68C68E29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812EFD4" w14:textId="685A882B" w:rsidR="003A6DA1" w:rsidRPr="00CD0F17" w:rsidRDefault="003A6DA1" w:rsidP="003A6DA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AATPL1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_F</w:t>
            </w:r>
          </w:p>
        </w:tc>
        <w:tc>
          <w:tcPr>
            <w:tcW w:w="6693" w:type="dxa"/>
          </w:tcPr>
          <w:p w14:paraId="49875B4E" w14:textId="77777777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49A9">
              <w:rPr>
                <w:rFonts w:ascii="Times New Roman" w:hAnsi="Times New Roman" w:cs="Times New Roman"/>
                <w:sz w:val="20"/>
                <w:szCs w:val="20"/>
              </w:rPr>
              <w:t>GCTTTGGCCTGCTCTATCCCTCTC</w:t>
            </w:r>
          </w:p>
        </w:tc>
      </w:tr>
      <w:tr w:rsidR="003A6DA1" w14:paraId="00FE53AD" w14:textId="77777777" w:rsidTr="00070E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4489808" w14:textId="7426C465" w:rsidR="003A6DA1" w:rsidRPr="00CD0F17" w:rsidRDefault="003A6DA1" w:rsidP="003A6DA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 w:val="0"/>
                <w:sz w:val="20"/>
                <w:szCs w:val="20"/>
              </w:rPr>
              <w:t>AATPL1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_R</w:t>
            </w:r>
          </w:p>
        </w:tc>
        <w:tc>
          <w:tcPr>
            <w:tcW w:w="6693" w:type="dxa"/>
          </w:tcPr>
          <w:p w14:paraId="0FFD3C48" w14:textId="77777777" w:rsidR="003A6DA1" w:rsidRPr="00CD0F17" w:rsidRDefault="003A6DA1" w:rsidP="003A6D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49A9">
              <w:rPr>
                <w:rFonts w:ascii="Times New Roman" w:hAnsi="Times New Roman" w:cs="Times New Roman"/>
                <w:sz w:val="20"/>
                <w:szCs w:val="20"/>
              </w:rPr>
              <w:t>ACACACGAACCACCACCCTCTCT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</w:tbl>
    <w:p w14:paraId="6ADD50B8" w14:textId="77777777" w:rsidR="000C4EE5" w:rsidRDefault="000C4EE5" w:rsidP="000C4EE5">
      <w:pPr>
        <w:rPr>
          <w:rFonts w:ascii="Times New Roman" w:hAnsi="Times New Roman" w:cs="Times New Roman"/>
          <w:sz w:val="24"/>
          <w:szCs w:val="24"/>
        </w:rPr>
      </w:pPr>
    </w:p>
    <w:p w14:paraId="71206BB0" w14:textId="70D076FB" w:rsidR="00A71D78" w:rsidRDefault="00A71D78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476E89CC" w14:textId="1499F388" w:rsidR="000C4EE5" w:rsidRPr="008B74F6" w:rsidRDefault="000C4EE5" w:rsidP="000C4EE5">
      <w:pPr>
        <w:rPr>
          <w:rFonts w:ascii="Arial" w:hAnsi="Arial" w:cs="Arial"/>
          <w:b/>
          <w:sz w:val="22"/>
        </w:rPr>
      </w:pPr>
      <w:r w:rsidRPr="008B74F6">
        <w:rPr>
          <w:rFonts w:ascii="Arial" w:hAnsi="Arial" w:cs="Arial"/>
          <w:b/>
          <w:sz w:val="22"/>
        </w:rPr>
        <w:lastRenderedPageBreak/>
        <w:t xml:space="preserve">Table </w:t>
      </w:r>
      <w:r>
        <w:rPr>
          <w:rFonts w:ascii="Arial" w:hAnsi="Arial" w:cs="Arial"/>
          <w:b/>
          <w:sz w:val="22"/>
        </w:rPr>
        <w:t xml:space="preserve">S2 crRNA sequences </w:t>
      </w:r>
    </w:p>
    <w:tbl>
      <w:tblPr>
        <w:tblStyle w:val="6"/>
        <w:tblW w:w="0" w:type="auto"/>
        <w:tblLook w:val="06A0" w:firstRow="1" w:lastRow="0" w:firstColumn="1" w:lastColumn="0" w:noHBand="1" w:noVBand="1"/>
      </w:tblPr>
      <w:tblGrid>
        <w:gridCol w:w="1151"/>
        <w:gridCol w:w="838"/>
        <w:gridCol w:w="3534"/>
        <w:gridCol w:w="836"/>
        <w:gridCol w:w="841"/>
        <w:gridCol w:w="1304"/>
      </w:tblGrid>
      <w:tr w:rsidR="00FC15CB" w14:paraId="001CCD5B" w14:textId="77777777" w:rsidTr="002E4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6A920C3" w14:textId="77777777" w:rsidR="000C4EE5" w:rsidRPr="00CD0F17" w:rsidRDefault="000C4EE5" w:rsidP="00CD65A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850" w:type="dxa"/>
          </w:tcPr>
          <w:p w14:paraId="515AC7E2" w14:textId="77777777" w:rsidR="000C4EE5" w:rsidRPr="00CD0F17" w:rsidRDefault="000C4EE5" w:rsidP="00CD65A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Target</w:t>
            </w:r>
          </w:p>
        </w:tc>
        <w:tc>
          <w:tcPr>
            <w:tcW w:w="3544" w:type="dxa"/>
          </w:tcPr>
          <w:p w14:paraId="22B30A6F" w14:textId="7A2D7B4B" w:rsidR="000C4EE5" w:rsidRPr="00CD0F17" w:rsidRDefault="000C4EE5" w:rsidP="00CD65A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crRNA sequence</w:t>
            </w:r>
            <w:r w:rsidR="007A1F1A" w:rsidRPr="000E3E66">
              <w:rPr>
                <w:rFonts w:ascii="Times New Roman" w:hAnsi="Times New Roman" w:cs="Times New Roman"/>
                <w:sz w:val="20"/>
                <w:szCs w:val="20"/>
              </w:rPr>
              <w:t xml:space="preserve"> (5'to 3')</w:t>
            </w:r>
          </w:p>
        </w:tc>
        <w:tc>
          <w:tcPr>
            <w:tcW w:w="850" w:type="dxa"/>
          </w:tcPr>
          <w:p w14:paraId="49A41C4A" w14:textId="77777777" w:rsidR="000C4EE5" w:rsidRPr="00CD0F17" w:rsidRDefault="000C4EE5" w:rsidP="00CD65A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51" w:type="dxa"/>
          </w:tcPr>
          <w:p w14:paraId="37DE262A" w14:textId="77777777" w:rsidR="000C4EE5" w:rsidRPr="00CD0F17" w:rsidRDefault="000C4EE5" w:rsidP="00CD65A5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Tm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°C</w:t>
            </w:r>
          </w:p>
        </w:tc>
        <w:tc>
          <w:tcPr>
            <w:tcW w:w="1408" w:type="dxa"/>
          </w:tcPr>
          <w:p w14:paraId="606AE695" w14:textId="69860ADA" w:rsidR="000C4EE5" w:rsidRPr="00CD0F17" w:rsidRDefault="000C4EE5" w:rsidP="00CD65A5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Hit-12mer</w:t>
            </w:r>
            <w:r w:rsidR="00982547">
              <w:rPr>
                <w:rFonts w:ascii="Times New Roman" w:hAnsi="Times New Roman" w:cs="Times New Roman"/>
                <w:sz w:val="20"/>
                <w:szCs w:val="20"/>
              </w:rPr>
              <w:t xml:space="preserve"> +PAM</w:t>
            </w:r>
          </w:p>
        </w:tc>
      </w:tr>
      <w:tr w:rsidR="00FC15CB" w14:paraId="73C4351F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14:paraId="6BFECCC2" w14:textId="060B6EE7" w:rsidR="000C4EE5" w:rsidRPr="00CD65A5" w:rsidRDefault="006B50C0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Pk</w:t>
            </w:r>
            <w:r w:rsidR="007E52DE" w:rsidRPr="00CD65A5">
              <w:rPr>
                <w:rFonts w:ascii="Times New Roman" w:hAnsi="Times New Roman" w:cs="Times New Roman"/>
                <w:i/>
                <w:sz w:val="20"/>
                <w:szCs w:val="20"/>
              </w:rPr>
              <w:t>DMAN1</w:t>
            </w:r>
          </w:p>
        </w:tc>
        <w:tc>
          <w:tcPr>
            <w:tcW w:w="850" w:type="dxa"/>
          </w:tcPr>
          <w:p w14:paraId="2902313B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542764F2" w14:textId="740979AB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GACCGAC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ACC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50" w:type="dxa"/>
          </w:tcPr>
          <w:p w14:paraId="065880D1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C5290CB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408" w:type="dxa"/>
          </w:tcPr>
          <w:p w14:paraId="56897E6E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FC15CB" w14:paraId="33CD083B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936ED6F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3F88E0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2F72D324" w14:textId="7BA4ADFE" w:rsidR="000C4EE5" w:rsidRPr="003376FE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CCACA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CACCACCGGAGAGG</w:t>
            </w:r>
          </w:p>
        </w:tc>
        <w:tc>
          <w:tcPr>
            <w:tcW w:w="850" w:type="dxa"/>
          </w:tcPr>
          <w:p w14:paraId="631AD6C8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7AE942B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408" w:type="dxa"/>
          </w:tcPr>
          <w:p w14:paraId="1F770379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1CED6DFC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5BC1A004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249877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CF9CCFE" w14:textId="04F69239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AACGACAGCC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CAGCAACGG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50" w:type="dxa"/>
          </w:tcPr>
          <w:p w14:paraId="263A1C38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E59520F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408" w:type="dxa"/>
          </w:tcPr>
          <w:p w14:paraId="63ADC863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26A0E48B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14:paraId="5BA1253A" w14:textId="33741F01" w:rsidR="000C4EE5" w:rsidRPr="00CD65A5" w:rsidRDefault="006B50C0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Pk</w:t>
            </w:r>
            <w:r w:rsidR="007E52DE" w:rsidRPr="00CD65A5">
              <w:rPr>
                <w:rFonts w:ascii="Times New Roman" w:hAnsi="Times New Roman" w:cs="Times New Roman"/>
                <w:i/>
                <w:sz w:val="20"/>
                <w:szCs w:val="20"/>
              </w:rPr>
              <w:t>AATPL1</w:t>
            </w:r>
          </w:p>
        </w:tc>
        <w:tc>
          <w:tcPr>
            <w:tcW w:w="850" w:type="dxa"/>
          </w:tcPr>
          <w:p w14:paraId="501E0340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A6F9EA5" w14:textId="21A45C3A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GCACC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CAA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50" w:type="dxa"/>
          </w:tcPr>
          <w:p w14:paraId="1725E51A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D2E306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408" w:type="dxa"/>
          </w:tcPr>
          <w:p w14:paraId="6C5C2914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6AB6800B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56C8124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A2F0FC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C03C226" w14:textId="7B81561B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CAACGAGACGACG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CGAGG</w:t>
            </w:r>
          </w:p>
        </w:tc>
        <w:tc>
          <w:tcPr>
            <w:tcW w:w="850" w:type="dxa"/>
          </w:tcPr>
          <w:p w14:paraId="773BF408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0DDB01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08" w:type="dxa"/>
          </w:tcPr>
          <w:p w14:paraId="78979831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2A3A9AEA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65B03BA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AAFFB1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671FEC5C" w14:textId="1CE5B693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AACG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CAGACGA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GGCAGG</w:t>
            </w:r>
          </w:p>
        </w:tc>
        <w:tc>
          <w:tcPr>
            <w:tcW w:w="850" w:type="dxa"/>
          </w:tcPr>
          <w:p w14:paraId="4EBB7511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886D962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408" w:type="dxa"/>
          </w:tcPr>
          <w:p w14:paraId="384E2DAA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0710232F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14:paraId="2555D9C7" w14:textId="251BEADD" w:rsidR="000C4EE5" w:rsidRPr="00CD65A5" w:rsidRDefault="006B50C0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Pk</w:t>
            </w:r>
            <w:r w:rsidR="00FF1C62" w:rsidRPr="00CD65A5">
              <w:rPr>
                <w:rFonts w:ascii="Times New Roman" w:hAnsi="Times New Roman" w:cs="Times New Roman"/>
                <w:i/>
                <w:sz w:val="20"/>
                <w:szCs w:val="20"/>
              </w:rPr>
              <w:t>CDMT1</w:t>
            </w:r>
          </w:p>
        </w:tc>
        <w:tc>
          <w:tcPr>
            <w:tcW w:w="850" w:type="dxa"/>
          </w:tcPr>
          <w:p w14:paraId="699067CE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63EB32BC" w14:textId="34BAF71C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CCACCAAGACCAAGAC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GACGCC</w:t>
            </w:r>
          </w:p>
        </w:tc>
        <w:tc>
          <w:tcPr>
            <w:tcW w:w="850" w:type="dxa"/>
          </w:tcPr>
          <w:p w14:paraId="51063B86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7266CBA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408" w:type="dxa"/>
          </w:tcPr>
          <w:p w14:paraId="18260EBD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29CB6875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1122703C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385D13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A579359" w14:textId="3D1FB9AA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ACC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CGCCACCGAGA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ED339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14:paraId="2CBC711C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44C065A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1408" w:type="dxa"/>
          </w:tcPr>
          <w:p w14:paraId="039C99F8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C15CB" w14:paraId="32F91F81" w14:textId="77777777" w:rsidTr="002E42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7B730E2B" w14:textId="77777777" w:rsidR="000C4EE5" w:rsidRPr="00853B33" w:rsidRDefault="000C4EE5" w:rsidP="002E421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F37445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0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1C03D3B" w14:textId="4B8D5242" w:rsidR="000C4EE5" w:rsidRPr="00CD0F17" w:rsidRDefault="00FC15CB" w:rsidP="00FC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CACCGAGA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GGCCA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53B33">
              <w:rPr>
                <w:rFonts w:ascii="Times New Roman" w:hAnsi="Times New Roman" w:cs="Times New Roman"/>
                <w:sz w:val="20"/>
                <w:szCs w:val="20"/>
              </w:rPr>
              <w:t>GCCCGGG</w:t>
            </w:r>
          </w:p>
        </w:tc>
        <w:tc>
          <w:tcPr>
            <w:tcW w:w="850" w:type="dxa"/>
          </w:tcPr>
          <w:p w14:paraId="66F9C2D1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6B3C995" w14:textId="77777777" w:rsidR="000C4EE5" w:rsidRPr="00CD0F17" w:rsidRDefault="000C4EE5" w:rsidP="002E4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08" w:type="dxa"/>
          </w:tcPr>
          <w:p w14:paraId="0A492410" w14:textId="77777777" w:rsidR="000C4EE5" w:rsidRPr="00CD0F17" w:rsidRDefault="000C4EE5" w:rsidP="00CD6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</w:tbl>
    <w:p w14:paraId="1A3A595A" w14:textId="2A5D7D9E" w:rsidR="000C4EE5" w:rsidRPr="00CD65A5" w:rsidRDefault="00295970" w:rsidP="000C4EE5">
      <w:pPr>
        <w:rPr>
          <w:rFonts w:ascii="Times New Roman" w:hAnsi="Times New Roman" w:cs="Times New Roman"/>
          <w:szCs w:val="21"/>
        </w:rPr>
      </w:pPr>
      <w:r w:rsidRPr="00CD65A5">
        <w:rPr>
          <w:rFonts w:ascii="Times New Roman" w:hAnsi="Times New Roman" w:cs="Times New Roman"/>
          <w:szCs w:val="21"/>
        </w:rPr>
        <w:t>Hit-12 mer</w:t>
      </w:r>
      <w:r w:rsidR="00982547" w:rsidRPr="00CD65A5">
        <w:rPr>
          <w:rFonts w:ascii="Times New Roman" w:hAnsi="Times New Roman" w:cs="Times New Roman"/>
          <w:szCs w:val="21"/>
        </w:rPr>
        <w:t xml:space="preserve"> +PAM</w:t>
      </w:r>
      <w:r w:rsidRPr="00CD65A5">
        <w:rPr>
          <w:rFonts w:ascii="Times New Roman" w:hAnsi="Times New Roman" w:cs="Times New Roman"/>
          <w:szCs w:val="21"/>
        </w:rPr>
        <w:t xml:space="preserve">: </w:t>
      </w:r>
      <w:r w:rsidR="00FF1C62" w:rsidRPr="00CD65A5">
        <w:rPr>
          <w:rFonts w:ascii="Times New Roman" w:hAnsi="Times New Roman" w:cs="Times New Roman"/>
          <w:szCs w:val="21"/>
        </w:rPr>
        <w:t xml:space="preserve">Potential off-target sites for each of the designed crRNAs were searched in the genome of strain NIES-2152 for 12-bp-long sequences adjacent to the PAM sequence that perfectly matches with the 3’-end </w:t>
      </w:r>
      <w:r w:rsidR="0034247B">
        <w:rPr>
          <w:rFonts w:ascii="Times New Roman" w:hAnsi="Times New Roman" w:cs="Times New Roman"/>
          <w:szCs w:val="21"/>
        </w:rPr>
        <w:t xml:space="preserve">12mer </w:t>
      </w:r>
      <w:r w:rsidR="00FF1C62" w:rsidRPr="00CD65A5">
        <w:rPr>
          <w:rFonts w:ascii="Times New Roman" w:hAnsi="Times New Roman" w:cs="Times New Roman"/>
          <w:szCs w:val="21"/>
        </w:rPr>
        <w:t>sequence of the designed crRNAs</w:t>
      </w:r>
      <w:r w:rsidR="003F39C4" w:rsidRPr="00CD65A5">
        <w:rPr>
          <w:rFonts w:ascii="Times New Roman" w:hAnsi="Times New Roman" w:cs="Times New Roman"/>
          <w:szCs w:val="21"/>
        </w:rPr>
        <w:t xml:space="preserve">. </w:t>
      </w:r>
      <w:r w:rsidRPr="00CD65A5">
        <w:rPr>
          <w:rFonts w:ascii="Times New Roman" w:hAnsi="Times New Roman" w:cs="Times New Roman"/>
          <w:szCs w:val="21"/>
        </w:rPr>
        <w:t xml:space="preserve">The number of </w:t>
      </w:r>
      <w:r w:rsidR="003F39C4" w:rsidRPr="00CD65A5">
        <w:rPr>
          <w:rFonts w:ascii="Times New Roman" w:hAnsi="Times New Roman" w:cs="Times New Roman"/>
          <w:szCs w:val="21"/>
        </w:rPr>
        <w:t xml:space="preserve">potential </w:t>
      </w:r>
      <w:r w:rsidRPr="00CD65A5">
        <w:rPr>
          <w:rFonts w:ascii="Times New Roman" w:hAnsi="Times New Roman" w:cs="Times New Roman"/>
          <w:szCs w:val="21"/>
        </w:rPr>
        <w:t xml:space="preserve">target sites </w:t>
      </w:r>
      <w:r w:rsidR="003F39C4" w:rsidRPr="00CD65A5">
        <w:rPr>
          <w:rFonts w:ascii="Times New Roman" w:hAnsi="Times New Roman" w:cs="Times New Roman"/>
          <w:szCs w:val="21"/>
        </w:rPr>
        <w:t xml:space="preserve">identified by the </w:t>
      </w:r>
      <w:r w:rsidR="003F39C4" w:rsidRPr="00CD65A5">
        <w:rPr>
          <w:rFonts w:ascii="Times New Roman" w:hAnsi="Times New Roman"/>
          <w:szCs w:val="21"/>
        </w:rPr>
        <w:t>CRISPRdirect</w:t>
      </w:r>
      <w:r w:rsidR="003F39C4" w:rsidRPr="00CD65A5">
        <w:rPr>
          <w:rFonts w:ascii="Times New Roman" w:hAnsi="Times New Roman" w:cs="Times New Roman"/>
          <w:szCs w:val="21"/>
        </w:rPr>
        <w:t xml:space="preserve"> software is indicated</w:t>
      </w:r>
      <w:r w:rsidR="0034247B">
        <w:rPr>
          <w:rFonts w:ascii="Times New Roman" w:hAnsi="Times New Roman" w:cs="Times New Roman"/>
          <w:szCs w:val="21"/>
        </w:rPr>
        <w:t>.</w:t>
      </w:r>
    </w:p>
    <w:p w14:paraId="0510F9F6" w14:textId="1014457A" w:rsidR="00A71D78" w:rsidRDefault="00A71D78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0E8E0138" w14:textId="77777777" w:rsidR="004D21FB" w:rsidRDefault="004D21FB" w:rsidP="000C4EE5">
      <w:pPr>
        <w:rPr>
          <w:rFonts w:ascii="Arial" w:hAnsi="Arial" w:cs="Arial"/>
          <w:b/>
          <w:sz w:val="22"/>
        </w:rPr>
        <w:sectPr w:rsidR="004D21FB" w:rsidSect="004D21FB">
          <w:pgSz w:w="11906" w:h="16838"/>
          <w:pgMar w:top="1985" w:right="1701" w:bottom="1701" w:left="1701" w:header="851" w:footer="992" w:gutter="0"/>
          <w:lnNumType w:countBy="1"/>
          <w:cols w:space="425"/>
          <w:docGrid w:type="lines" w:linePitch="360"/>
        </w:sectPr>
      </w:pPr>
    </w:p>
    <w:p w14:paraId="15421C0F" w14:textId="177B43E5" w:rsidR="004D21FB" w:rsidRPr="00CD65A5" w:rsidRDefault="000C4EE5" w:rsidP="00636507">
      <w:pPr>
        <w:rPr>
          <w:rFonts w:ascii="Arial" w:hAnsi="Arial" w:cs="Arial"/>
          <w:sz w:val="20"/>
          <w:szCs w:val="20"/>
        </w:rPr>
      </w:pPr>
      <w:r w:rsidRPr="00CD65A5">
        <w:rPr>
          <w:rFonts w:ascii="Arial" w:hAnsi="Arial" w:cs="Arial"/>
          <w:b/>
          <w:sz w:val="20"/>
          <w:szCs w:val="20"/>
        </w:rPr>
        <w:lastRenderedPageBreak/>
        <w:t>Table S3 Predicted subcellular location of three AATPs of NIES-2152</w:t>
      </w:r>
    </w:p>
    <w:tbl>
      <w:tblPr>
        <w:tblW w:w="125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"/>
        <w:gridCol w:w="937"/>
        <w:gridCol w:w="1701"/>
        <w:gridCol w:w="851"/>
        <w:gridCol w:w="709"/>
        <w:gridCol w:w="992"/>
        <w:gridCol w:w="844"/>
        <w:gridCol w:w="1101"/>
        <w:gridCol w:w="654"/>
        <w:gridCol w:w="976"/>
        <w:gridCol w:w="1311"/>
        <w:gridCol w:w="805"/>
        <w:gridCol w:w="890"/>
      </w:tblGrid>
      <w:tr w:rsidR="00356F06" w:rsidRPr="00FF1C62" w14:paraId="283A4E31" w14:textId="77777777" w:rsidTr="0086086A">
        <w:trPr>
          <w:trHeight w:val="375"/>
        </w:trPr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507BD" w14:textId="6CBC5D77" w:rsidR="00356F06" w:rsidRPr="00FF1C62" w:rsidRDefault="00FF1C62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G</w:t>
            </w: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ene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6CA76" w14:textId="571FAA1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Predicted localization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1BA73" w14:textId="79D183E5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Signal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AC6B7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Cytoplasm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61466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Nucleus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9768E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Extracellular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5F5D6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Cell membrane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DAD3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Mitochondrion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BA074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Plastid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746C7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Endoplasmic reticulum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30275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Lysosome/Vacuole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204E5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Golgi apparatus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2761E" w14:textId="77777777" w:rsidR="00356F06" w:rsidRPr="00FF1C62" w:rsidRDefault="00356F06" w:rsidP="00CD65A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</w:pPr>
            <w:r w:rsidRPr="00FF1C62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14"/>
                <w:szCs w:val="14"/>
              </w:rPr>
              <w:t>Peroxisome</w:t>
            </w:r>
          </w:p>
        </w:tc>
      </w:tr>
      <w:tr w:rsidR="00356F06" w:rsidRPr="00FF1C62" w14:paraId="24C50898" w14:textId="77777777" w:rsidTr="0086086A">
        <w:trPr>
          <w:trHeight w:val="375"/>
        </w:trPr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79DA" w14:textId="2B0EBB01" w:rsidR="00356F06" w:rsidRPr="00CD65A5" w:rsidRDefault="00FF1C62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Pk</w:t>
            </w:r>
            <w:r w:rsidR="00731261" w:rsidRPr="00CD65A5"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AATP1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880C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Plastid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04C3" w14:textId="77777777" w:rsidR="00356F06" w:rsidRPr="00CD65A5" w:rsidRDefault="00356F06" w:rsidP="00356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Chloroplast transit peptide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5C7E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3BB2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E11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0.0404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4AB7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0.0931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0A0C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0.0763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F957B6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0.9049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A395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0.0897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4307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0.0797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A5A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0.0813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8B1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0.0214</w:t>
            </w:r>
          </w:p>
        </w:tc>
      </w:tr>
      <w:tr w:rsidR="00356F06" w:rsidRPr="00FF1C62" w14:paraId="0E09FAC3" w14:textId="77777777" w:rsidTr="0086086A">
        <w:trPr>
          <w:trHeight w:val="37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6B03" w14:textId="151B0A96" w:rsidR="00356F06" w:rsidRPr="00CD65A5" w:rsidRDefault="00FF1C62" w:rsidP="0073126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Pk</w:t>
            </w:r>
            <w:r w:rsidR="00731261" w:rsidRPr="00CD65A5"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AATPL2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29FC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Plastid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5E7E" w14:textId="1B296ACF" w:rsidR="00356F06" w:rsidRPr="00CD65A5" w:rsidRDefault="0034247B" w:rsidP="00356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FF1C62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  <w:r w:rsidR="00356F06"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 detected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FF95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E1F9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0E68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0.0437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9CD8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0.0843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0E58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0.1449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C4613D1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0.7205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2E90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0.1429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2B0B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31F2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C896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0.0101</w:t>
            </w:r>
          </w:p>
        </w:tc>
      </w:tr>
      <w:tr w:rsidR="00356F06" w:rsidRPr="00FF1C62" w14:paraId="326B7CAD" w14:textId="77777777" w:rsidTr="0086086A">
        <w:trPr>
          <w:trHeight w:val="375"/>
        </w:trPr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BD45" w14:textId="4F9F9CAA" w:rsidR="00356F06" w:rsidRPr="00CD65A5" w:rsidRDefault="00FF1C62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Pk</w:t>
            </w:r>
            <w:r w:rsidR="00731261" w:rsidRPr="00CD65A5">
              <w:rPr>
                <w:rFonts w:ascii="Times New Roman" w:eastAsia="游ゴシック" w:hAnsi="Times New Roman" w:cs="Times New Roman"/>
                <w:b/>
                <w:i/>
                <w:color w:val="000000"/>
                <w:kern w:val="0"/>
                <w:sz w:val="16"/>
                <w:szCs w:val="16"/>
              </w:rPr>
              <w:t>AATPL1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BCE9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Plastid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FD01" w14:textId="77777777" w:rsidR="00356F06" w:rsidRPr="00CD65A5" w:rsidRDefault="00356F06" w:rsidP="00356F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Chloroplast transit peptide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D858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0.1425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7EA9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F94D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0.0624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BF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0.1354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421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0.1584</w:t>
            </w:r>
          </w:p>
        </w:tc>
        <w:tc>
          <w:tcPr>
            <w:tcW w:w="654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303C33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0.9251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2B91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0.0715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5EF9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0.0783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55B1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0.0853</w:t>
            </w: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3BF8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0.0128</w:t>
            </w:r>
          </w:p>
        </w:tc>
      </w:tr>
      <w:tr w:rsidR="00731261" w:rsidRPr="00FF1C62" w14:paraId="01F68AA1" w14:textId="77777777" w:rsidTr="003F39C4">
        <w:trPr>
          <w:trHeight w:val="375"/>
        </w:trPr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9ABBA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Threshold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1F0350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CEECA0" w14:textId="77777777" w:rsidR="00356F06" w:rsidRPr="00CD65A5" w:rsidRDefault="00356F06" w:rsidP="00356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58AACA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0.4761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9CDA1C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6805AB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0.6173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AE2C05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0.5646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DB6674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F6312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0.6395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C995AB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7F806F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0.5848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6F0ED2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0.6494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9868BA" w14:textId="77777777" w:rsidR="00356F06" w:rsidRPr="00CD65A5" w:rsidRDefault="00356F06" w:rsidP="008608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CD65A5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0.7364</w:t>
            </w:r>
          </w:p>
        </w:tc>
      </w:tr>
    </w:tbl>
    <w:p w14:paraId="7C0F12EE" w14:textId="144ED772" w:rsidR="00356F06" w:rsidRPr="00CD65A5" w:rsidRDefault="00356F06" w:rsidP="00CD65A5">
      <w:pPr>
        <w:widowControl/>
        <w:ind w:firstLine="840"/>
        <w:jc w:val="left"/>
        <w:rPr>
          <w:rFonts w:ascii="Times New Roman" w:hAnsi="Times New Roman" w:cs="Times New Roman"/>
          <w:sz w:val="20"/>
          <w:szCs w:val="20"/>
        </w:rPr>
      </w:pPr>
      <w:r w:rsidRPr="00CD65A5">
        <w:rPr>
          <w:rFonts w:ascii="Times New Roman" w:hAnsi="Times New Roman" w:cs="Times New Roman"/>
          <w:sz w:val="20"/>
          <w:szCs w:val="20"/>
        </w:rPr>
        <w:t>AATP:  ATP/ADP transporter</w:t>
      </w:r>
    </w:p>
    <w:p w14:paraId="6666C2F0" w14:textId="3330D68A" w:rsidR="001C5657" w:rsidRPr="00CD65A5" w:rsidRDefault="001C5657" w:rsidP="00CD65A5">
      <w:pPr>
        <w:widowControl/>
        <w:ind w:firstLine="840"/>
        <w:jc w:val="left"/>
        <w:rPr>
          <w:rFonts w:ascii="Times New Roman" w:hAnsi="Times New Roman" w:cs="Times New Roman"/>
          <w:sz w:val="20"/>
          <w:szCs w:val="20"/>
        </w:rPr>
      </w:pPr>
      <w:r w:rsidRPr="00CD65A5">
        <w:rPr>
          <w:rFonts w:ascii="Times New Roman" w:hAnsi="Times New Roman" w:cs="Times New Roman"/>
          <w:sz w:val="20"/>
          <w:szCs w:val="20"/>
        </w:rPr>
        <w:t>Green cell color indicates that the value of the cell is above the threshold.</w:t>
      </w:r>
    </w:p>
    <w:p w14:paraId="2344DCAD" w14:textId="77777777" w:rsidR="00914CED" w:rsidRPr="00914CED" w:rsidRDefault="00914CED" w:rsidP="00914CED">
      <w:pPr>
        <w:widowControl/>
        <w:adjustRightInd w:val="0"/>
        <w:snapToGrid w:val="0"/>
        <w:jc w:val="left"/>
        <w:rPr>
          <w:rFonts w:ascii="Arial" w:hAnsi="Arial" w:cs="Arial"/>
          <w:sz w:val="22"/>
        </w:rPr>
        <w:sectPr w:rsidR="00914CED" w:rsidRPr="00914CED" w:rsidSect="004D21FB">
          <w:pgSz w:w="16838" w:h="11906" w:orient="landscape"/>
          <w:pgMar w:top="1701" w:right="1985" w:bottom="1701" w:left="1701" w:header="851" w:footer="992" w:gutter="0"/>
          <w:lnNumType w:countBy="1"/>
          <w:cols w:space="425"/>
          <w:docGrid w:type="linesAndChars" w:linePitch="360"/>
        </w:sectPr>
      </w:pPr>
    </w:p>
    <w:p w14:paraId="7126A789" w14:textId="5C1E72D9" w:rsidR="00C75F8A" w:rsidRPr="00AE441A" w:rsidRDefault="00690235">
      <w:pPr>
        <w:rPr>
          <w:rFonts w:ascii="Arial" w:hAnsi="Arial" w:cs="Arial"/>
          <w:b/>
          <w:sz w:val="22"/>
        </w:rPr>
      </w:pPr>
      <w:r w:rsidRPr="00AE441A">
        <w:rPr>
          <w:rFonts w:ascii="Arial" w:hAnsi="Arial" w:cs="Arial"/>
          <w:b/>
          <w:sz w:val="22"/>
        </w:rPr>
        <w:lastRenderedPageBreak/>
        <w:t xml:space="preserve">Table S4 Statistical significance </w:t>
      </w:r>
      <w:r w:rsidR="007407AC">
        <w:rPr>
          <w:rFonts w:ascii="Arial" w:hAnsi="Arial" w:cs="Arial"/>
          <w:b/>
          <w:sz w:val="22"/>
        </w:rPr>
        <w:t xml:space="preserve">of the difference in growth- and lipid yields </w:t>
      </w:r>
      <w:r w:rsidRPr="00AE441A">
        <w:rPr>
          <w:rFonts w:ascii="Arial" w:hAnsi="Arial" w:cs="Arial"/>
          <w:b/>
          <w:sz w:val="22"/>
        </w:rPr>
        <w:t xml:space="preserve">between </w:t>
      </w:r>
      <w:r w:rsidR="000A3408">
        <w:rPr>
          <w:rFonts w:ascii="Arial" w:hAnsi="Arial" w:cs="Arial"/>
          <w:b/>
          <w:sz w:val="22"/>
        </w:rPr>
        <w:t xml:space="preserve">the </w:t>
      </w:r>
      <w:r w:rsidRPr="00AE441A">
        <w:rPr>
          <w:rFonts w:ascii="Arial" w:hAnsi="Arial" w:cs="Arial"/>
          <w:b/>
          <w:sz w:val="22"/>
        </w:rPr>
        <w:t xml:space="preserve">wild-type </w:t>
      </w:r>
      <w:r w:rsidR="000A3408">
        <w:rPr>
          <w:rFonts w:ascii="Arial" w:hAnsi="Arial" w:cs="Arial"/>
          <w:b/>
          <w:sz w:val="22"/>
        </w:rPr>
        <w:t xml:space="preserve">strain </w:t>
      </w:r>
      <w:r w:rsidRPr="00AE441A">
        <w:rPr>
          <w:rFonts w:ascii="Arial" w:hAnsi="Arial" w:cs="Arial"/>
          <w:b/>
          <w:sz w:val="22"/>
        </w:rPr>
        <w:t>and other strains or between strain PK4 and other strains grown under c</w:t>
      </w:r>
      <w:r w:rsidR="00983257" w:rsidRPr="00AE441A">
        <w:rPr>
          <w:rFonts w:ascii="Arial" w:hAnsi="Arial" w:cs="Arial"/>
          <w:b/>
          <w:sz w:val="22"/>
        </w:rPr>
        <w:t>ontinuous light</w:t>
      </w:r>
      <w:r w:rsidRPr="00AE441A">
        <w:rPr>
          <w:rFonts w:ascii="Arial" w:hAnsi="Arial" w:cs="Arial"/>
          <w:b/>
          <w:sz w:val="22"/>
        </w:rPr>
        <w:t xml:space="preserve"> condition</w:t>
      </w:r>
      <w:r w:rsidR="0034247B">
        <w:rPr>
          <w:rFonts w:ascii="Arial" w:hAnsi="Arial" w:cs="Arial"/>
          <w:b/>
          <w:sz w:val="22"/>
        </w:rPr>
        <w:t>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69"/>
        <w:gridCol w:w="601"/>
        <w:gridCol w:w="602"/>
        <w:gridCol w:w="602"/>
        <w:gridCol w:w="602"/>
        <w:gridCol w:w="601"/>
        <w:gridCol w:w="602"/>
        <w:gridCol w:w="602"/>
        <w:gridCol w:w="602"/>
        <w:gridCol w:w="601"/>
        <w:gridCol w:w="602"/>
        <w:gridCol w:w="602"/>
        <w:gridCol w:w="602"/>
      </w:tblGrid>
      <w:tr w:rsidR="00AE441A" w14:paraId="6ACA72A8" w14:textId="68348CE3" w:rsidTr="001B4DCA">
        <w:tc>
          <w:tcPr>
            <w:tcW w:w="704" w:type="dxa"/>
            <w:vMerge w:val="restart"/>
          </w:tcPr>
          <w:p w14:paraId="3F787B32" w14:textId="533F2B47" w:rsidR="00AE441A" w:rsidRDefault="00AE44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0C1AF58C" w14:textId="203C85E8" w:rsidR="00AE441A" w:rsidRDefault="00F24635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ay</w:t>
            </w:r>
          </w:p>
        </w:tc>
        <w:tc>
          <w:tcPr>
            <w:tcW w:w="2407" w:type="dxa"/>
            <w:gridSpan w:val="4"/>
          </w:tcPr>
          <w:p w14:paraId="5272740A" w14:textId="5344751B" w:rsidR="00AE441A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g</w:t>
            </w:r>
            <w:r w:rsidR="00AE441A">
              <w:rPr>
                <w:rFonts w:ascii="Times New Roman" w:hAnsi="Times New Roman" w:cs="Times New Roman"/>
                <w:sz w:val="16"/>
                <w:szCs w:val="16"/>
              </w:rPr>
              <w:t xml:space="preserve">rowth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yield</w:t>
            </w:r>
          </w:p>
        </w:tc>
        <w:tc>
          <w:tcPr>
            <w:tcW w:w="2407" w:type="dxa"/>
            <w:gridSpan w:val="4"/>
          </w:tcPr>
          <w:p w14:paraId="53687E84" w14:textId="049071C1" w:rsidR="00AE441A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AE441A">
              <w:rPr>
                <w:rFonts w:ascii="Times New Roman" w:hAnsi="Times New Roman" w:cs="Times New Roman"/>
                <w:sz w:val="16"/>
                <w:szCs w:val="16"/>
              </w:rPr>
              <w:t>pid content</w:t>
            </w:r>
          </w:p>
        </w:tc>
        <w:tc>
          <w:tcPr>
            <w:tcW w:w="2407" w:type="dxa"/>
            <w:gridSpan w:val="4"/>
          </w:tcPr>
          <w:p w14:paraId="430DD3B4" w14:textId="529BE869" w:rsidR="00AE441A" w:rsidRDefault="00AE441A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Volumetric lipid </w:t>
            </w:r>
            <w:r w:rsidR="001C5657">
              <w:rPr>
                <w:rFonts w:ascii="Times New Roman" w:hAnsi="Times New Roman" w:cs="Times New Roman"/>
                <w:sz w:val="16"/>
                <w:szCs w:val="16"/>
              </w:rPr>
              <w:t>yield</w:t>
            </w:r>
          </w:p>
        </w:tc>
      </w:tr>
      <w:tr w:rsidR="00AE441A" w14:paraId="05F97B36" w14:textId="047F882C" w:rsidTr="001B4DCA">
        <w:tc>
          <w:tcPr>
            <w:tcW w:w="704" w:type="dxa"/>
            <w:vMerge/>
          </w:tcPr>
          <w:p w14:paraId="300C608A" w14:textId="77777777" w:rsidR="00AE441A" w:rsidRDefault="00AE44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14:paraId="65E04820" w14:textId="77777777" w:rsidR="00AE441A" w:rsidRDefault="00AE44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83BE417" w14:textId="42FF8D51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5CAA38D8" w14:textId="4DDA7F32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0953A54B" w14:textId="6BEAEFCD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68F8D428" w14:textId="69E33AAA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2CEFFF4A" w14:textId="4C209DE5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0E217DEC" w14:textId="1862DAD7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35E87783" w14:textId="2961D181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323DBFF2" w14:textId="24C93624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3B2A0DDB" w14:textId="67990ED5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156AE968" w14:textId="22A18A9F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36B26ED6" w14:textId="494B4689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2B97A30D" w14:textId="4B3E7D2F" w:rsidR="00AE441A" w:rsidRDefault="00AE441A" w:rsidP="009D06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</w:tr>
      <w:tr w:rsidR="001B4DCA" w14:paraId="4B791AA8" w14:textId="735703DC" w:rsidTr="00030249">
        <w:tc>
          <w:tcPr>
            <w:tcW w:w="704" w:type="dxa"/>
            <w:vMerge w:val="restart"/>
            <w:vAlign w:val="center"/>
          </w:tcPr>
          <w:p w14:paraId="4EF8875B" w14:textId="6B6A078C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WT</w:t>
            </w:r>
          </w:p>
        </w:tc>
        <w:tc>
          <w:tcPr>
            <w:tcW w:w="569" w:type="dxa"/>
            <w:vAlign w:val="center"/>
          </w:tcPr>
          <w:p w14:paraId="2F6D8580" w14:textId="312A7801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vAlign w:val="center"/>
          </w:tcPr>
          <w:p w14:paraId="17A7585E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09F5D1F6" w14:textId="3B987359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36848C9B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612DFAB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D1B4FED" w14:textId="1A956BB9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BD628C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71E6AFCE" w14:textId="29978FAF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9F3726A" w14:textId="7EA6D94D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72CF847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40F79FCF" w14:textId="478D3BDF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63F58AB0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C3BFC77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4DCA" w14:paraId="1F3BBCBF" w14:textId="7DE03863" w:rsidTr="00030249">
        <w:tc>
          <w:tcPr>
            <w:tcW w:w="704" w:type="dxa"/>
            <w:vMerge/>
          </w:tcPr>
          <w:p w14:paraId="380483E0" w14:textId="2AD706E3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2043F255" w14:textId="5995965F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vAlign w:val="center"/>
          </w:tcPr>
          <w:p w14:paraId="69B46511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4896343D" w14:textId="6EC7ACD3" w:rsidR="001B4DCA" w:rsidRPr="00E36372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455ED3B0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1EBE45F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31A4FDC2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1A7CEE0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DB82138" w14:textId="366FF688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5BDF43E0" w14:textId="718BC0AF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13AC510C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A627956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0F496DB" w14:textId="6DBDD4C5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1DE0173E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4DCA" w14:paraId="71A44382" w14:textId="1E1F4649" w:rsidTr="00030249">
        <w:tc>
          <w:tcPr>
            <w:tcW w:w="704" w:type="dxa"/>
            <w:vMerge/>
          </w:tcPr>
          <w:p w14:paraId="66EF1D9F" w14:textId="27957207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7E504668" w14:textId="2C3A71C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vAlign w:val="center"/>
          </w:tcPr>
          <w:p w14:paraId="68AA0854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5E0E64CB" w14:textId="5B0184BC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693D974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AE0C52B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1BF90F0A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CC2B565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14B5B777" w14:textId="00517D9A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1A4C068E" w14:textId="196BE566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0A7E7AC5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66DEBA57" w14:textId="103EA265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785DE65A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0D82E18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4DCA" w14:paraId="6A859212" w14:textId="366B499E" w:rsidTr="00030249">
        <w:tc>
          <w:tcPr>
            <w:tcW w:w="704" w:type="dxa"/>
            <w:vMerge/>
          </w:tcPr>
          <w:p w14:paraId="55E6198C" w14:textId="61889DA5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776EE86C" w14:textId="7CF16474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vAlign w:val="center"/>
          </w:tcPr>
          <w:p w14:paraId="74D76BE5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0753295B" w14:textId="644E084C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1C663099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7631B5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501C0C67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5F14AFAC" w14:textId="4B87539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7A434AC" w14:textId="514C274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185867F" w14:textId="5B4C3C3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3548948C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49FBBE96" w14:textId="4DE8C200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7A62449B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CF41441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4DCA" w14:paraId="2EFCFA12" w14:textId="77777777" w:rsidTr="00973147">
        <w:tc>
          <w:tcPr>
            <w:tcW w:w="704" w:type="dxa"/>
            <w:vMerge w:val="restart"/>
            <w:vAlign w:val="center"/>
          </w:tcPr>
          <w:p w14:paraId="69D4AE86" w14:textId="5DB0743A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PK4</w:t>
            </w:r>
          </w:p>
        </w:tc>
        <w:tc>
          <w:tcPr>
            <w:tcW w:w="569" w:type="dxa"/>
            <w:vAlign w:val="center"/>
          </w:tcPr>
          <w:p w14:paraId="1F383096" w14:textId="612B40D2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shd w:val="clear" w:color="auto" w:fill="99FF33"/>
            <w:vAlign w:val="center"/>
          </w:tcPr>
          <w:p w14:paraId="49AC9F2B" w14:textId="79DDA9B0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7E6302B1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76B4AD8" w14:textId="47C3B508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2A2314C4" w14:textId="3A04C38E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1EE063F2" w14:textId="77777777" w:rsidR="001B4DCA" w:rsidRPr="00C57397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166EBFF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04784824" w14:textId="63CEFBA5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157450E4" w14:textId="1698D9B6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shd w:val="clear" w:color="auto" w:fill="99FF33"/>
            <w:vAlign w:val="center"/>
          </w:tcPr>
          <w:p w14:paraId="2A4FFD11" w14:textId="00E4DCC2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59AC3E88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FE7BA94" w14:textId="66F5B672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7ED8B12" w14:textId="7B65278D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B4DCA" w14:paraId="0C16C97D" w14:textId="77777777" w:rsidTr="00973147">
        <w:tc>
          <w:tcPr>
            <w:tcW w:w="704" w:type="dxa"/>
            <w:vMerge/>
          </w:tcPr>
          <w:p w14:paraId="3A1257C9" w14:textId="77777777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6CBE8C4A" w14:textId="0B66C14E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6518DDA7" w14:textId="587F9521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05FC49BB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3AA53A4A" w14:textId="3188FF7C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6FB9FAED" w14:textId="6FBE127C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4CDC5254" w14:textId="77777777" w:rsidR="001B4DCA" w:rsidRPr="00C57397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B4F40A6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A6FFBDD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51E4C2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565BC869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A243AFD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7AF7C363" w14:textId="69D8021A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0E0FB81C" w14:textId="1ED57E62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B4DCA" w14:paraId="5190AF75" w14:textId="77777777" w:rsidTr="00973147">
        <w:tc>
          <w:tcPr>
            <w:tcW w:w="704" w:type="dxa"/>
            <w:vMerge/>
          </w:tcPr>
          <w:p w14:paraId="454AE7A2" w14:textId="77777777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65A50B50" w14:textId="61B653CB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07AFF79F" w14:textId="288CBDC0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04BB5666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21EE2D0C" w14:textId="3A583ED9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4942DC5B" w14:textId="666FEB56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250C7556" w14:textId="77777777" w:rsidR="001B4DCA" w:rsidRPr="00C57397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9FE3BC2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947614F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26CF9C1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99FF33"/>
            <w:vAlign w:val="center"/>
          </w:tcPr>
          <w:p w14:paraId="49B623B9" w14:textId="6EA440A5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6B855C67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7636C058" w14:textId="2E50E431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2D7DE396" w14:textId="704EF52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1B4DCA" w14:paraId="048B7BFA" w14:textId="77777777" w:rsidTr="00030249">
        <w:tc>
          <w:tcPr>
            <w:tcW w:w="704" w:type="dxa"/>
            <w:vMerge/>
          </w:tcPr>
          <w:p w14:paraId="36A7FDA9" w14:textId="77777777" w:rsidR="001B4DCA" w:rsidRDefault="001B4DCA" w:rsidP="001B4D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65BB1449" w14:textId="275F2C1A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550610D5" w14:textId="53DB098E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64C08CD3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49E76580" w14:textId="150A80E1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4D2DBA16" w14:textId="4EFEE79E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shd w:val="clear" w:color="auto" w:fill="0066FF"/>
            <w:vAlign w:val="center"/>
          </w:tcPr>
          <w:p w14:paraId="6E48CEFB" w14:textId="240874DD" w:rsidR="001B4DCA" w:rsidRPr="00C57397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97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7397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7A397016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88DF468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8E5E95C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99FF33"/>
            <w:vAlign w:val="center"/>
          </w:tcPr>
          <w:p w14:paraId="37365560" w14:textId="7377FB4E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3A760D61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5DEC2358" w14:textId="5CF0C1F1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4714D065" w14:textId="77777777" w:rsidR="001B4DCA" w:rsidRDefault="001B4DCA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3F5758F" w14:textId="6EF8554F" w:rsidR="00AD1E86" w:rsidRDefault="00AD1E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Strains PK4, CR12 and CR97 are defective in </w:t>
      </w:r>
      <w:r w:rsidR="007E52DE" w:rsidRPr="00914CED">
        <w:rPr>
          <w:rFonts w:ascii="Times New Roman" w:hAnsi="Times New Roman" w:cs="Times New Roman"/>
          <w:i/>
          <w:sz w:val="20"/>
          <w:szCs w:val="20"/>
        </w:rPr>
        <w:t>AATPL1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CDC7DA1" w14:textId="60E59E44" w:rsidR="00C75F8A" w:rsidRPr="006221A7" w:rsidRDefault="00BA156C">
      <w:pPr>
        <w:rPr>
          <w:rFonts w:ascii="Times New Roman" w:hAnsi="Times New Roman" w:cs="Times New Roman"/>
          <w:sz w:val="20"/>
          <w:szCs w:val="20"/>
        </w:rPr>
      </w:pPr>
      <w:r w:rsidRPr="006221A7">
        <w:rPr>
          <w:rFonts w:ascii="Times New Roman" w:hAnsi="Times New Roman" w:cs="Times New Roman" w:hint="eastAsia"/>
          <w:sz w:val="20"/>
          <w:szCs w:val="20"/>
        </w:rPr>
        <w:t>+</w:t>
      </w:r>
      <w:r w:rsidRPr="006221A7">
        <w:rPr>
          <w:rFonts w:ascii="Times New Roman" w:hAnsi="Times New Roman" w:cs="Times New Roman"/>
          <w:sz w:val="20"/>
          <w:szCs w:val="20"/>
        </w:rPr>
        <w:t xml:space="preserve">, </w:t>
      </w:r>
      <w:r w:rsidR="006221A7" w:rsidRPr="006221A7">
        <w:rPr>
          <w:rFonts w:ascii="Times New Roman" w:hAnsi="Times New Roman" w:cs="Times New Roman"/>
          <w:sz w:val="20"/>
          <w:szCs w:val="20"/>
        </w:rPr>
        <w:t>−</w:t>
      </w:r>
      <w:r w:rsidRPr="006221A7">
        <w:rPr>
          <w:rFonts w:ascii="Times New Roman" w:hAnsi="Times New Roman" w:cs="Times New Roman"/>
          <w:sz w:val="20"/>
          <w:szCs w:val="20"/>
        </w:rPr>
        <w:t xml:space="preserve">: </w:t>
      </w:r>
      <w:r w:rsidR="006221A7" w:rsidRPr="006221A7">
        <w:rPr>
          <w:rFonts w:ascii="Times New Roman" w:hAnsi="Times New Roman" w:cs="Times New Roman"/>
          <w:sz w:val="20"/>
          <w:szCs w:val="20"/>
        </w:rPr>
        <w:t>P-value between 0.01 and 0.05</w:t>
      </w:r>
      <w:r w:rsidRPr="006221A7">
        <w:rPr>
          <w:rFonts w:ascii="Times New Roman" w:hAnsi="Times New Roman" w:cs="Times New Roman"/>
          <w:sz w:val="20"/>
          <w:szCs w:val="20"/>
        </w:rPr>
        <w:t xml:space="preserve">; </w:t>
      </w:r>
      <w:r w:rsidR="006221A7" w:rsidRPr="006221A7">
        <w:rPr>
          <w:rFonts w:ascii="Times New Roman" w:hAnsi="Times New Roman" w:cs="Times New Roman"/>
          <w:sz w:val="20"/>
          <w:szCs w:val="20"/>
        </w:rPr>
        <w:t>++</w:t>
      </w:r>
      <w:r w:rsidRPr="006221A7">
        <w:rPr>
          <w:rFonts w:ascii="Times New Roman" w:hAnsi="Times New Roman" w:cs="Times New Roman"/>
          <w:sz w:val="20"/>
          <w:szCs w:val="20"/>
        </w:rPr>
        <w:t xml:space="preserve">, − −: </w:t>
      </w:r>
      <w:r w:rsidR="006221A7" w:rsidRPr="006221A7">
        <w:rPr>
          <w:rFonts w:ascii="Times New Roman" w:hAnsi="Times New Roman" w:cs="Times New Roman"/>
          <w:sz w:val="20"/>
          <w:szCs w:val="20"/>
        </w:rPr>
        <w:t>P &lt; 0.01.</w:t>
      </w:r>
    </w:p>
    <w:p w14:paraId="5086751B" w14:textId="015E42C6" w:rsidR="00BA156C" w:rsidRPr="004D3CD7" w:rsidRDefault="000A3408">
      <w:pPr>
        <w:rPr>
          <w:rFonts w:ascii="Times New Roman" w:hAnsi="Times New Roman" w:cs="Times New Roman"/>
          <w:sz w:val="20"/>
          <w:szCs w:val="20"/>
        </w:rPr>
      </w:pPr>
      <w:r w:rsidRPr="004D3CD7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and –</w:t>
      </w:r>
      <w:r w:rsidRPr="004D3CD7">
        <w:rPr>
          <w:rFonts w:ascii="Times New Roman" w:hAnsi="Times New Roman" w:cs="Times New Roman"/>
          <w:sz w:val="20"/>
          <w:szCs w:val="20"/>
        </w:rPr>
        <w:t xml:space="preserve"> symbol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D3CD7">
        <w:rPr>
          <w:rFonts w:ascii="Times New Roman" w:hAnsi="Times New Roman" w:cs="Times New Roman"/>
          <w:sz w:val="20"/>
          <w:szCs w:val="20"/>
        </w:rPr>
        <w:t xml:space="preserve"> indicate </w:t>
      </w:r>
      <w:r w:rsidR="001C5657">
        <w:rPr>
          <w:rFonts w:ascii="Times New Roman" w:hAnsi="Times New Roman" w:cs="Times New Roman"/>
          <w:sz w:val="20"/>
          <w:szCs w:val="20"/>
        </w:rPr>
        <w:t xml:space="preserve">significantly </w:t>
      </w:r>
      <w:r>
        <w:rPr>
          <w:rFonts w:ascii="Times New Roman" w:hAnsi="Times New Roman" w:cs="Times New Roman"/>
          <w:sz w:val="20"/>
          <w:szCs w:val="20"/>
        </w:rPr>
        <w:t>higher and lower value than the control.</w:t>
      </w:r>
    </w:p>
    <w:p w14:paraId="50AFACDD" w14:textId="77777777" w:rsidR="000A3408" w:rsidRDefault="000A3408">
      <w:pPr>
        <w:rPr>
          <w:rFonts w:ascii="Arial" w:hAnsi="Arial" w:cs="Arial"/>
          <w:b/>
          <w:sz w:val="22"/>
        </w:rPr>
      </w:pPr>
    </w:p>
    <w:p w14:paraId="0CC7DE7A" w14:textId="77777777" w:rsidR="006B50C0" w:rsidRDefault="006B50C0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367B8899" w14:textId="1D2E2989" w:rsidR="00983257" w:rsidRPr="00983257" w:rsidRDefault="00AE441A">
      <w:pPr>
        <w:rPr>
          <w:rFonts w:ascii="Arial" w:hAnsi="Arial" w:cs="Arial"/>
          <w:sz w:val="22"/>
        </w:rPr>
      </w:pPr>
      <w:r w:rsidRPr="00AE441A">
        <w:rPr>
          <w:rFonts w:ascii="Arial" w:hAnsi="Arial" w:cs="Arial"/>
          <w:b/>
          <w:sz w:val="22"/>
        </w:rPr>
        <w:lastRenderedPageBreak/>
        <w:t>Table S</w:t>
      </w:r>
      <w:r>
        <w:rPr>
          <w:rFonts w:ascii="Arial" w:hAnsi="Arial" w:cs="Arial"/>
          <w:b/>
          <w:sz w:val="22"/>
        </w:rPr>
        <w:t>5</w:t>
      </w:r>
      <w:r w:rsidRPr="00AE441A">
        <w:rPr>
          <w:rFonts w:ascii="Arial" w:hAnsi="Arial" w:cs="Arial"/>
          <w:b/>
          <w:sz w:val="22"/>
        </w:rPr>
        <w:t xml:space="preserve"> Statistical significance </w:t>
      </w:r>
      <w:r w:rsidR="00371ADF">
        <w:rPr>
          <w:rFonts w:ascii="Arial" w:hAnsi="Arial" w:cs="Arial"/>
          <w:b/>
          <w:sz w:val="22"/>
        </w:rPr>
        <w:t xml:space="preserve">of the difference in growth- and lipid yields </w:t>
      </w:r>
      <w:r w:rsidRPr="00AE441A">
        <w:rPr>
          <w:rFonts w:ascii="Arial" w:hAnsi="Arial" w:cs="Arial"/>
          <w:b/>
          <w:sz w:val="22"/>
        </w:rPr>
        <w:t>between wild-type and other strains or between strain PK4 and other strains grown under</w:t>
      </w:r>
      <w:r w:rsidRPr="00E639B9">
        <w:rPr>
          <w:rFonts w:ascii="Arial" w:hAnsi="Arial" w:cs="Arial"/>
          <w:b/>
          <w:sz w:val="22"/>
        </w:rPr>
        <w:t xml:space="preserve"> </w:t>
      </w:r>
      <w:r w:rsidR="00E639B9" w:rsidRPr="00E639B9">
        <w:rPr>
          <w:rFonts w:ascii="Arial" w:hAnsi="Arial" w:cs="Arial"/>
          <w:b/>
          <w:sz w:val="22"/>
        </w:rPr>
        <w:t xml:space="preserve">the </w:t>
      </w:r>
      <w:r w:rsidR="00983257" w:rsidRPr="00E639B9">
        <w:rPr>
          <w:rFonts w:ascii="Arial" w:hAnsi="Arial" w:cs="Arial"/>
          <w:b/>
          <w:sz w:val="22"/>
        </w:rPr>
        <w:t>L/D 10</w:t>
      </w:r>
      <w:r w:rsidR="00E639B9" w:rsidRPr="00E639B9">
        <w:rPr>
          <w:rFonts w:ascii="Arial" w:hAnsi="Arial" w:cs="Arial"/>
          <w:b/>
          <w:sz w:val="22"/>
        </w:rPr>
        <w:t>:</w:t>
      </w:r>
      <w:r w:rsidR="00983257" w:rsidRPr="00E639B9">
        <w:rPr>
          <w:rFonts w:ascii="Arial" w:hAnsi="Arial" w:cs="Arial"/>
          <w:b/>
          <w:sz w:val="22"/>
        </w:rPr>
        <w:t>14</w:t>
      </w:r>
      <w:r w:rsidR="00E639B9" w:rsidRPr="00E639B9">
        <w:rPr>
          <w:rFonts w:ascii="Arial" w:hAnsi="Arial" w:cs="Arial"/>
          <w:b/>
          <w:sz w:val="22"/>
        </w:rPr>
        <w:t xml:space="preserve"> cycle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69"/>
        <w:gridCol w:w="601"/>
        <w:gridCol w:w="602"/>
        <w:gridCol w:w="602"/>
        <w:gridCol w:w="602"/>
        <w:gridCol w:w="601"/>
        <w:gridCol w:w="602"/>
        <w:gridCol w:w="602"/>
        <w:gridCol w:w="602"/>
        <w:gridCol w:w="601"/>
        <w:gridCol w:w="602"/>
        <w:gridCol w:w="602"/>
        <w:gridCol w:w="602"/>
      </w:tblGrid>
      <w:tr w:rsidR="001C5657" w14:paraId="0C7009FE" w14:textId="77777777" w:rsidTr="00CA3D83">
        <w:tc>
          <w:tcPr>
            <w:tcW w:w="704" w:type="dxa"/>
            <w:vMerge w:val="restart"/>
          </w:tcPr>
          <w:p w14:paraId="43F9095F" w14:textId="77777777" w:rsidR="001C5657" w:rsidRDefault="001C5657" w:rsidP="001C5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43E9688A" w14:textId="02C97F5C" w:rsidR="001C5657" w:rsidRDefault="001C5657" w:rsidP="001C5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ay</w:t>
            </w:r>
          </w:p>
        </w:tc>
        <w:tc>
          <w:tcPr>
            <w:tcW w:w="2407" w:type="dxa"/>
            <w:gridSpan w:val="4"/>
          </w:tcPr>
          <w:p w14:paraId="6C5C469A" w14:textId="7B0A2955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growth yield</w:t>
            </w:r>
          </w:p>
        </w:tc>
        <w:tc>
          <w:tcPr>
            <w:tcW w:w="2407" w:type="dxa"/>
            <w:gridSpan w:val="4"/>
          </w:tcPr>
          <w:p w14:paraId="2B0D854C" w14:textId="2D7C65DA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Lipid content</w:t>
            </w:r>
          </w:p>
        </w:tc>
        <w:tc>
          <w:tcPr>
            <w:tcW w:w="2407" w:type="dxa"/>
            <w:gridSpan w:val="4"/>
          </w:tcPr>
          <w:p w14:paraId="40BF781F" w14:textId="5C1A08FD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lipid yield</w:t>
            </w:r>
          </w:p>
        </w:tc>
      </w:tr>
      <w:tr w:rsidR="00CA3D83" w14:paraId="56C8FB97" w14:textId="77777777" w:rsidTr="00CA3D83">
        <w:tc>
          <w:tcPr>
            <w:tcW w:w="704" w:type="dxa"/>
            <w:vMerge/>
          </w:tcPr>
          <w:p w14:paraId="413C08C0" w14:textId="77777777" w:rsidR="00CA3D83" w:rsidRDefault="00CA3D83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14:paraId="37287F6C" w14:textId="77777777" w:rsidR="00CA3D83" w:rsidRDefault="00CA3D83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27AD2BA0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396F675A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01DCB374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0ADD0EC2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5D8BE2FF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5A903C26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6A606175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0E87B5AD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07515E1B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5793E462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5FAD74BE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1C648181" w14:textId="77777777" w:rsidR="00CA3D83" w:rsidRDefault="00CA3D83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</w:tr>
      <w:tr w:rsidR="00CA3D83" w14:paraId="7FC91A5A" w14:textId="77777777" w:rsidTr="00030249">
        <w:tc>
          <w:tcPr>
            <w:tcW w:w="704" w:type="dxa"/>
            <w:vMerge w:val="restart"/>
            <w:vAlign w:val="center"/>
          </w:tcPr>
          <w:p w14:paraId="7768C5DD" w14:textId="20653CFC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WT</w:t>
            </w:r>
          </w:p>
        </w:tc>
        <w:tc>
          <w:tcPr>
            <w:tcW w:w="569" w:type="dxa"/>
            <w:vAlign w:val="center"/>
          </w:tcPr>
          <w:p w14:paraId="097BB2B7" w14:textId="5AFFA55F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vAlign w:val="center"/>
          </w:tcPr>
          <w:p w14:paraId="6983BAAB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7D9D280E" w14:textId="19A97C48" w:rsidR="00CA3D83" w:rsidRPr="005B03B6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11169D8C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BA6AC19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3425035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0AFCF1CD" w14:textId="77F0D29C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24D501DE" w14:textId="6CCCA148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AB56490" w14:textId="015435AE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3BDFA3A8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0D96387B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57016EFE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6D0BFBD5" w14:textId="6F08B4B6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</w:tr>
      <w:tr w:rsidR="00CA3D83" w14:paraId="7819696E" w14:textId="77777777" w:rsidTr="00030249">
        <w:tc>
          <w:tcPr>
            <w:tcW w:w="704" w:type="dxa"/>
            <w:vMerge/>
          </w:tcPr>
          <w:p w14:paraId="42E0D7D3" w14:textId="33879699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46C492D1" w14:textId="44E40C2D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vAlign w:val="center"/>
          </w:tcPr>
          <w:p w14:paraId="7E413B9B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2798A7CA" w14:textId="77777777" w:rsidR="00CA3D83" w:rsidRPr="00E36372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2669BB3D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140D83F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FB4AE7E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1970E2A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1B07147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9A7C27C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33DD046C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40FF7EB9" w14:textId="6ADAC306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24AD50BB" w14:textId="65789D89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7FEE163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3D83" w14:paraId="638515DD" w14:textId="77777777" w:rsidTr="00973147">
        <w:tc>
          <w:tcPr>
            <w:tcW w:w="704" w:type="dxa"/>
            <w:vMerge/>
          </w:tcPr>
          <w:p w14:paraId="5557DB03" w14:textId="729E5420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2679EB4B" w14:textId="41D9A50A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vAlign w:val="center"/>
          </w:tcPr>
          <w:p w14:paraId="2E44509F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0DD5BC55" w14:textId="7B9DD658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2" w:type="dxa"/>
            <w:vAlign w:val="center"/>
          </w:tcPr>
          <w:p w14:paraId="5BA6B0D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4DA14A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5D56EC29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6AAEC226" w14:textId="169C04B1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4D5B232A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3C60E9A9" w14:textId="7A6CC1C8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6CF0C558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BCFAFB6" w14:textId="5F408163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1994C4F1" w14:textId="48B08D0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B5413B6" w14:textId="381F2C1F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CA3D83" w14:paraId="6BC6CDA9" w14:textId="77777777" w:rsidTr="00030249">
        <w:tc>
          <w:tcPr>
            <w:tcW w:w="704" w:type="dxa"/>
            <w:vMerge/>
          </w:tcPr>
          <w:p w14:paraId="06D6C7D5" w14:textId="1D596810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78BCE9DA" w14:textId="0FD14387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vAlign w:val="center"/>
          </w:tcPr>
          <w:p w14:paraId="0264483C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CCFFFF"/>
            <w:vAlign w:val="center"/>
          </w:tcPr>
          <w:p w14:paraId="5C33D8F9" w14:textId="7134F343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2" w:type="dxa"/>
            <w:vAlign w:val="center"/>
          </w:tcPr>
          <w:p w14:paraId="4C17A49F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213424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77E26173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42C179CE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136AA59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7D5F257C" w14:textId="38AA7F89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462DF684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C56F227" w14:textId="2B6C6096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5E94B7F4" w14:textId="65C0AAFC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0A61FA2A" w14:textId="6F4FDC3B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CA3D83" w14:paraId="437E46ED" w14:textId="77777777" w:rsidTr="00030249">
        <w:tc>
          <w:tcPr>
            <w:tcW w:w="704" w:type="dxa"/>
            <w:vMerge w:val="restart"/>
            <w:vAlign w:val="center"/>
          </w:tcPr>
          <w:p w14:paraId="38799F85" w14:textId="66E144E5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PK4</w:t>
            </w:r>
          </w:p>
        </w:tc>
        <w:tc>
          <w:tcPr>
            <w:tcW w:w="569" w:type="dxa"/>
            <w:vAlign w:val="center"/>
          </w:tcPr>
          <w:p w14:paraId="2CE9890F" w14:textId="3FE5145A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163BD2D4" w14:textId="41D18F9F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1013C258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61136DB4" w14:textId="1F7FA2ED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41647406" w14:textId="7E9A219B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shd w:val="clear" w:color="auto" w:fill="0066FF"/>
            <w:vAlign w:val="center"/>
          </w:tcPr>
          <w:p w14:paraId="45C3D7A8" w14:textId="7A082A65" w:rsidR="00CA3D83" w:rsidRPr="00C57397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513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7513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05351AD5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615305D7" w14:textId="264F64E5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4913E63E" w14:textId="4EDE76F0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1B74A9E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5A69A12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371834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4C4F88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3D83" w14:paraId="6C3426E5" w14:textId="77777777" w:rsidTr="00973147">
        <w:tc>
          <w:tcPr>
            <w:tcW w:w="704" w:type="dxa"/>
            <w:vMerge/>
          </w:tcPr>
          <w:p w14:paraId="5E73D8D3" w14:textId="77777777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1D51F19E" w14:textId="11D559EE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6BAF0181" w14:textId="3E51E662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33D99A2A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3DFC111A" w14:textId="670023F4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0A28F61B" w14:textId="0B702621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60760D3F" w14:textId="77777777" w:rsidR="00CA3D83" w:rsidRPr="00C57397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BE726DE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DCAEB9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4CBCCAA2" w14:textId="68737556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01B68D5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358BF9C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EBB9354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D0FA4DA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3D83" w14:paraId="5B19E501" w14:textId="77777777" w:rsidTr="00973147">
        <w:tc>
          <w:tcPr>
            <w:tcW w:w="704" w:type="dxa"/>
            <w:vMerge/>
          </w:tcPr>
          <w:p w14:paraId="71F28D10" w14:textId="77777777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011A82FF" w14:textId="13E53192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shd w:val="clear" w:color="auto" w:fill="99FF33"/>
            <w:vAlign w:val="center"/>
          </w:tcPr>
          <w:p w14:paraId="71201E91" w14:textId="6601C20B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784187C6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0502C047" w14:textId="6C7E0A51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55971552" w14:textId="3A5EBBF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shd w:val="clear" w:color="auto" w:fill="CCFFFF"/>
            <w:vAlign w:val="center"/>
          </w:tcPr>
          <w:p w14:paraId="2019C71A" w14:textId="5F5DB3FE" w:rsidR="00CA3D83" w:rsidRPr="00C57397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17F801E5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06D72AE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1D5317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0AD66052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D39D9F7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F6BD112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6404814" w14:textId="28CEF922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CA3D83" w14:paraId="6AC26D9E" w14:textId="77777777" w:rsidTr="00030249">
        <w:tc>
          <w:tcPr>
            <w:tcW w:w="704" w:type="dxa"/>
            <w:vMerge/>
          </w:tcPr>
          <w:p w14:paraId="0B734AFB" w14:textId="77777777" w:rsidR="00CA3D83" w:rsidRDefault="00CA3D83" w:rsidP="00CA3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61103D13" w14:textId="7B4A5C50" w:rsidR="00CA3D83" w:rsidRDefault="00CA3D83" w:rsidP="001B4D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shd w:val="clear" w:color="auto" w:fill="99FF33"/>
            <w:vAlign w:val="center"/>
          </w:tcPr>
          <w:p w14:paraId="4703DD17" w14:textId="5F6AFB8C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7A45975D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5ACCCD16" w14:textId="2641098B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DE49A08" w14:textId="2817F19D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shd w:val="clear" w:color="auto" w:fill="0066FF"/>
            <w:vAlign w:val="center"/>
          </w:tcPr>
          <w:p w14:paraId="45F62B54" w14:textId="399CDEE4" w:rsidR="00CA3D83" w:rsidRPr="00C57397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97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7397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0FE90A43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A3B7085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558A9C2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457552AA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0F11FC5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D5CA480" w14:textId="77777777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661FBDD4" w14:textId="521F95E9" w:rsidR="00CA3D83" w:rsidRDefault="00CA3D83" w:rsidP="00CA3D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14:paraId="2AE5AEFB" w14:textId="6699A1B2" w:rsidR="00AD1E86" w:rsidRDefault="00AD1E86" w:rsidP="00AD1E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Strains PK4, CR12 and CR97 are defective </w:t>
      </w:r>
      <w:r w:rsidR="007E52DE">
        <w:rPr>
          <w:rFonts w:ascii="Times New Roman" w:hAnsi="Times New Roman" w:cs="Times New Roman"/>
          <w:sz w:val="20"/>
          <w:szCs w:val="20"/>
        </w:rPr>
        <w:t xml:space="preserve">in </w:t>
      </w:r>
      <w:r w:rsidR="007E52DE" w:rsidRPr="00782654">
        <w:rPr>
          <w:rFonts w:ascii="Times New Roman" w:hAnsi="Times New Roman" w:cs="Times New Roman"/>
          <w:i/>
          <w:sz w:val="20"/>
          <w:szCs w:val="20"/>
        </w:rPr>
        <w:t>AATPL1</w:t>
      </w:r>
    </w:p>
    <w:p w14:paraId="0A6A21A3" w14:textId="77777777" w:rsidR="00502BCA" w:rsidRPr="006221A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6221A7">
        <w:rPr>
          <w:rFonts w:ascii="Times New Roman" w:hAnsi="Times New Roman" w:cs="Times New Roman" w:hint="eastAsia"/>
          <w:sz w:val="20"/>
          <w:szCs w:val="20"/>
        </w:rPr>
        <w:t>+</w:t>
      </w:r>
      <w:r w:rsidRPr="006221A7">
        <w:rPr>
          <w:rFonts w:ascii="Times New Roman" w:hAnsi="Times New Roman" w:cs="Times New Roman"/>
          <w:sz w:val="20"/>
          <w:szCs w:val="20"/>
        </w:rPr>
        <w:t>, −: P-value between 0.01 and 0.05; ++, − −: P &lt; 0.01.</w:t>
      </w:r>
    </w:p>
    <w:p w14:paraId="249918AC" w14:textId="77777777" w:rsidR="00502BCA" w:rsidRPr="004D3CD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4D3CD7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and –</w:t>
      </w:r>
      <w:r w:rsidRPr="004D3CD7">
        <w:rPr>
          <w:rFonts w:ascii="Times New Roman" w:hAnsi="Times New Roman" w:cs="Times New Roman"/>
          <w:sz w:val="20"/>
          <w:szCs w:val="20"/>
        </w:rPr>
        <w:t xml:space="preserve"> symbol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D3CD7">
        <w:rPr>
          <w:rFonts w:ascii="Times New Roman" w:hAnsi="Times New Roman" w:cs="Times New Roman"/>
          <w:sz w:val="20"/>
          <w:szCs w:val="20"/>
        </w:rPr>
        <w:t xml:space="preserve"> indicate </w:t>
      </w:r>
      <w:r>
        <w:rPr>
          <w:rFonts w:ascii="Times New Roman" w:hAnsi="Times New Roman" w:cs="Times New Roman"/>
          <w:sz w:val="20"/>
          <w:szCs w:val="20"/>
        </w:rPr>
        <w:t>significantly higher and lower value than the control.</w:t>
      </w:r>
    </w:p>
    <w:p w14:paraId="134BCBA1" w14:textId="77777777" w:rsidR="00983257" w:rsidRPr="000A3408" w:rsidRDefault="00983257" w:rsidP="00983257">
      <w:pPr>
        <w:rPr>
          <w:rFonts w:ascii="Times New Roman" w:hAnsi="Times New Roman" w:cs="Times New Roman"/>
          <w:sz w:val="16"/>
          <w:szCs w:val="16"/>
        </w:rPr>
      </w:pPr>
    </w:p>
    <w:p w14:paraId="7E2D4048" w14:textId="77777777" w:rsidR="006B50C0" w:rsidRDefault="006B50C0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27E53718" w14:textId="3BD703B7" w:rsidR="00632BC3" w:rsidRPr="00983257" w:rsidRDefault="00AE441A" w:rsidP="00632BC3">
      <w:pPr>
        <w:rPr>
          <w:rFonts w:ascii="Arial" w:hAnsi="Arial" w:cs="Arial"/>
          <w:sz w:val="22"/>
        </w:rPr>
      </w:pPr>
      <w:r w:rsidRPr="00AE441A">
        <w:rPr>
          <w:rFonts w:ascii="Arial" w:hAnsi="Arial" w:cs="Arial"/>
          <w:b/>
          <w:sz w:val="22"/>
        </w:rPr>
        <w:lastRenderedPageBreak/>
        <w:t>Table S</w:t>
      </w:r>
      <w:r>
        <w:rPr>
          <w:rFonts w:ascii="Arial" w:hAnsi="Arial" w:cs="Arial"/>
          <w:b/>
          <w:sz w:val="22"/>
        </w:rPr>
        <w:t>6</w:t>
      </w:r>
      <w:r w:rsidRPr="00AE441A">
        <w:rPr>
          <w:rFonts w:ascii="Arial" w:hAnsi="Arial" w:cs="Arial"/>
          <w:b/>
          <w:sz w:val="22"/>
        </w:rPr>
        <w:t xml:space="preserve"> Statistical significance </w:t>
      </w:r>
      <w:r w:rsidR="00371ADF">
        <w:rPr>
          <w:rFonts w:ascii="Arial" w:hAnsi="Arial" w:cs="Arial"/>
          <w:b/>
          <w:sz w:val="22"/>
        </w:rPr>
        <w:t xml:space="preserve">of the difference in growth- and lipid yields </w:t>
      </w:r>
      <w:r w:rsidRPr="00AE441A">
        <w:rPr>
          <w:rFonts w:ascii="Arial" w:hAnsi="Arial" w:cs="Arial"/>
          <w:b/>
          <w:sz w:val="22"/>
        </w:rPr>
        <w:t>between wild-type and other strains or between strain PK4 and other strains grown under</w:t>
      </w:r>
      <w:r w:rsidRPr="002C56A7">
        <w:rPr>
          <w:rFonts w:ascii="Arial" w:hAnsi="Arial" w:cs="Arial"/>
          <w:b/>
          <w:sz w:val="22"/>
        </w:rPr>
        <w:t xml:space="preserve"> </w:t>
      </w:r>
      <w:r w:rsidR="002C56A7" w:rsidRPr="002C56A7">
        <w:rPr>
          <w:rFonts w:ascii="Arial" w:hAnsi="Arial" w:cs="Arial"/>
          <w:b/>
          <w:sz w:val="22"/>
        </w:rPr>
        <w:t xml:space="preserve">the </w:t>
      </w:r>
      <w:r w:rsidR="00632BC3" w:rsidRPr="002C56A7">
        <w:rPr>
          <w:rFonts w:ascii="Arial" w:hAnsi="Arial" w:cs="Arial"/>
          <w:b/>
          <w:sz w:val="22"/>
        </w:rPr>
        <w:t>L/D 16</w:t>
      </w:r>
      <w:r w:rsidR="002C56A7" w:rsidRPr="002C56A7">
        <w:rPr>
          <w:rFonts w:ascii="Arial" w:hAnsi="Arial" w:cs="Arial"/>
          <w:b/>
          <w:sz w:val="22"/>
        </w:rPr>
        <w:t>:</w:t>
      </w:r>
      <w:r w:rsidR="00632BC3" w:rsidRPr="002C56A7">
        <w:rPr>
          <w:rFonts w:ascii="Arial" w:hAnsi="Arial" w:cs="Arial"/>
          <w:b/>
          <w:sz w:val="22"/>
        </w:rPr>
        <w:t>8</w:t>
      </w:r>
      <w:r w:rsidR="002C56A7" w:rsidRPr="002C56A7">
        <w:rPr>
          <w:rFonts w:ascii="Arial" w:hAnsi="Arial" w:cs="Arial"/>
          <w:b/>
          <w:sz w:val="22"/>
        </w:rPr>
        <w:t xml:space="preserve"> cycle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69"/>
        <w:gridCol w:w="601"/>
        <w:gridCol w:w="602"/>
        <w:gridCol w:w="602"/>
        <w:gridCol w:w="602"/>
        <w:gridCol w:w="601"/>
        <w:gridCol w:w="602"/>
        <w:gridCol w:w="602"/>
        <w:gridCol w:w="602"/>
        <w:gridCol w:w="601"/>
        <w:gridCol w:w="602"/>
        <w:gridCol w:w="602"/>
        <w:gridCol w:w="602"/>
      </w:tblGrid>
      <w:tr w:rsidR="001C5657" w14:paraId="3F5D8AFF" w14:textId="77777777" w:rsidTr="0021252C">
        <w:tc>
          <w:tcPr>
            <w:tcW w:w="704" w:type="dxa"/>
            <w:vMerge w:val="restart"/>
          </w:tcPr>
          <w:p w14:paraId="1F7F5E93" w14:textId="77777777" w:rsidR="001C5657" w:rsidRDefault="001C5657" w:rsidP="001C5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14:paraId="745BF27C" w14:textId="65DF3FCD" w:rsidR="001C5657" w:rsidRDefault="001C5657" w:rsidP="001C5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ay</w:t>
            </w:r>
          </w:p>
        </w:tc>
        <w:tc>
          <w:tcPr>
            <w:tcW w:w="2407" w:type="dxa"/>
            <w:gridSpan w:val="4"/>
          </w:tcPr>
          <w:p w14:paraId="06726B06" w14:textId="69FC34E8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growth yield</w:t>
            </w:r>
          </w:p>
        </w:tc>
        <w:tc>
          <w:tcPr>
            <w:tcW w:w="2407" w:type="dxa"/>
            <w:gridSpan w:val="4"/>
          </w:tcPr>
          <w:p w14:paraId="6E806EEA" w14:textId="636AB6FE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Lipid content</w:t>
            </w:r>
          </w:p>
        </w:tc>
        <w:tc>
          <w:tcPr>
            <w:tcW w:w="2407" w:type="dxa"/>
            <w:gridSpan w:val="4"/>
          </w:tcPr>
          <w:p w14:paraId="502BE784" w14:textId="631CCB4D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lipid yield</w:t>
            </w:r>
          </w:p>
        </w:tc>
      </w:tr>
      <w:tr w:rsidR="0021252C" w14:paraId="0246B17C" w14:textId="77777777" w:rsidTr="0021252C">
        <w:tc>
          <w:tcPr>
            <w:tcW w:w="704" w:type="dxa"/>
            <w:vMerge/>
          </w:tcPr>
          <w:p w14:paraId="02AA1C87" w14:textId="77777777" w:rsidR="0021252C" w:rsidRDefault="0021252C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/>
          </w:tcPr>
          <w:p w14:paraId="531509E2" w14:textId="77777777" w:rsidR="0021252C" w:rsidRDefault="0021252C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9290EB3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6725D393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3132937B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7C50B0CB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3E9B5727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686B534C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78678C88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37873C43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601" w:type="dxa"/>
            <w:vAlign w:val="center"/>
          </w:tcPr>
          <w:p w14:paraId="5A1F9DBF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2" w:type="dxa"/>
            <w:vAlign w:val="center"/>
          </w:tcPr>
          <w:p w14:paraId="09F38633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5E7015E3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0D048A9F" w14:textId="77777777" w:rsidR="0021252C" w:rsidRDefault="0021252C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</w:tr>
      <w:tr w:rsidR="004A5479" w14:paraId="4CAF1CE8" w14:textId="77777777" w:rsidTr="00030249">
        <w:tc>
          <w:tcPr>
            <w:tcW w:w="704" w:type="dxa"/>
            <w:vMerge w:val="restart"/>
            <w:vAlign w:val="center"/>
          </w:tcPr>
          <w:p w14:paraId="6D138C9B" w14:textId="02423E45" w:rsidR="004A5479" w:rsidRDefault="004A5479" w:rsidP="004A54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WT</w:t>
            </w:r>
          </w:p>
        </w:tc>
        <w:tc>
          <w:tcPr>
            <w:tcW w:w="569" w:type="dxa"/>
            <w:vAlign w:val="center"/>
          </w:tcPr>
          <w:p w14:paraId="2205F6BF" w14:textId="5C59D9B1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vAlign w:val="center"/>
          </w:tcPr>
          <w:p w14:paraId="59D7BF19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44CB0763" w14:textId="77777777" w:rsidR="004A5479" w:rsidRPr="005B03B6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3BE72A9F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E5ADE72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F14763B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F08A5D3" w14:textId="55D85C56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9CE7B2E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1583A00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40B5E4DF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D1A14CF" w14:textId="6C3B641A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C9CFBDB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D76ABF0" w14:textId="3D7C3BBF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5479" w14:paraId="61C7F070" w14:textId="77777777" w:rsidTr="00030249">
        <w:tc>
          <w:tcPr>
            <w:tcW w:w="704" w:type="dxa"/>
            <w:vMerge/>
          </w:tcPr>
          <w:p w14:paraId="5FA0CBF1" w14:textId="15CEB5A2" w:rsidR="004A5479" w:rsidRDefault="004A5479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36BCD8EF" w14:textId="13E6E3A2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vAlign w:val="center"/>
          </w:tcPr>
          <w:p w14:paraId="05DB1062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0066FF"/>
            <w:vAlign w:val="center"/>
          </w:tcPr>
          <w:p w14:paraId="401044FC" w14:textId="77777777" w:rsidR="004A5479" w:rsidRPr="00E36372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4B335907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BEB4773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5C20BB73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EC41F37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74EE6528" w14:textId="685B3ECF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8ABAA30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6CACDA9D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E4B9785" w14:textId="620CE36E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7500A51A" w14:textId="21B35E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4CAC3D7" w14:textId="793BC10F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4A5479" w14:paraId="560A5456" w14:textId="77777777" w:rsidTr="00973147">
        <w:tc>
          <w:tcPr>
            <w:tcW w:w="704" w:type="dxa"/>
            <w:vMerge/>
          </w:tcPr>
          <w:p w14:paraId="6B67E7AA" w14:textId="7CC26174" w:rsidR="004A5479" w:rsidRDefault="004A5479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0C2F55E7" w14:textId="6FABA0AF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vAlign w:val="center"/>
          </w:tcPr>
          <w:p w14:paraId="0EFF3D30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0DB0BBD" w14:textId="4DA72F8E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E5E3F6F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20B43CD9" w14:textId="5DAE6B63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3D8F1B29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611D4ED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65226A8D" w14:textId="0F8576CD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45E96FC" w14:textId="0E2B43A8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6BD333BC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074AC9C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70E9325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452FCE4E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4A5479" w14:paraId="43EE2752" w14:textId="77777777" w:rsidTr="00973147">
        <w:tc>
          <w:tcPr>
            <w:tcW w:w="704" w:type="dxa"/>
            <w:vMerge/>
          </w:tcPr>
          <w:p w14:paraId="65292CB4" w14:textId="6724ECEE" w:rsidR="004A5479" w:rsidRDefault="004A5479" w:rsidP="002E42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77A4EE2C" w14:textId="1C717FF4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vAlign w:val="center"/>
          </w:tcPr>
          <w:p w14:paraId="0D5206B3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ED7A61F" w14:textId="21D840DD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20CA35D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49E41827" w14:textId="4745D94E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4E7F6330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80D0C2C" w14:textId="2CCF4BD0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77989E64" w14:textId="279C44DA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35015B30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101419D5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E2FA83D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5561E47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43D455D8" w14:textId="77777777" w:rsidR="004A5479" w:rsidRDefault="004A5479" w:rsidP="002E42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4A5479" w14:paraId="3D6C4C83" w14:textId="77777777" w:rsidTr="00973147">
        <w:tc>
          <w:tcPr>
            <w:tcW w:w="704" w:type="dxa"/>
            <w:vMerge w:val="restart"/>
            <w:vAlign w:val="center"/>
          </w:tcPr>
          <w:p w14:paraId="54EA8AAB" w14:textId="5F199896" w:rsidR="004A5479" w:rsidRDefault="004A5479" w:rsidP="004A54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PK4</w:t>
            </w:r>
          </w:p>
        </w:tc>
        <w:tc>
          <w:tcPr>
            <w:tcW w:w="569" w:type="dxa"/>
            <w:vAlign w:val="center"/>
          </w:tcPr>
          <w:p w14:paraId="44D6972A" w14:textId="2CFFFACC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77720650" w14:textId="295BC3C3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6C692604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18E46A81" w14:textId="4071EB6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0DD6A4DE" w14:textId="6D60A6E8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7E7F8F7E" w14:textId="77777777" w:rsidR="004A5479" w:rsidRPr="00C57397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EB0D379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0ADCF27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6F0F14D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6465BA30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DA4AB84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2154A5E5" w14:textId="2FEFFFFA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476D0BD9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5479" w14:paraId="72F9760F" w14:textId="77777777" w:rsidTr="00973147">
        <w:tc>
          <w:tcPr>
            <w:tcW w:w="704" w:type="dxa"/>
            <w:vMerge/>
          </w:tcPr>
          <w:p w14:paraId="7EC01EC5" w14:textId="77777777" w:rsidR="004A5479" w:rsidRDefault="004A5479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2B695BF6" w14:textId="3EA09067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01" w:type="dxa"/>
            <w:shd w:val="clear" w:color="auto" w:fill="33CC33"/>
            <w:vAlign w:val="center"/>
          </w:tcPr>
          <w:p w14:paraId="03F9B188" w14:textId="5588317D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vAlign w:val="center"/>
          </w:tcPr>
          <w:p w14:paraId="1D1C549F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62E723AA" w14:textId="64DF6099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58500AAC" w14:textId="6889C5C4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11B64121" w14:textId="77777777" w:rsidR="004A5479" w:rsidRPr="00C57397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7ED3DE5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36C48CC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C315BF9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3CA2638E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CD2216B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6458CFC0" w14:textId="0874D788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vAlign w:val="center"/>
          </w:tcPr>
          <w:p w14:paraId="3E26D656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5479" w14:paraId="15958F50" w14:textId="77777777" w:rsidTr="00973147">
        <w:tc>
          <w:tcPr>
            <w:tcW w:w="704" w:type="dxa"/>
            <w:vMerge/>
          </w:tcPr>
          <w:p w14:paraId="7DE41EB6" w14:textId="77777777" w:rsidR="004A5479" w:rsidRDefault="004A5479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337B2893" w14:textId="411ACEE2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01" w:type="dxa"/>
            <w:vAlign w:val="center"/>
          </w:tcPr>
          <w:p w14:paraId="16D05E01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2B31498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B29E8F4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51DABB65" w14:textId="7AA70D8B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1" w:type="dxa"/>
            <w:vAlign w:val="center"/>
          </w:tcPr>
          <w:p w14:paraId="4F53FAF7" w14:textId="77777777" w:rsidR="004A5479" w:rsidRPr="00C57397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3CFB76F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2BD1822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B539F07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72089EBD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FBEB8A3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2BE2858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41E9DB9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5479" w14:paraId="48ACB7A1" w14:textId="77777777" w:rsidTr="00973147">
        <w:tc>
          <w:tcPr>
            <w:tcW w:w="704" w:type="dxa"/>
            <w:vMerge/>
          </w:tcPr>
          <w:p w14:paraId="25A7A005" w14:textId="77777777" w:rsidR="004A5479" w:rsidRDefault="004A5479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2AB29CE2" w14:textId="1874560A" w:rsidR="004A5479" w:rsidRDefault="004A5479" w:rsidP="002125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01" w:type="dxa"/>
            <w:vAlign w:val="center"/>
          </w:tcPr>
          <w:p w14:paraId="2139655E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1F283C4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3FB5CE05" w14:textId="17322FC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3CAD6B29" w14:textId="7B5FA341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1" w:type="dxa"/>
            <w:vAlign w:val="center"/>
          </w:tcPr>
          <w:p w14:paraId="63F4D976" w14:textId="77777777" w:rsidR="004A5479" w:rsidRPr="00C57397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3476E57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660DDB8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D2694B6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7C240525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CE6668A" w14:textId="77777777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7DF8669D" w14:textId="1F06FD23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D8594DD" w14:textId="6A29D964" w:rsidR="004A5479" w:rsidRDefault="004A5479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14:paraId="32CDE030" w14:textId="75DBD5B9" w:rsidR="00AD1E86" w:rsidRDefault="00AD1E86" w:rsidP="00AD1E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Strains PK4, CR12 and CR97 are defective</w:t>
      </w:r>
      <w:r w:rsidR="007E52DE">
        <w:rPr>
          <w:rFonts w:ascii="Times New Roman" w:hAnsi="Times New Roman" w:cs="Times New Roman"/>
          <w:sz w:val="20"/>
          <w:szCs w:val="20"/>
        </w:rPr>
        <w:t xml:space="preserve"> in </w:t>
      </w:r>
      <w:r w:rsidR="007E52DE" w:rsidRPr="00782654">
        <w:rPr>
          <w:rFonts w:ascii="Times New Roman" w:hAnsi="Times New Roman" w:cs="Times New Roman"/>
          <w:i/>
          <w:sz w:val="20"/>
          <w:szCs w:val="20"/>
        </w:rPr>
        <w:t>AATPL1</w:t>
      </w:r>
      <w:r w:rsidR="007E52DE">
        <w:rPr>
          <w:rFonts w:ascii="Times New Roman" w:hAnsi="Times New Roman" w:cs="Times New Roman"/>
          <w:i/>
          <w:sz w:val="20"/>
          <w:szCs w:val="20"/>
        </w:rPr>
        <w:t>.</w:t>
      </w:r>
    </w:p>
    <w:p w14:paraId="4C2513FD" w14:textId="77777777" w:rsidR="00502BCA" w:rsidRPr="006221A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6221A7">
        <w:rPr>
          <w:rFonts w:ascii="Times New Roman" w:hAnsi="Times New Roman" w:cs="Times New Roman" w:hint="eastAsia"/>
          <w:sz w:val="20"/>
          <w:szCs w:val="20"/>
        </w:rPr>
        <w:t>+</w:t>
      </w:r>
      <w:r w:rsidRPr="006221A7">
        <w:rPr>
          <w:rFonts w:ascii="Times New Roman" w:hAnsi="Times New Roman" w:cs="Times New Roman"/>
          <w:sz w:val="20"/>
          <w:szCs w:val="20"/>
        </w:rPr>
        <w:t>, −: P-value between 0.01 and 0.05; ++, − −: P &lt; 0.01.</w:t>
      </w:r>
    </w:p>
    <w:p w14:paraId="457CB889" w14:textId="77777777" w:rsidR="00502BCA" w:rsidRPr="004D3CD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4D3CD7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and –</w:t>
      </w:r>
      <w:r w:rsidRPr="004D3CD7">
        <w:rPr>
          <w:rFonts w:ascii="Times New Roman" w:hAnsi="Times New Roman" w:cs="Times New Roman"/>
          <w:sz w:val="20"/>
          <w:szCs w:val="20"/>
        </w:rPr>
        <w:t xml:space="preserve"> symbol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D3CD7">
        <w:rPr>
          <w:rFonts w:ascii="Times New Roman" w:hAnsi="Times New Roman" w:cs="Times New Roman"/>
          <w:sz w:val="20"/>
          <w:szCs w:val="20"/>
        </w:rPr>
        <w:t xml:space="preserve"> indicate </w:t>
      </w:r>
      <w:r>
        <w:rPr>
          <w:rFonts w:ascii="Times New Roman" w:hAnsi="Times New Roman" w:cs="Times New Roman"/>
          <w:sz w:val="20"/>
          <w:szCs w:val="20"/>
        </w:rPr>
        <w:t>significantly higher and lower value than the control.</w:t>
      </w:r>
    </w:p>
    <w:p w14:paraId="7D2F68A8" w14:textId="708C19F6" w:rsidR="00983257" w:rsidRPr="006221A7" w:rsidRDefault="00983257">
      <w:pPr>
        <w:rPr>
          <w:rFonts w:ascii="Times New Roman" w:hAnsi="Times New Roman" w:cs="Times New Roman"/>
          <w:sz w:val="16"/>
          <w:szCs w:val="16"/>
        </w:rPr>
      </w:pPr>
    </w:p>
    <w:p w14:paraId="615FCD82" w14:textId="77777777" w:rsidR="006B50C0" w:rsidRDefault="006B50C0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49CCF86A" w14:textId="1B21C449" w:rsidR="00400C06" w:rsidRPr="00E715F5" w:rsidRDefault="00AE441A">
      <w:pPr>
        <w:rPr>
          <w:rFonts w:ascii="Arial" w:hAnsi="Arial" w:cs="Arial"/>
          <w:sz w:val="22"/>
        </w:rPr>
      </w:pPr>
      <w:r w:rsidRPr="00AE441A">
        <w:rPr>
          <w:rFonts w:ascii="Arial" w:hAnsi="Arial" w:cs="Arial"/>
          <w:b/>
          <w:sz w:val="22"/>
        </w:rPr>
        <w:lastRenderedPageBreak/>
        <w:t>Table S</w:t>
      </w:r>
      <w:r>
        <w:rPr>
          <w:rFonts w:ascii="Arial" w:hAnsi="Arial" w:cs="Arial"/>
          <w:b/>
          <w:sz w:val="22"/>
        </w:rPr>
        <w:t>7</w:t>
      </w:r>
      <w:r w:rsidRPr="00AE441A">
        <w:rPr>
          <w:rFonts w:ascii="Arial" w:hAnsi="Arial" w:cs="Arial"/>
          <w:b/>
          <w:sz w:val="22"/>
        </w:rPr>
        <w:t xml:space="preserve"> Statistical significance </w:t>
      </w:r>
      <w:r w:rsidR="00371ADF">
        <w:rPr>
          <w:rFonts w:ascii="Arial" w:hAnsi="Arial" w:cs="Arial"/>
          <w:b/>
          <w:sz w:val="22"/>
        </w:rPr>
        <w:t xml:space="preserve">of the difference in growth- and lipid yields </w:t>
      </w:r>
      <w:r w:rsidRPr="00AE441A">
        <w:rPr>
          <w:rFonts w:ascii="Arial" w:hAnsi="Arial" w:cs="Arial"/>
          <w:b/>
          <w:sz w:val="22"/>
        </w:rPr>
        <w:t>between wild-type and other strains or between strain PK4 and other strains grown under</w:t>
      </w:r>
      <w:r w:rsidRPr="002C56A7">
        <w:rPr>
          <w:rFonts w:ascii="Arial" w:hAnsi="Arial" w:cs="Arial"/>
          <w:b/>
          <w:sz w:val="22"/>
        </w:rPr>
        <w:t xml:space="preserve"> </w:t>
      </w:r>
      <w:r w:rsidR="002C56A7" w:rsidRPr="002C56A7">
        <w:rPr>
          <w:rFonts w:ascii="Arial" w:hAnsi="Arial" w:cs="Arial"/>
          <w:b/>
          <w:sz w:val="22"/>
        </w:rPr>
        <w:t xml:space="preserve">the </w:t>
      </w:r>
      <w:r w:rsidR="00400C06" w:rsidRPr="002C56A7">
        <w:rPr>
          <w:rFonts w:ascii="Arial" w:hAnsi="Arial" w:cs="Arial"/>
          <w:b/>
          <w:sz w:val="22"/>
        </w:rPr>
        <w:t>L/D 12</w:t>
      </w:r>
      <w:r w:rsidR="002C56A7" w:rsidRPr="002C56A7">
        <w:rPr>
          <w:rFonts w:ascii="Arial" w:hAnsi="Arial" w:cs="Arial"/>
          <w:b/>
          <w:sz w:val="22"/>
        </w:rPr>
        <w:t>:1</w:t>
      </w:r>
      <w:r w:rsidR="00400C06" w:rsidRPr="002C56A7">
        <w:rPr>
          <w:rFonts w:ascii="Arial" w:hAnsi="Arial" w:cs="Arial"/>
          <w:b/>
          <w:sz w:val="22"/>
        </w:rPr>
        <w:t>2</w:t>
      </w:r>
      <w:r w:rsidR="002C56A7" w:rsidRPr="002C56A7">
        <w:rPr>
          <w:rFonts w:ascii="Arial" w:hAnsi="Arial" w:cs="Arial"/>
          <w:b/>
          <w:sz w:val="22"/>
        </w:rPr>
        <w:t xml:space="preserve"> cycle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584"/>
        <w:gridCol w:w="598"/>
        <w:gridCol w:w="600"/>
        <w:gridCol w:w="602"/>
        <w:gridCol w:w="602"/>
        <w:gridCol w:w="598"/>
        <w:gridCol w:w="600"/>
        <w:gridCol w:w="602"/>
        <w:gridCol w:w="602"/>
        <w:gridCol w:w="598"/>
        <w:gridCol w:w="600"/>
        <w:gridCol w:w="602"/>
        <w:gridCol w:w="602"/>
      </w:tblGrid>
      <w:tr w:rsidR="001C5657" w14:paraId="1AE697F7" w14:textId="77777777" w:rsidTr="00E715F5">
        <w:tc>
          <w:tcPr>
            <w:tcW w:w="704" w:type="dxa"/>
            <w:vMerge w:val="restart"/>
          </w:tcPr>
          <w:p w14:paraId="0DA42EDC" w14:textId="77777777" w:rsidR="001C5657" w:rsidRDefault="001C5657" w:rsidP="001C5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Merge w:val="restart"/>
            <w:vAlign w:val="center"/>
          </w:tcPr>
          <w:p w14:paraId="6EA6727B" w14:textId="5F1BCB82" w:rsidR="001C5657" w:rsidRDefault="001C5657" w:rsidP="001C5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ay</w:t>
            </w:r>
          </w:p>
        </w:tc>
        <w:tc>
          <w:tcPr>
            <w:tcW w:w="2402" w:type="dxa"/>
            <w:gridSpan w:val="4"/>
          </w:tcPr>
          <w:p w14:paraId="0282BA3F" w14:textId="7E3368B1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growth yield</w:t>
            </w:r>
          </w:p>
        </w:tc>
        <w:tc>
          <w:tcPr>
            <w:tcW w:w="2402" w:type="dxa"/>
            <w:gridSpan w:val="4"/>
          </w:tcPr>
          <w:p w14:paraId="6C2FA32E" w14:textId="6FDEF466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Lipid content</w:t>
            </w:r>
          </w:p>
        </w:tc>
        <w:tc>
          <w:tcPr>
            <w:tcW w:w="2402" w:type="dxa"/>
            <w:gridSpan w:val="4"/>
          </w:tcPr>
          <w:p w14:paraId="7A940090" w14:textId="1D94151D" w:rsidR="001C5657" w:rsidRDefault="001C5657" w:rsidP="008608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Volumetric lipid yield</w:t>
            </w:r>
          </w:p>
        </w:tc>
      </w:tr>
      <w:tr w:rsidR="00E715F5" w14:paraId="005E8B6D" w14:textId="77777777" w:rsidTr="00E715F5">
        <w:tc>
          <w:tcPr>
            <w:tcW w:w="704" w:type="dxa"/>
            <w:vMerge/>
          </w:tcPr>
          <w:p w14:paraId="1B6097C1" w14:textId="77777777" w:rsidR="00E715F5" w:rsidRDefault="00E715F5" w:rsidP="003B6B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Merge/>
          </w:tcPr>
          <w:p w14:paraId="63AA835B" w14:textId="77777777" w:rsidR="00E715F5" w:rsidRDefault="00E715F5" w:rsidP="003B6B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1F7E1566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0" w:type="dxa"/>
            <w:vAlign w:val="center"/>
          </w:tcPr>
          <w:p w14:paraId="4307ADA4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189D4047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63B79325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598" w:type="dxa"/>
            <w:vAlign w:val="center"/>
          </w:tcPr>
          <w:p w14:paraId="1494EAD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0" w:type="dxa"/>
            <w:vAlign w:val="center"/>
          </w:tcPr>
          <w:p w14:paraId="30028310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6B6ADCC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7DA54BB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  <w:tc>
          <w:tcPr>
            <w:tcW w:w="598" w:type="dxa"/>
            <w:vAlign w:val="center"/>
          </w:tcPr>
          <w:p w14:paraId="49574C07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600" w:type="dxa"/>
            <w:vAlign w:val="center"/>
          </w:tcPr>
          <w:p w14:paraId="350C9591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K4</w:t>
            </w:r>
          </w:p>
        </w:tc>
        <w:tc>
          <w:tcPr>
            <w:tcW w:w="602" w:type="dxa"/>
            <w:vAlign w:val="center"/>
          </w:tcPr>
          <w:p w14:paraId="3ED29A2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R12</w:t>
            </w:r>
          </w:p>
        </w:tc>
        <w:tc>
          <w:tcPr>
            <w:tcW w:w="602" w:type="dxa"/>
            <w:vAlign w:val="center"/>
          </w:tcPr>
          <w:p w14:paraId="307129D5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R97</w:t>
            </w:r>
          </w:p>
        </w:tc>
      </w:tr>
      <w:tr w:rsidR="00E715F5" w14:paraId="7F2D14FA" w14:textId="77777777" w:rsidTr="00030249">
        <w:tc>
          <w:tcPr>
            <w:tcW w:w="704" w:type="dxa"/>
            <w:vMerge w:val="restart"/>
            <w:vAlign w:val="center"/>
          </w:tcPr>
          <w:p w14:paraId="46178D2B" w14:textId="09BC39E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WT</w:t>
            </w:r>
          </w:p>
        </w:tc>
        <w:tc>
          <w:tcPr>
            <w:tcW w:w="584" w:type="dxa"/>
            <w:vAlign w:val="center"/>
          </w:tcPr>
          <w:p w14:paraId="108F89C9" w14:textId="62D64EFC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vAlign w:val="center"/>
          </w:tcPr>
          <w:p w14:paraId="6DA599BE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0066FF"/>
            <w:vAlign w:val="center"/>
          </w:tcPr>
          <w:p w14:paraId="0507F0EF" w14:textId="77777777" w:rsidR="00E715F5" w:rsidRPr="005B03B6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B03B6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1CB2AB50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D62CF2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22B25374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2E3850C6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17F8848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49C0F84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020C213C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2663ABF4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58C8691D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B75543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15F5" w14:paraId="6F38669C" w14:textId="77777777" w:rsidTr="00973147">
        <w:tc>
          <w:tcPr>
            <w:tcW w:w="704" w:type="dxa"/>
            <w:vMerge/>
          </w:tcPr>
          <w:p w14:paraId="233BAFF4" w14:textId="22F3C515" w:rsidR="00E715F5" w:rsidRDefault="00E715F5" w:rsidP="003B6B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43D9DF22" w14:textId="04DC60AC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98" w:type="dxa"/>
            <w:vAlign w:val="center"/>
          </w:tcPr>
          <w:p w14:paraId="1851FDBC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CCFFFF"/>
            <w:vAlign w:val="center"/>
          </w:tcPr>
          <w:p w14:paraId="1C7FDBBB" w14:textId="77777777" w:rsidR="00E715F5" w:rsidRPr="00E36372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6372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2" w:type="dxa"/>
            <w:vAlign w:val="center"/>
          </w:tcPr>
          <w:p w14:paraId="701D64E1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2B404AC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3F241AE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67297A71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D4B2F6C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08670B1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598" w:type="dxa"/>
            <w:vAlign w:val="center"/>
          </w:tcPr>
          <w:p w14:paraId="742053EE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1740B99D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91D8218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6C14A630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E715F5" w14:paraId="5F123610" w14:textId="77777777" w:rsidTr="00973147">
        <w:tc>
          <w:tcPr>
            <w:tcW w:w="704" w:type="dxa"/>
            <w:vMerge/>
          </w:tcPr>
          <w:p w14:paraId="2E83EB2D" w14:textId="4DE76F58" w:rsidR="00E715F5" w:rsidRDefault="00E715F5" w:rsidP="003B6B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15E1E582" w14:textId="0962B361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8" w:type="dxa"/>
            <w:vAlign w:val="center"/>
          </w:tcPr>
          <w:p w14:paraId="162E5CA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0BA4735E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EEA9FAF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9FCE1CD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056F5E87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33CC33"/>
            <w:vAlign w:val="center"/>
          </w:tcPr>
          <w:p w14:paraId="1C8A077C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764DDA7D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23C3E154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598" w:type="dxa"/>
            <w:vAlign w:val="center"/>
          </w:tcPr>
          <w:p w14:paraId="2CA806FE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99FF33"/>
            <w:vAlign w:val="center"/>
          </w:tcPr>
          <w:p w14:paraId="45210FF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206D904E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2645CE90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E715F5" w14:paraId="188DA19D" w14:textId="77777777" w:rsidTr="00973147">
        <w:tc>
          <w:tcPr>
            <w:tcW w:w="704" w:type="dxa"/>
            <w:vMerge/>
          </w:tcPr>
          <w:p w14:paraId="4A4D82D7" w14:textId="6C50E8EA" w:rsidR="00E715F5" w:rsidRDefault="00E715F5" w:rsidP="003B6BB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1AA14282" w14:textId="035CA53A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98" w:type="dxa"/>
            <w:vAlign w:val="center"/>
          </w:tcPr>
          <w:p w14:paraId="378124E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7070B9A8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F8F4DC8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7A7ACED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66A1CD9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33CC33"/>
            <w:vAlign w:val="center"/>
          </w:tcPr>
          <w:p w14:paraId="6858533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1F7C9A5B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0A3A4BD6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598" w:type="dxa"/>
            <w:vAlign w:val="center"/>
          </w:tcPr>
          <w:p w14:paraId="797BFBBF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99FF33"/>
            <w:vAlign w:val="center"/>
          </w:tcPr>
          <w:p w14:paraId="2475D8A2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58047745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3E6089A7" w14:textId="77777777" w:rsidR="00E715F5" w:rsidRDefault="00E715F5" w:rsidP="003B6B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E715F5" w14:paraId="71601537" w14:textId="77777777" w:rsidTr="00973147">
        <w:tc>
          <w:tcPr>
            <w:tcW w:w="704" w:type="dxa"/>
            <w:vMerge w:val="restart"/>
            <w:vAlign w:val="center"/>
          </w:tcPr>
          <w:p w14:paraId="124860DC" w14:textId="3A4CB8B4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vs PK4</w:t>
            </w:r>
          </w:p>
        </w:tc>
        <w:tc>
          <w:tcPr>
            <w:tcW w:w="584" w:type="dxa"/>
            <w:vAlign w:val="center"/>
          </w:tcPr>
          <w:p w14:paraId="7DB8857A" w14:textId="4273375C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shd w:val="clear" w:color="auto" w:fill="33CC33"/>
            <w:vAlign w:val="center"/>
          </w:tcPr>
          <w:p w14:paraId="2AE583F2" w14:textId="694931F3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0" w:type="dxa"/>
            <w:vAlign w:val="center"/>
          </w:tcPr>
          <w:p w14:paraId="4203A0AC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2037C472" w14:textId="380E159D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33CC33"/>
            <w:vAlign w:val="center"/>
          </w:tcPr>
          <w:p w14:paraId="16781AB7" w14:textId="0F5FF5D0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598" w:type="dxa"/>
            <w:vAlign w:val="center"/>
          </w:tcPr>
          <w:p w14:paraId="18A59508" w14:textId="77777777" w:rsidR="00E715F5" w:rsidRPr="00B475C0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23531060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4A7FCC1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B9855B2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1E1C88D9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47BAB7FC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61311F81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492735A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15F5" w14:paraId="00347455" w14:textId="77777777" w:rsidTr="00973147">
        <w:tc>
          <w:tcPr>
            <w:tcW w:w="704" w:type="dxa"/>
            <w:vMerge/>
          </w:tcPr>
          <w:p w14:paraId="0E1AD0CD" w14:textId="1141E726" w:rsidR="00E715F5" w:rsidRDefault="00E715F5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35C8F8A7" w14:textId="2DE777ED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99FF33"/>
            <w:vAlign w:val="center"/>
          </w:tcPr>
          <w:p w14:paraId="79F7F0A3" w14:textId="5A8C3391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0" w:type="dxa"/>
            <w:vAlign w:val="center"/>
          </w:tcPr>
          <w:p w14:paraId="37D7927A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641B367F" w14:textId="4FA3234F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0306A0B9" w14:textId="408E5B2D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8" w:type="dxa"/>
            <w:vAlign w:val="center"/>
          </w:tcPr>
          <w:p w14:paraId="305092FA" w14:textId="77777777" w:rsidR="00E715F5" w:rsidRPr="00B475C0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1E235C63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D9C0B18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33CC33"/>
            <w:vAlign w:val="center"/>
          </w:tcPr>
          <w:p w14:paraId="76627C58" w14:textId="304CA025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598" w:type="dxa"/>
            <w:vAlign w:val="center"/>
          </w:tcPr>
          <w:p w14:paraId="3B493A00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0342D990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6A10855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5AC9865D" w14:textId="06A87A45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E715F5" w14:paraId="40FE988B" w14:textId="77777777" w:rsidTr="00030249">
        <w:tc>
          <w:tcPr>
            <w:tcW w:w="704" w:type="dxa"/>
            <w:vMerge/>
          </w:tcPr>
          <w:p w14:paraId="36DEA86C" w14:textId="0C931515" w:rsidR="00E715F5" w:rsidRDefault="00E715F5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16EFF7E6" w14:textId="52B3172E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8" w:type="dxa"/>
            <w:vAlign w:val="center"/>
          </w:tcPr>
          <w:p w14:paraId="0F060308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74AF0087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78B424D7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1F6383A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0066FF"/>
            <w:vAlign w:val="center"/>
          </w:tcPr>
          <w:p w14:paraId="4DD7E71B" w14:textId="3F2C43C0" w:rsidR="00E715F5" w:rsidRPr="00B475C0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75C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75C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0" w:type="dxa"/>
            <w:vAlign w:val="center"/>
          </w:tcPr>
          <w:p w14:paraId="6EC9CF12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4F19E4B1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F673D95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CCFFFF"/>
            <w:vAlign w:val="center"/>
          </w:tcPr>
          <w:p w14:paraId="26B24A75" w14:textId="202FFA30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0" w:type="dxa"/>
            <w:vAlign w:val="center"/>
          </w:tcPr>
          <w:p w14:paraId="20DF2F5E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D28D9DA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33A5C96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15F5" w14:paraId="669370B6" w14:textId="77777777" w:rsidTr="00030249">
        <w:tc>
          <w:tcPr>
            <w:tcW w:w="704" w:type="dxa"/>
            <w:vMerge/>
          </w:tcPr>
          <w:p w14:paraId="022EF33A" w14:textId="16D45201" w:rsidR="00E715F5" w:rsidRDefault="00E715F5" w:rsidP="00E715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vAlign w:val="center"/>
          </w:tcPr>
          <w:p w14:paraId="5E35ACAB" w14:textId="26A585E8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98" w:type="dxa"/>
            <w:vAlign w:val="center"/>
          </w:tcPr>
          <w:p w14:paraId="4C2E0998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14:paraId="1D32E529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99FF33"/>
            <w:vAlign w:val="center"/>
          </w:tcPr>
          <w:p w14:paraId="448E20AC" w14:textId="37C31C6C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02" w:type="dxa"/>
            <w:shd w:val="clear" w:color="auto" w:fill="99FF33"/>
            <w:vAlign w:val="center"/>
          </w:tcPr>
          <w:p w14:paraId="1B884AF7" w14:textId="53262F14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8" w:type="dxa"/>
            <w:shd w:val="clear" w:color="auto" w:fill="0066FF"/>
            <w:vAlign w:val="center"/>
          </w:tcPr>
          <w:p w14:paraId="56B0AF75" w14:textId="7AE8F5EB" w:rsidR="00E715F5" w:rsidRPr="00B475C0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75C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75C0"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0" w:type="dxa"/>
            <w:vAlign w:val="center"/>
          </w:tcPr>
          <w:p w14:paraId="53481184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0ED4D204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1589ADDC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CCFFFF"/>
            <w:vAlign w:val="center"/>
          </w:tcPr>
          <w:p w14:paraId="5DDF928F" w14:textId="562F288A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−</w:t>
            </w:r>
          </w:p>
        </w:tc>
        <w:tc>
          <w:tcPr>
            <w:tcW w:w="600" w:type="dxa"/>
            <w:vAlign w:val="center"/>
          </w:tcPr>
          <w:p w14:paraId="65065648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3F28FC4C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Align w:val="center"/>
          </w:tcPr>
          <w:p w14:paraId="2263B7EB" w14:textId="77777777" w:rsidR="00E715F5" w:rsidRDefault="00E715F5" w:rsidP="00E715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66B1BF" w14:textId="6D9DBA1D" w:rsidR="00AD1E86" w:rsidRDefault="00AD1E86" w:rsidP="00AD1E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Strains PK4, CR12 and CR97 are defective </w:t>
      </w:r>
      <w:r w:rsidR="007E52DE">
        <w:rPr>
          <w:rFonts w:ascii="Times New Roman" w:hAnsi="Times New Roman" w:cs="Times New Roman"/>
          <w:sz w:val="20"/>
          <w:szCs w:val="20"/>
        </w:rPr>
        <w:t xml:space="preserve">in </w:t>
      </w:r>
      <w:r w:rsidR="007E52DE" w:rsidRPr="00782654">
        <w:rPr>
          <w:rFonts w:ascii="Times New Roman" w:hAnsi="Times New Roman" w:cs="Times New Roman"/>
          <w:i/>
          <w:sz w:val="20"/>
          <w:szCs w:val="20"/>
        </w:rPr>
        <w:t>AATPL1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F535838" w14:textId="77777777" w:rsidR="00502BCA" w:rsidRPr="006221A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6221A7">
        <w:rPr>
          <w:rFonts w:ascii="Times New Roman" w:hAnsi="Times New Roman" w:cs="Times New Roman" w:hint="eastAsia"/>
          <w:sz w:val="20"/>
          <w:szCs w:val="20"/>
        </w:rPr>
        <w:t>+</w:t>
      </w:r>
      <w:r w:rsidRPr="006221A7">
        <w:rPr>
          <w:rFonts w:ascii="Times New Roman" w:hAnsi="Times New Roman" w:cs="Times New Roman"/>
          <w:sz w:val="20"/>
          <w:szCs w:val="20"/>
        </w:rPr>
        <w:t>, −: P-value between 0.01 and 0.05; ++, − −: P &lt; 0.01.</w:t>
      </w:r>
      <w:bookmarkStart w:id="0" w:name="_GoBack"/>
      <w:bookmarkEnd w:id="0"/>
    </w:p>
    <w:p w14:paraId="7B6C4278" w14:textId="77777777" w:rsidR="00502BCA" w:rsidRPr="004D3CD7" w:rsidRDefault="00502BCA" w:rsidP="00502BCA">
      <w:pPr>
        <w:rPr>
          <w:rFonts w:ascii="Times New Roman" w:hAnsi="Times New Roman" w:cs="Times New Roman"/>
          <w:sz w:val="20"/>
          <w:szCs w:val="20"/>
        </w:rPr>
      </w:pPr>
      <w:r w:rsidRPr="004D3CD7">
        <w:rPr>
          <w:rFonts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and –</w:t>
      </w:r>
      <w:r w:rsidRPr="004D3CD7">
        <w:rPr>
          <w:rFonts w:ascii="Times New Roman" w:hAnsi="Times New Roman" w:cs="Times New Roman"/>
          <w:sz w:val="20"/>
          <w:szCs w:val="20"/>
        </w:rPr>
        <w:t xml:space="preserve"> symbol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4D3CD7">
        <w:rPr>
          <w:rFonts w:ascii="Times New Roman" w:hAnsi="Times New Roman" w:cs="Times New Roman"/>
          <w:sz w:val="20"/>
          <w:szCs w:val="20"/>
        </w:rPr>
        <w:t xml:space="preserve"> indicate </w:t>
      </w:r>
      <w:r>
        <w:rPr>
          <w:rFonts w:ascii="Times New Roman" w:hAnsi="Times New Roman" w:cs="Times New Roman"/>
          <w:sz w:val="20"/>
          <w:szCs w:val="20"/>
        </w:rPr>
        <w:t>significantly higher and lower value than the control.</w:t>
      </w:r>
    </w:p>
    <w:p w14:paraId="4CBCF41C" w14:textId="77C0A8EE" w:rsidR="0068378B" w:rsidRPr="00E715F5" w:rsidRDefault="0068378B">
      <w:pPr>
        <w:rPr>
          <w:rFonts w:ascii="Times New Roman" w:hAnsi="Times New Roman" w:cs="Times New Roman"/>
          <w:sz w:val="16"/>
          <w:szCs w:val="16"/>
        </w:rPr>
      </w:pPr>
    </w:p>
    <w:p w14:paraId="351DAD45" w14:textId="1AA3C2C8" w:rsidR="00E5478D" w:rsidRDefault="00E5478D">
      <w:pPr>
        <w:rPr>
          <w:rFonts w:ascii="Times New Roman" w:hAnsi="Times New Roman" w:cs="Times New Roman"/>
          <w:sz w:val="16"/>
          <w:szCs w:val="16"/>
        </w:rPr>
      </w:pPr>
    </w:p>
    <w:p w14:paraId="11A2549D" w14:textId="77777777" w:rsidR="00A71D78" w:rsidRDefault="00A71D78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1C339E68" w14:textId="77777777" w:rsidR="004D21FB" w:rsidRDefault="004D21FB">
      <w:pPr>
        <w:rPr>
          <w:rFonts w:ascii="Arial" w:hAnsi="Arial" w:cs="Arial"/>
          <w:b/>
          <w:sz w:val="22"/>
        </w:rPr>
        <w:sectPr w:rsidR="004D21FB" w:rsidSect="004D21FB">
          <w:pgSz w:w="11906" w:h="16838"/>
          <w:pgMar w:top="1985" w:right="1701" w:bottom="1701" w:left="1701" w:header="851" w:footer="992" w:gutter="0"/>
          <w:lnNumType w:countBy="1"/>
          <w:cols w:space="425"/>
          <w:docGrid w:type="lines" w:linePitch="360"/>
        </w:sectPr>
      </w:pPr>
    </w:p>
    <w:p w14:paraId="1774448E" w14:textId="16790A29" w:rsidR="00E5478D" w:rsidRPr="00AE441A" w:rsidRDefault="00E5478D">
      <w:pPr>
        <w:rPr>
          <w:rFonts w:ascii="Arial" w:hAnsi="Arial" w:cs="Arial"/>
          <w:b/>
          <w:sz w:val="22"/>
        </w:rPr>
      </w:pPr>
      <w:r w:rsidRPr="00AE441A">
        <w:rPr>
          <w:rFonts w:ascii="Arial" w:hAnsi="Arial" w:cs="Arial" w:hint="cs"/>
          <w:b/>
          <w:sz w:val="22"/>
        </w:rPr>
        <w:lastRenderedPageBreak/>
        <w:t>T</w:t>
      </w:r>
      <w:r w:rsidRPr="00AE441A">
        <w:rPr>
          <w:rFonts w:ascii="Arial" w:hAnsi="Arial" w:cs="Arial"/>
          <w:b/>
          <w:sz w:val="22"/>
        </w:rPr>
        <w:t xml:space="preserve">able </w:t>
      </w:r>
      <w:r w:rsidR="002D7A31" w:rsidRPr="00AE441A">
        <w:rPr>
          <w:rFonts w:ascii="Arial" w:hAnsi="Arial" w:cs="Arial"/>
          <w:b/>
          <w:sz w:val="22"/>
        </w:rPr>
        <w:t>S</w:t>
      </w:r>
      <w:r w:rsidR="00AE441A" w:rsidRPr="00AE441A">
        <w:rPr>
          <w:rFonts w:ascii="Arial" w:hAnsi="Arial" w:cs="Arial"/>
          <w:b/>
          <w:sz w:val="22"/>
        </w:rPr>
        <w:t>8</w:t>
      </w:r>
      <w:r w:rsidRPr="00AE441A">
        <w:rPr>
          <w:rFonts w:ascii="Arial" w:hAnsi="Arial" w:cs="Arial"/>
          <w:b/>
          <w:sz w:val="22"/>
        </w:rPr>
        <w:t xml:space="preserve"> </w:t>
      </w:r>
      <w:r w:rsidR="00EE6A05">
        <w:rPr>
          <w:rFonts w:ascii="Arial" w:hAnsi="Arial" w:cs="Arial"/>
          <w:b/>
          <w:sz w:val="22"/>
        </w:rPr>
        <w:t>Proteins</w:t>
      </w:r>
      <w:r w:rsidR="002D7A31" w:rsidRPr="00AE441A">
        <w:rPr>
          <w:rFonts w:ascii="Arial" w:hAnsi="Arial" w:cs="Arial"/>
          <w:b/>
          <w:sz w:val="22"/>
        </w:rPr>
        <w:t xml:space="preserve"> in </w:t>
      </w:r>
      <w:r w:rsidR="00EE6A05">
        <w:rPr>
          <w:rFonts w:ascii="Arial" w:hAnsi="Arial" w:cs="Arial"/>
          <w:b/>
          <w:sz w:val="22"/>
        </w:rPr>
        <w:t xml:space="preserve">the </w:t>
      </w:r>
      <w:r w:rsidR="002D7A31" w:rsidRPr="00AE441A">
        <w:rPr>
          <w:rFonts w:ascii="Arial" w:hAnsi="Arial" w:cs="Arial"/>
          <w:b/>
          <w:sz w:val="22"/>
        </w:rPr>
        <w:t>UniProt</w:t>
      </w:r>
      <w:r w:rsidR="00EE6A05">
        <w:rPr>
          <w:rFonts w:ascii="Arial" w:hAnsi="Arial" w:cs="Arial"/>
          <w:b/>
          <w:sz w:val="22"/>
        </w:rPr>
        <w:t xml:space="preserve"> </w:t>
      </w:r>
      <w:r w:rsidR="002D7A31" w:rsidRPr="00AE441A">
        <w:rPr>
          <w:rFonts w:ascii="Arial" w:hAnsi="Arial" w:cs="Arial"/>
          <w:b/>
          <w:sz w:val="22"/>
        </w:rPr>
        <w:t>database</w:t>
      </w:r>
      <w:r w:rsidR="00EE6A05">
        <w:rPr>
          <w:rFonts w:ascii="Arial" w:hAnsi="Arial" w:cs="Arial"/>
          <w:b/>
          <w:sz w:val="22"/>
        </w:rPr>
        <w:t xml:space="preserve"> showing the highest similarity to </w:t>
      </w:r>
      <w:r w:rsidR="00371ADF">
        <w:rPr>
          <w:rFonts w:ascii="Arial" w:hAnsi="Arial" w:cs="Arial"/>
          <w:b/>
          <w:sz w:val="22"/>
        </w:rPr>
        <w:t>Pk</w:t>
      </w:r>
      <w:r w:rsidR="007E52DE">
        <w:rPr>
          <w:rFonts w:ascii="Arial" w:hAnsi="Arial" w:cs="Arial"/>
          <w:b/>
          <w:sz w:val="22"/>
        </w:rPr>
        <w:t>AATPL1</w:t>
      </w:r>
    </w:p>
    <w:tbl>
      <w:tblPr>
        <w:tblStyle w:val="6"/>
        <w:tblW w:w="0" w:type="auto"/>
        <w:tblLook w:val="06A0" w:firstRow="1" w:lastRow="0" w:firstColumn="1" w:lastColumn="0" w:noHBand="1" w:noVBand="1"/>
      </w:tblPr>
      <w:tblGrid>
        <w:gridCol w:w="1396"/>
        <w:gridCol w:w="3849"/>
        <w:gridCol w:w="3260"/>
        <w:gridCol w:w="993"/>
        <w:gridCol w:w="936"/>
        <w:gridCol w:w="906"/>
      </w:tblGrid>
      <w:tr w:rsidR="009E34CB" w:rsidRPr="00E5478D" w14:paraId="31EDEA15" w14:textId="77777777" w:rsidTr="0069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vAlign w:val="center"/>
            <w:hideMark/>
          </w:tcPr>
          <w:p w14:paraId="5BFCE27A" w14:textId="77777777" w:rsidR="00E5478D" w:rsidRPr="00723A29" w:rsidRDefault="00E547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Gene accession number</w:t>
            </w:r>
          </w:p>
        </w:tc>
        <w:tc>
          <w:tcPr>
            <w:tcW w:w="3849" w:type="dxa"/>
            <w:noWrap/>
            <w:vAlign w:val="center"/>
            <w:hideMark/>
          </w:tcPr>
          <w:p w14:paraId="0F8941D2" w14:textId="77777777" w:rsidR="00E5478D" w:rsidRPr="00723A29" w:rsidRDefault="00E5478D" w:rsidP="00914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Annotation</w:t>
            </w:r>
          </w:p>
        </w:tc>
        <w:tc>
          <w:tcPr>
            <w:tcW w:w="3260" w:type="dxa"/>
            <w:noWrap/>
            <w:vAlign w:val="center"/>
            <w:hideMark/>
          </w:tcPr>
          <w:p w14:paraId="1FAEC8D8" w14:textId="1042C57F" w:rsidR="00E5478D" w:rsidRPr="00723A29" w:rsidRDefault="00723A29" w:rsidP="00914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Scientific name</w:t>
            </w:r>
          </w:p>
        </w:tc>
        <w:tc>
          <w:tcPr>
            <w:tcW w:w="993" w:type="dxa"/>
            <w:noWrap/>
            <w:hideMark/>
          </w:tcPr>
          <w:p w14:paraId="0F5BB8C0" w14:textId="77777777" w:rsidR="00E5478D" w:rsidRPr="00723A29" w:rsidRDefault="00E547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Amino acid residues</w:t>
            </w:r>
          </w:p>
        </w:tc>
        <w:tc>
          <w:tcPr>
            <w:tcW w:w="936" w:type="dxa"/>
            <w:noWrap/>
            <w:hideMark/>
          </w:tcPr>
          <w:p w14:paraId="4CCB4CA8" w14:textId="756936DE" w:rsidR="00E5478D" w:rsidRPr="00723A29" w:rsidRDefault="00E547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Identities</w:t>
            </w:r>
            <w:r w:rsidR="009E34CB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906" w:type="dxa"/>
            <w:noWrap/>
            <w:hideMark/>
          </w:tcPr>
          <w:p w14:paraId="2E4897A2" w14:textId="1B412B5F" w:rsidR="00E5478D" w:rsidRPr="00723A29" w:rsidRDefault="00E5478D" w:rsidP="00914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692431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9E34CB" w:rsidRPr="00E5478D" w14:paraId="2D4094DE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0F3A055E" w14:textId="77777777" w:rsidR="00E5478D" w:rsidRPr="00723A29" w:rsidRDefault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A0A2P6TK93</w:t>
            </w:r>
          </w:p>
        </w:tc>
        <w:tc>
          <w:tcPr>
            <w:tcW w:w="3849" w:type="dxa"/>
            <w:noWrap/>
            <w:hideMark/>
          </w:tcPr>
          <w:p w14:paraId="3FECA38A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Eukaryotic translation initiation factor 3 subunit F </w:t>
            </w:r>
          </w:p>
        </w:tc>
        <w:tc>
          <w:tcPr>
            <w:tcW w:w="3260" w:type="dxa"/>
            <w:noWrap/>
            <w:vAlign w:val="center"/>
            <w:hideMark/>
          </w:tcPr>
          <w:p w14:paraId="744ACE67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Chlorella sorokiniana</w:t>
            </w:r>
          </w:p>
        </w:tc>
        <w:tc>
          <w:tcPr>
            <w:tcW w:w="993" w:type="dxa"/>
            <w:noWrap/>
            <w:vAlign w:val="center"/>
            <w:hideMark/>
          </w:tcPr>
          <w:p w14:paraId="74DD4D7C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1046</w:t>
            </w:r>
          </w:p>
        </w:tc>
        <w:tc>
          <w:tcPr>
            <w:tcW w:w="936" w:type="dxa"/>
            <w:noWrap/>
            <w:vAlign w:val="center"/>
            <w:hideMark/>
          </w:tcPr>
          <w:p w14:paraId="68F288DA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906" w:type="dxa"/>
            <w:noWrap/>
            <w:vAlign w:val="center"/>
            <w:hideMark/>
          </w:tcPr>
          <w:p w14:paraId="3B79084F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E34CB" w:rsidRPr="00E5478D" w14:paraId="039B7DB3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219BDE25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E1ZGB2</w:t>
            </w:r>
          </w:p>
        </w:tc>
        <w:tc>
          <w:tcPr>
            <w:tcW w:w="3849" w:type="dxa"/>
            <w:noWrap/>
            <w:hideMark/>
          </w:tcPr>
          <w:p w14:paraId="73A5EE94" w14:textId="37E66478" w:rsidR="00E5478D" w:rsidRPr="00723A29" w:rsidRDefault="00BA156C" w:rsidP="004D2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3FBEAC5C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Chlorella variabilis</w:t>
            </w:r>
          </w:p>
        </w:tc>
        <w:tc>
          <w:tcPr>
            <w:tcW w:w="993" w:type="dxa"/>
            <w:noWrap/>
            <w:vAlign w:val="center"/>
            <w:hideMark/>
          </w:tcPr>
          <w:p w14:paraId="10E7245C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936" w:type="dxa"/>
            <w:noWrap/>
            <w:vAlign w:val="center"/>
            <w:hideMark/>
          </w:tcPr>
          <w:p w14:paraId="0E6A9639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61.5</w:t>
            </w:r>
          </w:p>
        </w:tc>
        <w:tc>
          <w:tcPr>
            <w:tcW w:w="906" w:type="dxa"/>
            <w:noWrap/>
            <w:vAlign w:val="center"/>
            <w:hideMark/>
          </w:tcPr>
          <w:p w14:paraId="2A11B00C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E34CB" w:rsidRPr="00E5478D" w14:paraId="7655DD40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7F31FE7C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A0A2P6VP38</w:t>
            </w:r>
          </w:p>
        </w:tc>
        <w:tc>
          <w:tcPr>
            <w:tcW w:w="3849" w:type="dxa"/>
            <w:noWrap/>
            <w:hideMark/>
          </w:tcPr>
          <w:p w14:paraId="3BFCDFAC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Eukaryotic translation initiation factor 3 subunit F </w:t>
            </w:r>
          </w:p>
        </w:tc>
        <w:tc>
          <w:tcPr>
            <w:tcW w:w="3260" w:type="dxa"/>
            <w:noWrap/>
            <w:vAlign w:val="center"/>
            <w:hideMark/>
          </w:tcPr>
          <w:p w14:paraId="6F1D9070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Micractinium conductrix</w:t>
            </w:r>
          </w:p>
        </w:tc>
        <w:tc>
          <w:tcPr>
            <w:tcW w:w="993" w:type="dxa"/>
            <w:noWrap/>
            <w:vAlign w:val="center"/>
            <w:hideMark/>
          </w:tcPr>
          <w:p w14:paraId="5C3B196A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953</w:t>
            </w:r>
          </w:p>
        </w:tc>
        <w:tc>
          <w:tcPr>
            <w:tcW w:w="936" w:type="dxa"/>
            <w:noWrap/>
            <w:vAlign w:val="center"/>
            <w:hideMark/>
          </w:tcPr>
          <w:p w14:paraId="624AD3BE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906" w:type="dxa"/>
            <w:noWrap/>
            <w:vAlign w:val="center"/>
            <w:hideMark/>
          </w:tcPr>
          <w:p w14:paraId="6BAA10DD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E34CB" w:rsidRPr="00E5478D" w14:paraId="2A7AF769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5715E0E7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A0A835XIY7</w:t>
            </w:r>
          </w:p>
        </w:tc>
        <w:tc>
          <w:tcPr>
            <w:tcW w:w="3849" w:type="dxa"/>
            <w:noWrap/>
            <w:hideMark/>
          </w:tcPr>
          <w:p w14:paraId="7D61D31C" w14:textId="0DDEA4D1" w:rsidR="00E5478D" w:rsidRPr="00723A29" w:rsidRDefault="00BA156C" w:rsidP="004D2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2CECC72B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Edaphochlamys debaryana</w:t>
            </w:r>
          </w:p>
        </w:tc>
        <w:tc>
          <w:tcPr>
            <w:tcW w:w="993" w:type="dxa"/>
            <w:noWrap/>
            <w:vAlign w:val="center"/>
            <w:hideMark/>
          </w:tcPr>
          <w:p w14:paraId="12A188FA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936" w:type="dxa"/>
            <w:noWrap/>
            <w:vAlign w:val="center"/>
            <w:hideMark/>
          </w:tcPr>
          <w:p w14:paraId="5A1095D1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906" w:type="dxa"/>
            <w:noWrap/>
            <w:vAlign w:val="center"/>
            <w:hideMark/>
          </w:tcPr>
          <w:p w14:paraId="49505934" w14:textId="1C6906DC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3.2E-171</w:t>
            </w:r>
          </w:p>
        </w:tc>
      </w:tr>
      <w:tr w:rsidR="009E34CB" w:rsidRPr="00E5478D" w14:paraId="02B16E49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4A72309D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A0A835SQB1</w:t>
            </w:r>
          </w:p>
        </w:tc>
        <w:tc>
          <w:tcPr>
            <w:tcW w:w="3849" w:type="dxa"/>
            <w:noWrap/>
            <w:hideMark/>
          </w:tcPr>
          <w:p w14:paraId="19BFDD17" w14:textId="24641771" w:rsidR="00E5478D" w:rsidRPr="00723A29" w:rsidRDefault="00BA156C" w:rsidP="004D2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70917DF7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Chlamydomonas schloesseri</w:t>
            </w:r>
          </w:p>
        </w:tc>
        <w:tc>
          <w:tcPr>
            <w:tcW w:w="993" w:type="dxa"/>
            <w:noWrap/>
            <w:vAlign w:val="center"/>
            <w:hideMark/>
          </w:tcPr>
          <w:p w14:paraId="189A58EE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</w:tc>
        <w:tc>
          <w:tcPr>
            <w:tcW w:w="936" w:type="dxa"/>
            <w:noWrap/>
            <w:vAlign w:val="center"/>
            <w:hideMark/>
          </w:tcPr>
          <w:p w14:paraId="74526106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38.7</w:t>
            </w:r>
          </w:p>
        </w:tc>
        <w:tc>
          <w:tcPr>
            <w:tcW w:w="906" w:type="dxa"/>
            <w:noWrap/>
            <w:vAlign w:val="center"/>
            <w:hideMark/>
          </w:tcPr>
          <w:p w14:paraId="176116B9" w14:textId="0438EFE1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1.1E-163</w:t>
            </w:r>
          </w:p>
        </w:tc>
      </w:tr>
      <w:tr w:rsidR="009E34CB" w:rsidRPr="00E5478D" w14:paraId="36BCA15A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6BE08709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A0A8J4DD75</w:t>
            </w:r>
          </w:p>
        </w:tc>
        <w:tc>
          <w:tcPr>
            <w:tcW w:w="3849" w:type="dxa"/>
            <w:noWrap/>
            <w:hideMark/>
          </w:tcPr>
          <w:p w14:paraId="1FA95E08" w14:textId="7E8CF2AA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3F8929C1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Volvox reticuliferus</w:t>
            </w:r>
          </w:p>
        </w:tc>
        <w:tc>
          <w:tcPr>
            <w:tcW w:w="993" w:type="dxa"/>
            <w:noWrap/>
            <w:vAlign w:val="center"/>
            <w:hideMark/>
          </w:tcPr>
          <w:p w14:paraId="0C13AA95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858</w:t>
            </w:r>
          </w:p>
        </w:tc>
        <w:tc>
          <w:tcPr>
            <w:tcW w:w="936" w:type="dxa"/>
            <w:noWrap/>
            <w:vAlign w:val="center"/>
            <w:hideMark/>
          </w:tcPr>
          <w:p w14:paraId="6983C4F5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38.2</w:t>
            </w:r>
          </w:p>
        </w:tc>
        <w:tc>
          <w:tcPr>
            <w:tcW w:w="906" w:type="dxa"/>
            <w:noWrap/>
            <w:vAlign w:val="center"/>
            <w:hideMark/>
          </w:tcPr>
          <w:p w14:paraId="7F27D8FF" w14:textId="175748EE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2.8E-163</w:t>
            </w:r>
          </w:p>
        </w:tc>
      </w:tr>
      <w:tr w:rsidR="009E34CB" w:rsidRPr="00E5478D" w14:paraId="2D2FCDC7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7D86D721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A0A150GGQ5</w:t>
            </w:r>
          </w:p>
        </w:tc>
        <w:tc>
          <w:tcPr>
            <w:tcW w:w="3849" w:type="dxa"/>
            <w:noWrap/>
            <w:hideMark/>
          </w:tcPr>
          <w:p w14:paraId="38F7FA3C" w14:textId="26C08E30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1C47A358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Gonium pectorale</w:t>
            </w:r>
          </w:p>
        </w:tc>
        <w:tc>
          <w:tcPr>
            <w:tcW w:w="993" w:type="dxa"/>
            <w:noWrap/>
            <w:vAlign w:val="center"/>
            <w:hideMark/>
          </w:tcPr>
          <w:p w14:paraId="03522EC1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708</w:t>
            </w:r>
          </w:p>
        </w:tc>
        <w:tc>
          <w:tcPr>
            <w:tcW w:w="936" w:type="dxa"/>
            <w:noWrap/>
            <w:vAlign w:val="center"/>
            <w:hideMark/>
          </w:tcPr>
          <w:p w14:paraId="02D8560B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906" w:type="dxa"/>
            <w:noWrap/>
            <w:vAlign w:val="center"/>
            <w:hideMark/>
          </w:tcPr>
          <w:p w14:paraId="406992C1" w14:textId="0A95A32A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2.2E-162</w:t>
            </w:r>
          </w:p>
        </w:tc>
      </w:tr>
      <w:tr w:rsidR="009E34CB" w:rsidRPr="00E5478D" w14:paraId="5A29EDCE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1DF60B0F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A0A8J4DAB4</w:t>
            </w:r>
          </w:p>
        </w:tc>
        <w:tc>
          <w:tcPr>
            <w:tcW w:w="3849" w:type="dxa"/>
            <w:noWrap/>
            <w:hideMark/>
          </w:tcPr>
          <w:p w14:paraId="03130808" w14:textId="719FB104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0C27DC9F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Volvox reticuliferus</w:t>
            </w:r>
          </w:p>
        </w:tc>
        <w:tc>
          <w:tcPr>
            <w:tcW w:w="993" w:type="dxa"/>
            <w:noWrap/>
            <w:vAlign w:val="center"/>
            <w:hideMark/>
          </w:tcPr>
          <w:p w14:paraId="70477EB4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936" w:type="dxa"/>
            <w:noWrap/>
            <w:vAlign w:val="center"/>
            <w:hideMark/>
          </w:tcPr>
          <w:p w14:paraId="01D4A00B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39.6</w:t>
            </w:r>
          </w:p>
        </w:tc>
        <w:tc>
          <w:tcPr>
            <w:tcW w:w="906" w:type="dxa"/>
            <w:noWrap/>
            <w:vAlign w:val="center"/>
            <w:hideMark/>
          </w:tcPr>
          <w:p w14:paraId="550C7679" w14:textId="29A1276D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2.5E-159</w:t>
            </w:r>
          </w:p>
        </w:tc>
      </w:tr>
      <w:tr w:rsidR="009E34CB" w:rsidRPr="00E5478D" w14:paraId="1ED0C908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1594CD42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A0A0D2NJ42</w:t>
            </w:r>
          </w:p>
        </w:tc>
        <w:tc>
          <w:tcPr>
            <w:tcW w:w="3849" w:type="dxa"/>
            <w:noWrap/>
            <w:hideMark/>
          </w:tcPr>
          <w:p w14:paraId="08931327" w14:textId="1AC81BA7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0D527F29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Monoraphidium neglectum</w:t>
            </w:r>
          </w:p>
        </w:tc>
        <w:tc>
          <w:tcPr>
            <w:tcW w:w="993" w:type="dxa"/>
            <w:noWrap/>
            <w:vAlign w:val="center"/>
            <w:hideMark/>
          </w:tcPr>
          <w:p w14:paraId="30E50004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936" w:type="dxa"/>
            <w:noWrap/>
            <w:vAlign w:val="center"/>
            <w:hideMark/>
          </w:tcPr>
          <w:p w14:paraId="5C3E752A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39.8</w:t>
            </w:r>
          </w:p>
        </w:tc>
        <w:tc>
          <w:tcPr>
            <w:tcW w:w="906" w:type="dxa"/>
            <w:noWrap/>
            <w:vAlign w:val="center"/>
            <w:hideMark/>
          </w:tcPr>
          <w:p w14:paraId="6321B2AF" w14:textId="267237AC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2.3E-155</w:t>
            </w:r>
          </w:p>
        </w:tc>
      </w:tr>
      <w:tr w:rsidR="009E34CB" w:rsidRPr="00E5478D" w14:paraId="6D01202E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4ABCE922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A0A250WZE0</w:t>
            </w:r>
          </w:p>
        </w:tc>
        <w:tc>
          <w:tcPr>
            <w:tcW w:w="3849" w:type="dxa"/>
            <w:noWrap/>
            <w:hideMark/>
          </w:tcPr>
          <w:p w14:paraId="4C48A427" w14:textId="24939696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 </w:t>
            </w:r>
          </w:p>
        </w:tc>
        <w:tc>
          <w:tcPr>
            <w:tcW w:w="3260" w:type="dxa"/>
            <w:noWrap/>
            <w:vAlign w:val="center"/>
            <w:hideMark/>
          </w:tcPr>
          <w:p w14:paraId="19CE4E1A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Chlamydomonas eustigma</w:t>
            </w:r>
          </w:p>
        </w:tc>
        <w:tc>
          <w:tcPr>
            <w:tcW w:w="993" w:type="dxa"/>
            <w:noWrap/>
            <w:vAlign w:val="center"/>
            <w:hideMark/>
          </w:tcPr>
          <w:p w14:paraId="1A96FE6F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936" w:type="dxa"/>
            <w:noWrap/>
            <w:vAlign w:val="center"/>
            <w:hideMark/>
          </w:tcPr>
          <w:p w14:paraId="2DABAAA3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906" w:type="dxa"/>
            <w:noWrap/>
            <w:vAlign w:val="center"/>
            <w:hideMark/>
          </w:tcPr>
          <w:p w14:paraId="2DBDFF8A" w14:textId="06CE885F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1.0E-152</w:t>
            </w:r>
          </w:p>
        </w:tc>
      </w:tr>
      <w:tr w:rsidR="009E34CB" w:rsidRPr="00E5478D" w14:paraId="5CC6CBB7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5F3C76C0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A0A250WVW6</w:t>
            </w:r>
          </w:p>
        </w:tc>
        <w:tc>
          <w:tcPr>
            <w:tcW w:w="3849" w:type="dxa"/>
            <w:noWrap/>
            <w:hideMark/>
          </w:tcPr>
          <w:p w14:paraId="2DA48F46" w14:textId="49FDBB78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1D193D02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Chlamydomonas eustigma</w:t>
            </w:r>
          </w:p>
        </w:tc>
        <w:tc>
          <w:tcPr>
            <w:tcW w:w="993" w:type="dxa"/>
            <w:noWrap/>
            <w:vAlign w:val="center"/>
            <w:hideMark/>
          </w:tcPr>
          <w:p w14:paraId="6C4641A0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746</w:t>
            </w:r>
          </w:p>
        </w:tc>
        <w:tc>
          <w:tcPr>
            <w:tcW w:w="936" w:type="dxa"/>
            <w:noWrap/>
            <w:vAlign w:val="center"/>
            <w:hideMark/>
          </w:tcPr>
          <w:p w14:paraId="5E509767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41.3</w:t>
            </w:r>
          </w:p>
        </w:tc>
        <w:tc>
          <w:tcPr>
            <w:tcW w:w="906" w:type="dxa"/>
            <w:noWrap/>
            <w:vAlign w:val="center"/>
            <w:hideMark/>
          </w:tcPr>
          <w:p w14:paraId="54CD230F" w14:textId="3C52518B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1.6E-152</w:t>
            </w:r>
          </w:p>
        </w:tc>
      </w:tr>
      <w:tr w:rsidR="009E34CB" w:rsidRPr="00E5478D" w14:paraId="6CC9E52A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51822071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A0A8S1ISH9</w:t>
            </w:r>
          </w:p>
        </w:tc>
        <w:tc>
          <w:tcPr>
            <w:tcW w:w="3849" w:type="dxa"/>
            <w:noWrap/>
            <w:hideMark/>
          </w:tcPr>
          <w:p w14:paraId="08237DA6" w14:textId="792A2883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549800AD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Ostreobium quekettii</w:t>
            </w:r>
          </w:p>
        </w:tc>
        <w:tc>
          <w:tcPr>
            <w:tcW w:w="993" w:type="dxa"/>
            <w:noWrap/>
            <w:vAlign w:val="center"/>
            <w:hideMark/>
          </w:tcPr>
          <w:p w14:paraId="665ECF9A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936" w:type="dxa"/>
            <w:noWrap/>
            <w:vAlign w:val="center"/>
            <w:hideMark/>
          </w:tcPr>
          <w:p w14:paraId="5E4F3038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906" w:type="dxa"/>
            <w:noWrap/>
            <w:vAlign w:val="center"/>
            <w:hideMark/>
          </w:tcPr>
          <w:p w14:paraId="1EF9B60D" w14:textId="3D0F21B4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2.2E-146</w:t>
            </w:r>
          </w:p>
        </w:tc>
      </w:tr>
      <w:tr w:rsidR="009E34CB" w:rsidRPr="00E5478D" w14:paraId="6246BE91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1869714C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A0A2V0PIV3</w:t>
            </w:r>
          </w:p>
        </w:tc>
        <w:tc>
          <w:tcPr>
            <w:tcW w:w="3849" w:type="dxa"/>
            <w:noWrap/>
            <w:hideMark/>
          </w:tcPr>
          <w:p w14:paraId="202C3FF6" w14:textId="64348908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5C9E818E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Raphidocelis subcapitata</w:t>
            </w:r>
          </w:p>
        </w:tc>
        <w:tc>
          <w:tcPr>
            <w:tcW w:w="993" w:type="dxa"/>
            <w:noWrap/>
            <w:vAlign w:val="center"/>
            <w:hideMark/>
          </w:tcPr>
          <w:p w14:paraId="47DCFF79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829</w:t>
            </w:r>
          </w:p>
        </w:tc>
        <w:tc>
          <w:tcPr>
            <w:tcW w:w="936" w:type="dxa"/>
            <w:noWrap/>
            <w:vAlign w:val="center"/>
            <w:hideMark/>
          </w:tcPr>
          <w:p w14:paraId="0441AB77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39.1</w:t>
            </w:r>
          </w:p>
        </w:tc>
        <w:tc>
          <w:tcPr>
            <w:tcW w:w="906" w:type="dxa"/>
            <w:noWrap/>
            <w:vAlign w:val="center"/>
            <w:hideMark/>
          </w:tcPr>
          <w:p w14:paraId="665B93EC" w14:textId="088CD8ED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1.5E-145</w:t>
            </w:r>
          </w:p>
        </w:tc>
      </w:tr>
      <w:tr w:rsidR="009E34CB" w:rsidRPr="00E5478D" w14:paraId="3C4FFAA1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4F09A7DA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A0A8T2VY56</w:t>
            </w:r>
          </w:p>
        </w:tc>
        <w:tc>
          <w:tcPr>
            <w:tcW w:w="3849" w:type="dxa"/>
            <w:noWrap/>
            <w:hideMark/>
          </w:tcPr>
          <w:p w14:paraId="4079349B" w14:textId="337BB208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04E3F30E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Chlorella desiccata </w:t>
            </w: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(nom. nud.)</w:t>
            </w:r>
          </w:p>
        </w:tc>
        <w:tc>
          <w:tcPr>
            <w:tcW w:w="993" w:type="dxa"/>
            <w:noWrap/>
            <w:vAlign w:val="center"/>
            <w:hideMark/>
          </w:tcPr>
          <w:p w14:paraId="37F02446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936" w:type="dxa"/>
            <w:noWrap/>
            <w:vAlign w:val="center"/>
            <w:hideMark/>
          </w:tcPr>
          <w:p w14:paraId="12AC5026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06" w:type="dxa"/>
            <w:noWrap/>
            <w:vAlign w:val="center"/>
            <w:hideMark/>
          </w:tcPr>
          <w:p w14:paraId="778B768D" w14:textId="1E6AAA1B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5.9E-110</w:t>
            </w:r>
          </w:p>
        </w:tc>
      </w:tr>
      <w:tr w:rsidR="009E34CB" w:rsidRPr="00E5478D" w14:paraId="5EFC496C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634ED29F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A0A2V0PIX0</w:t>
            </w:r>
          </w:p>
        </w:tc>
        <w:tc>
          <w:tcPr>
            <w:tcW w:w="3849" w:type="dxa"/>
            <w:noWrap/>
            <w:hideMark/>
          </w:tcPr>
          <w:p w14:paraId="61F2F953" w14:textId="1191AF31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4153BDA5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Raphidocelis subcapitata</w:t>
            </w:r>
          </w:p>
        </w:tc>
        <w:tc>
          <w:tcPr>
            <w:tcW w:w="993" w:type="dxa"/>
            <w:noWrap/>
            <w:vAlign w:val="center"/>
            <w:hideMark/>
          </w:tcPr>
          <w:p w14:paraId="449F2A46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624</w:t>
            </w:r>
          </w:p>
        </w:tc>
        <w:tc>
          <w:tcPr>
            <w:tcW w:w="936" w:type="dxa"/>
            <w:noWrap/>
            <w:vAlign w:val="center"/>
            <w:hideMark/>
          </w:tcPr>
          <w:p w14:paraId="29259646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906" w:type="dxa"/>
            <w:noWrap/>
            <w:vAlign w:val="center"/>
            <w:hideMark/>
          </w:tcPr>
          <w:p w14:paraId="2202C2EA" w14:textId="7D0C9583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1.6E-99</w:t>
            </w:r>
          </w:p>
        </w:tc>
      </w:tr>
      <w:tr w:rsidR="009E34CB" w:rsidRPr="00E5478D" w14:paraId="53209A3E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0F9999D7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I0Z9Q6</w:t>
            </w:r>
          </w:p>
        </w:tc>
        <w:tc>
          <w:tcPr>
            <w:tcW w:w="3849" w:type="dxa"/>
            <w:noWrap/>
            <w:hideMark/>
          </w:tcPr>
          <w:p w14:paraId="12AF8C46" w14:textId="5623B520" w:rsidR="00E5478D" w:rsidRPr="003B6BB7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3B6BB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ATP/ADP</w:t>
            </w:r>
            <w:r w:rsidR="00E5478D" w:rsidRPr="003B6BB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carrier protein (Fragment) </w:t>
            </w:r>
          </w:p>
        </w:tc>
        <w:tc>
          <w:tcPr>
            <w:tcW w:w="3260" w:type="dxa"/>
            <w:noWrap/>
            <w:vAlign w:val="center"/>
            <w:hideMark/>
          </w:tcPr>
          <w:p w14:paraId="73A511A0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Coccomyxa subellipsoidea </w:t>
            </w: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(strain C-169)</w:t>
            </w:r>
          </w:p>
        </w:tc>
        <w:tc>
          <w:tcPr>
            <w:tcW w:w="993" w:type="dxa"/>
            <w:noWrap/>
            <w:vAlign w:val="center"/>
            <w:hideMark/>
          </w:tcPr>
          <w:p w14:paraId="1EA209CF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936" w:type="dxa"/>
            <w:noWrap/>
            <w:vAlign w:val="center"/>
            <w:hideMark/>
          </w:tcPr>
          <w:p w14:paraId="495F0637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57.1</w:t>
            </w:r>
          </w:p>
        </w:tc>
        <w:tc>
          <w:tcPr>
            <w:tcW w:w="906" w:type="dxa"/>
            <w:noWrap/>
            <w:vAlign w:val="center"/>
            <w:hideMark/>
          </w:tcPr>
          <w:p w14:paraId="5D7E58C6" w14:textId="66D0BC45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3.2E-86</w:t>
            </w:r>
          </w:p>
        </w:tc>
      </w:tr>
      <w:tr w:rsidR="009E34CB" w:rsidRPr="00E5478D" w14:paraId="0D34B817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24CA0F19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A0A835SA36</w:t>
            </w:r>
          </w:p>
        </w:tc>
        <w:tc>
          <w:tcPr>
            <w:tcW w:w="3849" w:type="dxa"/>
            <w:noWrap/>
            <w:hideMark/>
          </w:tcPr>
          <w:p w14:paraId="76B1EC00" w14:textId="1CDA24ED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22B7A580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Chlamydomonas incerta</w:t>
            </w:r>
          </w:p>
        </w:tc>
        <w:tc>
          <w:tcPr>
            <w:tcW w:w="993" w:type="dxa"/>
            <w:noWrap/>
            <w:vAlign w:val="center"/>
            <w:hideMark/>
          </w:tcPr>
          <w:p w14:paraId="7A54EFBF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936" w:type="dxa"/>
            <w:noWrap/>
            <w:vAlign w:val="center"/>
            <w:hideMark/>
          </w:tcPr>
          <w:p w14:paraId="277E60D5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906" w:type="dxa"/>
            <w:noWrap/>
            <w:vAlign w:val="center"/>
            <w:hideMark/>
          </w:tcPr>
          <w:p w14:paraId="36559B54" w14:textId="70D3A2AB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3.4E-82</w:t>
            </w:r>
          </w:p>
        </w:tc>
      </w:tr>
      <w:tr w:rsidR="009E34CB" w:rsidRPr="00E5478D" w14:paraId="05E06F55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3A870447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A0A2K3CNR3</w:t>
            </w:r>
          </w:p>
        </w:tc>
        <w:tc>
          <w:tcPr>
            <w:tcW w:w="3849" w:type="dxa"/>
            <w:noWrap/>
            <w:hideMark/>
          </w:tcPr>
          <w:p w14:paraId="68BBDAED" w14:textId="34716F27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09CAACB6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Chlamydomonas reinhardtii</w:t>
            </w:r>
          </w:p>
        </w:tc>
        <w:tc>
          <w:tcPr>
            <w:tcW w:w="993" w:type="dxa"/>
            <w:noWrap/>
            <w:vAlign w:val="center"/>
            <w:hideMark/>
          </w:tcPr>
          <w:p w14:paraId="3F508A33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936" w:type="dxa"/>
            <w:noWrap/>
            <w:vAlign w:val="center"/>
            <w:hideMark/>
          </w:tcPr>
          <w:p w14:paraId="0FD29654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50.2</w:t>
            </w:r>
          </w:p>
        </w:tc>
        <w:tc>
          <w:tcPr>
            <w:tcW w:w="906" w:type="dxa"/>
            <w:noWrap/>
            <w:vAlign w:val="center"/>
            <w:hideMark/>
          </w:tcPr>
          <w:p w14:paraId="1CDDD927" w14:textId="021460C7" w:rsidR="00E5478D" w:rsidRPr="00723A29" w:rsidRDefault="00E5478D" w:rsidP="00692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6.5E-80</w:t>
            </w:r>
          </w:p>
        </w:tc>
      </w:tr>
      <w:tr w:rsidR="009E34CB" w:rsidRPr="00E5478D" w14:paraId="4AAB6ADE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0E1BD245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A0A087SDE4</w:t>
            </w:r>
          </w:p>
        </w:tc>
        <w:tc>
          <w:tcPr>
            <w:tcW w:w="3849" w:type="dxa"/>
            <w:noWrap/>
            <w:hideMark/>
          </w:tcPr>
          <w:p w14:paraId="5C5E51FE" w14:textId="71DA0B55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297C6E91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Auxenochlorella protothecoides</w:t>
            </w:r>
          </w:p>
        </w:tc>
        <w:tc>
          <w:tcPr>
            <w:tcW w:w="993" w:type="dxa"/>
            <w:noWrap/>
            <w:vAlign w:val="center"/>
            <w:hideMark/>
          </w:tcPr>
          <w:p w14:paraId="25AA7CBB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936" w:type="dxa"/>
            <w:noWrap/>
            <w:vAlign w:val="center"/>
            <w:hideMark/>
          </w:tcPr>
          <w:p w14:paraId="187FD36C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65.6</w:t>
            </w:r>
          </w:p>
        </w:tc>
        <w:tc>
          <w:tcPr>
            <w:tcW w:w="906" w:type="dxa"/>
            <w:noWrap/>
            <w:vAlign w:val="center"/>
            <w:hideMark/>
          </w:tcPr>
          <w:p w14:paraId="7ADEA6A1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1.30E-79</w:t>
            </w:r>
          </w:p>
        </w:tc>
      </w:tr>
      <w:tr w:rsidR="009E34CB" w:rsidRPr="00E5478D" w14:paraId="1E896DD9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2D2FB492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A0A383VFD4</w:t>
            </w:r>
          </w:p>
        </w:tc>
        <w:tc>
          <w:tcPr>
            <w:tcW w:w="3849" w:type="dxa"/>
            <w:noWrap/>
            <w:hideMark/>
          </w:tcPr>
          <w:p w14:paraId="1A2F0A6D" w14:textId="5428F8A8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19AFB2B8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>Tetradesmus obliquus</w:t>
            </w:r>
          </w:p>
        </w:tc>
        <w:tc>
          <w:tcPr>
            <w:tcW w:w="993" w:type="dxa"/>
            <w:noWrap/>
            <w:vAlign w:val="center"/>
            <w:hideMark/>
          </w:tcPr>
          <w:p w14:paraId="0467FC63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936" w:type="dxa"/>
            <w:noWrap/>
            <w:vAlign w:val="center"/>
            <w:hideMark/>
          </w:tcPr>
          <w:p w14:paraId="244A16A4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906" w:type="dxa"/>
            <w:noWrap/>
            <w:vAlign w:val="center"/>
            <w:hideMark/>
          </w:tcPr>
          <w:p w14:paraId="49535FA7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1.40E-78</w:t>
            </w:r>
          </w:p>
        </w:tc>
      </w:tr>
      <w:tr w:rsidR="009E34CB" w:rsidRPr="00E5478D" w14:paraId="50F64CDD" w14:textId="77777777" w:rsidTr="00914CED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noWrap/>
            <w:hideMark/>
          </w:tcPr>
          <w:p w14:paraId="1947F20E" w14:textId="77777777" w:rsidR="00E5478D" w:rsidRPr="00723A29" w:rsidRDefault="00E5478D" w:rsidP="00E547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b w:val="0"/>
                <w:sz w:val="18"/>
                <w:szCs w:val="18"/>
              </w:rPr>
              <w:t>A0A8S4GJZ1</w:t>
            </w:r>
          </w:p>
        </w:tc>
        <w:tc>
          <w:tcPr>
            <w:tcW w:w="3849" w:type="dxa"/>
            <w:noWrap/>
            <w:hideMark/>
          </w:tcPr>
          <w:p w14:paraId="781DBCDA" w14:textId="7A9AA65C" w:rsidR="00E5478D" w:rsidRPr="00723A29" w:rsidRDefault="00BA1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ATP/ADP</w:t>
            </w:r>
            <w:r w:rsidR="00E5478D" w:rsidRPr="00723A29">
              <w:rPr>
                <w:rFonts w:ascii="Times New Roman" w:hAnsi="Times New Roman" w:cs="Times New Roman"/>
                <w:sz w:val="18"/>
                <w:szCs w:val="18"/>
              </w:rPr>
              <w:t xml:space="preserve"> carrier protein</w:t>
            </w:r>
          </w:p>
        </w:tc>
        <w:tc>
          <w:tcPr>
            <w:tcW w:w="3260" w:type="dxa"/>
            <w:noWrap/>
            <w:vAlign w:val="center"/>
            <w:hideMark/>
          </w:tcPr>
          <w:p w14:paraId="27E2F91F" w14:textId="77777777" w:rsidR="00E5478D" w:rsidRPr="00723A29" w:rsidRDefault="00E5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Pedinophyceae sp. </w:t>
            </w: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YPF-701</w:t>
            </w:r>
          </w:p>
        </w:tc>
        <w:tc>
          <w:tcPr>
            <w:tcW w:w="993" w:type="dxa"/>
            <w:noWrap/>
            <w:vAlign w:val="center"/>
            <w:hideMark/>
          </w:tcPr>
          <w:p w14:paraId="497BF2E7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936" w:type="dxa"/>
            <w:noWrap/>
            <w:vAlign w:val="center"/>
            <w:hideMark/>
          </w:tcPr>
          <w:p w14:paraId="33225D30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52.2</w:t>
            </w:r>
          </w:p>
        </w:tc>
        <w:tc>
          <w:tcPr>
            <w:tcW w:w="906" w:type="dxa"/>
            <w:noWrap/>
            <w:vAlign w:val="center"/>
            <w:hideMark/>
          </w:tcPr>
          <w:p w14:paraId="485DC909" w14:textId="77777777" w:rsidR="00E5478D" w:rsidRPr="00723A29" w:rsidRDefault="00E5478D" w:rsidP="003E6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23A29">
              <w:rPr>
                <w:rFonts w:ascii="Times New Roman" w:hAnsi="Times New Roman" w:cs="Times New Roman"/>
                <w:sz w:val="18"/>
                <w:szCs w:val="18"/>
              </w:rPr>
              <w:t>1.30E-75</w:t>
            </w:r>
          </w:p>
        </w:tc>
      </w:tr>
    </w:tbl>
    <w:p w14:paraId="3CED3F82" w14:textId="4C99942D" w:rsidR="0068378B" w:rsidRDefault="0068378B">
      <w:pPr>
        <w:rPr>
          <w:rFonts w:ascii="Times New Roman" w:hAnsi="Times New Roman" w:cs="Times New Roman"/>
          <w:sz w:val="16"/>
          <w:szCs w:val="16"/>
        </w:rPr>
      </w:pPr>
    </w:p>
    <w:p w14:paraId="3AD66E18" w14:textId="598E6EB9" w:rsidR="0068378B" w:rsidRDefault="0068378B">
      <w:pPr>
        <w:rPr>
          <w:rFonts w:ascii="Times New Roman" w:hAnsi="Times New Roman" w:cs="Times New Roman"/>
          <w:sz w:val="16"/>
          <w:szCs w:val="16"/>
        </w:rPr>
      </w:pPr>
    </w:p>
    <w:p w14:paraId="095613A0" w14:textId="77777777" w:rsidR="00A71D78" w:rsidRDefault="00A71D78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4977479D" w14:textId="77777777" w:rsidR="004D21FB" w:rsidRDefault="004D21FB">
      <w:pPr>
        <w:rPr>
          <w:rFonts w:ascii="Arial" w:hAnsi="Arial" w:cs="Arial"/>
          <w:b/>
          <w:sz w:val="22"/>
        </w:rPr>
        <w:sectPr w:rsidR="004D21FB" w:rsidSect="004D21FB">
          <w:pgSz w:w="16838" w:h="11906" w:orient="landscape"/>
          <w:pgMar w:top="1701" w:right="1985" w:bottom="1701" w:left="1701" w:header="851" w:footer="992" w:gutter="0"/>
          <w:lnNumType w:countBy="1"/>
          <w:cols w:space="425"/>
          <w:docGrid w:type="linesAndChars" w:linePitch="360"/>
        </w:sectPr>
      </w:pPr>
    </w:p>
    <w:p w14:paraId="483AA824" w14:textId="0350AFDC" w:rsidR="004410A0" w:rsidRPr="00AE441A" w:rsidRDefault="00E5478D">
      <w:pPr>
        <w:rPr>
          <w:rFonts w:ascii="Arial" w:hAnsi="Arial" w:cs="Arial"/>
          <w:b/>
          <w:sz w:val="22"/>
        </w:rPr>
      </w:pPr>
      <w:r w:rsidRPr="00AE441A">
        <w:rPr>
          <w:rFonts w:ascii="Arial" w:hAnsi="Arial" w:cs="Arial" w:hint="cs"/>
          <w:b/>
          <w:sz w:val="22"/>
        </w:rPr>
        <w:lastRenderedPageBreak/>
        <w:t>T</w:t>
      </w:r>
      <w:r w:rsidRPr="00AE441A">
        <w:rPr>
          <w:rFonts w:ascii="Arial" w:hAnsi="Arial" w:cs="Arial"/>
          <w:b/>
          <w:sz w:val="22"/>
        </w:rPr>
        <w:t xml:space="preserve">able </w:t>
      </w:r>
      <w:r w:rsidR="002D7A31" w:rsidRPr="00AE441A">
        <w:rPr>
          <w:rFonts w:ascii="Arial" w:hAnsi="Arial" w:cs="Arial"/>
          <w:b/>
          <w:sz w:val="22"/>
        </w:rPr>
        <w:t>S</w:t>
      </w:r>
      <w:r w:rsidR="00AE441A" w:rsidRPr="00AE441A">
        <w:rPr>
          <w:rFonts w:ascii="Arial" w:hAnsi="Arial" w:cs="Arial"/>
          <w:b/>
          <w:sz w:val="22"/>
        </w:rPr>
        <w:t>9</w:t>
      </w:r>
      <w:r w:rsidRPr="00AE441A">
        <w:rPr>
          <w:rFonts w:ascii="Arial" w:hAnsi="Arial" w:cs="Arial"/>
          <w:b/>
          <w:sz w:val="22"/>
        </w:rPr>
        <w:t xml:space="preserve"> </w:t>
      </w:r>
      <w:r w:rsidR="00335A3C" w:rsidRPr="00AE441A">
        <w:rPr>
          <w:rFonts w:ascii="Arial" w:hAnsi="Arial" w:cs="Arial"/>
          <w:b/>
          <w:sz w:val="22"/>
        </w:rPr>
        <w:t>ATTPs in green algae used for molecular phylogenetic analysis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77"/>
        <w:gridCol w:w="3471"/>
        <w:gridCol w:w="1445"/>
        <w:gridCol w:w="915"/>
        <w:gridCol w:w="1286"/>
      </w:tblGrid>
      <w:tr w:rsidR="009E34CB" w:rsidRPr="00193984" w14:paraId="40CE6C63" w14:textId="77777777" w:rsidTr="003B6BB7">
        <w:trPr>
          <w:trHeight w:val="540"/>
        </w:trPr>
        <w:tc>
          <w:tcPr>
            <w:tcW w:w="0" w:type="auto"/>
            <w:vAlign w:val="center"/>
            <w:hideMark/>
          </w:tcPr>
          <w:p w14:paraId="542BC9A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Proteome accession number</w:t>
            </w:r>
          </w:p>
        </w:tc>
        <w:tc>
          <w:tcPr>
            <w:tcW w:w="0" w:type="auto"/>
            <w:vAlign w:val="center"/>
            <w:hideMark/>
          </w:tcPr>
          <w:p w14:paraId="2EE4B76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Scientific name</w:t>
            </w:r>
          </w:p>
        </w:tc>
        <w:tc>
          <w:tcPr>
            <w:tcW w:w="0" w:type="auto"/>
            <w:vAlign w:val="center"/>
            <w:hideMark/>
          </w:tcPr>
          <w:p w14:paraId="175BF3A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Gene accession number</w:t>
            </w:r>
          </w:p>
        </w:tc>
        <w:tc>
          <w:tcPr>
            <w:tcW w:w="0" w:type="auto"/>
            <w:vAlign w:val="center"/>
            <w:hideMark/>
          </w:tcPr>
          <w:p w14:paraId="3D9F51B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Amino acid residues</w:t>
            </w:r>
          </w:p>
        </w:tc>
        <w:tc>
          <w:tcPr>
            <w:tcW w:w="0" w:type="auto"/>
            <w:vAlign w:val="center"/>
            <w:hideMark/>
          </w:tcPr>
          <w:p w14:paraId="240DCF1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Position in phylogenetic tree</w:t>
            </w:r>
          </w:p>
        </w:tc>
      </w:tr>
      <w:tr w:rsidR="009E34CB" w:rsidRPr="00193984" w14:paraId="753E173F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4A20F34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UP000028924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6D228293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Auxenochlorella protothecoides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0710</w:t>
            </w:r>
          </w:p>
        </w:tc>
        <w:tc>
          <w:tcPr>
            <w:tcW w:w="0" w:type="auto"/>
            <w:noWrap/>
            <w:vAlign w:val="center"/>
            <w:hideMark/>
          </w:tcPr>
          <w:p w14:paraId="5FF824A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A0A087SRQ1</w:t>
            </w:r>
          </w:p>
        </w:tc>
        <w:tc>
          <w:tcPr>
            <w:tcW w:w="0" w:type="auto"/>
            <w:noWrap/>
            <w:vAlign w:val="center"/>
            <w:hideMark/>
          </w:tcPr>
          <w:p w14:paraId="4DA41AF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0" w:type="auto"/>
            <w:noWrap/>
            <w:vAlign w:val="center"/>
            <w:hideMark/>
          </w:tcPr>
          <w:p w14:paraId="2BABB4A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9E34CB" w:rsidRPr="00193984" w14:paraId="0E67AA64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A0ECF0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287B22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D08A76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A0A087SK32</w:t>
            </w:r>
          </w:p>
        </w:tc>
        <w:tc>
          <w:tcPr>
            <w:tcW w:w="0" w:type="auto"/>
            <w:noWrap/>
            <w:vAlign w:val="center"/>
            <w:hideMark/>
          </w:tcPr>
          <w:p w14:paraId="200B3BB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0" w:type="auto"/>
            <w:noWrap/>
            <w:vAlign w:val="center"/>
            <w:hideMark/>
          </w:tcPr>
          <w:p w14:paraId="69FF9E4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E34CB" w:rsidRPr="00193984" w14:paraId="06286D11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3A00725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2EDC9A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D1E2D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A0A087SDE4</w:t>
            </w:r>
          </w:p>
        </w:tc>
        <w:tc>
          <w:tcPr>
            <w:tcW w:w="0" w:type="auto"/>
            <w:noWrap/>
            <w:vAlign w:val="center"/>
            <w:hideMark/>
          </w:tcPr>
          <w:p w14:paraId="5CF8960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0" w:type="auto"/>
            <w:noWrap/>
            <w:vAlign w:val="center"/>
            <w:hideMark/>
          </w:tcPr>
          <w:p w14:paraId="47A0FD7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E34CB" w:rsidRPr="00193984" w14:paraId="222E8938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57ECC67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UP000006906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3185CFC4" w14:textId="48EB663A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Chlamydomonas reinhardtii</w:t>
            </w:r>
            <w:r w:rsidR="00B160A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strain CC-503</w:t>
            </w:r>
          </w:p>
        </w:tc>
        <w:tc>
          <w:tcPr>
            <w:tcW w:w="0" w:type="auto"/>
            <w:noWrap/>
            <w:vAlign w:val="center"/>
            <w:hideMark/>
          </w:tcPr>
          <w:p w14:paraId="75806F9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A8JID6</w:t>
            </w:r>
          </w:p>
        </w:tc>
        <w:tc>
          <w:tcPr>
            <w:tcW w:w="0" w:type="auto"/>
            <w:noWrap/>
            <w:vAlign w:val="center"/>
            <w:hideMark/>
          </w:tcPr>
          <w:p w14:paraId="5B44CD9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0" w:type="auto"/>
            <w:noWrap/>
            <w:vAlign w:val="center"/>
            <w:hideMark/>
          </w:tcPr>
          <w:p w14:paraId="798FF17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E34CB" w:rsidRPr="00193984" w14:paraId="42FBF6B0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E52E4E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24A7FE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4DA41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A0A2K3D0D7</w:t>
            </w:r>
          </w:p>
        </w:tc>
        <w:tc>
          <w:tcPr>
            <w:tcW w:w="0" w:type="auto"/>
            <w:noWrap/>
            <w:vAlign w:val="center"/>
            <w:hideMark/>
          </w:tcPr>
          <w:p w14:paraId="779D316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0" w:type="auto"/>
            <w:noWrap/>
            <w:vAlign w:val="center"/>
            <w:hideMark/>
          </w:tcPr>
          <w:p w14:paraId="647DA3A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9E34CB" w:rsidRPr="00193984" w14:paraId="1F23E3F1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5733A08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A2CFD5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0C085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A0A2K3CNR3</w:t>
            </w:r>
          </w:p>
        </w:tc>
        <w:tc>
          <w:tcPr>
            <w:tcW w:w="0" w:type="auto"/>
            <w:noWrap/>
            <w:vAlign w:val="center"/>
            <w:hideMark/>
          </w:tcPr>
          <w:p w14:paraId="47A8525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0" w:type="auto"/>
            <w:noWrap/>
            <w:vAlign w:val="center"/>
            <w:hideMark/>
          </w:tcPr>
          <w:p w14:paraId="1F6C772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E34CB" w:rsidRPr="00193984" w14:paraId="7421FAC0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3EEC670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UP000239899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E3A10AD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Chlorella sorokiniana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UTEX 1602</w:t>
            </w:r>
          </w:p>
        </w:tc>
        <w:tc>
          <w:tcPr>
            <w:tcW w:w="0" w:type="auto"/>
            <w:noWrap/>
            <w:vAlign w:val="center"/>
            <w:hideMark/>
          </w:tcPr>
          <w:p w14:paraId="649E841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A0A2P6U3X0</w:t>
            </w:r>
          </w:p>
        </w:tc>
        <w:tc>
          <w:tcPr>
            <w:tcW w:w="0" w:type="auto"/>
            <w:noWrap/>
            <w:vAlign w:val="center"/>
            <w:hideMark/>
          </w:tcPr>
          <w:p w14:paraId="303ECFA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0" w:type="auto"/>
            <w:noWrap/>
            <w:vAlign w:val="center"/>
            <w:hideMark/>
          </w:tcPr>
          <w:p w14:paraId="74B2382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E34CB" w:rsidRPr="00193984" w14:paraId="4CD5FDDD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569D80E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65E538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17790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A0A2P6TWC2</w:t>
            </w:r>
          </w:p>
        </w:tc>
        <w:tc>
          <w:tcPr>
            <w:tcW w:w="0" w:type="auto"/>
            <w:noWrap/>
            <w:vAlign w:val="center"/>
            <w:hideMark/>
          </w:tcPr>
          <w:p w14:paraId="4A89BEF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653</w:t>
            </w:r>
          </w:p>
        </w:tc>
        <w:tc>
          <w:tcPr>
            <w:tcW w:w="0" w:type="auto"/>
            <w:noWrap/>
            <w:vAlign w:val="center"/>
            <w:hideMark/>
          </w:tcPr>
          <w:p w14:paraId="216F7B3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E34CB" w:rsidRPr="00193984" w14:paraId="5A0BF480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4878D2D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3C52FF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48EDE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A0A2P6TWC7</w:t>
            </w:r>
          </w:p>
        </w:tc>
        <w:tc>
          <w:tcPr>
            <w:tcW w:w="0" w:type="auto"/>
            <w:noWrap/>
            <w:vAlign w:val="center"/>
            <w:hideMark/>
          </w:tcPr>
          <w:p w14:paraId="47DACA7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666</w:t>
            </w:r>
          </w:p>
        </w:tc>
        <w:tc>
          <w:tcPr>
            <w:tcW w:w="0" w:type="auto"/>
            <w:noWrap/>
            <w:vAlign w:val="center"/>
            <w:hideMark/>
          </w:tcPr>
          <w:p w14:paraId="2F974A5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E34CB" w:rsidRPr="00193984" w14:paraId="628A313F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17AFA6D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UP000008141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8A180B8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Chlorella variabilis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NC64A</w:t>
            </w:r>
          </w:p>
        </w:tc>
        <w:tc>
          <w:tcPr>
            <w:tcW w:w="0" w:type="auto"/>
            <w:noWrap/>
            <w:vAlign w:val="center"/>
            <w:hideMark/>
          </w:tcPr>
          <w:p w14:paraId="76D3E62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E1ZPP6</w:t>
            </w:r>
          </w:p>
        </w:tc>
        <w:tc>
          <w:tcPr>
            <w:tcW w:w="0" w:type="auto"/>
            <w:noWrap/>
            <w:vAlign w:val="center"/>
            <w:hideMark/>
          </w:tcPr>
          <w:p w14:paraId="3A31B28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0" w:type="auto"/>
            <w:noWrap/>
            <w:vAlign w:val="center"/>
            <w:hideMark/>
          </w:tcPr>
          <w:p w14:paraId="1F9998D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E34CB" w:rsidRPr="00193984" w14:paraId="4942FDB0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A902B5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DC2A5C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51DF4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E1ZGB2</w:t>
            </w:r>
          </w:p>
        </w:tc>
        <w:tc>
          <w:tcPr>
            <w:tcW w:w="0" w:type="auto"/>
            <w:noWrap/>
            <w:vAlign w:val="center"/>
            <w:hideMark/>
          </w:tcPr>
          <w:p w14:paraId="23EF175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0" w:type="auto"/>
            <w:noWrap/>
            <w:vAlign w:val="center"/>
            <w:hideMark/>
          </w:tcPr>
          <w:p w14:paraId="265FEE3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15C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E34CB" w:rsidRPr="00193984" w14:paraId="3CAC285C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2A0B21E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1F7F85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6BCF6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E1Z4I7</w:t>
            </w:r>
          </w:p>
        </w:tc>
        <w:tc>
          <w:tcPr>
            <w:tcW w:w="0" w:type="auto"/>
            <w:noWrap/>
            <w:vAlign w:val="center"/>
            <w:hideMark/>
          </w:tcPr>
          <w:p w14:paraId="32019F0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0" w:type="auto"/>
            <w:noWrap/>
            <w:vAlign w:val="center"/>
            <w:hideMark/>
          </w:tcPr>
          <w:p w14:paraId="033FABB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Note 1</w:t>
            </w:r>
          </w:p>
        </w:tc>
      </w:tr>
      <w:tr w:rsidR="009E34CB" w:rsidRPr="00193984" w14:paraId="21E9795F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33951BD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UP000007264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A596CA7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Coccomyxa subellipsoidea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C-169</w:t>
            </w:r>
          </w:p>
        </w:tc>
        <w:tc>
          <w:tcPr>
            <w:tcW w:w="0" w:type="auto"/>
            <w:noWrap/>
            <w:vAlign w:val="center"/>
            <w:hideMark/>
          </w:tcPr>
          <w:p w14:paraId="53AA3E4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I0YKL5</w:t>
            </w:r>
          </w:p>
        </w:tc>
        <w:tc>
          <w:tcPr>
            <w:tcW w:w="0" w:type="auto"/>
            <w:noWrap/>
            <w:vAlign w:val="center"/>
            <w:hideMark/>
          </w:tcPr>
          <w:p w14:paraId="4524DEB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0" w:type="auto"/>
            <w:noWrap/>
            <w:vAlign w:val="center"/>
            <w:hideMark/>
          </w:tcPr>
          <w:p w14:paraId="3281356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E34CB" w:rsidRPr="00193984" w14:paraId="73247628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14E1EEA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8D5EE6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7E7C6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I0Z9Q6</w:t>
            </w:r>
          </w:p>
        </w:tc>
        <w:tc>
          <w:tcPr>
            <w:tcW w:w="0" w:type="auto"/>
            <w:noWrap/>
            <w:vAlign w:val="center"/>
            <w:hideMark/>
          </w:tcPr>
          <w:p w14:paraId="7B77C6B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0" w:type="auto"/>
            <w:noWrap/>
            <w:vAlign w:val="center"/>
            <w:hideMark/>
          </w:tcPr>
          <w:p w14:paraId="3D0E92D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E34CB" w:rsidRPr="00193984" w14:paraId="08A1CB96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58D5C8E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882C64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1BCB3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I0YXZ5</w:t>
            </w:r>
          </w:p>
        </w:tc>
        <w:tc>
          <w:tcPr>
            <w:tcW w:w="0" w:type="auto"/>
            <w:noWrap/>
            <w:vAlign w:val="center"/>
            <w:hideMark/>
          </w:tcPr>
          <w:p w14:paraId="584F395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0" w:type="auto"/>
            <w:noWrap/>
            <w:vAlign w:val="center"/>
            <w:hideMark/>
          </w:tcPr>
          <w:p w14:paraId="7256D7C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E34CB" w:rsidRPr="00193984" w14:paraId="3023765E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420BF39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UP000239649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F8BAC62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Micractinium conductrix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SAG 241.80</w:t>
            </w:r>
          </w:p>
        </w:tc>
        <w:tc>
          <w:tcPr>
            <w:tcW w:w="0" w:type="auto"/>
            <w:noWrap/>
            <w:vAlign w:val="center"/>
            <w:hideMark/>
          </w:tcPr>
          <w:p w14:paraId="0C6119F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A0A2P6V910</w:t>
            </w:r>
          </w:p>
        </w:tc>
        <w:tc>
          <w:tcPr>
            <w:tcW w:w="0" w:type="auto"/>
            <w:noWrap/>
            <w:vAlign w:val="center"/>
            <w:hideMark/>
          </w:tcPr>
          <w:p w14:paraId="042E2E4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0" w:type="auto"/>
            <w:noWrap/>
            <w:vAlign w:val="center"/>
            <w:hideMark/>
          </w:tcPr>
          <w:p w14:paraId="7AB295A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9E34CB" w:rsidRPr="00193984" w14:paraId="2EA7DED2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5B80BA3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7456B9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2FDE6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A0A2P6UZV1</w:t>
            </w:r>
          </w:p>
        </w:tc>
        <w:tc>
          <w:tcPr>
            <w:tcW w:w="0" w:type="auto"/>
            <w:noWrap/>
            <w:vAlign w:val="center"/>
            <w:hideMark/>
          </w:tcPr>
          <w:p w14:paraId="7D73341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0" w:type="auto"/>
            <w:noWrap/>
            <w:vAlign w:val="center"/>
            <w:hideMark/>
          </w:tcPr>
          <w:p w14:paraId="47A20BB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E34CB" w:rsidRPr="00193984" w14:paraId="1A97EA29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791BDD6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08A9D4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6810E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A0A2P6VP38</w:t>
            </w:r>
          </w:p>
        </w:tc>
        <w:tc>
          <w:tcPr>
            <w:tcW w:w="0" w:type="auto"/>
            <w:noWrap/>
            <w:vAlign w:val="center"/>
            <w:hideMark/>
          </w:tcPr>
          <w:p w14:paraId="035CE3B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953</w:t>
            </w:r>
          </w:p>
        </w:tc>
        <w:tc>
          <w:tcPr>
            <w:tcW w:w="0" w:type="auto"/>
            <w:noWrap/>
            <w:vAlign w:val="center"/>
            <w:hideMark/>
          </w:tcPr>
          <w:p w14:paraId="1D993BC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E34CB" w:rsidRPr="00193984" w14:paraId="2445F913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50FEF3B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UP000054498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5FD7D478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Monoraphidium neglectum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strain SAG 48.87</w:t>
            </w:r>
          </w:p>
        </w:tc>
        <w:tc>
          <w:tcPr>
            <w:tcW w:w="0" w:type="auto"/>
            <w:noWrap/>
            <w:vAlign w:val="center"/>
            <w:hideMark/>
          </w:tcPr>
          <w:p w14:paraId="75FEF38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A0A0D2KRU0</w:t>
            </w:r>
          </w:p>
        </w:tc>
        <w:tc>
          <w:tcPr>
            <w:tcW w:w="0" w:type="auto"/>
            <w:noWrap/>
            <w:vAlign w:val="center"/>
            <w:hideMark/>
          </w:tcPr>
          <w:p w14:paraId="50D09BF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0" w:type="auto"/>
            <w:noWrap/>
            <w:vAlign w:val="center"/>
            <w:hideMark/>
          </w:tcPr>
          <w:p w14:paraId="6DFD2A2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9E34CB" w:rsidRPr="00193984" w14:paraId="24633CFB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2B7113A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0C185B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70F2C5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A0A0D2L8U2</w:t>
            </w:r>
          </w:p>
        </w:tc>
        <w:tc>
          <w:tcPr>
            <w:tcW w:w="0" w:type="auto"/>
            <w:noWrap/>
            <w:vAlign w:val="center"/>
            <w:hideMark/>
          </w:tcPr>
          <w:p w14:paraId="4C257BF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0" w:type="auto"/>
            <w:noWrap/>
            <w:vAlign w:val="center"/>
            <w:hideMark/>
          </w:tcPr>
          <w:p w14:paraId="5511BBE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E34CB" w:rsidRPr="00193984" w14:paraId="3874AAC9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0E272069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130A9A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B8A811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A0A0D2LAM3</w:t>
            </w:r>
          </w:p>
        </w:tc>
        <w:tc>
          <w:tcPr>
            <w:tcW w:w="0" w:type="auto"/>
            <w:noWrap/>
            <w:vAlign w:val="center"/>
            <w:hideMark/>
          </w:tcPr>
          <w:p w14:paraId="5B877D0A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0" w:type="auto"/>
            <w:noWrap/>
            <w:vAlign w:val="center"/>
            <w:hideMark/>
          </w:tcPr>
          <w:p w14:paraId="77D4C41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E34CB" w:rsidRPr="00193984" w14:paraId="6DD8F50B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EC8AC7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8D746D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B844C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A0A0D2NJ42</w:t>
            </w:r>
          </w:p>
        </w:tc>
        <w:tc>
          <w:tcPr>
            <w:tcW w:w="0" w:type="auto"/>
            <w:noWrap/>
            <w:vAlign w:val="center"/>
            <w:hideMark/>
          </w:tcPr>
          <w:p w14:paraId="2C325AB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0" w:type="auto"/>
            <w:noWrap/>
            <w:vAlign w:val="center"/>
            <w:hideMark/>
          </w:tcPr>
          <w:p w14:paraId="22CEAD3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E34CB" w:rsidRPr="00193984" w14:paraId="19D1DC8E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373D98D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1C3A1B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EDEFC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A0A0D2MRQ2</w:t>
            </w:r>
          </w:p>
        </w:tc>
        <w:tc>
          <w:tcPr>
            <w:tcW w:w="0" w:type="auto"/>
            <w:noWrap/>
            <w:vAlign w:val="center"/>
            <w:hideMark/>
          </w:tcPr>
          <w:p w14:paraId="3D149A8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0" w:type="auto"/>
            <w:noWrap/>
            <w:vAlign w:val="center"/>
            <w:hideMark/>
          </w:tcPr>
          <w:p w14:paraId="5A7A1DB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E34CB" w:rsidRPr="00193984" w14:paraId="48D5F2D0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2306F17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6AB082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02473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A0A0D2NFA4</w:t>
            </w:r>
          </w:p>
        </w:tc>
        <w:tc>
          <w:tcPr>
            <w:tcW w:w="0" w:type="auto"/>
            <w:noWrap/>
            <w:vAlign w:val="center"/>
            <w:hideMark/>
          </w:tcPr>
          <w:p w14:paraId="6673CB1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0" w:type="auto"/>
            <w:noWrap/>
            <w:vAlign w:val="center"/>
            <w:hideMark/>
          </w:tcPr>
          <w:p w14:paraId="0343530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Note 2</w:t>
            </w:r>
          </w:p>
        </w:tc>
      </w:tr>
      <w:tr w:rsidR="009E34CB" w:rsidRPr="00193984" w14:paraId="0C7F960C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52D0EE4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520D09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CAD3A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A0A0D2MTH2</w:t>
            </w:r>
          </w:p>
        </w:tc>
        <w:tc>
          <w:tcPr>
            <w:tcW w:w="0" w:type="auto"/>
            <w:noWrap/>
            <w:vAlign w:val="center"/>
            <w:hideMark/>
          </w:tcPr>
          <w:p w14:paraId="6227AA0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0" w:type="auto"/>
            <w:noWrap/>
            <w:vAlign w:val="center"/>
            <w:hideMark/>
          </w:tcPr>
          <w:p w14:paraId="26B1C28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Note 2</w:t>
            </w:r>
          </w:p>
        </w:tc>
      </w:tr>
      <w:tr w:rsidR="009E34CB" w:rsidRPr="00193984" w14:paraId="7BB1DB5C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15AC134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UP000588193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056BE76E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Scenedesmus</w:t>
            </w: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 xml:space="preserve"> sp. strain NREL 46B-D3</w:t>
            </w:r>
          </w:p>
        </w:tc>
        <w:tc>
          <w:tcPr>
            <w:tcW w:w="0" w:type="auto"/>
            <w:noWrap/>
            <w:vAlign w:val="center"/>
            <w:hideMark/>
          </w:tcPr>
          <w:p w14:paraId="179A24A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A0A7J7PWG6</w:t>
            </w:r>
          </w:p>
        </w:tc>
        <w:tc>
          <w:tcPr>
            <w:tcW w:w="0" w:type="auto"/>
            <w:noWrap/>
            <w:vAlign w:val="center"/>
            <w:hideMark/>
          </w:tcPr>
          <w:p w14:paraId="0F7BFAC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0" w:type="auto"/>
            <w:noWrap/>
            <w:vAlign w:val="center"/>
            <w:hideMark/>
          </w:tcPr>
          <w:p w14:paraId="22503FF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9E34CB" w:rsidRPr="00193984" w14:paraId="31918598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71395E5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E43A0B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93922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A0A7J7QJC8</w:t>
            </w:r>
          </w:p>
        </w:tc>
        <w:tc>
          <w:tcPr>
            <w:tcW w:w="0" w:type="auto"/>
            <w:noWrap/>
            <w:vAlign w:val="center"/>
            <w:hideMark/>
          </w:tcPr>
          <w:p w14:paraId="4E5A0FE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0" w:type="auto"/>
            <w:noWrap/>
            <w:vAlign w:val="center"/>
            <w:hideMark/>
          </w:tcPr>
          <w:p w14:paraId="7020B37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E34CB" w:rsidRPr="00193984" w14:paraId="44E4CC25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36BED5E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202BBF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3B26C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A0A7J7Q1S0</w:t>
            </w:r>
          </w:p>
        </w:tc>
        <w:tc>
          <w:tcPr>
            <w:tcW w:w="0" w:type="auto"/>
            <w:noWrap/>
            <w:vAlign w:val="center"/>
            <w:hideMark/>
          </w:tcPr>
          <w:p w14:paraId="734AE1A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0" w:type="auto"/>
            <w:noWrap/>
            <w:vAlign w:val="center"/>
            <w:hideMark/>
          </w:tcPr>
          <w:p w14:paraId="1ABFA33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Note 2</w:t>
            </w:r>
          </w:p>
        </w:tc>
      </w:tr>
      <w:tr w:rsidR="009E34CB" w:rsidRPr="00193984" w14:paraId="03FF4D89" w14:textId="77777777" w:rsidTr="009E34CB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18788182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0D1870" w14:textId="77777777" w:rsidR="009E34CB" w:rsidRPr="00193984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6F741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A0A7J7PYA5</w:t>
            </w:r>
          </w:p>
        </w:tc>
        <w:tc>
          <w:tcPr>
            <w:tcW w:w="0" w:type="auto"/>
            <w:noWrap/>
            <w:vAlign w:val="center"/>
            <w:hideMark/>
          </w:tcPr>
          <w:p w14:paraId="6DC4F29D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0" w:type="auto"/>
            <w:noWrap/>
            <w:vAlign w:val="center"/>
            <w:hideMark/>
          </w:tcPr>
          <w:p w14:paraId="379C589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E34CB" w:rsidRPr="00193984" w14:paraId="04D128FC" w14:textId="77777777" w:rsidTr="009E34CB">
        <w:trPr>
          <w:trHeight w:val="227"/>
        </w:trPr>
        <w:tc>
          <w:tcPr>
            <w:tcW w:w="0" w:type="auto"/>
            <w:vMerge w:val="restart"/>
            <w:noWrap/>
            <w:vAlign w:val="center"/>
            <w:hideMark/>
          </w:tcPr>
          <w:p w14:paraId="744E287B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UP000256970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7573DADC" w14:textId="77777777" w:rsidR="009E34CB" w:rsidRPr="009E34CB" w:rsidRDefault="009E34CB" w:rsidP="009E34CB">
            <w:pPr>
              <w:adjustRightInd w:val="0"/>
              <w:snapToGrid w:val="0"/>
              <w:spacing w:line="180" w:lineRule="exac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34CB">
              <w:rPr>
                <w:rFonts w:ascii="Times New Roman" w:hAnsi="Times New Roman" w:cs="Times New Roman"/>
                <w:i/>
                <w:sz w:val="18"/>
                <w:szCs w:val="18"/>
              </w:rPr>
              <w:t>Tetradesmus obliquus</w:t>
            </w:r>
          </w:p>
        </w:tc>
        <w:tc>
          <w:tcPr>
            <w:tcW w:w="0" w:type="auto"/>
            <w:noWrap/>
            <w:vAlign w:val="center"/>
            <w:hideMark/>
          </w:tcPr>
          <w:p w14:paraId="78A0249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A0A383VEW1</w:t>
            </w:r>
          </w:p>
        </w:tc>
        <w:tc>
          <w:tcPr>
            <w:tcW w:w="0" w:type="auto"/>
            <w:noWrap/>
            <w:vAlign w:val="center"/>
            <w:hideMark/>
          </w:tcPr>
          <w:p w14:paraId="32A828F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  <w:tc>
          <w:tcPr>
            <w:tcW w:w="0" w:type="auto"/>
            <w:noWrap/>
            <w:vAlign w:val="center"/>
            <w:hideMark/>
          </w:tcPr>
          <w:p w14:paraId="7837840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E34CB" w:rsidRPr="00193984" w14:paraId="3A995DEB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71E0B9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B0452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358B43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A0A383VG58</w:t>
            </w:r>
          </w:p>
        </w:tc>
        <w:tc>
          <w:tcPr>
            <w:tcW w:w="0" w:type="auto"/>
            <w:noWrap/>
            <w:vAlign w:val="center"/>
            <w:hideMark/>
          </w:tcPr>
          <w:p w14:paraId="6D0688C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836</w:t>
            </w:r>
          </w:p>
        </w:tc>
        <w:tc>
          <w:tcPr>
            <w:tcW w:w="0" w:type="auto"/>
            <w:noWrap/>
            <w:vAlign w:val="center"/>
            <w:hideMark/>
          </w:tcPr>
          <w:p w14:paraId="2EBA429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E34CB" w:rsidRPr="00193984" w14:paraId="6378BE9E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28B4C9A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A8D7D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A6E556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A0A383VFL7</w:t>
            </w:r>
          </w:p>
        </w:tc>
        <w:tc>
          <w:tcPr>
            <w:tcW w:w="0" w:type="auto"/>
            <w:noWrap/>
            <w:vAlign w:val="center"/>
            <w:hideMark/>
          </w:tcPr>
          <w:p w14:paraId="75D071D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855</w:t>
            </w:r>
          </w:p>
        </w:tc>
        <w:tc>
          <w:tcPr>
            <w:tcW w:w="0" w:type="auto"/>
            <w:noWrap/>
            <w:vAlign w:val="center"/>
            <w:hideMark/>
          </w:tcPr>
          <w:p w14:paraId="58AC424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E34CB" w:rsidRPr="00193984" w14:paraId="5896F91E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2A359F2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272FE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6656A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A0A383WNC7</w:t>
            </w:r>
          </w:p>
        </w:tc>
        <w:tc>
          <w:tcPr>
            <w:tcW w:w="0" w:type="auto"/>
            <w:noWrap/>
            <w:vAlign w:val="center"/>
            <w:hideMark/>
          </w:tcPr>
          <w:p w14:paraId="5916864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0" w:type="auto"/>
            <w:noWrap/>
            <w:vAlign w:val="center"/>
            <w:hideMark/>
          </w:tcPr>
          <w:p w14:paraId="502939B0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E34CB" w:rsidRPr="00193984" w14:paraId="6F249EFE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32DFC81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0D070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D39977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A0A383VFD4</w:t>
            </w:r>
          </w:p>
        </w:tc>
        <w:tc>
          <w:tcPr>
            <w:tcW w:w="0" w:type="auto"/>
            <w:noWrap/>
            <w:vAlign w:val="center"/>
            <w:hideMark/>
          </w:tcPr>
          <w:p w14:paraId="24B3691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0" w:type="auto"/>
            <w:noWrap/>
            <w:vAlign w:val="center"/>
            <w:hideMark/>
          </w:tcPr>
          <w:p w14:paraId="11D3385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E34CB" w:rsidRPr="00193984" w14:paraId="304B32E4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6AF4641E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B1B7D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E60D45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A0A383WEK6</w:t>
            </w:r>
          </w:p>
        </w:tc>
        <w:tc>
          <w:tcPr>
            <w:tcW w:w="0" w:type="auto"/>
            <w:noWrap/>
            <w:vAlign w:val="center"/>
            <w:hideMark/>
          </w:tcPr>
          <w:p w14:paraId="7C97CDF4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903</w:t>
            </w:r>
          </w:p>
        </w:tc>
        <w:tc>
          <w:tcPr>
            <w:tcW w:w="0" w:type="auto"/>
            <w:noWrap/>
            <w:vAlign w:val="center"/>
            <w:hideMark/>
          </w:tcPr>
          <w:p w14:paraId="66C50B31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E34CB" w:rsidRPr="00193984" w14:paraId="5C528CE5" w14:textId="77777777" w:rsidTr="003B6BB7">
        <w:trPr>
          <w:trHeight w:val="227"/>
        </w:trPr>
        <w:tc>
          <w:tcPr>
            <w:tcW w:w="0" w:type="auto"/>
            <w:vMerge/>
            <w:vAlign w:val="center"/>
            <w:hideMark/>
          </w:tcPr>
          <w:p w14:paraId="4FEC115F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633A5C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C2B4E3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A0A383W8Z3</w:t>
            </w:r>
          </w:p>
        </w:tc>
        <w:tc>
          <w:tcPr>
            <w:tcW w:w="0" w:type="auto"/>
            <w:noWrap/>
            <w:vAlign w:val="center"/>
            <w:hideMark/>
          </w:tcPr>
          <w:p w14:paraId="5BA23DA8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0" w:type="auto"/>
            <w:noWrap/>
            <w:vAlign w:val="center"/>
            <w:hideMark/>
          </w:tcPr>
          <w:p w14:paraId="7A244406" w14:textId="77777777" w:rsidR="009E34CB" w:rsidRPr="00193984" w:rsidRDefault="009E34CB" w:rsidP="003B6BB7">
            <w:pPr>
              <w:adjustRightInd w:val="0"/>
              <w:snapToGrid w:val="0"/>
              <w:spacing w:line="1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9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681E46EA" w14:textId="239FDB4D" w:rsidR="0068378B" w:rsidRPr="0068378B" w:rsidRDefault="0068378B" w:rsidP="0068378B">
      <w:pPr>
        <w:rPr>
          <w:rFonts w:ascii="Times New Roman" w:hAnsi="Times New Roman" w:cs="Times New Roman"/>
          <w:sz w:val="16"/>
          <w:szCs w:val="16"/>
        </w:rPr>
      </w:pPr>
      <w:r w:rsidRPr="0068378B">
        <w:rPr>
          <w:rFonts w:ascii="Times New Roman" w:hAnsi="Times New Roman" w:cs="Times New Roman"/>
          <w:sz w:val="16"/>
          <w:szCs w:val="16"/>
        </w:rPr>
        <w:t>Note 1: The N-terminal region has a plastidic ATP/ADP transporter motif (residues 89-426), while the C-terminal region has a glutathione S-transferase motif (residus 563-757).</w:t>
      </w:r>
    </w:p>
    <w:p w14:paraId="53E3CE94" w14:textId="6C93606A" w:rsidR="0068378B" w:rsidRPr="00C75F8A" w:rsidRDefault="0068378B" w:rsidP="0068378B">
      <w:pPr>
        <w:rPr>
          <w:rFonts w:ascii="Times New Roman" w:hAnsi="Times New Roman" w:cs="Times New Roman"/>
          <w:sz w:val="16"/>
          <w:szCs w:val="16"/>
        </w:rPr>
      </w:pPr>
      <w:r w:rsidRPr="0068378B">
        <w:rPr>
          <w:rFonts w:ascii="Times New Roman" w:hAnsi="Times New Roman" w:cs="Times New Roman"/>
          <w:sz w:val="16"/>
          <w:szCs w:val="16"/>
        </w:rPr>
        <w:t>Note 2:</w:t>
      </w:r>
      <w:r w:rsidRPr="0068378B">
        <w:rPr>
          <w:rFonts w:ascii="Times New Roman" w:hAnsi="Times New Roman" w:cs="Times New Roman"/>
          <w:sz w:val="16"/>
          <w:szCs w:val="16"/>
        </w:rPr>
        <w:tab/>
        <w:t>Truncated protein.</w:t>
      </w:r>
    </w:p>
    <w:sectPr w:rsidR="0068378B" w:rsidRPr="00C75F8A" w:rsidSect="004D21FB">
      <w:pgSz w:w="11906" w:h="16838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48201" w14:textId="77777777" w:rsidR="00C55EE0" w:rsidRDefault="00C55EE0" w:rsidP="00C75F8A">
      <w:r>
        <w:separator/>
      </w:r>
    </w:p>
  </w:endnote>
  <w:endnote w:type="continuationSeparator" w:id="0">
    <w:p w14:paraId="24B3916D" w14:textId="77777777" w:rsidR="00C55EE0" w:rsidRDefault="00C55EE0" w:rsidP="00C7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4B47F" w14:textId="77777777" w:rsidR="00C55EE0" w:rsidRDefault="00C55EE0" w:rsidP="00C75F8A">
      <w:r>
        <w:separator/>
      </w:r>
    </w:p>
  </w:footnote>
  <w:footnote w:type="continuationSeparator" w:id="0">
    <w:p w14:paraId="67693F67" w14:textId="77777777" w:rsidR="00C55EE0" w:rsidRDefault="00C55EE0" w:rsidP="00C75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13612"/>
    <w:multiLevelType w:val="hybridMultilevel"/>
    <w:tmpl w:val="BA1410C4"/>
    <w:lvl w:ilvl="0" w:tplc="0D4C776A"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C53142"/>
    <w:multiLevelType w:val="hybridMultilevel"/>
    <w:tmpl w:val="FEA22E9E"/>
    <w:lvl w:ilvl="0" w:tplc="50E26102"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226C74"/>
    <w:multiLevelType w:val="hybridMultilevel"/>
    <w:tmpl w:val="049E82C2"/>
    <w:lvl w:ilvl="0" w:tplc="8E887312"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6A6BA7"/>
    <w:multiLevelType w:val="hybridMultilevel"/>
    <w:tmpl w:val="1978760C"/>
    <w:lvl w:ilvl="0" w:tplc="10201FB8">
      <w:numFmt w:val="bullet"/>
      <w:lvlText w:val="−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2897A25"/>
    <w:multiLevelType w:val="hybridMultilevel"/>
    <w:tmpl w:val="C2F01A84"/>
    <w:lvl w:ilvl="0" w:tplc="DA3E008E"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E372FE"/>
    <w:multiLevelType w:val="hybridMultilevel"/>
    <w:tmpl w:val="56045B7E"/>
    <w:lvl w:ilvl="0" w:tplc="026E93FA">
      <w:numFmt w:val="bullet"/>
      <w:lvlText w:val="−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E5"/>
    <w:rsid w:val="0000441A"/>
    <w:rsid w:val="0000597D"/>
    <w:rsid w:val="00030249"/>
    <w:rsid w:val="00070EF8"/>
    <w:rsid w:val="00082A4E"/>
    <w:rsid w:val="00084818"/>
    <w:rsid w:val="000A3408"/>
    <w:rsid w:val="000A761B"/>
    <w:rsid w:val="000C4EE5"/>
    <w:rsid w:val="00127370"/>
    <w:rsid w:val="00163156"/>
    <w:rsid w:val="001951C4"/>
    <w:rsid w:val="001B4DCA"/>
    <w:rsid w:val="001C5657"/>
    <w:rsid w:val="001D67BE"/>
    <w:rsid w:val="001F2F14"/>
    <w:rsid w:val="0021252C"/>
    <w:rsid w:val="00220FE8"/>
    <w:rsid w:val="00264219"/>
    <w:rsid w:val="00275136"/>
    <w:rsid w:val="00295970"/>
    <w:rsid w:val="002A02BA"/>
    <w:rsid w:val="002C56A7"/>
    <w:rsid w:val="002D7A31"/>
    <w:rsid w:val="002D7E1E"/>
    <w:rsid w:val="002E421C"/>
    <w:rsid w:val="00322BD0"/>
    <w:rsid w:val="00335A3C"/>
    <w:rsid w:val="0034247B"/>
    <w:rsid w:val="00356283"/>
    <w:rsid w:val="00356F06"/>
    <w:rsid w:val="00371ADF"/>
    <w:rsid w:val="003A6DA1"/>
    <w:rsid w:val="003B6BB7"/>
    <w:rsid w:val="003C5211"/>
    <w:rsid w:val="003E6F8E"/>
    <w:rsid w:val="003F39C4"/>
    <w:rsid w:val="00400C06"/>
    <w:rsid w:val="004410A0"/>
    <w:rsid w:val="004A5479"/>
    <w:rsid w:val="004D21FB"/>
    <w:rsid w:val="004D3CD7"/>
    <w:rsid w:val="004D663F"/>
    <w:rsid w:val="00502BCA"/>
    <w:rsid w:val="00514F66"/>
    <w:rsid w:val="00526D31"/>
    <w:rsid w:val="00537945"/>
    <w:rsid w:val="00544C4C"/>
    <w:rsid w:val="00560BD7"/>
    <w:rsid w:val="00586691"/>
    <w:rsid w:val="005921FB"/>
    <w:rsid w:val="005B03B6"/>
    <w:rsid w:val="005C2571"/>
    <w:rsid w:val="005E2A02"/>
    <w:rsid w:val="005F1025"/>
    <w:rsid w:val="00604928"/>
    <w:rsid w:val="00614FAD"/>
    <w:rsid w:val="006221A7"/>
    <w:rsid w:val="00632BC3"/>
    <w:rsid w:val="00636507"/>
    <w:rsid w:val="00646DF3"/>
    <w:rsid w:val="0068378B"/>
    <w:rsid w:val="00684511"/>
    <w:rsid w:val="00684F62"/>
    <w:rsid w:val="00690235"/>
    <w:rsid w:val="00692431"/>
    <w:rsid w:val="006937E0"/>
    <w:rsid w:val="006A5912"/>
    <w:rsid w:val="006A714D"/>
    <w:rsid w:val="006B50C0"/>
    <w:rsid w:val="006D0256"/>
    <w:rsid w:val="00721C36"/>
    <w:rsid w:val="00723A29"/>
    <w:rsid w:val="00731261"/>
    <w:rsid w:val="007328FE"/>
    <w:rsid w:val="007407AC"/>
    <w:rsid w:val="007610B6"/>
    <w:rsid w:val="007876A7"/>
    <w:rsid w:val="007A1F1A"/>
    <w:rsid w:val="007C32B8"/>
    <w:rsid w:val="007D2D14"/>
    <w:rsid w:val="007E52DE"/>
    <w:rsid w:val="008079BB"/>
    <w:rsid w:val="00825FCA"/>
    <w:rsid w:val="00831BE8"/>
    <w:rsid w:val="00846310"/>
    <w:rsid w:val="0086086A"/>
    <w:rsid w:val="0086269E"/>
    <w:rsid w:val="00867DB1"/>
    <w:rsid w:val="00896CF5"/>
    <w:rsid w:val="008A541A"/>
    <w:rsid w:val="008F3DAC"/>
    <w:rsid w:val="00914CED"/>
    <w:rsid w:val="00917FA2"/>
    <w:rsid w:val="00973147"/>
    <w:rsid w:val="00982547"/>
    <w:rsid w:val="00983257"/>
    <w:rsid w:val="009C39EB"/>
    <w:rsid w:val="009D0617"/>
    <w:rsid w:val="009E34CB"/>
    <w:rsid w:val="009E3BAD"/>
    <w:rsid w:val="00A71D78"/>
    <w:rsid w:val="00A97430"/>
    <w:rsid w:val="00AC1DF6"/>
    <w:rsid w:val="00AD1E86"/>
    <w:rsid w:val="00AE441A"/>
    <w:rsid w:val="00B07C40"/>
    <w:rsid w:val="00B13FE1"/>
    <w:rsid w:val="00B156C3"/>
    <w:rsid w:val="00B160A7"/>
    <w:rsid w:val="00B475C0"/>
    <w:rsid w:val="00BA156C"/>
    <w:rsid w:val="00C05819"/>
    <w:rsid w:val="00C55EE0"/>
    <w:rsid w:val="00C57397"/>
    <w:rsid w:val="00C75F8A"/>
    <w:rsid w:val="00CA0E3A"/>
    <w:rsid w:val="00CA3D83"/>
    <w:rsid w:val="00CB6A3B"/>
    <w:rsid w:val="00CD65A5"/>
    <w:rsid w:val="00D13DC8"/>
    <w:rsid w:val="00D53BB4"/>
    <w:rsid w:val="00D8569C"/>
    <w:rsid w:val="00DC6165"/>
    <w:rsid w:val="00E36372"/>
    <w:rsid w:val="00E5478D"/>
    <w:rsid w:val="00E639B9"/>
    <w:rsid w:val="00E715F5"/>
    <w:rsid w:val="00EE6A05"/>
    <w:rsid w:val="00F24635"/>
    <w:rsid w:val="00F369A2"/>
    <w:rsid w:val="00F761E3"/>
    <w:rsid w:val="00F8721B"/>
    <w:rsid w:val="00FC15CB"/>
    <w:rsid w:val="00FE15BD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78D741"/>
  <w15:chartTrackingRefBased/>
  <w15:docId w15:val="{09B52AD5-FB89-4B0B-A2C7-0C533366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E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0C4EE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7C32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32B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C05819"/>
  </w:style>
  <w:style w:type="paragraph" w:styleId="a6">
    <w:name w:val="header"/>
    <w:basedOn w:val="a"/>
    <w:link w:val="a7"/>
    <w:uiPriority w:val="99"/>
    <w:unhideWhenUsed/>
    <w:rsid w:val="00C75F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5F8A"/>
  </w:style>
  <w:style w:type="paragraph" w:styleId="a8">
    <w:name w:val="footer"/>
    <w:basedOn w:val="a"/>
    <w:link w:val="a9"/>
    <w:uiPriority w:val="99"/>
    <w:unhideWhenUsed/>
    <w:rsid w:val="00C75F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5F8A"/>
  </w:style>
  <w:style w:type="table" w:styleId="aa">
    <w:name w:val="Table Grid"/>
    <w:basedOn w:val="a1"/>
    <w:uiPriority w:val="39"/>
    <w:rsid w:val="00C75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044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685F1-0565-499E-B0EF-A4B41613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kasai</dc:creator>
  <cp:keywords/>
  <dc:description/>
  <cp:lastModifiedBy>kasai</cp:lastModifiedBy>
  <cp:revision>2</cp:revision>
  <dcterms:created xsi:type="dcterms:W3CDTF">2023-08-09T07:56:00Z</dcterms:created>
  <dcterms:modified xsi:type="dcterms:W3CDTF">2023-08-09T07:56:00Z</dcterms:modified>
</cp:coreProperties>
</file>