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574A" w14:textId="6CCE56FE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="0017261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S1.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QQ plot for pleiotropy analysis.</w:t>
      </w:r>
    </w:p>
    <w:p w14:paraId="1F2CF07A" w14:textId="79A1CCC1" w:rsidR="00F305CC" w:rsidRDefault="006829D2">
      <w:r>
        <w:rPr>
          <w:noProof/>
        </w:rPr>
        <w:drawing>
          <wp:inline distT="0" distB="0" distL="0" distR="0" wp14:anchorId="4F38FFD9" wp14:editId="411FE391">
            <wp:extent cx="3624407" cy="3624407"/>
            <wp:effectExtent l="0" t="0" r="0" b="0"/>
            <wp:docPr id="1784691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91423" name="图片 17846914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407" cy="362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E6CF" w14:textId="77777777" w:rsidR="006829D2" w:rsidRDefault="006829D2"/>
    <w:p w14:paraId="4F11E651" w14:textId="09B8D27F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S2.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Summary of basic information for each genome risk locus.</w:t>
      </w:r>
    </w:p>
    <w:p w14:paraId="37D7061A" w14:textId="21A128FB" w:rsidR="006829D2" w:rsidRDefault="006829D2">
      <w:r>
        <w:rPr>
          <w:rFonts w:hint="eastAsia"/>
          <w:noProof/>
        </w:rPr>
        <w:drawing>
          <wp:inline distT="0" distB="0" distL="0" distR="0" wp14:anchorId="3EADEF4A" wp14:editId="51CC4142">
            <wp:extent cx="5274310" cy="1139825"/>
            <wp:effectExtent l="0" t="0" r="2540" b="3175"/>
            <wp:docPr id="9985916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91636" name="图片 9985916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E1351" w14:textId="77777777" w:rsidR="006829D2" w:rsidRDefault="006829D2"/>
    <w:p w14:paraId="56B9CC3E" w14:textId="71537E2C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S3.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Functional impact of pleiotropic SNPs on genes.</w:t>
      </w:r>
    </w:p>
    <w:p w14:paraId="10C032A1" w14:textId="053FA3DF" w:rsidR="006829D2" w:rsidRDefault="006829D2">
      <w:r>
        <w:rPr>
          <w:rFonts w:hint="eastAsia"/>
          <w:noProof/>
        </w:rPr>
        <w:drawing>
          <wp:inline distT="0" distB="0" distL="0" distR="0" wp14:anchorId="757E6345" wp14:editId="5702110D">
            <wp:extent cx="4768475" cy="2382712"/>
            <wp:effectExtent l="0" t="0" r="0" b="0"/>
            <wp:docPr id="12675398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39858" name="图片 12675398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475" cy="238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046D" w14:textId="77777777" w:rsidR="006829D2" w:rsidRDefault="006829D2"/>
    <w:p w14:paraId="3F03AB26" w14:textId="6C0E1E3E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 S4.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Regional plot for locus (5:1307910:A:G).</w:t>
      </w:r>
    </w:p>
    <w:p w14:paraId="54BBBC9C" w14:textId="784C616E" w:rsidR="006829D2" w:rsidRDefault="006829D2">
      <w:r>
        <w:rPr>
          <w:rFonts w:hint="eastAsia"/>
          <w:noProof/>
        </w:rPr>
        <w:drawing>
          <wp:inline distT="0" distB="0" distL="0" distR="0" wp14:anchorId="2542B532" wp14:editId="35D969E9">
            <wp:extent cx="5274310" cy="2524125"/>
            <wp:effectExtent l="0" t="0" r="2540" b="9525"/>
            <wp:docPr id="13278444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44431" name="图片 13278444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44BC" w14:textId="77777777" w:rsidR="006829D2" w:rsidRDefault="006829D2"/>
    <w:p w14:paraId="5F4549BF" w14:textId="326DAE98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 S5.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Regional plot for locus (6:28290328:G:T).</w:t>
      </w:r>
    </w:p>
    <w:p w14:paraId="33A795F9" w14:textId="18A32644" w:rsidR="006829D2" w:rsidRDefault="006829D2">
      <w:r>
        <w:rPr>
          <w:rFonts w:hint="eastAsia"/>
          <w:noProof/>
        </w:rPr>
        <w:drawing>
          <wp:inline distT="0" distB="0" distL="0" distR="0" wp14:anchorId="45FFB853" wp14:editId="730D2461">
            <wp:extent cx="5274310" cy="4656455"/>
            <wp:effectExtent l="0" t="0" r="2540" b="0"/>
            <wp:docPr id="9490185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18566" name="图片 9490185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8ABAE" w14:textId="77777777" w:rsidR="006829D2" w:rsidRDefault="006829D2"/>
    <w:p w14:paraId="1937DD47" w14:textId="77777777" w:rsidR="006829D2" w:rsidRDefault="006829D2" w:rsidP="006829D2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6181080" w14:textId="23705BF6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 S6.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Regional plot for locus (12:1002857:C:T).</w:t>
      </w:r>
    </w:p>
    <w:p w14:paraId="42852B47" w14:textId="17C8E4A5" w:rsidR="006829D2" w:rsidRPr="006829D2" w:rsidRDefault="006829D2" w:rsidP="006829D2">
      <w:r>
        <w:rPr>
          <w:rFonts w:hint="eastAsia"/>
          <w:noProof/>
        </w:rPr>
        <w:lastRenderedPageBreak/>
        <w:drawing>
          <wp:inline distT="0" distB="0" distL="0" distR="0" wp14:anchorId="446456F2" wp14:editId="1145FA90">
            <wp:extent cx="4824046" cy="2412024"/>
            <wp:effectExtent l="0" t="0" r="0" b="7620"/>
            <wp:docPr id="20061920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92095" name="图片 20061920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122" cy="242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 xml:space="preserve">igure </w:t>
      </w:r>
      <w:r w:rsidR="003E38B0"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="003E38B0"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 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S7.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Manhattan plot for MAGMA gene analysis.</w:t>
      </w:r>
    </w:p>
    <w:p w14:paraId="70DB900B" w14:textId="53A45EC3" w:rsidR="006829D2" w:rsidRDefault="006829D2">
      <w:r>
        <w:rPr>
          <w:rFonts w:hint="eastAsia"/>
          <w:noProof/>
        </w:rPr>
        <w:drawing>
          <wp:inline distT="0" distB="0" distL="0" distR="0" wp14:anchorId="63D44DE2" wp14:editId="13F2AC42">
            <wp:extent cx="5274310" cy="2278380"/>
            <wp:effectExtent l="0" t="0" r="2540" b="7620"/>
            <wp:docPr id="19575198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19885" name="图片 19575198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5DD91" w14:textId="41B507F6" w:rsidR="006829D2" w:rsidRPr="00172610" w:rsidRDefault="006829D2" w:rsidP="00172610">
      <w:pPr>
        <w:rPr>
          <w:rFonts w:ascii="Times New Roman" w:hAnsi="Times New Roman" w:cs="Times New Roman" w:hint="eastAsia"/>
          <w:color w:val="000000"/>
          <w:spacing w:val="-2"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ig S8.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QQ plot for MAGMA gene analysis.</w:t>
      </w:r>
    </w:p>
    <w:p w14:paraId="3105DC66" w14:textId="57DF92BC" w:rsidR="006829D2" w:rsidRDefault="006829D2">
      <w:r>
        <w:rPr>
          <w:rFonts w:hint="eastAsia"/>
          <w:noProof/>
        </w:rPr>
        <w:drawing>
          <wp:inline distT="0" distB="0" distL="0" distR="0" wp14:anchorId="370D195A" wp14:editId="26769D44">
            <wp:extent cx="3623945" cy="3194539"/>
            <wp:effectExtent l="0" t="0" r="0" b="6350"/>
            <wp:docPr id="1363739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3941" name="图片 1363739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85" cy="32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9CFC" w14:textId="1DCCEC7B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S9.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Expression profile of pleiotropic MAGMA genes in different tissues.</w:t>
      </w:r>
    </w:p>
    <w:p w14:paraId="44AD9CB0" w14:textId="62525DC6" w:rsidR="006829D2" w:rsidRDefault="006829D2">
      <w:r>
        <w:rPr>
          <w:rFonts w:hint="eastAsia"/>
          <w:noProof/>
        </w:rPr>
        <w:drawing>
          <wp:inline distT="0" distB="0" distL="0" distR="0" wp14:anchorId="0CE472E3" wp14:editId="305F6063">
            <wp:extent cx="5274310" cy="1576070"/>
            <wp:effectExtent l="0" t="0" r="2540" b="5080"/>
            <wp:docPr id="7215563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56309" name="图片 7215563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93EF" w14:textId="77777777" w:rsidR="006829D2" w:rsidRDefault="006829D2"/>
    <w:p w14:paraId="43B22D99" w14:textId="23BA8FB5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S10.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Pathway enrichment of pleiotropic MAGMA genes (GO:BP).</w:t>
      </w:r>
    </w:p>
    <w:p w14:paraId="487C30DF" w14:textId="36936BE3" w:rsidR="006829D2" w:rsidRDefault="006829D2">
      <w:r>
        <w:rPr>
          <w:rFonts w:hint="eastAsia"/>
          <w:noProof/>
        </w:rPr>
        <w:drawing>
          <wp:inline distT="0" distB="0" distL="0" distR="0" wp14:anchorId="509EA88C" wp14:editId="44CE342A">
            <wp:extent cx="5274310" cy="1927225"/>
            <wp:effectExtent l="0" t="0" r="2540" b="0"/>
            <wp:docPr id="102435656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56562" name="图片 10243565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4FA14" w14:textId="77777777" w:rsidR="006829D2" w:rsidRDefault="006829D2"/>
    <w:p w14:paraId="5930AB34" w14:textId="22AD99C6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S11.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Pathway enrichment of pleiotropic MAGMA genes (GO:CC).</w:t>
      </w:r>
    </w:p>
    <w:p w14:paraId="7732FC7A" w14:textId="17EAB332" w:rsidR="006829D2" w:rsidRDefault="006829D2">
      <w:r>
        <w:rPr>
          <w:rFonts w:hint="eastAsia"/>
          <w:noProof/>
        </w:rPr>
        <w:drawing>
          <wp:inline distT="0" distB="0" distL="0" distR="0" wp14:anchorId="21E942AF" wp14:editId="64364408">
            <wp:extent cx="5274310" cy="1778000"/>
            <wp:effectExtent l="0" t="0" r="2540" b="0"/>
            <wp:docPr id="150874509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45095" name="图片 150874509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64F6" w14:textId="77777777" w:rsidR="006829D2" w:rsidRDefault="006829D2"/>
    <w:p w14:paraId="0852A8CD" w14:textId="21895A9C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S12.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Pathway enrichment of pleiotropic MAGMA genes (GO:MF).</w:t>
      </w:r>
    </w:p>
    <w:p w14:paraId="57260C79" w14:textId="66FC7AF5" w:rsidR="006829D2" w:rsidRDefault="006829D2">
      <w:r>
        <w:rPr>
          <w:rFonts w:hint="eastAsia"/>
          <w:noProof/>
        </w:rPr>
        <w:drawing>
          <wp:inline distT="0" distB="0" distL="0" distR="0" wp14:anchorId="7F05F56C" wp14:editId="01C4E057">
            <wp:extent cx="5274310" cy="1053465"/>
            <wp:effectExtent l="0" t="0" r="2540" b="0"/>
            <wp:docPr id="41790459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04594" name="图片 4179045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217A8" w14:textId="77777777" w:rsidR="006829D2" w:rsidRDefault="006829D2"/>
    <w:p w14:paraId="49B1A2BF" w14:textId="5097254D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S13.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Pathway enrichment of pleiotropic MAGMA genes (immune-related pathways).</w:t>
      </w:r>
    </w:p>
    <w:p w14:paraId="002478C4" w14:textId="471DCA73" w:rsidR="006829D2" w:rsidRDefault="006829D2">
      <w:r>
        <w:rPr>
          <w:rFonts w:hint="eastAsia"/>
          <w:noProof/>
        </w:rPr>
        <w:lastRenderedPageBreak/>
        <w:drawing>
          <wp:inline distT="0" distB="0" distL="0" distR="0" wp14:anchorId="5CEC7D3C" wp14:editId="2561A15E">
            <wp:extent cx="5274310" cy="1146175"/>
            <wp:effectExtent l="0" t="0" r="2540" b="0"/>
            <wp:docPr id="13394457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45716" name="图片 13394457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8D007" w14:textId="4A0CE50B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S14.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Expression profile of pleiotropic eQTL genes in different tissues.</w:t>
      </w:r>
    </w:p>
    <w:p w14:paraId="7FB7DA8E" w14:textId="10CF368A" w:rsidR="006829D2" w:rsidRDefault="006829D2">
      <w:r>
        <w:rPr>
          <w:rFonts w:hint="eastAsia"/>
          <w:noProof/>
        </w:rPr>
        <w:drawing>
          <wp:inline distT="0" distB="0" distL="0" distR="0" wp14:anchorId="786C11E3" wp14:editId="73B1DB05">
            <wp:extent cx="5274310" cy="2663825"/>
            <wp:effectExtent l="0" t="0" r="2540" b="3175"/>
            <wp:docPr id="124473304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33040" name="图片 12447330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66D7" w14:textId="77777777" w:rsidR="006829D2" w:rsidRPr="003E38B0" w:rsidRDefault="006829D2">
      <w:pPr>
        <w:rPr>
          <w:b/>
          <w:bCs/>
        </w:rPr>
      </w:pPr>
    </w:p>
    <w:p w14:paraId="1E48E5D6" w14:textId="2A9BF719" w:rsidR="006829D2" w:rsidRPr="003E38B0" w:rsidRDefault="006829D2" w:rsidP="006829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S15.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Tissue-specific enrichment analysis based on pleiotropic eQTL genes.</w:t>
      </w:r>
    </w:p>
    <w:p w14:paraId="23612F09" w14:textId="55301C47" w:rsidR="006829D2" w:rsidRDefault="006829D2">
      <w:r>
        <w:rPr>
          <w:rFonts w:hint="eastAsia"/>
          <w:noProof/>
        </w:rPr>
        <w:drawing>
          <wp:inline distT="0" distB="0" distL="0" distR="0" wp14:anchorId="31B9B6AC" wp14:editId="22BA5C2A">
            <wp:extent cx="5274310" cy="4244975"/>
            <wp:effectExtent l="0" t="0" r="2540" b="3175"/>
            <wp:docPr id="10187291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29124" name="图片 10187291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5090" w14:textId="6A94CB0D" w:rsidR="006829D2" w:rsidRPr="003E38B0" w:rsidRDefault="006829D2" w:rsidP="006829D2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S16.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Pathway enrichment of pleiotropic eQTL genes.</w:t>
      </w:r>
    </w:p>
    <w:p w14:paraId="420CEAF2" w14:textId="58833418" w:rsidR="006829D2" w:rsidRDefault="006829D2">
      <w:r>
        <w:rPr>
          <w:rFonts w:hint="eastAsia"/>
          <w:noProof/>
        </w:rPr>
        <w:drawing>
          <wp:inline distT="0" distB="0" distL="0" distR="0" wp14:anchorId="3C725F40" wp14:editId="7CC2193E">
            <wp:extent cx="5274310" cy="933450"/>
            <wp:effectExtent l="0" t="0" r="2540" b="0"/>
            <wp:docPr id="8879596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59615" name="图片 8879596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3BE47" w14:textId="77777777" w:rsidR="006829D2" w:rsidRDefault="006829D2"/>
    <w:p w14:paraId="1E208BF1" w14:textId="00DBAA9F" w:rsidR="006829D2" w:rsidRPr="003E38B0" w:rsidRDefault="006829D2" w:rsidP="006829D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S17.</w:t>
      </w:r>
      <w:r w:rsidR="00172610" w:rsidRPr="0017261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72610"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Protein-protein interaction (PPI) network analysis of pleiotropic eQTL genes.</w:t>
      </w:r>
    </w:p>
    <w:p w14:paraId="3A57D0B0" w14:textId="35BFE363" w:rsidR="006829D2" w:rsidRDefault="006829D2">
      <w:r>
        <w:rPr>
          <w:rFonts w:hint="eastAsia"/>
          <w:noProof/>
        </w:rPr>
        <w:drawing>
          <wp:inline distT="0" distB="0" distL="0" distR="0" wp14:anchorId="1D832921" wp14:editId="6A15A3E8">
            <wp:extent cx="3822192" cy="3483864"/>
            <wp:effectExtent l="0" t="0" r="6985" b="2540"/>
            <wp:docPr id="17858937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93768" name="图片 178589376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192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7D805" w14:textId="50ACA3CB" w:rsidR="00A8671E" w:rsidRDefault="00A8671E" w:rsidP="00A8671E">
      <w:pPr>
        <w:spacing w:line="36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8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A867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91534">
        <w:rPr>
          <w:rFonts w:ascii="Times New Roman" w:hAnsi="Times New Roman" w:cs="Times New Roman"/>
          <w:color w:val="000000"/>
          <w:spacing w:val="-2"/>
          <w:sz w:val="24"/>
          <w:szCs w:val="24"/>
        </w:rPr>
        <w:t>Genetic Loci on Chromosomes.</w:t>
      </w:r>
    </w:p>
    <w:p w14:paraId="200934BA" w14:textId="3B043179" w:rsidR="00A8671E" w:rsidRPr="003E38B0" w:rsidRDefault="00A8671E" w:rsidP="00A8671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AEAC726" wp14:editId="62780A31">
            <wp:extent cx="3220720" cy="3220720"/>
            <wp:effectExtent l="0" t="0" r="0" b="0"/>
            <wp:docPr id="498837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37939" name="图片 4988379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164E" w14:textId="545EC995" w:rsidR="00A8671E" w:rsidRDefault="00A8671E" w:rsidP="00A8671E">
      <w:pPr>
        <w:spacing w:line="36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38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Fig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 w:rsidR="003C35F4">
        <w:rPr>
          <w:rFonts w:ascii="Times New Roman" w:eastAsia="宋体" w:hAnsi="Times New Roman" w:cs="Times New Roman"/>
          <w:b/>
          <w:bCs/>
          <w:sz w:val="24"/>
          <w:szCs w:val="24"/>
        </w:rPr>
        <w:t>9</w:t>
      </w:r>
      <w:r w:rsidRPr="003E38B0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A8671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C35F4">
        <w:rPr>
          <w:rFonts w:ascii="Times New Roman" w:hAnsi="Times New Roman" w:cs="Times New Roman" w:hint="eastAsia"/>
          <w:color w:val="000000"/>
          <w:spacing w:val="-2"/>
          <w:sz w:val="24"/>
          <w:szCs w:val="24"/>
        </w:rPr>
        <w:t>ss</w:t>
      </w:r>
      <w:r w:rsidR="003C35F4">
        <w:rPr>
          <w:rFonts w:ascii="Times New Roman" w:hAnsi="Times New Roman" w:cs="Times New Roman"/>
          <w:color w:val="000000"/>
          <w:spacing w:val="-2"/>
          <w:sz w:val="24"/>
          <w:szCs w:val="24"/>
        </w:rPr>
        <w:t>GSEA on each KEGG pathway.</w:t>
      </w:r>
    </w:p>
    <w:p w14:paraId="7C6652D1" w14:textId="38CBDEF1" w:rsidR="003C35F4" w:rsidRDefault="00FA32AE" w:rsidP="00A8671E">
      <w:pPr>
        <w:spacing w:line="36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4E4348A2" wp14:editId="42B3A2ED">
            <wp:extent cx="3048000" cy="2286000"/>
            <wp:effectExtent l="0" t="0" r="0" b="0"/>
            <wp:docPr id="12051498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49871" name="图片 120514987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49B261C2" wp14:editId="007E2728">
            <wp:extent cx="3048000" cy="2286000"/>
            <wp:effectExtent l="0" t="0" r="0" b="0"/>
            <wp:docPr id="8405282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28239" name="图片 84052823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2A3D4DF5" wp14:editId="02B0E0D5">
            <wp:extent cx="3048000" cy="2286000"/>
            <wp:effectExtent l="0" t="0" r="0" b="0"/>
            <wp:docPr id="20742679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67923" name="图片 20742679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drawing>
          <wp:inline distT="0" distB="0" distL="0" distR="0" wp14:anchorId="0430B3D8" wp14:editId="56AE00CE">
            <wp:extent cx="3048000" cy="2286000"/>
            <wp:effectExtent l="0" t="0" r="0" b="0"/>
            <wp:docPr id="5301032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03278" name="图片 53010327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5AFFBDB7" wp14:editId="6C61B15D">
            <wp:extent cx="3048000" cy="2286000"/>
            <wp:effectExtent l="0" t="0" r="0" b="0"/>
            <wp:docPr id="13698963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896359" name="图片 136989635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drawing>
          <wp:inline distT="0" distB="0" distL="0" distR="0" wp14:anchorId="0034A124" wp14:editId="7ADE3C29">
            <wp:extent cx="3048000" cy="2286000"/>
            <wp:effectExtent l="0" t="0" r="0" b="0"/>
            <wp:docPr id="13847114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11491" name="图片 138471149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096F" w14:textId="77777777" w:rsidR="00A8671E" w:rsidRPr="00A8671E" w:rsidRDefault="00A8671E"/>
    <w:sectPr w:rsidR="00A8671E" w:rsidRPr="00A86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6D8E" w14:textId="77777777" w:rsidR="00FD3095" w:rsidRDefault="00FD3095" w:rsidP="006829D2">
      <w:r>
        <w:separator/>
      </w:r>
    </w:p>
  </w:endnote>
  <w:endnote w:type="continuationSeparator" w:id="0">
    <w:p w14:paraId="2F543BDB" w14:textId="77777777" w:rsidR="00FD3095" w:rsidRDefault="00FD3095" w:rsidP="0068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1F49" w14:textId="77777777" w:rsidR="00FD3095" w:rsidRDefault="00FD3095" w:rsidP="006829D2">
      <w:r>
        <w:separator/>
      </w:r>
    </w:p>
  </w:footnote>
  <w:footnote w:type="continuationSeparator" w:id="0">
    <w:p w14:paraId="7DC7C443" w14:textId="77777777" w:rsidR="00FD3095" w:rsidRDefault="00FD3095" w:rsidP="00682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B9"/>
    <w:rsid w:val="001145B9"/>
    <w:rsid w:val="00172610"/>
    <w:rsid w:val="003C35F4"/>
    <w:rsid w:val="003E38B0"/>
    <w:rsid w:val="00604352"/>
    <w:rsid w:val="006829D2"/>
    <w:rsid w:val="006B5539"/>
    <w:rsid w:val="00A8671E"/>
    <w:rsid w:val="00C04541"/>
    <w:rsid w:val="00F305CC"/>
    <w:rsid w:val="00F701FA"/>
    <w:rsid w:val="00FA32AE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D070C"/>
  <w15:chartTrackingRefBased/>
  <w15:docId w15:val="{28FBA5CF-E433-4375-9E3A-08ADC378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04352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6829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829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8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29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Qiyo ToHo</dc:creator>
  <cp:keywords/>
  <dc:description/>
  <cp:lastModifiedBy>Qiyo ToHo</cp:lastModifiedBy>
  <cp:revision>6</cp:revision>
  <dcterms:created xsi:type="dcterms:W3CDTF">2023-07-08T01:46:00Z</dcterms:created>
  <dcterms:modified xsi:type="dcterms:W3CDTF">2023-08-06T12:39:00Z</dcterms:modified>
</cp:coreProperties>
</file>