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D2079" w14:textId="77777777" w:rsidR="003C12EE" w:rsidRPr="00B07FE4" w:rsidRDefault="003C12EE" w:rsidP="003C12EE">
      <w:pPr>
        <w:jc w:val="left"/>
      </w:pPr>
      <w:r w:rsidRPr="00B07FE4">
        <w:t>Supplementary Table 1</w:t>
      </w:r>
      <w:r w:rsidRPr="00B07FE4">
        <w:rPr>
          <w:rFonts w:hint="eastAsia"/>
        </w:rPr>
        <w:t>.</w:t>
      </w:r>
      <w:r w:rsidRPr="00B07FE4">
        <w:t xml:space="preserve"> Comparison of the </w:t>
      </w:r>
      <w:r w:rsidRPr="00B07FE4">
        <w:rPr>
          <w:rFonts w:hint="eastAsia"/>
        </w:rPr>
        <w:t>W</w:t>
      </w:r>
      <w:r w:rsidRPr="00B07FE4">
        <w:t>ISC</w:t>
      </w:r>
      <w:r w:rsidRPr="00B07FE4">
        <w:rPr>
          <w:rFonts w:hint="eastAsia"/>
        </w:rPr>
        <w:t>-</w:t>
      </w:r>
      <w:r w:rsidRPr="00B07FE4">
        <w:rPr>
          <w:rFonts w:hint="eastAsia"/>
        </w:rPr>
        <w:t>Ⅳ</w:t>
      </w:r>
      <w:r w:rsidRPr="00B07FE4">
        <w:rPr>
          <w:rFonts w:hint="eastAsia"/>
        </w:rPr>
        <w:t>s</w:t>
      </w:r>
      <w:r w:rsidRPr="00B07FE4">
        <w:t>ubtest scores among ASD, ADHD, SLD and ADHD+SLD group.</w:t>
      </w:r>
    </w:p>
    <w:tbl>
      <w:tblPr>
        <w:tblStyle w:val="a7"/>
        <w:tblW w:w="1091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4"/>
        <w:gridCol w:w="907"/>
        <w:gridCol w:w="1007"/>
        <w:gridCol w:w="1007"/>
        <w:gridCol w:w="1285"/>
        <w:gridCol w:w="1009"/>
        <w:gridCol w:w="1699"/>
        <w:gridCol w:w="2377"/>
      </w:tblGrid>
      <w:tr w:rsidR="003C12EE" w:rsidRPr="00B07FE4" w14:paraId="7CA1042F" w14:textId="77777777" w:rsidTr="000753C7">
        <w:trPr>
          <w:jc w:val="center"/>
        </w:trPr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3B1A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Variables</w:t>
            </w:r>
            <w:r w:rsidRPr="00B07FE4">
              <w:rPr>
                <w:rFonts w:hint="eastAsia"/>
                <w:sz w:val="20"/>
                <w:szCs w:val="20"/>
              </w:rPr>
              <w:t xml:space="preserve"> M</w:t>
            </w:r>
            <w:r w:rsidRPr="00B07FE4">
              <w:rPr>
                <w:sz w:val="20"/>
                <w:szCs w:val="20"/>
              </w:rPr>
              <w:t>(SD)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40D0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</w:p>
          <w:p w14:paraId="0DA4441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(N=239)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621C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</w:p>
          <w:p w14:paraId="3EDB3BF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(N=1521)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9519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</w:p>
          <w:p w14:paraId="43DD0C2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(N=1067)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790B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ADHD+SLD</w:t>
            </w:r>
          </w:p>
          <w:p w14:paraId="12E80CA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(N=196)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96D41" w14:textId="77777777" w:rsidR="003C12EE" w:rsidRPr="00B07FE4" w:rsidRDefault="003C12EE" w:rsidP="000753C7">
            <w:pPr>
              <w:jc w:val="center"/>
              <w:rPr>
                <w:i/>
                <w:iCs/>
                <w:sz w:val="20"/>
                <w:szCs w:val="20"/>
              </w:rPr>
            </w:pPr>
            <w:r w:rsidRPr="00B07FE4">
              <w:rPr>
                <w:rFonts w:hint="eastAsia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13E9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Post Hoc Comparisons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BEB5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Post Hoc</w:t>
            </w:r>
          </w:p>
          <w:p w14:paraId="4231694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 xml:space="preserve"> Comparisons</w:t>
            </w:r>
          </w:p>
        </w:tc>
      </w:tr>
      <w:tr w:rsidR="003C12EE" w:rsidRPr="00B07FE4" w14:paraId="3D1F5930" w14:textId="77777777" w:rsidTr="000753C7">
        <w:trPr>
          <w:jc w:val="center"/>
        </w:trPr>
        <w:tc>
          <w:tcPr>
            <w:tcW w:w="1625" w:type="dxa"/>
            <w:tcBorders>
              <w:top w:val="single" w:sz="4" w:space="0" w:color="auto"/>
            </w:tcBorders>
          </w:tcPr>
          <w:p w14:paraId="482A8A24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B</w:t>
            </w:r>
            <w:r w:rsidRPr="00B07FE4">
              <w:rPr>
                <w:sz w:val="20"/>
                <w:szCs w:val="20"/>
              </w:rPr>
              <w:t>lock design</w:t>
            </w:r>
          </w:p>
        </w:tc>
        <w:tc>
          <w:tcPr>
            <w:tcW w:w="907" w:type="dxa"/>
            <w:tcBorders>
              <w:top w:val="single" w:sz="4" w:space="0" w:color="auto"/>
            </w:tcBorders>
          </w:tcPr>
          <w:p w14:paraId="230265B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1</w:t>
            </w:r>
            <w:r w:rsidRPr="00B07FE4">
              <w:rPr>
                <w:sz w:val="20"/>
                <w:szCs w:val="20"/>
              </w:rPr>
              <w:t>1.67</w:t>
            </w:r>
          </w:p>
          <w:p w14:paraId="2E04E0C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(3.69)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0C2F9D6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11.33</w:t>
            </w:r>
          </w:p>
          <w:p w14:paraId="19B5C52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(3.94)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6D59D32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9.82</w:t>
            </w:r>
          </w:p>
          <w:p w14:paraId="2A06FC9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(5.35)</w:t>
            </w: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6914793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10.03</w:t>
            </w:r>
          </w:p>
          <w:p w14:paraId="517BA08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(3.28)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0EC9471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2</w:t>
            </w:r>
            <w:r w:rsidRPr="00B07FE4">
              <w:rPr>
                <w:sz w:val="20"/>
                <w:szCs w:val="20"/>
              </w:rPr>
              <w:t>9.431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5AB7EE41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  <w:r w:rsidRPr="00B07FE4">
              <w:rPr>
                <w:rFonts w:hint="eastAsia"/>
                <w:sz w:val="20"/>
                <w:szCs w:val="20"/>
                <w:vertAlign w:val="superscript"/>
              </w:rPr>
              <w:t>*</w:t>
            </w:r>
          </w:p>
          <w:p w14:paraId="5D3C0B5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  <w:tcBorders>
              <w:top w:val="single" w:sz="4" w:space="0" w:color="auto"/>
            </w:tcBorders>
          </w:tcPr>
          <w:p w14:paraId="638C706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1DC22C0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5E4A0007" w14:textId="77777777" w:rsidTr="000753C7">
        <w:trPr>
          <w:jc w:val="center"/>
        </w:trPr>
        <w:tc>
          <w:tcPr>
            <w:tcW w:w="1625" w:type="dxa"/>
          </w:tcPr>
          <w:p w14:paraId="76AD6811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imilarities</w:t>
            </w:r>
          </w:p>
        </w:tc>
        <w:tc>
          <w:tcPr>
            <w:tcW w:w="907" w:type="dxa"/>
          </w:tcPr>
          <w:p w14:paraId="757E480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8.91</w:t>
            </w:r>
          </w:p>
          <w:p w14:paraId="089D946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(4.35)</w:t>
            </w:r>
          </w:p>
        </w:tc>
        <w:tc>
          <w:tcPr>
            <w:tcW w:w="1007" w:type="dxa"/>
          </w:tcPr>
          <w:p w14:paraId="2052E9E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10.62</w:t>
            </w:r>
          </w:p>
          <w:p w14:paraId="27E3ABB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(3.47)</w:t>
            </w:r>
          </w:p>
        </w:tc>
        <w:tc>
          <w:tcPr>
            <w:tcW w:w="1007" w:type="dxa"/>
          </w:tcPr>
          <w:p w14:paraId="643E734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8.68</w:t>
            </w:r>
          </w:p>
          <w:p w14:paraId="4ADA2E2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(3.69)</w:t>
            </w:r>
          </w:p>
        </w:tc>
        <w:tc>
          <w:tcPr>
            <w:tcW w:w="1272" w:type="dxa"/>
          </w:tcPr>
          <w:p w14:paraId="2F2A996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9.47</w:t>
            </w:r>
          </w:p>
          <w:p w14:paraId="104C574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(3.90)</w:t>
            </w:r>
          </w:p>
        </w:tc>
        <w:tc>
          <w:tcPr>
            <w:tcW w:w="1010" w:type="dxa"/>
          </w:tcPr>
          <w:p w14:paraId="5BBCAAC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63.590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6FF0CE1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04201A5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</w:tcPr>
          <w:p w14:paraId="5E9FFD95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3AD025E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SLD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  <w:r w:rsidRPr="00B07FE4">
              <w:rPr>
                <w:rFonts w:hint="eastAsia"/>
                <w:sz w:val="20"/>
                <w:szCs w:val="20"/>
                <w:vertAlign w:val="superscript"/>
              </w:rPr>
              <w:t>*</w:t>
            </w:r>
          </w:p>
        </w:tc>
      </w:tr>
      <w:tr w:rsidR="003C12EE" w:rsidRPr="00B07FE4" w14:paraId="0D362EFD" w14:textId="77777777" w:rsidTr="000753C7">
        <w:trPr>
          <w:jc w:val="center"/>
        </w:trPr>
        <w:tc>
          <w:tcPr>
            <w:tcW w:w="1625" w:type="dxa"/>
          </w:tcPr>
          <w:p w14:paraId="57EFFDD5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D</w:t>
            </w:r>
            <w:r w:rsidRPr="00B07FE4">
              <w:rPr>
                <w:sz w:val="20"/>
                <w:szCs w:val="20"/>
              </w:rPr>
              <w:t>igit span</w:t>
            </w:r>
          </w:p>
        </w:tc>
        <w:tc>
          <w:tcPr>
            <w:tcW w:w="907" w:type="dxa"/>
          </w:tcPr>
          <w:p w14:paraId="2CE9C6C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8.16</w:t>
            </w:r>
          </w:p>
          <w:p w14:paraId="1F7C419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(3.07)</w:t>
            </w:r>
          </w:p>
        </w:tc>
        <w:tc>
          <w:tcPr>
            <w:tcW w:w="1007" w:type="dxa"/>
          </w:tcPr>
          <w:p w14:paraId="7CED5AF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8.75</w:t>
            </w:r>
          </w:p>
          <w:p w14:paraId="38C8253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(2.64)</w:t>
            </w:r>
          </w:p>
        </w:tc>
        <w:tc>
          <w:tcPr>
            <w:tcW w:w="1007" w:type="dxa"/>
          </w:tcPr>
          <w:p w14:paraId="7148037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7.68</w:t>
            </w:r>
          </w:p>
          <w:p w14:paraId="72B9182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(2.74)</w:t>
            </w:r>
          </w:p>
        </w:tc>
        <w:tc>
          <w:tcPr>
            <w:tcW w:w="1272" w:type="dxa"/>
          </w:tcPr>
          <w:p w14:paraId="41E0BE8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7.96</w:t>
            </w:r>
          </w:p>
          <w:p w14:paraId="65FA0E9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(2.51)</w:t>
            </w:r>
          </w:p>
        </w:tc>
        <w:tc>
          <w:tcPr>
            <w:tcW w:w="1010" w:type="dxa"/>
          </w:tcPr>
          <w:p w14:paraId="450EB6F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34.039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608EAC4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5C72F0C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  <w:p w14:paraId="408B36B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</w:tcPr>
          <w:p w14:paraId="37BDF39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3B57A359" w14:textId="77777777" w:rsidTr="000753C7">
        <w:trPr>
          <w:jc w:val="center"/>
        </w:trPr>
        <w:tc>
          <w:tcPr>
            <w:tcW w:w="1625" w:type="dxa"/>
          </w:tcPr>
          <w:p w14:paraId="72B5588E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P</w:t>
            </w:r>
            <w:r w:rsidRPr="00B07FE4">
              <w:rPr>
                <w:sz w:val="20"/>
                <w:szCs w:val="20"/>
              </w:rPr>
              <w:t>icture concepts</w:t>
            </w:r>
          </w:p>
        </w:tc>
        <w:tc>
          <w:tcPr>
            <w:tcW w:w="907" w:type="dxa"/>
          </w:tcPr>
          <w:p w14:paraId="321325B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7.83</w:t>
            </w:r>
          </w:p>
          <w:p w14:paraId="239AA72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(3.09)</w:t>
            </w:r>
          </w:p>
        </w:tc>
        <w:tc>
          <w:tcPr>
            <w:tcW w:w="1007" w:type="dxa"/>
          </w:tcPr>
          <w:p w14:paraId="7F0AB26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9.61</w:t>
            </w:r>
          </w:p>
          <w:p w14:paraId="586AADD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(2.85)</w:t>
            </w:r>
          </w:p>
        </w:tc>
        <w:tc>
          <w:tcPr>
            <w:tcW w:w="1007" w:type="dxa"/>
          </w:tcPr>
          <w:p w14:paraId="0F9D347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8.46</w:t>
            </w:r>
          </w:p>
          <w:p w14:paraId="1CF31ED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(2.81)</w:t>
            </w:r>
          </w:p>
        </w:tc>
        <w:tc>
          <w:tcPr>
            <w:tcW w:w="1272" w:type="dxa"/>
          </w:tcPr>
          <w:p w14:paraId="35F1DA0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9.06</w:t>
            </w:r>
          </w:p>
          <w:p w14:paraId="1A45BE1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(2.92)</w:t>
            </w:r>
          </w:p>
        </w:tc>
        <w:tc>
          <w:tcPr>
            <w:tcW w:w="1010" w:type="dxa"/>
          </w:tcPr>
          <w:p w14:paraId="009A751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48.846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408B9D9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4728C12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0187F08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</w:tcPr>
          <w:p w14:paraId="57235DA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02CDD8F9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  <w:p w14:paraId="2E09719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SLD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  <w:r w:rsidRPr="00B07FE4">
              <w:rPr>
                <w:rFonts w:hint="eastAsia"/>
                <w:sz w:val="20"/>
                <w:szCs w:val="20"/>
                <w:vertAlign w:val="superscript"/>
              </w:rPr>
              <w:t>*</w:t>
            </w:r>
          </w:p>
        </w:tc>
      </w:tr>
      <w:tr w:rsidR="003C12EE" w:rsidRPr="00B07FE4" w14:paraId="13402349" w14:textId="77777777" w:rsidTr="000753C7">
        <w:trPr>
          <w:jc w:val="center"/>
        </w:trPr>
        <w:tc>
          <w:tcPr>
            <w:tcW w:w="1625" w:type="dxa"/>
          </w:tcPr>
          <w:p w14:paraId="2C22509F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C</w:t>
            </w:r>
            <w:r w:rsidRPr="00B07FE4">
              <w:rPr>
                <w:sz w:val="20"/>
                <w:szCs w:val="20"/>
              </w:rPr>
              <w:t>oding</w:t>
            </w:r>
          </w:p>
        </w:tc>
        <w:tc>
          <w:tcPr>
            <w:tcW w:w="907" w:type="dxa"/>
          </w:tcPr>
          <w:p w14:paraId="3B7B9B9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7.88</w:t>
            </w:r>
          </w:p>
          <w:p w14:paraId="100C895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(2.86)</w:t>
            </w:r>
          </w:p>
        </w:tc>
        <w:tc>
          <w:tcPr>
            <w:tcW w:w="1007" w:type="dxa"/>
          </w:tcPr>
          <w:p w14:paraId="4BFD526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9.16</w:t>
            </w:r>
          </w:p>
          <w:p w14:paraId="5050038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(2.79)</w:t>
            </w:r>
          </w:p>
        </w:tc>
        <w:tc>
          <w:tcPr>
            <w:tcW w:w="1007" w:type="dxa"/>
          </w:tcPr>
          <w:p w14:paraId="28A51DE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8.98</w:t>
            </w:r>
          </w:p>
          <w:p w14:paraId="6178ED0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(2.76)</w:t>
            </w:r>
          </w:p>
        </w:tc>
        <w:tc>
          <w:tcPr>
            <w:tcW w:w="1272" w:type="dxa"/>
          </w:tcPr>
          <w:p w14:paraId="772AE62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9.09</w:t>
            </w:r>
          </w:p>
          <w:p w14:paraId="43CC95F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(2.60)</w:t>
            </w:r>
          </w:p>
        </w:tc>
        <w:tc>
          <w:tcPr>
            <w:tcW w:w="1010" w:type="dxa"/>
          </w:tcPr>
          <w:p w14:paraId="1AA16A3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14.669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3D7478C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384A37F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</w:tcPr>
          <w:p w14:paraId="1252F2F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70F1B362" w14:textId="77777777" w:rsidTr="000753C7">
        <w:trPr>
          <w:jc w:val="center"/>
        </w:trPr>
        <w:tc>
          <w:tcPr>
            <w:tcW w:w="1625" w:type="dxa"/>
          </w:tcPr>
          <w:p w14:paraId="1E965F6B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V</w:t>
            </w:r>
            <w:r w:rsidRPr="00B07FE4">
              <w:rPr>
                <w:sz w:val="20"/>
                <w:szCs w:val="20"/>
              </w:rPr>
              <w:t>ocabulary</w:t>
            </w:r>
          </w:p>
        </w:tc>
        <w:tc>
          <w:tcPr>
            <w:tcW w:w="907" w:type="dxa"/>
          </w:tcPr>
          <w:p w14:paraId="09D752A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8.08</w:t>
            </w:r>
          </w:p>
          <w:p w14:paraId="248BA9A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(3.35)</w:t>
            </w:r>
          </w:p>
        </w:tc>
        <w:tc>
          <w:tcPr>
            <w:tcW w:w="1007" w:type="dxa"/>
          </w:tcPr>
          <w:p w14:paraId="1CF7B68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9.73</w:t>
            </w:r>
          </w:p>
          <w:p w14:paraId="6622D4A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(3.23)</w:t>
            </w:r>
          </w:p>
        </w:tc>
        <w:tc>
          <w:tcPr>
            <w:tcW w:w="1007" w:type="dxa"/>
          </w:tcPr>
          <w:p w14:paraId="6144E28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8.05</w:t>
            </w:r>
          </w:p>
          <w:p w14:paraId="2AB4644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(2.90)</w:t>
            </w:r>
          </w:p>
        </w:tc>
        <w:tc>
          <w:tcPr>
            <w:tcW w:w="1272" w:type="dxa"/>
          </w:tcPr>
          <w:p w14:paraId="65772FC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8.39</w:t>
            </w:r>
          </w:p>
          <w:p w14:paraId="28711CD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(3.30)</w:t>
            </w:r>
          </w:p>
        </w:tc>
        <w:tc>
          <w:tcPr>
            <w:tcW w:w="1010" w:type="dxa"/>
          </w:tcPr>
          <w:p w14:paraId="166D4B3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68.841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79EC2DC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74A574E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</w:tcPr>
          <w:p w14:paraId="0A837A2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03E9A824" w14:textId="77777777" w:rsidTr="000753C7">
        <w:trPr>
          <w:jc w:val="center"/>
        </w:trPr>
        <w:tc>
          <w:tcPr>
            <w:tcW w:w="1625" w:type="dxa"/>
          </w:tcPr>
          <w:p w14:paraId="037B9D8F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L</w:t>
            </w:r>
            <w:r w:rsidRPr="00B07FE4">
              <w:rPr>
                <w:sz w:val="20"/>
                <w:szCs w:val="20"/>
              </w:rPr>
              <w:t>etter-number</w:t>
            </w:r>
          </w:p>
        </w:tc>
        <w:tc>
          <w:tcPr>
            <w:tcW w:w="907" w:type="dxa"/>
          </w:tcPr>
          <w:p w14:paraId="38581A3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8.33</w:t>
            </w:r>
          </w:p>
          <w:p w14:paraId="26F3853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(2.95)</w:t>
            </w:r>
          </w:p>
        </w:tc>
        <w:tc>
          <w:tcPr>
            <w:tcW w:w="1007" w:type="dxa"/>
          </w:tcPr>
          <w:p w14:paraId="6749FD1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8.95</w:t>
            </w:r>
          </w:p>
          <w:p w14:paraId="1C7E8BE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(2.66)</w:t>
            </w:r>
          </w:p>
        </w:tc>
        <w:tc>
          <w:tcPr>
            <w:tcW w:w="1007" w:type="dxa"/>
          </w:tcPr>
          <w:p w14:paraId="3DCB14F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7.71</w:t>
            </w:r>
          </w:p>
          <w:p w14:paraId="32F0D42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(2.76)</w:t>
            </w:r>
          </w:p>
        </w:tc>
        <w:tc>
          <w:tcPr>
            <w:tcW w:w="1272" w:type="dxa"/>
          </w:tcPr>
          <w:p w14:paraId="5C069B8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8.19</w:t>
            </w:r>
          </w:p>
          <w:p w14:paraId="048963F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(2.77)</w:t>
            </w:r>
          </w:p>
        </w:tc>
        <w:tc>
          <w:tcPr>
            <w:tcW w:w="1010" w:type="dxa"/>
          </w:tcPr>
          <w:p w14:paraId="25CC86A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2</w:t>
            </w:r>
            <w:r w:rsidRPr="00B07FE4">
              <w:rPr>
                <w:sz w:val="20"/>
                <w:szCs w:val="20"/>
              </w:rPr>
              <w:t>4.077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32563D3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  <w:p w14:paraId="31770F3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  <w:r w:rsidRPr="00B07FE4">
              <w:rPr>
                <w:rFonts w:hint="eastAsia"/>
                <w:sz w:val="20"/>
                <w:szCs w:val="20"/>
              </w:rPr>
              <w:t xml:space="preserve"> 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85" w:type="dxa"/>
          </w:tcPr>
          <w:p w14:paraId="3F8F9F9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26D1AEC0" w14:textId="77777777" w:rsidTr="000753C7">
        <w:trPr>
          <w:jc w:val="center"/>
        </w:trPr>
        <w:tc>
          <w:tcPr>
            <w:tcW w:w="1625" w:type="dxa"/>
          </w:tcPr>
          <w:p w14:paraId="35E42979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M</w:t>
            </w:r>
            <w:r w:rsidRPr="00B07FE4">
              <w:rPr>
                <w:sz w:val="20"/>
                <w:szCs w:val="20"/>
              </w:rPr>
              <w:t>atrix reasoning</w:t>
            </w:r>
          </w:p>
        </w:tc>
        <w:tc>
          <w:tcPr>
            <w:tcW w:w="907" w:type="dxa"/>
          </w:tcPr>
          <w:p w14:paraId="0D17C9D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10.38</w:t>
            </w:r>
          </w:p>
          <w:p w14:paraId="64A82B5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(2.95)</w:t>
            </w:r>
          </w:p>
        </w:tc>
        <w:tc>
          <w:tcPr>
            <w:tcW w:w="1007" w:type="dxa"/>
          </w:tcPr>
          <w:p w14:paraId="2294168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10.67</w:t>
            </w:r>
          </w:p>
          <w:p w14:paraId="2630218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(2.68)</w:t>
            </w:r>
          </w:p>
        </w:tc>
        <w:tc>
          <w:tcPr>
            <w:tcW w:w="1007" w:type="dxa"/>
          </w:tcPr>
          <w:p w14:paraId="1F837A5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9.23</w:t>
            </w:r>
          </w:p>
          <w:p w14:paraId="11F8E87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(2.80)</w:t>
            </w:r>
          </w:p>
        </w:tc>
        <w:tc>
          <w:tcPr>
            <w:tcW w:w="1272" w:type="dxa"/>
          </w:tcPr>
          <w:p w14:paraId="14FC0CE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9.57</w:t>
            </w:r>
          </w:p>
          <w:p w14:paraId="2487DFA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(2.78)</w:t>
            </w:r>
          </w:p>
        </w:tc>
        <w:tc>
          <w:tcPr>
            <w:tcW w:w="1010" w:type="dxa"/>
          </w:tcPr>
          <w:p w14:paraId="0B9C969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59.922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1149CED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578FBEA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</w:tcPr>
          <w:p w14:paraId="409101C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15FD05B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0D365853" w14:textId="77777777" w:rsidTr="000753C7">
        <w:trPr>
          <w:jc w:val="center"/>
        </w:trPr>
        <w:tc>
          <w:tcPr>
            <w:tcW w:w="1625" w:type="dxa"/>
          </w:tcPr>
          <w:p w14:paraId="5529D118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C</w:t>
            </w:r>
            <w:r w:rsidRPr="00B07FE4">
              <w:rPr>
                <w:sz w:val="20"/>
                <w:szCs w:val="20"/>
              </w:rPr>
              <w:t>omprehension</w:t>
            </w:r>
          </w:p>
        </w:tc>
        <w:tc>
          <w:tcPr>
            <w:tcW w:w="907" w:type="dxa"/>
          </w:tcPr>
          <w:p w14:paraId="40475B4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7.31</w:t>
            </w:r>
          </w:p>
          <w:p w14:paraId="0C85E9F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(3.50)</w:t>
            </w:r>
          </w:p>
        </w:tc>
        <w:tc>
          <w:tcPr>
            <w:tcW w:w="1007" w:type="dxa"/>
          </w:tcPr>
          <w:p w14:paraId="086E936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9.36</w:t>
            </w:r>
          </w:p>
          <w:p w14:paraId="1518F5D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(2.81)</w:t>
            </w:r>
          </w:p>
        </w:tc>
        <w:tc>
          <w:tcPr>
            <w:tcW w:w="1007" w:type="dxa"/>
          </w:tcPr>
          <w:p w14:paraId="799BE76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8.22</w:t>
            </w:r>
          </w:p>
          <w:p w14:paraId="6D098AB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(2.79)</w:t>
            </w:r>
          </w:p>
        </w:tc>
        <w:tc>
          <w:tcPr>
            <w:tcW w:w="1272" w:type="dxa"/>
          </w:tcPr>
          <w:p w14:paraId="221BC47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8.12</w:t>
            </w:r>
          </w:p>
          <w:p w14:paraId="1E4D847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(3.05)</w:t>
            </w:r>
          </w:p>
        </w:tc>
        <w:tc>
          <w:tcPr>
            <w:tcW w:w="1010" w:type="dxa"/>
          </w:tcPr>
          <w:p w14:paraId="1EDFA4A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57.112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04BC188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3F048FB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2D0A0F3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</w:tcPr>
          <w:p w14:paraId="75F6592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06C6A1B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4829C0AA" w14:textId="77777777" w:rsidTr="000753C7">
        <w:trPr>
          <w:jc w:val="center"/>
        </w:trPr>
        <w:tc>
          <w:tcPr>
            <w:tcW w:w="1625" w:type="dxa"/>
          </w:tcPr>
          <w:p w14:paraId="78E72B23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ymbol search</w:t>
            </w:r>
          </w:p>
        </w:tc>
        <w:tc>
          <w:tcPr>
            <w:tcW w:w="907" w:type="dxa"/>
          </w:tcPr>
          <w:p w14:paraId="576EC66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7.57</w:t>
            </w:r>
          </w:p>
          <w:p w14:paraId="4FBDBAB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(3.52)</w:t>
            </w:r>
          </w:p>
        </w:tc>
        <w:tc>
          <w:tcPr>
            <w:tcW w:w="1007" w:type="dxa"/>
          </w:tcPr>
          <w:p w14:paraId="3CB1479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9.09</w:t>
            </w:r>
          </w:p>
          <w:p w14:paraId="7814336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(2.98)</w:t>
            </w:r>
          </w:p>
        </w:tc>
        <w:tc>
          <w:tcPr>
            <w:tcW w:w="1007" w:type="dxa"/>
          </w:tcPr>
          <w:p w14:paraId="3A052EE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8.45</w:t>
            </w:r>
          </w:p>
          <w:p w14:paraId="73E4C27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(2.86)</w:t>
            </w:r>
          </w:p>
        </w:tc>
        <w:tc>
          <w:tcPr>
            <w:tcW w:w="1272" w:type="dxa"/>
          </w:tcPr>
          <w:p w14:paraId="2A04F65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8.33</w:t>
            </w:r>
          </w:p>
          <w:p w14:paraId="1B6B60E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(2.91)</w:t>
            </w:r>
          </w:p>
        </w:tc>
        <w:tc>
          <w:tcPr>
            <w:tcW w:w="1010" w:type="dxa"/>
          </w:tcPr>
          <w:p w14:paraId="0171CDC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22.143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2" w:type="dxa"/>
          </w:tcPr>
          <w:p w14:paraId="05EFD37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5C9027F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215AFD3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85" w:type="dxa"/>
          </w:tcPr>
          <w:p w14:paraId="3AB2166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5D134AC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  <w:r w:rsidRPr="00B07FE4">
              <w:rPr>
                <w:rFonts w:hint="eastAsia"/>
                <w:sz w:val="20"/>
                <w:szCs w:val="20"/>
                <w:vertAlign w:val="superscript"/>
              </w:rPr>
              <w:t>*</w:t>
            </w:r>
          </w:p>
        </w:tc>
      </w:tr>
    </w:tbl>
    <w:p w14:paraId="04D10EF5" w14:textId="77777777" w:rsidR="003C12EE" w:rsidRPr="00B07FE4" w:rsidRDefault="003C12EE" w:rsidP="003C12EE">
      <w:pPr>
        <w:jc w:val="left"/>
        <w:rPr>
          <w:sz w:val="20"/>
          <w:szCs w:val="20"/>
        </w:rPr>
      </w:pPr>
      <w:r w:rsidRPr="00B07FE4">
        <w:rPr>
          <w:rFonts w:hint="eastAsia"/>
          <w:sz w:val="20"/>
          <w:szCs w:val="20"/>
          <w:vertAlign w:val="superscript"/>
        </w:rPr>
        <w:t>*</w:t>
      </w:r>
      <w:r w:rsidRPr="00B07FE4">
        <w:rPr>
          <w:rFonts w:hint="eastAsia"/>
          <w:sz w:val="20"/>
          <w:szCs w:val="20"/>
        </w:rPr>
        <w:t>：</w:t>
      </w:r>
      <w:r w:rsidRPr="00B07FE4">
        <w:rPr>
          <w:rFonts w:hint="eastAsia"/>
          <w:i/>
          <w:iCs/>
          <w:sz w:val="20"/>
          <w:szCs w:val="20"/>
        </w:rPr>
        <w:t>P</w:t>
      </w:r>
      <w:r w:rsidRPr="00B07FE4">
        <w:rPr>
          <w:rFonts w:hint="eastAsia"/>
          <w:sz w:val="20"/>
          <w:szCs w:val="20"/>
        </w:rPr>
        <w:t>＜</w:t>
      </w:r>
      <w:r w:rsidRPr="00B07FE4">
        <w:rPr>
          <w:rFonts w:hint="eastAsia"/>
          <w:sz w:val="20"/>
          <w:szCs w:val="20"/>
        </w:rPr>
        <w:t>0.</w:t>
      </w:r>
      <w:r w:rsidRPr="00B07FE4">
        <w:rPr>
          <w:sz w:val="20"/>
          <w:szCs w:val="20"/>
        </w:rPr>
        <w:t>05</w:t>
      </w:r>
      <w:r w:rsidRPr="00B07FE4">
        <w:rPr>
          <w:rFonts w:hint="eastAsia"/>
          <w:sz w:val="20"/>
          <w:szCs w:val="20"/>
        </w:rPr>
        <w:t>，</w:t>
      </w:r>
      <w:r w:rsidRPr="00B07FE4">
        <w:rPr>
          <w:rFonts w:hint="eastAsia"/>
          <w:sz w:val="20"/>
          <w:szCs w:val="20"/>
          <w:vertAlign w:val="superscript"/>
        </w:rPr>
        <w:t>**</w:t>
      </w:r>
      <w:r w:rsidRPr="00B07FE4">
        <w:rPr>
          <w:rFonts w:hint="eastAsia"/>
          <w:sz w:val="20"/>
          <w:szCs w:val="20"/>
        </w:rPr>
        <w:t>：</w:t>
      </w:r>
      <w:r w:rsidRPr="00B07FE4">
        <w:rPr>
          <w:rFonts w:hint="eastAsia"/>
          <w:i/>
          <w:iCs/>
          <w:sz w:val="20"/>
          <w:szCs w:val="20"/>
        </w:rPr>
        <w:t>P</w:t>
      </w:r>
      <w:r w:rsidRPr="00B07FE4">
        <w:rPr>
          <w:rFonts w:hint="eastAsia"/>
          <w:sz w:val="20"/>
          <w:szCs w:val="20"/>
        </w:rPr>
        <w:t>＜</w:t>
      </w:r>
      <w:r w:rsidRPr="00B07FE4">
        <w:rPr>
          <w:rFonts w:hint="eastAsia"/>
          <w:sz w:val="20"/>
          <w:szCs w:val="20"/>
        </w:rPr>
        <w:t>0</w:t>
      </w:r>
      <w:r w:rsidRPr="00B07FE4">
        <w:rPr>
          <w:sz w:val="20"/>
          <w:szCs w:val="20"/>
        </w:rPr>
        <w:t>.01</w:t>
      </w:r>
    </w:p>
    <w:p w14:paraId="63376E45" w14:textId="77777777" w:rsidR="003C12EE" w:rsidRPr="00B07FE4" w:rsidRDefault="003C12EE" w:rsidP="003C12EE">
      <w:pPr>
        <w:jc w:val="left"/>
      </w:pPr>
    </w:p>
    <w:p w14:paraId="608E3FC8" w14:textId="77777777" w:rsidR="003C12EE" w:rsidRPr="00B07FE4" w:rsidRDefault="003C12EE" w:rsidP="003C12EE">
      <w:pPr>
        <w:jc w:val="left"/>
      </w:pPr>
    </w:p>
    <w:p w14:paraId="4C31B904" w14:textId="77777777" w:rsidR="003C12EE" w:rsidRPr="00B07FE4" w:rsidRDefault="003C12EE" w:rsidP="003C12EE">
      <w:pPr>
        <w:jc w:val="left"/>
      </w:pPr>
    </w:p>
    <w:p w14:paraId="2A93B4BB" w14:textId="77777777" w:rsidR="003C12EE" w:rsidRPr="00B07FE4" w:rsidRDefault="003C12EE" w:rsidP="003C12EE">
      <w:pPr>
        <w:jc w:val="left"/>
      </w:pPr>
    </w:p>
    <w:p w14:paraId="7F894172" w14:textId="77777777" w:rsidR="003C12EE" w:rsidRPr="00B07FE4" w:rsidRDefault="003C12EE" w:rsidP="003C12EE">
      <w:pPr>
        <w:jc w:val="left"/>
      </w:pPr>
    </w:p>
    <w:p w14:paraId="4FA0B89C" w14:textId="77777777" w:rsidR="003C12EE" w:rsidRPr="00B07FE4" w:rsidRDefault="003C12EE" w:rsidP="003C12EE">
      <w:pPr>
        <w:jc w:val="left"/>
      </w:pPr>
    </w:p>
    <w:p w14:paraId="63D71ECC" w14:textId="77777777" w:rsidR="003C12EE" w:rsidRPr="00B07FE4" w:rsidRDefault="003C12EE" w:rsidP="003C12EE">
      <w:pPr>
        <w:jc w:val="left"/>
      </w:pPr>
    </w:p>
    <w:p w14:paraId="4EC5680D" w14:textId="77777777" w:rsidR="003C12EE" w:rsidRPr="00B07FE4" w:rsidRDefault="003C12EE" w:rsidP="003C12EE">
      <w:pPr>
        <w:jc w:val="left"/>
      </w:pPr>
    </w:p>
    <w:p w14:paraId="0635A2CD" w14:textId="77777777" w:rsidR="003C12EE" w:rsidRPr="00B07FE4" w:rsidRDefault="003C12EE" w:rsidP="003C12EE">
      <w:pPr>
        <w:jc w:val="left"/>
      </w:pPr>
    </w:p>
    <w:p w14:paraId="52B35169" w14:textId="77777777" w:rsidR="003C12EE" w:rsidRPr="00B07FE4" w:rsidRDefault="003C12EE" w:rsidP="003C12EE">
      <w:pPr>
        <w:jc w:val="left"/>
      </w:pPr>
    </w:p>
    <w:p w14:paraId="4447192A" w14:textId="77777777" w:rsidR="003C12EE" w:rsidRPr="00B07FE4" w:rsidRDefault="003C12EE" w:rsidP="003C12EE">
      <w:pPr>
        <w:jc w:val="left"/>
      </w:pPr>
    </w:p>
    <w:p w14:paraId="769D28EF" w14:textId="77777777" w:rsidR="003C12EE" w:rsidRPr="00B07FE4" w:rsidRDefault="003C12EE" w:rsidP="003C12EE">
      <w:pPr>
        <w:jc w:val="left"/>
      </w:pPr>
    </w:p>
    <w:p w14:paraId="06386060" w14:textId="77777777" w:rsidR="003C12EE" w:rsidRPr="00B07FE4" w:rsidRDefault="003C12EE" w:rsidP="003C12EE">
      <w:pPr>
        <w:jc w:val="left"/>
      </w:pPr>
    </w:p>
    <w:p w14:paraId="3BD5E69E" w14:textId="77777777" w:rsidR="003C12EE" w:rsidRPr="00B07FE4" w:rsidRDefault="003C12EE" w:rsidP="003C12EE">
      <w:pPr>
        <w:jc w:val="left"/>
      </w:pPr>
    </w:p>
    <w:p w14:paraId="17FD0787" w14:textId="77777777" w:rsidR="003C12EE" w:rsidRPr="00B07FE4" w:rsidRDefault="003C12EE" w:rsidP="003C12EE">
      <w:pPr>
        <w:jc w:val="left"/>
      </w:pPr>
      <w:r w:rsidRPr="00B07FE4">
        <w:lastRenderedPageBreak/>
        <w:t xml:space="preserve">Supplementary Table 2. Comparison of the </w:t>
      </w:r>
      <w:r w:rsidRPr="00B07FE4">
        <w:rPr>
          <w:rFonts w:hint="eastAsia"/>
        </w:rPr>
        <w:t>A</w:t>
      </w:r>
      <w:r w:rsidRPr="00B07FE4">
        <w:t>BAS</w:t>
      </w:r>
      <w:r w:rsidRPr="00B07FE4">
        <w:rPr>
          <w:rFonts w:hint="eastAsia"/>
        </w:rPr>
        <w:t>-</w:t>
      </w:r>
      <w:r w:rsidRPr="00B07FE4">
        <w:rPr>
          <w:rFonts w:ascii="宋体" w:hAnsi="宋体" w:hint="eastAsia"/>
        </w:rPr>
        <w:t>Ⅱ</w:t>
      </w:r>
      <w:r w:rsidRPr="00B07FE4">
        <w:t>subtest scores among ASD, ADHD, SLD and ADHD+SLD group.</w:t>
      </w:r>
    </w:p>
    <w:tbl>
      <w:tblPr>
        <w:tblStyle w:val="a7"/>
        <w:tblW w:w="111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8"/>
        <w:gridCol w:w="907"/>
        <w:gridCol w:w="1007"/>
        <w:gridCol w:w="1007"/>
        <w:gridCol w:w="1285"/>
        <w:gridCol w:w="947"/>
        <w:gridCol w:w="1575"/>
        <w:gridCol w:w="2403"/>
      </w:tblGrid>
      <w:tr w:rsidR="003C12EE" w:rsidRPr="00B07FE4" w14:paraId="3A0B2E14" w14:textId="77777777" w:rsidTr="000753C7">
        <w:trPr>
          <w:jc w:val="center"/>
        </w:trPr>
        <w:tc>
          <w:tcPr>
            <w:tcW w:w="2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68E7F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Variables</w:t>
            </w:r>
            <w:r w:rsidRPr="00B07FE4">
              <w:rPr>
                <w:rFonts w:hint="eastAsia"/>
                <w:sz w:val="20"/>
                <w:szCs w:val="20"/>
              </w:rPr>
              <w:t xml:space="preserve"> M</w:t>
            </w:r>
            <w:r w:rsidRPr="00B07FE4">
              <w:rPr>
                <w:sz w:val="20"/>
                <w:szCs w:val="20"/>
              </w:rPr>
              <w:t>(SD)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590C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</w:p>
          <w:p w14:paraId="086FF8B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(N=239)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43BF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</w:p>
          <w:p w14:paraId="199D969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(N=1521)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74EF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</w:p>
          <w:p w14:paraId="268C217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(N=1067)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D52C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ADHD+SLD</w:t>
            </w:r>
          </w:p>
          <w:p w14:paraId="738DC07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(N=196)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D47BC" w14:textId="77777777" w:rsidR="003C12EE" w:rsidRPr="00B07FE4" w:rsidRDefault="003C12EE" w:rsidP="000753C7">
            <w:pPr>
              <w:jc w:val="center"/>
              <w:rPr>
                <w:i/>
                <w:iCs/>
                <w:sz w:val="20"/>
                <w:szCs w:val="20"/>
              </w:rPr>
            </w:pPr>
            <w:r w:rsidRPr="00B07FE4">
              <w:rPr>
                <w:rFonts w:hint="eastAsia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5BB4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Post Hoc Comparisons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FDA32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Post Hoc</w:t>
            </w:r>
          </w:p>
          <w:p w14:paraId="7268D04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 xml:space="preserve"> Comparisons</w:t>
            </w:r>
          </w:p>
        </w:tc>
      </w:tr>
      <w:tr w:rsidR="003C12EE" w:rsidRPr="00B07FE4" w14:paraId="4E956948" w14:textId="77777777" w:rsidTr="000753C7">
        <w:trPr>
          <w:jc w:val="center"/>
        </w:trPr>
        <w:tc>
          <w:tcPr>
            <w:tcW w:w="2072" w:type="dxa"/>
            <w:tcBorders>
              <w:top w:val="single" w:sz="4" w:space="0" w:color="auto"/>
            </w:tcBorders>
          </w:tcPr>
          <w:p w14:paraId="59F37986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C</w:t>
            </w:r>
            <w:r w:rsidRPr="00B07FE4">
              <w:rPr>
                <w:sz w:val="20"/>
                <w:szCs w:val="20"/>
              </w:rPr>
              <w:t>ommunication</w:t>
            </w:r>
          </w:p>
        </w:tc>
        <w:tc>
          <w:tcPr>
            <w:tcW w:w="907" w:type="dxa"/>
            <w:tcBorders>
              <w:top w:val="single" w:sz="4" w:space="0" w:color="auto"/>
            </w:tcBorders>
          </w:tcPr>
          <w:p w14:paraId="6C89F5B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8.03</w:t>
            </w:r>
          </w:p>
          <w:p w14:paraId="03A4B79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(2.67)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6122E4C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10.27</w:t>
            </w:r>
          </w:p>
          <w:p w14:paraId="12B0965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(3.67)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1B8469D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9.47</w:t>
            </w:r>
          </w:p>
          <w:p w14:paraId="41DD159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(3.20)</w:t>
            </w: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59928D2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9.53</w:t>
            </w:r>
          </w:p>
          <w:p w14:paraId="663D498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(2.90)</w:t>
            </w:r>
          </w:p>
        </w:tc>
        <w:tc>
          <w:tcPr>
            <w:tcW w:w="947" w:type="dxa"/>
            <w:tcBorders>
              <w:top w:val="single" w:sz="4" w:space="0" w:color="auto"/>
            </w:tcBorders>
          </w:tcPr>
          <w:p w14:paraId="583AF41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35.239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  <w:tcBorders>
              <w:top w:val="single" w:sz="4" w:space="0" w:color="auto"/>
            </w:tcBorders>
          </w:tcPr>
          <w:p w14:paraId="68B3291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3C3B3DA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47BA012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5CAC67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0F2D0E9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591716AE" w14:textId="77777777" w:rsidTr="000753C7">
        <w:trPr>
          <w:jc w:val="center"/>
        </w:trPr>
        <w:tc>
          <w:tcPr>
            <w:tcW w:w="2072" w:type="dxa"/>
          </w:tcPr>
          <w:p w14:paraId="54F4D25C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C</w:t>
            </w:r>
            <w:r w:rsidRPr="00B07FE4">
              <w:rPr>
                <w:sz w:val="20"/>
                <w:szCs w:val="20"/>
              </w:rPr>
              <w:t>ommunity use</w:t>
            </w:r>
          </w:p>
        </w:tc>
        <w:tc>
          <w:tcPr>
            <w:tcW w:w="907" w:type="dxa"/>
          </w:tcPr>
          <w:p w14:paraId="4F37002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8.96</w:t>
            </w:r>
          </w:p>
          <w:p w14:paraId="0C0D546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(3.04)</w:t>
            </w:r>
          </w:p>
        </w:tc>
        <w:tc>
          <w:tcPr>
            <w:tcW w:w="1007" w:type="dxa"/>
          </w:tcPr>
          <w:p w14:paraId="766C89E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10.02</w:t>
            </w:r>
          </w:p>
          <w:p w14:paraId="3CF4290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(3.62)</w:t>
            </w:r>
          </w:p>
        </w:tc>
        <w:tc>
          <w:tcPr>
            <w:tcW w:w="1007" w:type="dxa"/>
          </w:tcPr>
          <w:p w14:paraId="7DD5F86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9.36</w:t>
            </w:r>
          </w:p>
          <w:p w14:paraId="14A6AC7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(3.32)</w:t>
            </w:r>
          </w:p>
        </w:tc>
        <w:tc>
          <w:tcPr>
            <w:tcW w:w="1272" w:type="dxa"/>
          </w:tcPr>
          <w:p w14:paraId="5932CAD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9.08</w:t>
            </w:r>
          </w:p>
          <w:p w14:paraId="0C9D494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(2.96)</w:t>
            </w:r>
          </w:p>
        </w:tc>
        <w:tc>
          <w:tcPr>
            <w:tcW w:w="947" w:type="dxa"/>
          </w:tcPr>
          <w:p w14:paraId="09108C6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13.395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</w:tcPr>
          <w:p w14:paraId="5AE6DE9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65F6809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</w:tcPr>
          <w:p w14:paraId="3CB078C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24B862D7" w14:textId="77777777" w:rsidTr="000753C7">
        <w:trPr>
          <w:jc w:val="center"/>
        </w:trPr>
        <w:tc>
          <w:tcPr>
            <w:tcW w:w="2072" w:type="dxa"/>
          </w:tcPr>
          <w:p w14:paraId="65CDF29E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F</w:t>
            </w:r>
            <w:r w:rsidRPr="00B07FE4">
              <w:rPr>
                <w:sz w:val="20"/>
                <w:szCs w:val="20"/>
              </w:rPr>
              <w:t>unctional academics</w:t>
            </w:r>
          </w:p>
        </w:tc>
        <w:tc>
          <w:tcPr>
            <w:tcW w:w="907" w:type="dxa"/>
          </w:tcPr>
          <w:p w14:paraId="28E1765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9.03</w:t>
            </w:r>
          </w:p>
          <w:p w14:paraId="6C857A0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(3.23)</w:t>
            </w:r>
          </w:p>
        </w:tc>
        <w:tc>
          <w:tcPr>
            <w:tcW w:w="1007" w:type="dxa"/>
          </w:tcPr>
          <w:p w14:paraId="57A79F5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9.81</w:t>
            </w:r>
          </w:p>
          <w:p w14:paraId="549867A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(3.20)</w:t>
            </w:r>
          </w:p>
        </w:tc>
        <w:tc>
          <w:tcPr>
            <w:tcW w:w="1007" w:type="dxa"/>
          </w:tcPr>
          <w:p w14:paraId="75CD617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8.60</w:t>
            </w:r>
          </w:p>
          <w:p w14:paraId="6320C60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(2.99)</w:t>
            </w:r>
          </w:p>
        </w:tc>
        <w:tc>
          <w:tcPr>
            <w:tcW w:w="1272" w:type="dxa"/>
          </w:tcPr>
          <w:p w14:paraId="7B5901F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8.61</w:t>
            </w:r>
          </w:p>
          <w:p w14:paraId="20ADF06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(2.79)</w:t>
            </w:r>
          </w:p>
        </w:tc>
        <w:tc>
          <w:tcPr>
            <w:tcW w:w="947" w:type="dxa"/>
          </w:tcPr>
          <w:p w14:paraId="4BED2AF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35.154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</w:tcPr>
          <w:p w14:paraId="6496F7E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0EB0A05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</w:tcPr>
          <w:p w14:paraId="29044AD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2CE67903" w14:textId="77777777" w:rsidTr="000753C7">
        <w:trPr>
          <w:jc w:val="center"/>
        </w:trPr>
        <w:tc>
          <w:tcPr>
            <w:tcW w:w="2072" w:type="dxa"/>
          </w:tcPr>
          <w:p w14:paraId="50B49D2F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H</w:t>
            </w:r>
            <w:r w:rsidRPr="00B07FE4">
              <w:rPr>
                <w:sz w:val="20"/>
                <w:szCs w:val="20"/>
              </w:rPr>
              <w:t>ome living</w:t>
            </w:r>
          </w:p>
        </w:tc>
        <w:tc>
          <w:tcPr>
            <w:tcW w:w="907" w:type="dxa"/>
          </w:tcPr>
          <w:p w14:paraId="3BFEEE1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8.33</w:t>
            </w:r>
          </w:p>
          <w:p w14:paraId="3DFFBB6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(2.75)</w:t>
            </w:r>
          </w:p>
        </w:tc>
        <w:tc>
          <w:tcPr>
            <w:tcW w:w="1007" w:type="dxa"/>
          </w:tcPr>
          <w:p w14:paraId="16C5EF6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8.74</w:t>
            </w:r>
          </w:p>
          <w:p w14:paraId="427D519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(3.58)</w:t>
            </w:r>
          </w:p>
        </w:tc>
        <w:tc>
          <w:tcPr>
            <w:tcW w:w="1007" w:type="dxa"/>
          </w:tcPr>
          <w:p w14:paraId="5CAF5F7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8.64</w:t>
            </w:r>
          </w:p>
          <w:p w14:paraId="4EEE947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(3.19)</w:t>
            </w:r>
          </w:p>
        </w:tc>
        <w:tc>
          <w:tcPr>
            <w:tcW w:w="1272" w:type="dxa"/>
          </w:tcPr>
          <w:p w14:paraId="31C1E46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7.82</w:t>
            </w:r>
          </w:p>
          <w:p w14:paraId="7664417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(2.70)</w:t>
            </w:r>
          </w:p>
        </w:tc>
        <w:tc>
          <w:tcPr>
            <w:tcW w:w="947" w:type="dxa"/>
          </w:tcPr>
          <w:p w14:paraId="7F2FA02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5.027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</w:tcPr>
          <w:p w14:paraId="612108F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4B618FC5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78D5609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rFonts w:hint="eastAsia"/>
                <w:sz w:val="20"/>
                <w:szCs w:val="20"/>
                <w:vertAlign w:val="superscript"/>
              </w:rPr>
              <w:t>**</w:t>
            </w:r>
          </w:p>
        </w:tc>
      </w:tr>
      <w:tr w:rsidR="003C12EE" w:rsidRPr="00B07FE4" w14:paraId="3EFBAB1E" w14:textId="77777777" w:rsidTr="000753C7">
        <w:trPr>
          <w:jc w:val="center"/>
        </w:trPr>
        <w:tc>
          <w:tcPr>
            <w:tcW w:w="2072" w:type="dxa"/>
          </w:tcPr>
          <w:p w14:paraId="20BD35F1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H</w:t>
            </w:r>
            <w:r w:rsidRPr="00B07FE4">
              <w:rPr>
                <w:sz w:val="20"/>
                <w:szCs w:val="20"/>
              </w:rPr>
              <w:t>ealth and safety</w:t>
            </w:r>
          </w:p>
        </w:tc>
        <w:tc>
          <w:tcPr>
            <w:tcW w:w="907" w:type="dxa"/>
          </w:tcPr>
          <w:p w14:paraId="15CB2DD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8.74</w:t>
            </w:r>
          </w:p>
          <w:p w14:paraId="2EA9D83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(2.78)</w:t>
            </w:r>
          </w:p>
        </w:tc>
        <w:tc>
          <w:tcPr>
            <w:tcW w:w="1007" w:type="dxa"/>
          </w:tcPr>
          <w:p w14:paraId="44D954C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9.46</w:t>
            </w:r>
          </w:p>
          <w:p w14:paraId="609748F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(3.24)</w:t>
            </w:r>
          </w:p>
        </w:tc>
        <w:tc>
          <w:tcPr>
            <w:tcW w:w="1007" w:type="dxa"/>
          </w:tcPr>
          <w:p w14:paraId="26D6F55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9.14</w:t>
            </w:r>
          </w:p>
          <w:p w14:paraId="1F8DBFC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(2.96)</w:t>
            </w:r>
          </w:p>
        </w:tc>
        <w:tc>
          <w:tcPr>
            <w:tcW w:w="1272" w:type="dxa"/>
          </w:tcPr>
          <w:p w14:paraId="1C02F43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8.99</w:t>
            </w:r>
          </w:p>
          <w:p w14:paraId="38606B7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(2.88)</w:t>
            </w:r>
          </w:p>
        </w:tc>
        <w:tc>
          <w:tcPr>
            <w:tcW w:w="947" w:type="dxa"/>
          </w:tcPr>
          <w:p w14:paraId="660709D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5.407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</w:tcPr>
          <w:p w14:paraId="37109E7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139C51F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  <w:r w:rsidRPr="00B07FE4">
              <w:rPr>
                <w:rFonts w:hint="eastAsi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10" w:type="dxa"/>
          </w:tcPr>
          <w:p w14:paraId="6F021C1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</w:tc>
      </w:tr>
      <w:tr w:rsidR="003C12EE" w:rsidRPr="00B07FE4" w14:paraId="746006DA" w14:textId="77777777" w:rsidTr="000753C7">
        <w:trPr>
          <w:jc w:val="center"/>
        </w:trPr>
        <w:tc>
          <w:tcPr>
            <w:tcW w:w="2072" w:type="dxa"/>
          </w:tcPr>
          <w:p w14:paraId="57E069F3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L</w:t>
            </w:r>
            <w:r w:rsidRPr="00B07FE4">
              <w:rPr>
                <w:sz w:val="20"/>
                <w:szCs w:val="20"/>
              </w:rPr>
              <w:t>eisure</w:t>
            </w:r>
          </w:p>
        </w:tc>
        <w:tc>
          <w:tcPr>
            <w:tcW w:w="907" w:type="dxa"/>
          </w:tcPr>
          <w:p w14:paraId="574D772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7.51</w:t>
            </w:r>
          </w:p>
          <w:p w14:paraId="51DFFD6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(2.89)</w:t>
            </w:r>
          </w:p>
        </w:tc>
        <w:tc>
          <w:tcPr>
            <w:tcW w:w="1007" w:type="dxa"/>
          </w:tcPr>
          <w:p w14:paraId="190894F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9.06</w:t>
            </w:r>
          </w:p>
          <w:p w14:paraId="79484F1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(3.01)</w:t>
            </w:r>
          </w:p>
        </w:tc>
        <w:tc>
          <w:tcPr>
            <w:tcW w:w="1007" w:type="dxa"/>
          </w:tcPr>
          <w:p w14:paraId="660F843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8.47</w:t>
            </w:r>
          </w:p>
          <w:p w14:paraId="7C4F2D6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(3.09)</w:t>
            </w:r>
          </w:p>
        </w:tc>
        <w:tc>
          <w:tcPr>
            <w:tcW w:w="1272" w:type="dxa"/>
          </w:tcPr>
          <w:p w14:paraId="048EC8C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8.21</w:t>
            </w:r>
          </w:p>
          <w:p w14:paraId="74BA336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(2.80)</w:t>
            </w:r>
          </w:p>
        </w:tc>
        <w:tc>
          <w:tcPr>
            <w:tcW w:w="947" w:type="dxa"/>
          </w:tcPr>
          <w:p w14:paraId="26536CA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23.104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</w:tcPr>
          <w:p w14:paraId="697B57E5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3BE7CC40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469387D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</w:tcPr>
          <w:p w14:paraId="24CF461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  <w:p w14:paraId="3EC05A96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  <w:r w:rsidRPr="00B07FE4">
              <w:rPr>
                <w:rFonts w:hint="eastAsia"/>
                <w:sz w:val="20"/>
                <w:szCs w:val="20"/>
                <w:vertAlign w:val="superscript"/>
              </w:rPr>
              <w:t>*</w:t>
            </w:r>
          </w:p>
        </w:tc>
      </w:tr>
      <w:tr w:rsidR="003C12EE" w:rsidRPr="00B07FE4" w14:paraId="21C92413" w14:textId="77777777" w:rsidTr="000753C7">
        <w:trPr>
          <w:jc w:val="center"/>
        </w:trPr>
        <w:tc>
          <w:tcPr>
            <w:tcW w:w="2072" w:type="dxa"/>
          </w:tcPr>
          <w:p w14:paraId="22F3DBA6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elf-care</w:t>
            </w:r>
          </w:p>
        </w:tc>
        <w:tc>
          <w:tcPr>
            <w:tcW w:w="907" w:type="dxa"/>
          </w:tcPr>
          <w:p w14:paraId="003E2BE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7.50</w:t>
            </w:r>
          </w:p>
          <w:p w14:paraId="6C27D48C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(2.71)</w:t>
            </w:r>
          </w:p>
        </w:tc>
        <w:tc>
          <w:tcPr>
            <w:tcW w:w="1007" w:type="dxa"/>
          </w:tcPr>
          <w:p w14:paraId="4F11FA91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8.60</w:t>
            </w:r>
          </w:p>
          <w:p w14:paraId="7FC670B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(3.41)</w:t>
            </w:r>
          </w:p>
        </w:tc>
        <w:tc>
          <w:tcPr>
            <w:tcW w:w="1007" w:type="dxa"/>
          </w:tcPr>
          <w:p w14:paraId="7ADE960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8.39</w:t>
            </w:r>
          </w:p>
          <w:p w14:paraId="482EBFC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(3.00)</w:t>
            </w:r>
          </w:p>
        </w:tc>
        <w:tc>
          <w:tcPr>
            <w:tcW w:w="1272" w:type="dxa"/>
          </w:tcPr>
          <w:p w14:paraId="4480B79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7.95</w:t>
            </w:r>
          </w:p>
          <w:p w14:paraId="190F3A4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(2.53)</w:t>
            </w:r>
          </w:p>
        </w:tc>
        <w:tc>
          <w:tcPr>
            <w:tcW w:w="947" w:type="dxa"/>
          </w:tcPr>
          <w:p w14:paraId="783C62C7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9.851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</w:tcPr>
          <w:p w14:paraId="3FA65F1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6C9A8CF5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</w:tcPr>
          <w:p w14:paraId="001E752A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2B817DF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</w:p>
        </w:tc>
      </w:tr>
      <w:tr w:rsidR="003C12EE" w:rsidRPr="00B07FE4" w14:paraId="59218D76" w14:textId="77777777" w:rsidTr="000753C7">
        <w:trPr>
          <w:jc w:val="center"/>
        </w:trPr>
        <w:tc>
          <w:tcPr>
            <w:tcW w:w="2072" w:type="dxa"/>
          </w:tcPr>
          <w:p w14:paraId="3C79C47E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elf-direction</w:t>
            </w:r>
          </w:p>
        </w:tc>
        <w:tc>
          <w:tcPr>
            <w:tcW w:w="907" w:type="dxa"/>
          </w:tcPr>
          <w:p w14:paraId="2673FC9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6.79</w:t>
            </w:r>
          </w:p>
          <w:p w14:paraId="4AAD7555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(2.36)</w:t>
            </w:r>
          </w:p>
        </w:tc>
        <w:tc>
          <w:tcPr>
            <w:tcW w:w="1007" w:type="dxa"/>
          </w:tcPr>
          <w:p w14:paraId="7B7B273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7.38</w:t>
            </w:r>
          </w:p>
          <w:p w14:paraId="3E9CC4B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(3.25)</w:t>
            </w:r>
          </w:p>
        </w:tc>
        <w:tc>
          <w:tcPr>
            <w:tcW w:w="1007" w:type="dxa"/>
          </w:tcPr>
          <w:p w14:paraId="1F34A3C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7.36</w:t>
            </w:r>
          </w:p>
          <w:p w14:paraId="417C2C0A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(2.65)</w:t>
            </w:r>
          </w:p>
        </w:tc>
        <w:tc>
          <w:tcPr>
            <w:tcW w:w="1272" w:type="dxa"/>
          </w:tcPr>
          <w:p w14:paraId="53B2433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6.86</w:t>
            </w:r>
          </w:p>
          <w:p w14:paraId="78C8742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(2.39)</w:t>
            </w:r>
          </w:p>
        </w:tc>
        <w:tc>
          <w:tcPr>
            <w:tcW w:w="947" w:type="dxa"/>
          </w:tcPr>
          <w:p w14:paraId="3D1E108E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4.444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</w:tcPr>
          <w:p w14:paraId="456DFD90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27A55F5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</w:tcPr>
          <w:p w14:paraId="0E4696BF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  <w:p w14:paraId="4511DB9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rFonts w:hint="eastAsia"/>
                <w:sz w:val="20"/>
                <w:szCs w:val="20"/>
                <w:vertAlign w:val="superscript"/>
              </w:rPr>
              <w:t>*</w:t>
            </w:r>
          </w:p>
        </w:tc>
      </w:tr>
      <w:tr w:rsidR="003C12EE" w:rsidRPr="00B07FE4" w14:paraId="2E8D933F" w14:textId="77777777" w:rsidTr="000753C7">
        <w:trPr>
          <w:jc w:val="center"/>
        </w:trPr>
        <w:tc>
          <w:tcPr>
            <w:tcW w:w="2072" w:type="dxa"/>
          </w:tcPr>
          <w:p w14:paraId="773CD9C1" w14:textId="77777777" w:rsidR="003C12EE" w:rsidRPr="00B07FE4" w:rsidRDefault="003C12EE" w:rsidP="000753C7">
            <w:pPr>
              <w:jc w:val="left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ocial</w:t>
            </w:r>
          </w:p>
        </w:tc>
        <w:tc>
          <w:tcPr>
            <w:tcW w:w="907" w:type="dxa"/>
          </w:tcPr>
          <w:p w14:paraId="747AC4E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6.13</w:t>
            </w:r>
          </w:p>
          <w:p w14:paraId="24E10BF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(2.77)</w:t>
            </w:r>
          </w:p>
        </w:tc>
        <w:tc>
          <w:tcPr>
            <w:tcW w:w="1007" w:type="dxa"/>
          </w:tcPr>
          <w:p w14:paraId="6894DD2B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8.45</w:t>
            </w:r>
          </w:p>
          <w:p w14:paraId="31F59DA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(3.67)</w:t>
            </w:r>
          </w:p>
        </w:tc>
        <w:tc>
          <w:tcPr>
            <w:tcW w:w="1007" w:type="dxa"/>
          </w:tcPr>
          <w:p w14:paraId="36AED4A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8.14</w:t>
            </w:r>
          </w:p>
          <w:p w14:paraId="6C201C12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(3.24)</w:t>
            </w:r>
          </w:p>
        </w:tc>
        <w:tc>
          <w:tcPr>
            <w:tcW w:w="1272" w:type="dxa"/>
          </w:tcPr>
          <w:p w14:paraId="26E1DAD9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7.84</w:t>
            </w:r>
          </w:p>
          <w:p w14:paraId="4195777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(2.85)</w:t>
            </w:r>
          </w:p>
        </w:tc>
        <w:tc>
          <w:tcPr>
            <w:tcW w:w="947" w:type="dxa"/>
          </w:tcPr>
          <w:p w14:paraId="1E16139D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sz w:val="20"/>
                <w:szCs w:val="20"/>
              </w:rPr>
              <w:t>32.415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77" w:type="dxa"/>
          </w:tcPr>
          <w:p w14:paraId="4FFB24A8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70BA2AD4" w14:textId="77777777" w:rsidR="003C12EE" w:rsidRPr="00B07FE4" w:rsidRDefault="003C12EE" w:rsidP="000753C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3109F323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S</w:t>
            </w:r>
            <w:r w:rsidRPr="00B07FE4">
              <w:rPr>
                <w:sz w:val="20"/>
                <w:szCs w:val="20"/>
              </w:rPr>
              <w:t>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10" w:type="dxa"/>
          </w:tcPr>
          <w:p w14:paraId="65C163BF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SD</w:t>
            </w:r>
            <w:r w:rsidRPr="00B07FE4">
              <w:rPr>
                <w:rFonts w:hint="eastAsia"/>
                <w:sz w:val="20"/>
                <w:szCs w:val="20"/>
              </w:rPr>
              <w:t>＜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**</w:t>
            </w:r>
          </w:p>
          <w:p w14:paraId="471C9504" w14:textId="77777777" w:rsidR="003C12EE" w:rsidRPr="00B07FE4" w:rsidRDefault="003C12EE" w:rsidP="000753C7">
            <w:pPr>
              <w:jc w:val="center"/>
              <w:rPr>
                <w:sz w:val="20"/>
                <w:szCs w:val="20"/>
              </w:rPr>
            </w:pPr>
            <w:r w:rsidRPr="00B07FE4">
              <w:rPr>
                <w:rFonts w:hint="eastAsia"/>
                <w:sz w:val="20"/>
                <w:szCs w:val="20"/>
              </w:rPr>
              <w:t>A</w:t>
            </w:r>
            <w:r w:rsidRPr="00B07FE4">
              <w:rPr>
                <w:sz w:val="20"/>
                <w:szCs w:val="20"/>
              </w:rPr>
              <w:t>DHD</w:t>
            </w:r>
            <w:r w:rsidRPr="00B07FE4">
              <w:rPr>
                <w:rFonts w:hint="eastAsia"/>
                <w:sz w:val="20"/>
                <w:szCs w:val="20"/>
              </w:rPr>
              <w:t>＞</w:t>
            </w:r>
            <w:r w:rsidRPr="00B07FE4">
              <w:rPr>
                <w:rFonts w:hint="eastAsia"/>
                <w:sz w:val="20"/>
                <w:szCs w:val="20"/>
              </w:rPr>
              <w:t>ADHD+SLD</w:t>
            </w:r>
            <w:r w:rsidRPr="00B07FE4">
              <w:rPr>
                <w:sz w:val="20"/>
                <w:szCs w:val="20"/>
                <w:vertAlign w:val="superscript"/>
              </w:rPr>
              <w:t>*</w:t>
            </w:r>
          </w:p>
        </w:tc>
      </w:tr>
    </w:tbl>
    <w:p w14:paraId="085694BB" w14:textId="77777777" w:rsidR="003C12EE" w:rsidRPr="00B07FE4" w:rsidRDefault="003C12EE" w:rsidP="003C12EE">
      <w:pPr>
        <w:jc w:val="left"/>
        <w:rPr>
          <w:sz w:val="20"/>
          <w:szCs w:val="20"/>
        </w:rPr>
      </w:pPr>
      <w:r w:rsidRPr="00B07FE4">
        <w:rPr>
          <w:rFonts w:hint="eastAsia"/>
          <w:sz w:val="20"/>
          <w:szCs w:val="20"/>
          <w:vertAlign w:val="superscript"/>
        </w:rPr>
        <w:t>*</w:t>
      </w:r>
      <w:r w:rsidRPr="00B07FE4">
        <w:rPr>
          <w:rFonts w:hint="eastAsia"/>
          <w:sz w:val="20"/>
          <w:szCs w:val="20"/>
        </w:rPr>
        <w:t>：</w:t>
      </w:r>
      <w:r w:rsidRPr="00B07FE4">
        <w:rPr>
          <w:rFonts w:hint="eastAsia"/>
          <w:i/>
          <w:iCs/>
          <w:sz w:val="20"/>
          <w:szCs w:val="20"/>
        </w:rPr>
        <w:t>P</w:t>
      </w:r>
      <w:r w:rsidRPr="00B07FE4">
        <w:rPr>
          <w:rFonts w:hint="eastAsia"/>
          <w:sz w:val="20"/>
          <w:szCs w:val="20"/>
        </w:rPr>
        <w:t>＜</w:t>
      </w:r>
      <w:r w:rsidRPr="00B07FE4">
        <w:rPr>
          <w:rFonts w:hint="eastAsia"/>
          <w:sz w:val="20"/>
          <w:szCs w:val="20"/>
        </w:rPr>
        <w:t>0.</w:t>
      </w:r>
      <w:r w:rsidRPr="00B07FE4">
        <w:rPr>
          <w:sz w:val="20"/>
          <w:szCs w:val="20"/>
        </w:rPr>
        <w:t>05</w:t>
      </w:r>
      <w:r w:rsidRPr="00B07FE4">
        <w:rPr>
          <w:rFonts w:hint="eastAsia"/>
          <w:sz w:val="20"/>
          <w:szCs w:val="20"/>
        </w:rPr>
        <w:t>，</w:t>
      </w:r>
      <w:r w:rsidRPr="00B07FE4">
        <w:rPr>
          <w:rFonts w:hint="eastAsia"/>
          <w:sz w:val="20"/>
          <w:szCs w:val="20"/>
          <w:vertAlign w:val="superscript"/>
        </w:rPr>
        <w:t>**</w:t>
      </w:r>
      <w:r w:rsidRPr="00B07FE4">
        <w:rPr>
          <w:rFonts w:hint="eastAsia"/>
          <w:sz w:val="20"/>
          <w:szCs w:val="20"/>
        </w:rPr>
        <w:t>：</w:t>
      </w:r>
      <w:r w:rsidRPr="00B07FE4">
        <w:rPr>
          <w:rFonts w:hint="eastAsia"/>
          <w:i/>
          <w:iCs/>
          <w:sz w:val="20"/>
          <w:szCs w:val="20"/>
        </w:rPr>
        <w:t>P</w:t>
      </w:r>
      <w:r w:rsidRPr="00B07FE4">
        <w:rPr>
          <w:rFonts w:hint="eastAsia"/>
          <w:sz w:val="20"/>
          <w:szCs w:val="20"/>
        </w:rPr>
        <w:t>＜</w:t>
      </w:r>
      <w:r w:rsidRPr="00B07FE4">
        <w:rPr>
          <w:rFonts w:hint="eastAsia"/>
          <w:sz w:val="20"/>
          <w:szCs w:val="20"/>
        </w:rPr>
        <w:t>0</w:t>
      </w:r>
      <w:r w:rsidRPr="00B07FE4">
        <w:rPr>
          <w:sz w:val="20"/>
          <w:szCs w:val="20"/>
        </w:rPr>
        <w:t>.01</w:t>
      </w:r>
    </w:p>
    <w:p w14:paraId="7C94904A" w14:textId="77777777" w:rsidR="003C12EE" w:rsidRPr="00B07FE4" w:rsidRDefault="003C12EE" w:rsidP="003C12EE"/>
    <w:p w14:paraId="7FB7BEDF" w14:textId="77777777" w:rsidR="00BF3369" w:rsidRDefault="00BF3369"/>
    <w:sectPr w:rsidR="00BF3369" w:rsidSect="00972EF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0F32F" w14:textId="77777777" w:rsidR="00CC3802" w:rsidRDefault="00CC3802" w:rsidP="003C12EE">
      <w:r>
        <w:separator/>
      </w:r>
    </w:p>
  </w:endnote>
  <w:endnote w:type="continuationSeparator" w:id="0">
    <w:p w14:paraId="55C212CE" w14:textId="77777777" w:rsidR="00CC3802" w:rsidRDefault="00CC3802" w:rsidP="003C1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2A94E" w14:textId="77777777" w:rsidR="00CC3802" w:rsidRDefault="00CC3802" w:rsidP="003C12EE">
      <w:r>
        <w:separator/>
      </w:r>
    </w:p>
  </w:footnote>
  <w:footnote w:type="continuationSeparator" w:id="0">
    <w:p w14:paraId="0462620C" w14:textId="77777777" w:rsidR="00CC3802" w:rsidRDefault="00CC3802" w:rsidP="003C12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02F"/>
    <w:rsid w:val="0021102F"/>
    <w:rsid w:val="003C12EE"/>
    <w:rsid w:val="00BF3369"/>
    <w:rsid w:val="00CC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AB0E0D0-6F8D-41A5-9572-9D393CCB7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2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1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2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1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2EE"/>
    <w:rPr>
      <w:sz w:val="18"/>
      <w:szCs w:val="18"/>
    </w:rPr>
  </w:style>
  <w:style w:type="table" w:styleId="a7">
    <w:name w:val="Table Grid"/>
    <w:basedOn w:val="a1"/>
    <w:uiPriority w:val="39"/>
    <w:rsid w:val="003C12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 宁</dc:creator>
  <cp:keywords/>
  <dc:description/>
  <cp:lastModifiedBy>邵 宁</cp:lastModifiedBy>
  <cp:revision>2</cp:revision>
  <dcterms:created xsi:type="dcterms:W3CDTF">2022-10-13T02:47:00Z</dcterms:created>
  <dcterms:modified xsi:type="dcterms:W3CDTF">2022-10-13T02:47:00Z</dcterms:modified>
</cp:coreProperties>
</file>