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F152EB" w:rsidTr="00CC10A5">
        <w:trPr>
          <w:trHeight w:val="70"/>
        </w:trPr>
        <w:tc>
          <w:tcPr>
            <w:tcW w:w="86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52EB" w:rsidRDefault="00F152EB" w:rsidP="00D830C4">
            <w:pPr>
              <w:spacing w:line="240" w:lineRule="auto"/>
            </w:pPr>
            <w:r>
              <w:t>Table S</w:t>
            </w:r>
            <w:r w:rsidR="00D830C4">
              <w:t>2</w:t>
            </w:r>
            <w:r>
              <w:t>. Synthetic-com</w:t>
            </w:r>
            <w:bookmarkStart w:id="0" w:name="_GoBack"/>
            <w:bookmarkEnd w:id="0"/>
            <w:r>
              <w:t>munity compositions</w:t>
            </w:r>
          </w:p>
        </w:tc>
      </w:tr>
      <w:tr w:rsidR="00F152EB" w:rsidTr="00CC10A5">
        <w:trPr>
          <w:trHeight w:val="215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>Synthetic-community Mixture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 xml:space="preserve">Organism </w:t>
            </w:r>
            <w:proofErr w:type="spellStart"/>
            <w:r>
              <w:t>Composition</w:t>
            </w:r>
            <w:r w:rsidR="00A90FB5" w:rsidRPr="00A90FB5">
              <w:rPr>
                <w:vertAlign w:val="superscript"/>
              </w:rPr>
              <w:t>a</w:t>
            </w:r>
            <w:proofErr w:type="spellEnd"/>
          </w:p>
        </w:tc>
      </w:tr>
      <w:tr w:rsidR="00F152EB" w:rsidRPr="0052111B" w:rsidTr="00CC10A5">
        <w:trPr>
          <w:trHeight w:val="20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>Mix 1</w:t>
            </w:r>
          </w:p>
          <w:p w:rsidR="00F152EB" w:rsidRDefault="00F152EB" w:rsidP="00CC10A5">
            <w:pPr>
              <w:spacing w:line="240" w:lineRule="auto"/>
            </w:pPr>
            <w:r>
              <w:t xml:space="preserve">SRA </w:t>
            </w:r>
            <w:proofErr w:type="spellStart"/>
            <w:r>
              <w:t>BioSample</w:t>
            </w:r>
            <w:proofErr w:type="spellEnd"/>
            <w:r>
              <w:t>: SAMN32664128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52EB" w:rsidRPr="00623D3F" w:rsidRDefault="00F152EB" w:rsidP="00CC10A5">
            <w:pPr>
              <w:spacing w:line="240" w:lineRule="auto"/>
            </w:pPr>
            <w:r w:rsidRPr="00623D3F">
              <w:br/>
              <w:t xml:space="preserve">0.1X </w:t>
            </w:r>
            <w:r w:rsidRPr="00623D3F">
              <w:rPr>
                <w:i/>
              </w:rPr>
              <w:t>Salmonella</w:t>
            </w:r>
            <w:r w:rsidRPr="00623D3F">
              <w:br/>
              <w:t xml:space="preserve">1X </w:t>
            </w:r>
            <w:r w:rsidRPr="00623D3F">
              <w:rPr>
                <w:i/>
              </w:rPr>
              <w:t>Enterococcus</w:t>
            </w:r>
            <w:r w:rsidRPr="00623D3F">
              <w:br/>
              <w:t xml:space="preserve">2X </w:t>
            </w:r>
            <w:r w:rsidRPr="00623D3F">
              <w:rPr>
                <w:i/>
              </w:rPr>
              <w:t>Listeria</w:t>
            </w:r>
            <w:r w:rsidRPr="00623D3F">
              <w:br/>
              <w:t xml:space="preserve">5X </w:t>
            </w:r>
            <w:r w:rsidRPr="00623D3F">
              <w:rPr>
                <w:i/>
              </w:rPr>
              <w:t>Klebsiella</w:t>
            </w:r>
            <w:r w:rsidRPr="00623D3F">
              <w:br/>
              <w:t xml:space="preserve">10X </w:t>
            </w:r>
            <w:r w:rsidRPr="00623D3F">
              <w:rPr>
                <w:i/>
              </w:rPr>
              <w:t>Escherichia</w:t>
            </w:r>
            <w:r w:rsidRPr="00623D3F">
              <w:rPr>
                <w:i/>
              </w:rPr>
              <w:br/>
            </w:r>
          </w:p>
        </w:tc>
      </w:tr>
      <w:tr w:rsidR="00F152EB" w:rsidTr="00CC10A5">
        <w:trPr>
          <w:trHeight w:val="20"/>
        </w:trPr>
        <w:tc>
          <w:tcPr>
            <w:tcW w:w="4320" w:type="dxa"/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 xml:space="preserve">Mix 2 </w:t>
            </w:r>
          </w:p>
          <w:p w:rsidR="00F152EB" w:rsidRDefault="00F152EB" w:rsidP="00CC10A5">
            <w:pPr>
              <w:spacing w:line="240" w:lineRule="auto"/>
            </w:pPr>
            <w:r>
              <w:t xml:space="preserve">SRA </w:t>
            </w:r>
            <w:proofErr w:type="spellStart"/>
            <w:r>
              <w:t>BioSample</w:t>
            </w:r>
            <w:proofErr w:type="spellEnd"/>
            <w:r>
              <w:t>: SAMN32664129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 w:rsidRPr="0052111B">
              <w:rPr>
                <w:lang w:val="en-CA"/>
              </w:rPr>
              <w:t xml:space="preserve">0.1X </w:t>
            </w:r>
            <w:r w:rsidRPr="0052111B">
              <w:rPr>
                <w:i/>
                <w:lang w:val="en-CA"/>
              </w:rPr>
              <w:t>Escherichia</w:t>
            </w:r>
            <w:r w:rsidRPr="0052111B">
              <w:rPr>
                <w:lang w:val="en-CA"/>
              </w:rPr>
              <w:br/>
              <w:t xml:space="preserve">1X </w:t>
            </w:r>
            <w:r>
              <w:rPr>
                <w:i/>
                <w:lang w:val="en-CA"/>
              </w:rPr>
              <w:t>Salmonella</w:t>
            </w:r>
            <w:r w:rsidRPr="0052111B">
              <w:rPr>
                <w:lang w:val="en-CA"/>
              </w:rPr>
              <w:br/>
              <w:t xml:space="preserve">2X </w:t>
            </w:r>
            <w:r>
              <w:rPr>
                <w:i/>
                <w:lang w:val="en-CA"/>
              </w:rPr>
              <w:t>Enterococcus</w:t>
            </w:r>
            <w:r w:rsidRPr="0052111B">
              <w:rPr>
                <w:lang w:val="en-CA"/>
              </w:rPr>
              <w:br/>
              <w:t xml:space="preserve">5X </w:t>
            </w:r>
            <w:r>
              <w:rPr>
                <w:i/>
                <w:lang w:val="en-CA"/>
              </w:rPr>
              <w:t>Listeria</w:t>
            </w:r>
            <w:r w:rsidRPr="0052111B">
              <w:rPr>
                <w:lang w:val="en-CA"/>
              </w:rPr>
              <w:br/>
              <w:t xml:space="preserve">10X </w:t>
            </w:r>
            <w:r>
              <w:rPr>
                <w:i/>
                <w:lang w:val="en-CA"/>
              </w:rPr>
              <w:t>Klebsiella</w:t>
            </w:r>
            <w:r>
              <w:rPr>
                <w:i/>
                <w:lang w:val="en-CA"/>
              </w:rPr>
              <w:br/>
            </w:r>
          </w:p>
        </w:tc>
      </w:tr>
      <w:tr w:rsidR="00F152EB" w:rsidTr="00CC10A5">
        <w:trPr>
          <w:trHeight w:val="20"/>
        </w:trPr>
        <w:tc>
          <w:tcPr>
            <w:tcW w:w="4320" w:type="dxa"/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>Mix 3</w:t>
            </w:r>
          </w:p>
          <w:p w:rsidR="00F152EB" w:rsidRDefault="00F152EB" w:rsidP="00CC10A5">
            <w:pPr>
              <w:spacing w:line="240" w:lineRule="auto"/>
            </w:pPr>
            <w:r>
              <w:t xml:space="preserve">SRA </w:t>
            </w:r>
            <w:proofErr w:type="spellStart"/>
            <w:r>
              <w:t>BioSample</w:t>
            </w:r>
            <w:proofErr w:type="spellEnd"/>
            <w:r>
              <w:t>: SAMN32664130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 w:rsidRPr="0052111B">
              <w:rPr>
                <w:lang w:val="en-CA"/>
              </w:rPr>
              <w:t xml:space="preserve">0.1X </w:t>
            </w:r>
            <w:r w:rsidRPr="0052111B">
              <w:rPr>
                <w:i/>
                <w:lang w:val="en-CA"/>
              </w:rPr>
              <w:t>Klebsiella</w:t>
            </w:r>
            <w:r w:rsidRPr="0052111B">
              <w:rPr>
                <w:lang w:val="en-CA"/>
              </w:rPr>
              <w:br/>
              <w:t xml:space="preserve">1X </w:t>
            </w:r>
            <w:r w:rsidRPr="0052111B">
              <w:rPr>
                <w:i/>
                <w:lang w:val="en-CA"/>
              </w:rPr>
              <w:t>E</w:t>
            </w:r>
            <w:r>
              <w:rPr>
                <w:i/>
                <w:lang w:val="en-CA"/>
              </w:rPr>
              <w:t>scherichia</w:t>
            </w:r>
            <w:r w:rsidRPr="0052111B">
              <w:rPr>
                <w:lang w:val="en-CA"/>
              </w:rPr>
              <w:br/>
              <w:t xml:space="preserve">2X </w:t>
            </w:r>
            <w:r>
              <w:rPr>
                <w:i/>
                <w:lang w:val="en-CA"/>
              </w:rPr>
              <w:t>Salmonella</w:t>
            </w:r>
            <w:r w:rsidRPr="0052111B">
              <w:rPr>
                <w:lang w:val="en-CA"/>
              </w:rPr>
              <w:br/>
              <w:t xml:space="preserve">5X </w:t>
            </w:r>
            <w:r>
              <w:rPr>
                <w:i/>
                <w:lang w:val="en-CA"/>
              </w:rPr>
              <w:t>Enterococcus</w:t>
            </w:r>
            <w:r w:rsidRPr="0052111B">
              <w:rPr>
                <w:lang w:val="en-CA"/>
              </w:rPr>
              <w:br/>
              <w:t xml:space="preserve">10X </w:t>
            </w:r>
            <w:r>
              <w:rPr>
                <w:i/>
                <w:lang w:val="en-CA"/>
              </w:rPr>
              <w:t>Listeria</w:t>
            </w:r>
            <w:r>
              <w:rPr>
                <w:i/>
                <w:lang w:val="en-CA"/>
              </w:rPr>
              <w:br/>
            </w:r>
          </w:p>
        </w:tc>
      </w:tr>
      <w:tr w:rsidR="00F152EB" w:rsidTr="00CC10A5">
        <w:trPr>
          <w:trHeight w:val="20"/>
        </w:trPr>
        <w:tc>
          <w:tcPr>
            <w:tcW w:w="4320" w:type="dxa"/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>Mix 4</w:t>
            </w:r>
          </w:p>
          <w:p w:rsidR="00F152EB" w:rsidRDefault="00F152EB" w:rsidP="00CC10A5">
            <w:pPr>
              <w:spacing w:line="240" w:lineRule="auto"/>
            </w:pPr>
            <w:r>
              <w:t xml:space="preserve">SRA </w:t>
            </w:r>
            <w:proofErr w:type="spellStart"/>
            <w:r>
              <w:t>BioSample</w:t>
            </w:r>
            <w:proofErr w:type="spellEnd"/>
            <w:r>
              <w:t>: SAMN32664131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 w:rsidRPr="0052111B">
              <w:rPr>
                <w:lang w:val="en-CA"/>
              </w:rPr>
              <w:t xml:space="preserve">0.1X </w:t>
            </w:r>
            <w:r w:rsidRPr="0052111B">
              <w:rPr>
                <w:i/>
                <w:lang w:val="en-CA"/>
              </w:rPr>
              <w:t>Listeria</w:t>
            </w:r>
            <w:r w:rsidRPr="0052111B">
              <w:rPr>
                <w:lang w:val="en-CA"/>
              </w:rPr>
              <w:br/>
              <w:t xml:space="preserve">1X </w:t>
            </w:r>
            <w:r w:rsidRPr="0052111B">
              <w:rPr>
                <w:i/>
                <w:lang w:val="en-CA"/>
              </w:rPr>
              <w:t>K</w:t>
            </w:r>
            <w:r>
              <w:rPr>
                <w:i/>
                <w:lang w:val="en-CA"/>
              </w:rPr>
              <w:t>lebsiella</w:t>
            </w:r>
            <w:r w:rsidRPr="0052111B">
              <w:rPr>
                <w:lang w:val="en-CA"/>
              </w:rPr>
              <w:br/>
              <w:t xml:space="preserve">2X </w:t>
            </w:r>
            <w:r>
              <w:rPr>
                <w:i/>
                <w:lang w:val="en-CA"/>
              </w:rPr>
              <w:t>Escherichia</w:t>
            </w:r>
            <w:r w:rsidRPr="0052111B">
              <w:rPr>
                <w:lang w:val="en-CA"/>
              </w:rPr>
              <w:br/>
              <w:t xml:space="preserve">5X </w:t>
            </w:r>
            <w:r>
              <w:rPr>
                <w:i/>
                <w:lang w:val="en-CA"/>
              </w:rPr>
              <w:t>Salmonella</w:t>
            </w:r>
            <w:r w:rsidRPr="0052111B">
              <w:rPr>
                <w:lang w:val="en-CA"/>
              </w:rPr>
              <w:br/>
              <w:t xml:space="preserve">10X </w:t>
            </w:r>
            <w:r>
              <w:rPr>
                <w:i/>
                <w:lang w:val="en-CA"/>
              </w:rPr>
              <w:t>Enterococcus</w:t>
            </w:r>
            <w:r>
              <w:rPr>
                <w:i/>
                <w:lang w:val="en-CA"/>
              </w:rPr>
              <w:br/>
            </w:r>
          </w:p>
        </w:tc>
      </w:tr>
      <w:tr w:rsidR="00F152EB" w:rsidTr="00CC10A5">
        <w:trPr>
          <w:trHeight w:val="20"/>
        </w:trPr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>
              <w:t>Mix 5</w:t>
            </w:r>
          </w:p>
          <w:p w:rsidR="00F152EB" w:rsidRDefault="00F152EB" w:rsidP="00CC10A5">
            <w:pPr>
              <w:spacing w:line="240" w:lineRule="auto"/>
            </w:pPr>
            <w:r>
              <w:t xml:space="preserve">SRA </w:t>
            </w:r>
            <w:proofErr w:type="spellStart"/>
            <w:r>
              <w:t>BioSample</w:t>
            </w:r>
            <w:proofErr w:type="spellEnd"/>
            <w:r>
              <w:t>: SAMN32664132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52EB" w:rsidRDefault="00F152EB" w:rsidP="00CC10A5">
            <w:pPr>
              <w:spacing w:line="240" w:lineRule="auto"/>
            </w:pPr>
            <w:r w:rsidRPr="0052111B">
              <w:rPr>
                <w:lang w:val="en-CA"/>
              </w:rPr>
              <w:t xml:space="preserve">0.1X </w:t>
            </w:r>
            <w:r>
              <w:rPr>
                <w:i/>
                <w:lang w:val="en-CA"/>
              </w:rPr>
              <w:t>Enterococcus</w:t>
            </w:r>
            <w:r w:rsidRPr="0052111B">
              <w:rPr>
                <w:lang w:val="en-CA"/>
              </w:rPr>
              <w:br/>
              <w:t xml:space="preserve">1X </w:t>
            </w:r>
            <w:r w:rsidRPr="0052111B">
              <w:rPr>
                <w:i/>
                <w:lang w:val="en-CA"/>
              </w:rPr>
              <w:t>Listeria</w:t>
            </w:r>
            <w:r w:rsidRPr="0052111B">
              <w:rPr>
                <w:lang w:val="en-CA"/>
              </w:rPr>
              <w:br/>
              <w:t xml:space="preserve">2X </w:t>
            </w:r>
            <w:r>
              <w:rPr>
                <w:i/>
                <w:lang w:val="en-CA"/>
              </w:rPr>
              <w:t>Klebsiella</w:t>
            </w:r>
            <w:r w:rsidRPr="0052111B">
              <w:rPr>
                <w:lang w:val="en-CA"/>
              </w:rPr>
              <w:br/>
              <w:t xml:space="preserve">5X </w:t>
            </w:r>
            <w:r>
              <w:rPr>
                <w:i/>
                <w:lang w:val="en-CA"/>
              </w:rPr>
              <w:t>Escherichia</w:t>
            </w:r>
            <w:r w:rsidRPr="0052111B">
              <w:rPr>
                <w:lang w:val="en-CA"/>
              </w:rPr>
              <w:br/>
              <w:t xml:space="preserve">10X </w:t>
            </w:r>
            <w:r>
              <w:rPr>
                <w:i/>
                <w:lang w:val="en-CA"/>
              </w:rPr>
              <w:t>Salmonella</w:t>
            </w:r>
            <w:r>
              <w:rPr>
                <w:i/>
                <w:lang w:val="en-CA"/>
              </w:rPr>
              <w:br/>
            </w:r>
          </w:p>
        </w:tc>
      </w:tr>
    </w:tbl>
    <w:p w:rsidR="00A90FB5" w:rsidRDefault="00A90FB5" w:rsidP="00A90FB5">
      <w:pPr>
        <w:spacing w:line="240" w:lineRule="auto"/>
      </w:pPr>
      <w:r>
        <w:t>Abbreviations: SRA, Sequence Read Archive.</w:t>
      </w:r>
      <w:r>
        <w:br/>
      </w:r>
      <w:proofErr w:type="spellStart"/>
      <w:r w:rsidRPr="00A90FB5">
        <w:rPr>
          <w:vertAlign w:val="superscript"/>
        </w:rPr>
        <w:t>a</w:t>
      </w:r>
      <w:r>
        <w:t>The</w:t>
      </w:r>
      <w:proofErr w:type="spellEnd"/>
      <w:r>
        <w:t xml:space="preserve"> X refers to coverage</w:t>
      </w:r>
      <w:r w:rsidR="00C92A6B">
        <w:t xml:space="preserve">. </w:t>
      </w:r>
      <w:proofErr w:type="spellStart"/>
      <w:r w:rsidR="00C92A6B">
        <w:t>Eg</w:t>
      </w:r>
      <w:proofErr w:type="spellEnd"/>
      <w:r w:rsidR="00C92A6B">
        <w:t>.</w:t>
      </w:r>
      <w:r>
        <w:t xml:space="preserve"> 0.1X is 0.1-fold coverage.</w:t>
      </w:r>
    </w:p>
    <w:sectPr w:rsidR="00A90F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D1"/>
    <w:rsid w:val="002E4BD1"/>
    <w:rsid w:val="00433F5E"/>
    <w:rsid w:val="004E5D35"/>
    <w:rsid w:val="006975F1"/>
    <w:rsid w:val="00800161"/>
    <w:rsid w:val="0081458A"/>
    <w:rsid w:val="008B020F"/>
    <w:rsid w:val="008F0040"/>
    <w:rsid w:val="00940ED1"/>
    <w:rsid w:val="00A90FB5"/>
    <w:rsid w:val="00C1515C"/>
    <w:rsid w:val="00C92A6B"/>
    <w:rsid w:val="00D830C4"/>
    <w:rsid w:val="00E8645F"/>
    <w:rsid w:val="00ED66EB"/>
    <w:rsid w:val="00F1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06494"/>
  <w15:chartTrackingRefBased/>
  <w15:docId w15:val="{0A9E6E07-B7A6-4A79-A610-130ECD9E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2EB"/>
    <w:pPr>
      <w:spacing w:after="0" w:line="480" w:lineRule="auto"/>
    </w:pPr>
    <w:rPr>
      <w:rFonts w:ascii="Times" w:eastAsia="Cambria" w:hAnsi="Time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2E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5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2EB"/>
    <w:rPr>
      <w:rFonts w:ascii="Times" w:eastAsia="Cambria" w:hAnsi="Times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2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EB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Ashley (CFIA/ACIA)</dc:creator>
  <cp:keywords/>
  <dc:description/>
  <cp:lastModifiedBy>Cooper, Ashley (CFIA/ACIA)</cp:lastModifiedBy>
  <cp:revision>5</cp:revision>
  <dcterms:created xsi:type="dcterms:W3CDTF">2023-05-19T15:43:00Z</dcterms:created>
  <dcterms:modified xsi:type="dcterms:W3CDTF">2023-07-10T19:42:00Z</dcterms:modified>
</cp:coreProperties>
</file>