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6A4D6" w14:textId="77777777" w:rsidR="00D9191E" w:rsidRPr="00B77FC6" w:rsidRDefault="00D9191E" w:rsidP="00D9191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Supplemental Table</w:t>
      </w:r>
      <w:r w:rsidRPr="00B77FC6">
        <w:rPr>
          <w:rFonts w:ascii="Arial" w:hAnsi="Arial" w:cs="Arial"/>
          <w:b/>
          <w:bCs/>
          <w:lang w:val="en-US"/>
        </w:rPr>
        <w:t>:</w:t>
      </w:r>
    </w:p>
    <w:p w14:paraId="78BE8D11" w14:textId="77777777" w:rsidR="00D9191E" w:rsidRDefault="00D9191E" w:rsidP="00D9191E">
      <w:pPr>
        <w:spacing w:line="360" w:lineRule="auto"/>
        <w:rPr>
          <w:lang w:val="en-US"/>
        </w:rPr>
      </w:pPr>
      <w:r w:rsidRPr="00C07E52">
        <w:rPr>
          <w:lang w:val="en-US"/>
        </w:rPr>
        <w:t xml:space="preserve">Lymphocyte </w:t>
      </w:r>
      <w:r>
        <w:rPr>
          <w:lang w:val="en-US"/>
        </w:rPr>
        <w:t xml:space="preserve">and T cell subpopulations </w:t>
      </w:r>
      <w:r w:rsidRPr="00C07E52">
        <w:rPr>
          <w:lang w:val="en-US"/>
        </w:rPr>
        <w:t>of the patient compared to validated internal reference values.</w:t>
      </w:r>
      <w:r>
        <w:rPr>
          <w:lang w:val="en-US"/>
        </w:rPr>
        <w:t xml:space="preserve"> Values in </w:t>
      </w:r>
      <w:r w:rsidRPr="008C4316">
        <w:rPr>
          <w:color w:val="0070C0"/>
          <w:lang w:val="en-US"/>
        </w:rPr>
        <w:t>blue</w:t>
      </w:r>
      <w:r>
        <w:rPr>
          <w:lang w:val="en-US"/>
        </w:rPr>
        <w:t xml:space="preserve"> are below reference range, values in </w:t>
      </w:r>
      <w:r w:rsidRPr="008C4316">
        <w:rPr>
          <w:color w:val="FF0000"/>
          <w:lang w:val="en-US"/>
        </w:rPr>
        <w:t>red</w:t>
      </w:r>
      <w:r>
        <w:rPr>
          <w:lang w:val="en-US"/>
        </w:rPr>
        <w:t xml:space="preserve"> are above reference range.</w:t>
      </w:r>
    </w:p>
    <w:tbl>
      <w:tblPr>
        <w:tblW w:w="85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6"/>
        <w:gridCol w:w="2056"/>
        <w:gridCol w:w="2865"/>
      </w:tblGrid>
      <w:tr w:rsidR="00D9191E" w:rsidRPr="00B36A0E" w14:paraId="13F3AC8C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36B186" w14:textId="77777777" w:rsidR="00D9191E" w:rsidRPr="00FF28D8" w:rsidRDefault="00D9191E" w:rsidP="009E7DE7">
            <w:pPr>
              <w:spacing w:line="480" w:lineRule="auto"/>
              <w:rPr>
                <w:color w:val="0070C0"/>
                <w:lang w:val="en-US"/>
              </w:rPr>
            </w:pP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452E54" w14:textId="77777777" w:rsidR="00D9191E" w:rsidRPr="00C07E52" w:rsidRDefault="00D9191E" w:rsidP="009E7DE7">
            <w:pPr>
              <w:spacing w:line="480" w:lineRule="auto"/>
              <w:rPr>
                <w:color w:val="0070C0"/>
              </w:rPr>
            </w:pPr>
            <w:r w:rsidRPr="00C07E52">
              <w:rPr>
                <w:color w:val="0070C0"/>
              </w:rPr>
              <w:t xml:space="preserve">Normal </w:t>
            </w:r>
            <w:proofErr w:type="spellStart"/>
            <w:r>
              <w:rPr>
                <w:color w:val="0070C0"/>
              </w:rPr>
              <w:t>range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0F45BF" w14:textId="77777777" w:rsidR="00D9191E" w:rsidRPr="00C07E52" w:rsidRDefault="00D9191E" w:rsidP="009E7DE7">
            <w:pPr>
              <w:spacing w:line="480" w:lineRule="auto"/>
              <w:rPr>
                <w:color w:val="0070C0"/>
              </w:rPr>
            </w:pPr>
            <w:r>
              <w:rPr>
                <w:color w:val="0070C0"/>
              </w:rPr>
              <w:t>Patient (</w:t>
            </w:r>
            <w:proofErr w:type="spellStart"/>
            <w:r>
              <w:rPr>
                <w:color w:val="0070C0"/>
              </w:rPr>
              <w:t>year</w:t>
            </w:r>
            <w:proofErr w:type="spellEnd"/>
            <w:r>
              <w:rPr>
                <w:color w:val="0070C0"/>
              </w:rPr>
              <w:t>: 2021)</w:t>
            </w:r>
          </w:p>
        </w:tc>
      </w:tr>
      <w:tr w:rsidR="00D9191E" w:rsidRPr="00B36A0E" w14:paraId="1A131D41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2F2997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relative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B3835" w14:textId="77777777" w:rsidR="00D9191E" w:rsidRPr="00B36A0E" w:rsidRDefault="00D9191E" w:rsidP="009E7DE7">
            <w:pPr>
              <w:spacing w:line="480" w:lineRule="auto"/>
            </w:pPr>
            <w:r w:rsidRPr="00B36A0E">
              <w:t>55-86% (</w:t>
            </w:r>
            <w:proofErr w:type="spellStart"/>
            <w:r w:rsidRPr="00B36A0E">
              <w:t>of</w:t>
            </w:r>
            <w:proofErr w:type="spellEnd"/>
            <w:r w:rsidRPr="00B36A0E">
              <w:t xml:space="preserve"> </w:t>
            </w:r>
            <w:proofErr w:type="spellStart"/>
            <w:r w:rsidRPr="00B36A0E">
              <w:t>lymphocytes</w:t>
            </w:r>
            <w:proofErr w:type="spellEnd"/>
            <w:r w:rsidRPr="00B36A0E">
              <w:t>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88257D" w14:textId="77777777" w:rsidR="00D9191E" w:rsidRPr="00B36A0E" w:rsidRDefault="00D9191E" w:rsidP="009E7DE7">
            <w:pPr>
              <w:spacing w:line="480" w:lineRule="auto"/>
            </w:pPr>
            <w:r>
              <w:t>66%</w:t>
            </w:r>
          </w:p>
        </w:tc>
      </w:tr>
      <w:tr w:rsidR="00D9191E" w:rsidRPr="00B36A0E" w14:paraId="72DB0FA2" w14:textId="77777777" w:rsidTr="009E7DE7">
        <w:trPr>
          <w:trHeight w:val="368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560F5E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absolute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98714E" w14:textId="77777777" w:rsidR="00D9191E" w:rsidRPr="00B36A0E" w:rsidRDefault="00D9191E" w:rsidP="009E7DE7">
            <w:pPr>
              <w:spacing w:line="480" w:lineRule="auto"/>
            </w:pPr>
            <w:r w:rsidRPr="00B36A0E">
              <w:t>742-2750/</w:t>
            </w:r>
            <w:proofErr w:type="spellStart"/>
            <w:r w:rsidRPr="00B36A0E">
              <w:t>μl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3F5CE2" w14:textId="77777777" w:rsidR="00D9191E" w:rsidRPr="00B36A0E" w:rsidRDefault="00D9191E" w:rsidP="009E7DE7">
            <w:pPr>
              <w:spacing w:line="480" w:lineRule="auto"/>
            </w:pPr>
            <w:r>
              <w:t>751</w:t>
            </w:r>
            <w:r w:rsidRPr="00B36A0E">
              <w:t>/</w:t>
            </w:r>
            <w:proofErr w:type="spellStart"/>
            <w:r w:rsidRPr="00B36A0E">
              <w:t>μl</w:t>
            </w:r>
            <w:proofErr w:type="spellEnd"/>
          </w:p>
        </w:tc>
      </w:tr>
      <w:tr w:rsidR="00D9191E" w:rsidRPr="00B36A0E" w14:paraId="6C1FA27B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F3C046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B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relative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24122D" w14:textId="77777777" w:rsidR="00D9191E" w:rsidRPr="00B36A0E" w:rsidRDefault="00D9191E" w:rsidP="009E7DE7">
            <w:pPr>
              <w:spacing w:line="480" w:lineRule="auto"/>
            </w:pPr>
            <w:r w:rsidRPr="00B36A0E">
              <w:t>5-22% (</w:t>
            </w:r>
            <w:proofErr w:type="spellStart"/>
            <w:r w:rsidRPr="00B36A0E">
              <w:t>of</w:t>
            </w:r>
            <w:proofErr w:type="spellEnd"/>
            <w:r w:rsidRPr="00B36A0E">
              <w:t xml:space="preserve"> </w:t>
            </w:r>
            <w:proofErr w:type="spellStart"/>
            <w:r w:rsidRPr="00B36A0E">
              <w:t>lymphocytes</w:t>
            </w:r>
            <w:proofErr w:type="spellEnd"/>
            <w:r w:rsidRPr="00B36A0E">
              <w:t>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A0C88" w14:textId="77777777" w:rsidR="00D9191E" w:rsidRPr="00B36A0E" w:rsidRDefault="00D9191E" w:rsidP="009E7DE7">
            <w:pPr>
              <w:spacing w:line="480" w:lineRule="auto"/>
            </w:pPr>
            <w:r w:rsidRPr="008C4316">
              <w:rPr>
                <w:color w:val="FF0000"/>
              </w:rPr>
              <w:t>27%</w:t>
            </w:r>
          </w:p>
        </w:tc>
      </w:tr>
      <w:tr w:rsidR="00D9191E" w:rsidRPr="00B36A0E" w14:paraId="5F2A0D93" w14:textId="77777777" w:rsidTr="009E7DE7">
        <w:trPr>
          <w:trHeight w:val="368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94A3D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B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absolute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91BBE2" w14:textId="77777777" w:rsidR="00D9191E" w:rsidRPr="00B36A0E" w:rsidRDefault="00D9191E" w:rsidP="009E7DE7">
            <w:pPr>
              <w:spacing w:line="480" w:lineRule="auto"/>
            </w:pPr>
            <w:r w:rsidRPr="00B36A0E">
              <w:t>80-616/</w:t>
            </w:r>
            <w:proofErr w:type="spellStart"/>
            <w:r w:rsidRPr="00B36A0E">
              <w:t>μl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E1B002" w14:textId="77777777" w:rsidR="00D9191E" w:rsidRPr="00B36A0E" w:rsidRDefault="00D9191E" w:rsidP="009E7DE7">
            <w:pPr>
              <w:spacing w:line="480" w:lineRule="auto"/>
            </w:pPr>
            <w:r>
              <w:t>309</w:t>
            </w:r>
            <w:r w:rsidRPr="00B36A0E">
              <w:t>/</w:t>
            </w:r>
            <w:proofErr w:type="spellStart"/>
            <w:r w:rsidRPr="00B36A0E">
              <w:t>μl</w:t>
            </w:r>
            <w:proofErr w:type="spellEnd"/>
          </w:p>
        </w:tc>
      </w:tr>
      <w:tr w:rsidR="00D9191E" w:rsidRPr="00B36A0E" w14:paraId="5802FDAB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799DD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NK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relative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B6AED8" w14:textId="77777777" w:rsidR="00D9191E" w:rsidRPr="00B36A0E" w:rsidRDefault="00D9191E" w:rsidP="009E7DE7">
            <w:pPr>
              <w:spacing w:line="480" w:lineRule="auto"/>
            </w:pPr>
            <w:r w:rsidRPr="00B36A0E">
              <w:t>5-26% (</w:t>
            </w:r>
            <w:proofErr w:type="spellStart"/>
            <w:r w:rsidRPr="00B36A0E">
              <w:t>of</w:t>
            </w:r>
            <w:proofErr w:type="spellEnd"/>
            <w:r w:rsidRPr="00B36A0E">
              <w:t xml:space="preserve"> </w:t>
            </w:r>
            <w:proofErr w:type="spellStart"/>
            <w:r w:rsidRPr="00B36A0E">
              <w:t>lymphocytes</w:t>
            </w:r>
            <w:proofErr w:type="spellEnd"/>
            <w:r w:rsidRPr="00B36A0E">
              <w:t>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E5C2C" w14:textId="77777777" w:rsidR="00D9191E" w:rsidRPr="00B36A0E" w:rsidRDefault="00D9191E" w:rsidP="009E7DE7">
            <w:pPr>
              <w:spacing w:line="480" w:lineRule="auto"/>
            </w:pPr>
            <w:r w:rsidRPr="008C4316">
              <w:rPr>
                <w:color w:val="000000" w:themeColor="text1"/>
              </w:rPr>
              <w:t>6%</w:t>
            </w:r>
          </w:p>
        </w:tc>
      </w:tr>
      <w:tr w:rsidR="00D9191E" w:rsidRPr="00B36A0E" w14:paraId="0ED0D8C9" w14:textId="77777777" w:rsidTr="009E7DE7">
        <w:trPr>
          <w:trHeight w:val="368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CA625D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NK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absolute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C4A13" w14:textId="77777777" w:rsidR="00D9191E" w:rsidRPr="00B36A0E" w:rsidRDefault="00D9191E" w:rsidP="009E7DE7">
            <w:pPr>
              <w:spacing w:line="480" w:lineRule="auto"/>
            </w:pPr>
            <w:r w:rsidRPr="00B36A0E">
              <w:t>84-724/</w:t>
            </w:r>
            <w:proofErr w:type="spellStart"/>
            <w:r w:rsidRPr="00B36A0E">
              <w:t>μl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28EE5" w14:textId="77777777" w:rsidR="00D9191E" w:rsidRPr="00B36A0E" w:rsidRDefault="00D9191E" w:rsidP="009E7DE7">
            <w:pPr>
              <w:spacing w:line="480" w:lineRule="auto"/>
            </w:pPr>
            <w:r w:rsidRPr="008C4316">
              <w:rPr>
                <w:color w:val="0070C0"/>
              </w:rPr>
              <w:t xml:space="preserve">67/ </w:t>
            </w:r>
            <w:proofErr w:type="spellStart"/>
            <w:r w:rsidRPr="008C4316">
              <w:rPr>
                <w:color w:val="0070C0"/>
              </w:rPr>
              <w:t>μl</w:t>
            </w:r>
            <w:proofErr w:type="spellEnd"/>
          </w:p>
        </w:tc>
      </w:tr>
      <w:tr w:rsidR="00D9191E" w:rsidRPr="00B36A0E" w14:paraId="509C8DF1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95894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CD4 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relative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68237F" w14:textId="77777777" w:rsidR="00D9191E" w:rsidRPr="00B36A0E" w:rsidRDefault="00D9191E" w:rsidP="009E7DE7">
            <w:pPr>
              <w:spacing w:line="480" w:lineRule="auto"/>
            </w:pPr>
            <w:r w:rsidRPr="00B36A0E">
              <w:t>33-58% (</w:t>
            </w:r>
            <w:proofErr w:type="spellStart"/>
            <w:r w:rsidRPr="00B36A0E">
              <w:t>of</w:t>
            </w:r>
            <w:proofErr w:type="spellEnd"/>
            <w:r w:rsidRPr="00B36A0E">
              <w:t xml:space="preserve"> </w:t>
            </w:r>
            <w:proofErr w:type="spellStart"/>
            <w:r w:rsidRPr="00B36A0E">
              <w:t>lymphocytes</w:t>
            </w:r>
            <w:proofErr w:type="spellEnd"/>
            <w:r w:rsidRPr="00B36A0E">
              <w:t>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26912F" w14:textId="77777777" w:rsidR="00D9191E" w:rsidRPr="00B36A0E" w:rsidRDefault="00D9191E" w:rsidP="009E7DE7">
            <w:pPr>
              <w:spacing w:line="480" w:lineRule="auto"/>
            </w:pPr>
            <w:r>
              <w:t>44%</w:t>
            </w:r>
          </w:p>
        </w:tc>
      </w:tr>
      <w:tr w:rsidR="00D9191E" w:rsidRPr="00B36A0E" w14:paraId="31CFFE2E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FE3689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CD4 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absolute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7EF365" w14:textId="77777777" w:rsidR="00D9191E" w:rsidRPr="00B36A0E" w:rsidRDefault="00D9191E" w:rsidP="009E7DE7">
            <w:pPr>
              <w:spacing w:line="480" w:lineRule="auto"/>
            </w:pPr>
            <w:r w:rsidRPr="00B36A0E">
              <w:t>404-1612/</w:t>
            </w:r>
            <w:proofErr w:type="spellStart"/>
            <w:r w:rsidRPr="00B36A0E">
              <w:t>μl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4C4A6C" w14:textId="77777777" w:rsidR="00D9191E" w:rsidRPr="00B36A0E" w:rsidRDefault="00D9191E" w:rsidP="009E7DE7">
            <w:pPr>
              <w:spacing w:line="480" w:lineRule="auto"/>
            </w:pPr>
            <w:r>
              <w:t>488</w:t>
            </w:r>
            <w:r w:rsidRPr="00B36A0E">
              <w:t>/</w:t>
            </w:r>
            <w:proofErr w:type="spellStart"/>
            <w:r w:rsidRPr="00B36A0E">
              <w:t>μl</w:t>
            </w:r>
            <w:proofErr w:type="spellEnd"/>
          </w:p>
        </w:tc>
      </w:tr>
      <w:tr w:rsidR="00D9191E" w:rsidRPr="00B36A0E" w14:paraId="40BE654E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70899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CD8 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relative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F19FEA" w14:textId="77777777" w:rsidR="00D9191E" w:rsidRPr="00B36A0E" w:rsidRDefault="00D9191E" w:rsidP="009E7DE7">
            <w:pPr>
              <w:spacing w:line="480" w:lineRule="auto"/>
            </w:pPr>
            <w:r w:rsidRPr="00B36A0E">
              <w:t>13-39% (</w:t>
            </w:r>
            <w:proofErr w:type="spellStart"/>
            <w:r w:rsidRPr="00B36A0E">
              <w:t>of</w:t>
            </w:r>
            <w:proofErr w:type="spellEnd"/>
            <w:r w:rsidRPr="00B36A0E">
              <w:t xml:space="preserve"> </w:t>
            </w:r>
            <w:proofErr w:type="spellStart"/>
            <w:r w:rsidRPr="00B36A0E">
              <w:t>lymphocytes</w:t>
            </w:r>
            <w:proofErr w:type="spellEnd"/>
            <w:r w:rsidRPr="00B36A0E">
              <w:t>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908EAE" w14:textId="77777777" w:rsidR="00D9191E" w:rsidRPr="00B36A0E" w:rsidRDefault="00D9191E" w:rsidP="009E7DE7">
            <w:pPr>
              <w:spacing w:line="480" w:lineRule="auto"/>
            </w:pPr>
            <w:r>
              <w:t>21%</w:t>
            </w:r>
          </w:p>
        </w:tc>
      </w:tr>
      <w:tr w:rsidR="00D9191E" w:rsidRPr="00B36A0E" w14:paraId="7B4989D1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412EBC" w14:textId="77777777" w:rsidR="00D9191E" w:rsidRPr="00B36A0E" w:rsidRDefault="00D9191E" w:rsidP="009E7DE7">
            <w:pPr>
              <w:spacing w:line="480" w:lineRule="auto"/>
            </w:pPr>
            <w:r w:rsidRPr="00B36A0E">
              <w:t xml:space="preserve">CD8 T </w:t>
            </w:r>
            <w:proofErr w:type="spellStart"/>
            <w:r w:rsidRPr="00B36A0E">
              <w:t>cells</w:t>
            </w:r>
            <w:proofErr w:type="spellEnd"/>
            <w:r w:rsidRPr="00B36A0E">
              <w:t xml:space="preserve"> absolute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AD47D" w14:textId="77777777" w:rsidR="00D9191E" w:rsidRPr="00B36A0E" w:rsidRDefault="00D9191E" w:rsidP="009E7DE7">
            <w:pPr>
              <w:spacing w:line="480" w:lineRule="auto"/>
            </w:pPr>
            <w:r w:rsidRPr="00B36A0E">
              <w:t>220-1129/</w:t>
            </w:r>
            <w:proofErr w:type="spellStart"/>
            <w:r w:rsidRPr="00B36A0E">
              <w:t>μl</w:t>
            </w:r>
            <w:proofErr w:type="spellEnd"/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A6925A" w14:textId="77777777" w:rsidR="00D9191E" w:rsidRPr="00B36A0E" w:rsidRDefault="00D9191E" w:rsidP="009E7DE7">
            <w:pPr>
              <w:spacing w:line="480" w:lineRule="auto"/>
            </w:pPr>
            <w:r>
              <w:t>233</w:t>
            </w:r>
            <w:r w:rsidRPr="00B36A0E">
              <w:t>/</w:t>
            </w:r>
            <w:proofErr w:type="spellStart"/>
            <w:r w:rsidRPr="00B36A0E">
              <w:t>μl</w:t>
            </w:r>
            <w:proofErr w:type="spellEnd"/>
          </w:p>
        </w:tc>
      </w:tr>
      <w:tr w:rsidR="00D9191E" w:rsidRPr="00B36A0E" w14:paraId="33C1D429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F391255" w14:textId="77777777" w:rsidR="00D9191E" w:rsidRPr="00B36A0E" w:rsidRDefault="00D9191E" w:rsidP="009E7DE7">
            <w:pPr>
              <w:spacing w:line="480" w:lineRule="auto"/>
            </w:pPr>
            <w:r>
              <w:lastRenderedPageBreak/>
              <w:t xml:space="preserve">Naive CD4 T </w:t>
            </w:r>
            <w:proofErr w:type="spellStart"/>
            <w:r>
              <w:t>cells</w:t>
            </w:r>
            <w:proofErr w:type="spellEnd"/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12703" w14:textId="77777777" w:rsidR="00D9191E" w:rsidRPr="00B36A0E" w:rsidRDefault="00D9191E" w:rsidP="009E7DE7">
            <w:pPr>
              <w:spacing w:line="480" w:lineRule="auto"/>
            </w:pPr>
            <w:r>
              <w:t>15.7-54.7% 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C279A8" w14:textId="77777777" w:rsidR="00D9191E" w:rsidRDefault="00D9191E" w:rsidP="009E7DE7">
            <w:pPr>
              <w:spacing w:line="480" w:lineRule="auto"/>
            </w:pPr>
            <w:r w:rsidRPr="00281C46">
              <w:rPr>
                <w:color w:val="0070C0"/>
              </w:rPr>
              <w:t>11.7%</w:t>
            </w:r>
          </w:p>
        </w:tc>
      </w:tr>
      <w:tr w:rsidR="00D9191E" w:rsidRPr="003F3F98" w14:paraId="086BC731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F4F03A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lang w:val="en-US"/>
              </w:rPr>
              <w:t>Central memory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B0B7EA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8-28.9%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8C537E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color w:val="FF0000"/>
                <w:lang w:val="en-US"/>
              </w:rPr>
              <w:t>45.6%</w:t>
            </w:r>
          </w:p>
        </w:tc>
      </w:tr>
      <w:tr w:rsidR="00D9191E" w:rsidRPr="003F3F98" w14:paraId="48C192D2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C5620B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Effector memory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EFF2A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16.8-57.4%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9FA674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41.2%</w:t>
            </w:r>
          </w:p>
        </w:tc>
      </w:tr>
      <w:tr w:rsidR="00D9191E" w:rsidRPr="003F3F98" w14:paraId="37DD3728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2A6498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Terminal differentiated CD4 T cells (TEMRA)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62010D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3.6-23.2%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CEFD6D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color w:val="0070C0"/>
                <w:lang w:val="en-US"/>
              </w:rPr>
              <w:t>1.4%</w:t>
            </w:r>
          </w:p>
        </w:tc>
      </w:tr>
      <w:tr w:rsidR="00D9191E" w:rsidRPr="003F3F98" w14:paraId="178F8FB4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99DD69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Recent thymic emigrant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CFE3DA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14.1-37.2%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6512D0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color w:val="0070C0"/>
                <w:lang w:val="en-US"/>
              </w:rPr>
              <w:t>11.2%</w:t>
            </w:r>
          </w:p>
        </w:tc>
      </w:tr>
      <w:tr w:rsidR="00D9191E" w:rsidRPr="003F3F98" w14:paraId="02211023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88B392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Follicular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5DD750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6.9-19.1%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19C180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color w:val="FF0000"/>
                <w:lang w:val="en-US"/>
              </w:rPr>
              <w:t>26.9%</w:t>
            </w:r>
          </w:p>
        </w:tc>
      </w:tr>
      <w:tr w:rsidR="00D9191E" w:rsidRPr="003F3F98" w14:paraId="616E2E98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74D0E0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Regulatory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7E0A21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6.1-11.0%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575BEB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10.2%</w:t>
            </w:r>
          </w:p>
        </w:tc>
      </w:tr>
      <w:tr w:rsidR="00D9191E" w:rsidRPr="003F3F98" w14:paraId="27E02BE9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FE7088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Activated CD4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300026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4.1-15.6%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CD4)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FBFBF" w:themeFill="background1" w:themeFillShade="B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829D7A" w14:textId="77777777" w:rsidR="00D9191E" w:rsidRPr="00281C46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12.0%</w:t>
            </w:r>
          </w:p>
        </w:tc>
      </w:tr>
      <w:tr w:rsidR="00D9191E" w:rsidRPr="003F3F98" w14:paraId="739D7402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015446" w14:textId="77777777" w:rsidR="00D9191E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Naïve CD8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0AD7F8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7.0-62.5%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CD8)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0C3D6D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13.2%</w:t>
            </w:r>
          </w:p>
        </w:tc>
      </w:tr>
      <w:tr w:rsidR="00D9191E" w:rsidRPr="003F3F98" w14:paraId="7C23DDA6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7862C4" w14:textId="77777777" w:rsidR="00D9191E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Central memory CD8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71E4B9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0.6-4.4%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CD8)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08038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 w:rsidRPr="00281C46">
              <w:rPr>
                <w:color w:val="FF0000"/>
                <w:lang w:val="en-US"/>
              </w:rPr>
              <w:t>10.0%</w:t>
            </w:r>
          </w:p>
        </w:tc>
      </w:tr>
      <w:tr w:rsidR="00D9191E" w:rsidRPr="003F3F98" w14:paraId="5CD5A6FA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B2C6F" w14:textId="77777777" w:rsidR="00D9191E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Effector memory CD8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E44D01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4.3-64.5%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CD8)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6AFF6D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61.7%</w:t>
            </w:r>
          </w:p>
        </w:tc>
      </w:tr>
      <w:tr w:rsidR="00D9191E" w:rsidRPr="003F3F98" w14:paraId="74283A1D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73AF5F" w14:textId="77777777" w:rsidR="00D9191E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Terminal differentiated CD8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1B8E39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8.1-60.5%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CD8)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2C222E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15.1%</w:t>
            </w:r>
          </w:p>
        </w:tc>
      </w:tr>
      <w:tr w:rsidR="00D9191E" w:rsidRPr="003F3F98" w14:paraId="321CB437" w14:textId="77777777" w:rsidTr="009E7DE7">
        <w:trPr>
          <w:trHeight w:val="614"/>
        </w:trPr>
        <w:tc>
          <w:tcPr>
            <w:tcW w:w="36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4A7108" w14:textId="77777777" w:rsidR="00D9191E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Activated CD8 T cells</w:t>
            </w:r>
          </w:p>
        </w:tc>
        <w:tc>
          <w:tcPr>
            <w:tcW w:w="2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DF1B8B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8.7-45.2% </w:t>
            </w:r>
            <w:r>
              <w:t>(</w:t>
            </w:r>
            <w:proofErr w:type="spellStart"/>
            <w:r>
              <w:t>of</w:t>
            </w:r>
            <w:proofErr w:type="spellEnd"/>
            <w:r>
              <w:t xml:space="preserve"> CD8)</w:t>
            </w:r>
          </w:p>
        </w:tc>
        <w:tc>
          <w:tcPr>
            <w:tcW w:w="28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6A6A6" w:themeFill="background1" w:themeFillShade="A6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3082F4" w14:textId="77777777" w:rsidR="00D9191E" w:rsidRPr="003F3F98" w:rsidRDefault="00D9191E" w:rsidP="009E7DE7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24.9%</w:t>
            </w:r>
          </w:p>
        </w:tc>
      </w:tr>
    </w:tbl>
    <w:p w14:paraId="3801BFA9" w14:textId="77777777" w:rsidR="00AE79C5" w:rsidRDefault="00AE79C5"/>
    <w:sectPr w:rsidR="00AE79C5" w:rsidSect="00D9191E">
      <w:headerReference w:type="even" r:id="rId4"/>
      <w:headerReference w:type="default" r:id="rId5"/>
      <w:footerReference w:type="even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90062157"/>
      <w:docPartObj>
        <w:docPartGallery w:val="Page Numbers (Bottom of Page)"/>
        <w:docPartUnique/>
      </w:docPartObj>
    </w:sdtPr>
    <w:sdtContent>
      <w:p w14:paraId="77DD2C3E" w14:textId="77777777" w:rsidR="00EF3420" w:rsidRDefault="00000000" w:rsidP="00DA5E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AF74E5D" w14:textId="77777777" w:rsidR="00EF3420" w:rsidRDefault="00000000" w:rsidP="00EF34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75222563"/>
      <w:docPartObj>
        <w:docPartGallery w:val="Page Numbers (Bottom of Page)"/>
        <w:docPartUnique/>
      </w:docPartObj>
    </w:sdtPr>
    <w:sdtContent>
      <w:p w14:paraId="480977B5" w14:textId="77777777" w:rsidR="00EF3420" w:rsidRDefault="00000000" w:rsidP="00DA5EF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422BC1" w14:textId="77777777" w:rsidR="00EF3420" w:rsidRDefault="00000000" w:rsidP="00EF3420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9908114"/>
      <w:docPartObj>
        <w:docPartGallery w:val="Page Numbers (Top of Page)"/>
        <w:docPartUnique/>
      </w:docPartObj>
    </w:sdtPr>
    <w:sdtContent>
      <w:p w14:paraId="684B3D5B" w14:textId="77777777" w:rsidR="00F77CE0" w:rsidRDefault="00000000" w:rsidP="00EC32D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97DBE7A" w14:textId="77777777" w:rsidR="00F77CE0" w:rsidRDefault="00000000" w:rsidP="00F77CE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19450688"/>
      <w:docPartObj>
        <w:docPartGallery w:val="Page Numbers (Top of Page)"/>
        <w:docPartUnique/>
      </w:docPartObj>
    </w:sdtPr>
    <w:sdtContent>
      <w:p w14:paraId="3BC84899" w14:textId="77777777" w:rsidR="00F77CE0" w:rsidRDefault="00000000" w:rsidP="00EC32D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95EB9A" w14:textId="77777777" w:rsidR="00F77CE0" w:rsidRDefault="00000000" w:rsidP="00F77CE0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91E"/>
    <w:rsid w:val="0018050F"/>
    <w:rsid w:val="001B599B"/>
    <w:rsid w:val="00422CEC"/>
    <w:rsid w:val="008F0CDA"/>
    <w:rsid w:val="00AE79C5"/>
    <w:rsid w:val="00B62B99"/>
    <w:rsid w:val="00BA2053"/>
    <w:rsid w:val="00D74B4A"/>
    <w:rsid w:val="00D9191E"/>
    <w:rsid w:val="00DA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156D14"/>
  <w15:chartTrackingRefBased/>
  <w15:docId w15:val="{B8394BC2-E731-D346-891D-AD2669D0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91E"/>
    <w:pPr>
      <w:spacing w:after="200" w:line="276" w:lineRule="auto"/>
    </w:pPr>
    <w:rPr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91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91E"/>
    <w:rPr>
      <w:sz w:val="22"/>
      <w:szCs w:val="22"/>
      <w:lang w:val="de-CH"/>
    </w:rPr>
  </w:style>
  <w:style w:type="character" w:styleId="PageNumber">
    <w:name w:val="page number"/>
    <w:basedOn w:val="DefaultParagraphFont"/>
    <w:uiPriority w:val="99"/>
    <w:semiHidden/>
    <w:unhideWhenUsed/>
    <w:rsid w:val="00D9191E"/>
  </w:style>
  <w:style w:type="paragraph" w:styleId="Header">
    <w:name w:val="header"/>
    <w:basedOn w:val="Normal"/>
    <w:link w:val="HeaderChar"/>
    <w:uiPriority w:val="99"/>
    <w:unhideWhenUsed/>
    <w:rsid w:val="00D919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191E"/>
    <w:rPr>
      <w:sz w:val="22"/>
      <w:szCs w:val="22"/>
      <w:lang w:val="de-CH"/>
    </w:rPr>
  </w:style>
  <w:style w:type="character" w:styleId="LineNumber">
    <w:name w:val="line number"/>
    <w:basedOn w:val="DefaultParagraphFont"/>
    <w:uiPriority w:val="99"/>
    <w:semiHidden/>
    <w:unhideWhenUsed/>
    <w:rsid w:val="00D919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2023-05-02T09:03:00Z</dcterms:created>
  <dcterms:modified xsi:type="dcterms:W3CDTF">2023-05-02T09:04:00Z</dcterms:modified>
</cp:coreProperties>
</file>