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6BD3F" w14:textId="0FFE533D" w:rsidR="0010390A" w:rsidRDefault="0010390A" w:rsidP="00B4488D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ACBF725" wp14:editId="221974CA">
            <wp:extent cx="5261304" cy="4676037"/>
            <wp:effectExtent l="0" t="0" r="0" b="0"/>
            <wp:docPr id="1467209083" name="Obrázek 1" descr="Obsah obrázku text, snímek obrazovky, hodiny, černobílá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209083" name="Obrázek 1" descr="Obsah obrázku text, snímek obrazovky, hodiny, černobílá&#10;&#10;Popis byl vytvořen automaticky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1304" cy="4676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3FF59" w14:textId="3A9595D6" w:rsidR="00B4488D" w:rsidRPr="00B4488D" w:rsidRDefault="00B4488D" w:rsidP="00B4488D">
      <w:pPr>
        <w:rPr>
          <w:lang w:val="en-GB"/>
        </w:rPr>
      </w:pPr>
      <w:r w:rsidRPr="00401DBD">
        <w:rPr>
          <w:b/>
          <w:bCs/>
          <w:lang w:val="en-GB"/>
        </w:rPr>
        <w:t>Figure S</w:t>
      </w:r>
      <w:r w:rsidR="00401DBD" w:rsidRPr="00401DBD">
        <w:rPr>
          <w:b/>
          <w:bCs/>
          <w:lang w:val="en-GB"/>
        </w:rPr>
        <w:t>8</w:t>
      </w:r>
      <w:r w:rsidRPr="00401DBD">
        <w:rPr>
          <w:b/>
          <w:bCs/>
          <w:lang w:val="en-GB"/>
        </w:rPr>
        <w:t xml:space="preserve"> </w:t>
      </w:r>
      <w:r w:rsidRPr="00401DBD">
        <w:rPr>
          <w:b/>
          <w:bCs/>
          <w:i/>
          <w:iCs/>
          <w:lang w:val="en-GB"/>
        </w:rPr>
        <w:t>Trpv1</w:t>
      </w:r>
      <w:r w:rsidRPr="00401DBD">
        <w:rPr>
          <w:b/>
          <w:bCs/>
          <w:lang w:val="en-GB"/>
        </w:rPr>
        <w:t xml:space="preserve"> gene expression</w:t>
      </w:r>
      <w:r w:rsidRPr="00B4488D">
        <w:rPr>
          <w:lang w:val="en-GB"/>
        </w:rPr>
        <w:t>.</w:t>
      </w:r>
      <w:r>
        <w:rPr>
          <w:lang w:val="en-GB"/>
        </w:rPr>
        <w:t xml:space="preserve"> Full-length gel image of </w:t>
      </w:r>
      <w:r w:rsidRPr="00B4488D">
        <w:rPr>
          <w:i/>
          <w:iCs/>
          <w:lang w:val="en-GB"/>
        </w:rPr>
        <w:t>T</w:t>
      </w:r>
      <w:r>
        <w:rPr>
          <w:i/>
          <w:iCs/>
          <w:lang w:val="en-GB"/>
        </w:rPr>
        <w:t>rpv</w:t>
      </w:r>
      <w:r w:rsidRPr="00B4488D">
        <w:rPr>
          <w:i/>
          <w:iCs/>
          <w:lang w:val="en-GB"/>
        </w:rPr>
        <w:t>1</w:t>
      </w:r>
      <w:r>
        <w:rPr>
          <w:lang w:val="en-GB"/>
        </w:rPr>
        <w:t xml:space="preserve"> and </w:t>
      </w:r>
      <w:proofErr w:type="spellStart"/>
      <w:r w:rsidRPr="00B4488D">
        <w:rPr>
          <w:i/>
          <w:iCs/>
          <w:lang w:val="en-GB"/>
        </w:rPr>
        <w:t>Actb</w:t>
      </w:r>
      <w:proofErr w:type="spellEnd"/>
      <w:r>
        <w:rPr>
          <w:lang w:val="en-GB"/>
        </w:rPr>
        <w:t xml:space="preserve"> expression. Total RNA was isolated </w:t>
      </w:r>
      <w:r w:rsidR="000E0F41">
        <w:rPr>
          <w:lang w:val="en-GB"/>
        </w:rPr>
        <w:t>from the</w:t>
      </w:r>
      <w:r>
        <w:rPr>
          <w:lang w:val="en-GB"/>
        </w:rPr>
        <w:t xml:space="preserve"> J774.2 cell line (J774), </w:t>
      </w:r>
      <w:r w:rsidR="000E0F41">
        <w:rPr>
          <w:lang w:val="en-GB"/>
        </w:rPr>
        <w:t>bone marrow-derived</w:t>
      </w:r>
      <w:r>
        <w:rPr>
          <w:lang w:val="en-GB"/>
        </w:rPr>
        <w:t xml:space="preserve"> macrophages (BMDM) and RAW 264.7 cell line (RAW), prepared cDNA and the presence of </w:t>
      </w:r>
      <w:r w:rsidRPr="003C5265">
        <w:rPr>
          <w:i/>
          <w:iCs/>
          <w:lang w:val="en-GB"/>
        </w:rPr>
        <w:t>Trpv1</w:t>
      </w:r>
      <w:r>
        <w:rPr>
          <w:lang w:val="en-GB"/>
        </w:rPr>
        <w:t xml:space="preserve"> </w:t>
      </w:r>
      <w:r w:rsidR="003C5265">
        <w:rPr>
          <w:lang w:val="en-GB"/>
        </w:rPr>
        <w:t>gene expression</w:t>
      </w:r>
      <w:r>
        <w:rPr>
          <w:lang w:val="en-GB"/>
        </w:rPr>
        <w:t xml:space="preserve"> </w:t>
      </w:r>
      <w:r w:rsidR="00322B2D">
        <w:rPr>
          <w:lang w:val="en-GB"/>
        </w:rPr>
        <w:t xml:space="preserve">(415 bp fragment) </w:t>
      </w:r>
      <w:r>
        <w:rPr>
          <w:lang w:val="en-GB"/>
        </w:rPr>
        <w:t xml:space="preserve">verified by RT-PCR. </w:t>
      </w:r>
      <w:proofErr w:type="spellStart"/>
      <w:r w:rsidRPr="003C5265">
        <w:rPr>
          <w:i/>
          <w:iCs/>
          <w:lang w:val="en-GB"/>
        </w:rPr>
        <w:t>Actb</w:t>
      </w:r>
      <w:proofErr w:type="spellEnd"/>
      <w:r w:rsidRPr="00B4488D">
        <w:rPr>
          <w:lang w:val="en-GB"/>
        </w:rPr>
        <w:t xml:space="preserve"> expression </w:t>
      </w:r>
      <w:r w:rsidR="00322B2D">
        <w:rPr>
          <w:lang w:val="en-GB"/>
        </w:rPr>
        <w:t xml:space="preserve">(171 bp fragment) </w:t>
      </w:r>
      <w:r w:rsidRPr="00B4488D">
        <w:rPr>
          <w:lang w:val="en-GB"/>
        </w:rPr>
        <w:t>was used as a control</w:t>
      </w:r>
      <w:r>
        <w:rPr>
          <w:lang w:val="en-GB"/>
        </w:rPr>
        <w:t xml:space="preserve">. </w:t>
      </w:r>
    </w:p>
    <w:p w14:paraId="5FC62716" w14:textId="05ACF086" w:rsidR="00DC2AFE" w:rsidRDefault="00DC2AFE" w:rsidP="00B4488D"/>
    <w:p w14:paraId="09B7F00F" w14:textId="77777777" w:rsidR="0010390A" w:rsidRDefault="0010390A" w:rsidP="00B4488D"/>
    <w:p w14:paraId="7B6185BD" w14:textId="77777777" w:rsidR="0010390A" w:rsidRDefault="0010390A" w:rsidP="00B4488D"/>
    <w:p w14:paraId="368396FF" w14:textId="77777777" w:rsidR="0010390A" w:rsidRDefault="0010390A" w:rsidP="00B4488D"/>
    <w:p w14:paraId="6D3D59F3" w14:textId="77777777" w:rsidR="0010390A" w:rsidRDefault="0010390A" w:rsidP="00B4488D"/>
    <w:p w14:paraId="44701451" w14:textId="77777777" w:rsidR="0010390A" w:rsidRDefault="0010390A" w:rsidP="00B4488D"/>
    <w:p w14:paraId="0E320E40" w14:textId="77777777" w:rsidR="0010390A" w:rsidRDefault="0010390A" w:rsidP="00B4488D"/>
    <w:p w14:paraId="4ED79A9C" w14:textId="77777777" w:rsidR="0010390A" w:rsidRDefault="0010390A" w:rsidP="00B4488D"/>
    <w:p w14:paraId="52F642B7" w14:textId="77777777" w:rsidR="0010390A" w:rsidRDefault="0010390A" w:rsidP="00B4488D"/>
    <w:p w14:paraId="2676D5D4" w14:textId="77777777" w:rsidR="0010390A" w:rsidRDefault="0010390A" w:rsidP="00B4488D"/>
    <w:p w14:paraId="71D5B834" w14:textId="77777777" w:rsidR="0010390A" w:rsidRDefault="0010390A" w:rsidP="00B4488D"/>
    <w:p w14:paraId="78EFC6D7" w14:textId="62DF26AF" w:rsidR="0010390A" w:rsidRDefault="0010390A" w:rsidP="00B4488D">
      <w:r>
        <w:rPr>
          <w:noProof/>
        </w:rPr>
        <w:lastRenderedPageBreak/>
        <w:drawing>
          <wp:inline distT="0" distB="0" distL="0" distR="0" wp14:anchorId="25DBFF50" wp14:editId="41E27393">
            <wp:extent cx="5760720" cy="1570355"/>
            <wp:effectExtent l="0" t="0" r="0" b="0"/>
            <wp:docPr id="1596440366" name="Obrázek 2" descr="Obsah obrázku text, rukopis, černá, bíl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440366" name="Obrázek 2" descr="Obsah obrázku text, rukopis, černá, bílé&#10;&#10;Popis byl vytvořen automaticky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3AEAA" w14:textId="77777777" w:rsidR="0010390A" w:rsidRDefault="0010390A" w:rsidP="00B4488D"/>
    <w:p w14:paraId="27141987" w14:textId="13ECA718" w:rsidR="0010390A" w:rsidRDefault="0010390A" w:rsidP="00B4488D">
      <w:pPr>
        <w:rPr>
          <w:lang w:val="en-GB"/>
        </w:rPr>
      </w:pPr>
      <w:r w:rsidRPr="00401DBD">
        <w:rPr>
          <w:b/>
          <w:bCs/>
          <w:lang w:val="en-GB"/>
        </w:rPr>
        <w:t>Figure S</w:t>
      </w:r>
      <w:r w:rsidR="00401DBD" w:rsidRPr="00401DBD">
        <w:rPr>
          <w:b/>
          <w:bCs/>
          <w:lang w:val="en-GB"/>
        </w:rPr>
        <w:t>9</w:t>
      </w:r>
      <w:r w:rsidRPr="00401DBD">
        <w:rPr>
          <w:b/>
          <w:bCs/>
          <w:lang w:val="en-GB"/>
        </w:rPr>
        <w:t xml:space="preserve"> ERK 1/2 protein expression.</w:t>
      </w:r>
      <w:r w:rsidRPr="0010390A">
        <w:rPr>
          <w:lang w:val="en-GB"/>
        </w:rPr>
        <w:t xml:space="preserve"> Representative full-</w:t>
      </w:r>
      <w:r>
        <w:rPr>
          <w:lang w:val="en-GB"/>
        </w:rPr>
        <w:t xml:space="preserve">length Western Blot membrane from J774 cell line preincubated for 4 hours and stimulated with capsaicin (C) or LPS (L) for 5 minutes. </w:t>
      </w:r>
    </w:p>
    <w:p w14:paraId="6D8E9F7B" w14:textId="77777777" w:rsidR="0010390A" w:rsidRDefault="0010390A" w:rsidP="00B4488D">
      <w:pPr>
        <w:rPr>
          <w:lang w:val="en-GB"/>
        </w:rPr>
      </w:pPr>
    </w:p>
    <w:p w14:paraId="3A45D329" w14:textId="77777777" w:rsidR="0010390A" w:rsidRDefault="0010390A" w:rsidP="00B4488D">
      <w:pPr>
        <w:rPr>
          <w:lang w:val="en-GB"/>
        </w:rPr>
      </w:pPr>
    </w:p>
    <w:p w14:paraId="5AE3C3CE" w14:textId="77777777" w:rsidR="0010390A" w:rsidRDefault="0010390A" w:rsidP="00B4488D">
      <w:pPr>
        <w:rPr>
          <w:lang w:val="en-GB"/>
        </w:rPr>
      </w:pPr>
    </w:p>
    <w:p w14:paraId="7BF7E56B" w14:textId="2F93F85B" w:rsidR="0010390A" w:rsidRDefault="0010390A" w:rsidP="00B4488D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AAB98F1" wp14:editId="5B85BF0A">
            <wp:extent cx="5760720" cy="1570355"/>
            <wp:effectExtent l="0" t="0" r="0" b="0"/>
            <wp:docPr id="210526780" name="Obrázek 3" descr="Obsah obrázku text, snímek obrazovky, řada/pruh, černá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26780" name="Obrázek 3" descr="Obsah obrázku text, snímek obrazovky, řada/pruh, černá&#10;&#10;Popis byl vytvořen automaticky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65586" w14:textId="346A0754" w:rsidR="0010390A" w:rsidRPr="0010390A" w:rsidRDefault="0010390A" w:rsidP="00B4488D">
      <w:pPr>
        <w:rPr>
          <w:lang w:val="en-GB"/>
        </w:rPr>
      </w:pPr>
      <w:r>
        <w:rPr>
          <w:lang w:val="en-GB"/>
        </w:rPr>
        <w:br/>
      </w:r>
      <w:r w:rsidRPr="00401DBD">
        <w:rPr>
          <w:b/>
          <w:bCs/>
          <w:lang w:val="en-GB"/>
        </w:rPr>
        <w:t>Figure S</w:t>
      </w:r>
      <w:r w:rsidR="00401DBD">
        <w:rPr>
          <w:b/>
          <w:bCs/>
          <w:lang w:val="en-GB"/>
        </w:rPr>
        <w:t>10</w:t>
      </w:r>
      <w:r w:rsidRPr="00401DBD">
        <w:rPr>
          <w:b/>
          <w:bCs/>
          <w:lang w:val="en-GB"/>
        </w:rPr>
        <w:t xml:space="preserve"> p-38 protein expression.</w:t>
      </w:r>
      <w:r>
        <w:rPr>
          <w:lang w:val="en-GB"/>
        </w:rPr>
        <w:t xml:space="preserve"> </w:t>
      </w:r>
      <w:r w:rsidRPr="0010390A">
        <w:rPr>
          <w:lang w:val="en-GB"/>
        </w:rPr>
        <w:t>Representative full-</w:t>
      </w:r>
      <w:r>
        <w:rPr>
          <w:lang w:val="en-GB"/>
        </w:rPr>
        <w:t>length Western Blot membrane from J774 cell line preincubated for 4 hours and stimulated with capsaicin (C) or LPS (L) for 5 minutes.</w:t>
      </w:r>
    </w:p>
    <w:sectPr w:rsidR="0010390A" w:rsidRPr="001039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8D"/>
    <w:rsid w:val="000E0F41"/>
    <w:rsid w:val="0010390A"/>
    <w:rsid w:val="00322B2D"/>
    <w:rsid w:val="003C5265"/>
    <w:rsid w:val="00401DBD"/>
    <w:rsid w:val="005E6981"/>
    <w:rsid w:val="00B4488D"/>
    <w:rsid w:val="00DC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C784E"/>
  <w15:chartTrackingRefBased/>
  <w15:docId w15:val="{7A9F1FF8-4525-4E88-B355-C4D95AC0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111</Words>
  <Characters>658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Vašek Daniel</dc:creator>
  <cp:keywords/>
  <dc:description/>
  <cp:lastModifiedBy>Vašek Daniel</cp:lastModifiedBy>
  <cp:revision>6</cp:revision>
  <dcterms:created xsi:type="dcterms:W3CDTF">2023-08-22T13:19:00Z</dcterms:created>
  <dcterms:modified xsi:type="dcterms:W3CDTF">2023-08-23T07:00:00Z</dcterms:modified>
</cp:coreProperties>
</file>