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D5F1" w14:textId="77777777" w:rsidR="00435011" w:rsidRPr="00E57EEE" w:rsidRDefault="00435011" w:rsidP="00435011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C65718A" wp14:editId="5AC1C0C4">
            <wp:extent cx="5276850" cy="1895475"/>
            <wp:effectExtent l="0" t="0" r="0" b="9525"/>
            <wp:docPr id="189339700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/>
          <w:color w:val="000000"/>
        </w:rPr>
        <w:t xml:space="preserve"> </w:t>
      </w:r>
      <w:r w:rsidRPr="00E57EEE">
        <w:rPr>
          <w:rFonts w:ascii="Times New Roman" w:hAnsi="Times New Roman" w:cs="Times New Roman"/>
        </w:rPr>
        <w:t xml:space="preserve">Figure S1. Extracellular vesicles released by astrocytes </w:t>
      </w:r>
      <w:r w:rsidRPr="0023525D">
        <w:rPr>
          <w:rFonts w:ascii="Times New Roman" w:hAnsi="Times New Roman" w:cs="Times New Roman"/>
        </w:rPr>
        <w:t xml:space="preserve">restored the decrease of </w:t>
      </w:r>
      <w:r w:rsidRPr="00E57EEE">
        <w:rPr>
          <w:rFonts w:ascii="Times New Roman" w:hAnsi="Times New Roman" w:cs="Times New Roman"/>
        </w:rPr>
        <w:t>TJ</w:t>
      </w:r>
      <w:r>
        <w:rPr>
          <w:rFonts w:ascii="Times New Roman" w:hAnsi="Times New Roman" w:cs="Times New Roman"/>
        </w:rPr>
        <w:t xml:space="preserve">Ps </w:t>
      </w:r>
      <w:r w:rsidRPr="00E57EEE">
        <w:rPr>
          <w:rFonts w:ascii="Times New Roman" w:hAnsi="Times New Roman" w:cs="Times New Roman"/>
        </w:rPr>
        <w:t>in bEnd.3 cells.</w:t>
      </w:r>
      <w:r>
        <w:rPr>
          <w:rFonts w:ascii="Times New Roman" w:hAnsi="Times New Roman" w:cs="Times New Roman"/>
        </w:rPr>
        <w:t xml:space="preserve"> </w:t>
      </w:r>
      <w:r w:rsidRPr="00E57EEE">
        <w:rPr>
          <w:rFonts w:ascii="Times New Roman" w:hAnsi="Times New Roman" w:cs="Times New Roman"/>
        </w:rPr>
        <w:t>A. Quantification of immunoblot</w:t>
      </w:r>
      <w:r>
        <w:rPr>
          <w:rFonts w:ascii="Times New Roman" w:hAnsi="Times New Roman" w:cs="Times New Roman"/>
        </w:rPr>
        <w:t xml:space="preserve"> </w:t>
      </w:r>
      <w:r w:rsidRPr="00E57EEE">
        <w:rPr>
          <w:rFonts w:ascii="Times New Roman" w:hAnsi="Times New Roman" w:cs="Times New Roman"/>
        </w:rPr>
        <w:t xml:space="preserve">of </w:t>
      </w:r>
      <w:proofErr w:type="spellStart"/>
      <w:r w:rsidRPr="00E57EEE">
        <w:rPr>
          <w:rFonts w:ascii="Times New Roman" w:hAnsi="Times New Roman" w:cs="Times New Roman"/>
        </w:rPr>
        <w:t>occludin</w:t>
      </w:r>
      <w:proofErr w:type="spellEnd"/>
      <w:r w:rsidRPr="00E57E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B. </w:t>
      </w:r>
      <w:r w:rsidRPr="00E57EEE">
        <w:rPr>
          <w:rFonts w:ascii="Times New Roman" w:hAnsi="Times New Roman" w:cs="Times New Roman"/>
        </w:rPr>
        <w:t>Quantification of immunoblot</w:t>
      </w:r>
      <w:r>
        <w:rPr>
          <w:rFonts w:ascii="Times New Roman" w:hAnsi="Times New Roman" w:cs="Times New Roman"/>
        </w:rPr>
        <w:t xml:space="preserve"> </w:t>
      </w:r>
      <w:r w:rsidRPr="00E57EEE">
        <w:rPr>
          <w:rFonts w:ascii="Times New Roman" w:hAnsi="Times New Roman" w:cs="Times New Roman"/>
        </w:rPr>
        <w:t xml:space="preserve">of Claudin-5, and </w:t>
      </w:r>
      <w:r>
        <w:rPr>
          <w:rFonts w:ascii="Times New Roman" w:hAnsi="Times New Roman" w:cs="Times New Roman"/>
        </w:rPr>
        <w:t xml:space="preserve">C. </w:t>
      </w:r>
      <w:r w:rsidRPr="00E57EEE">
        <w:rPr>
          <w:rFonts w:ascii="Times New Roman" w:hAnsi="Times New Roman" w:cs="Times New Roman"/>
        </w:rPr>
        <w:t>Quantification of immunoblot</w:t>
      </w:r>
      <w:r>
        <w:rPr>
          <w:rFonts w:ascii="Times New Roman" w:hAnsi="Times New Roman" w:cs="Times New Roman"/>
        </w:rPr>
        <w:t xml:space="preserve"> </w:t>
      </w:r>
      <w:r w:rsidRPr="00E57EEE">
        <w:rPr>
          <w:rFonts w:ascii="Times New Roman" w:hAnsi="Times New Roman" w:cs="Times New Roman"/>
        </w:rPr>
        <w:t>of ZO-1</w:t>
      </w:r>
      <w:r>
        <w:rPr>
          <w:rFonts w:ascii="Times New Roman" w:hAnsi="Times New Roman" w:cs="Times New Roman"/>
        </w:rPr>
        <w:t>.</w:t>
      </w:r>
      <w:r w:rsidRPr="005068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All data were expressed as mean ± SEM of at least 3 independent experiments. </w:t>
      </w:r>
      <w:r w:rsidRPr="00506804">
        <w:rPr>
          <w:rFonts w:ascii="Times New Roman" w:hAnsi="Times New Roman" w:cs="Times New Roman"/>
        </w:rPr>
        <w:t>*P &lt; 0.0</w:t>
      </w:r>
      <w:r>
        <w:rPr>
          <w:rFonts w:ascii="Times New Roman" w:hAnsi="Times New Roman" w:cs="Times New Roman"/>
        </w:rPr>
        <w:t>5</w:t>
      </w:r>
      <w:r w:rsidRPr="00506804">
        <w:rPr>
          <w:rFonts w:ascii="Times New Roman" w:hAnsi="Times New Roman" w:cs="Times New Roman"/>
        </w:rPr>
        <w:t>, **P &lt; 0.01</w:t>
      </w:r>
    </w:p>
    <w:p w14:paraId="46A25073" w14:textId="77777777" w:rsidR="00435011" w:rsidRPr="00506804" w:rsidRDefault="00435011" w:rsidP="00435011">
      <w:pPr>
        <w:pStyle w:val="1"/>
        <w:spacing w:line="360" w:lineRule="auto"/>
        <w:ind w:firstLineChars="200" w:firstLine="480"/>
        <w:rPr>
          <w:rFonts w:ascii="Times New Roman" w:hAnsi="Times New Roman" w:cs="Times New Roman"/>
        </w:rPr>
      </w:pPr>
    </w:p>
    <w:p w14:paraId="5BF513B5" w14:textId="77777777" w:rsidR="00435011" w:rsidRDefault="00435011" w:rsidP="00435011">
      <w:pPr>
        <w:pStyle w:val="1"/>
        <w:spacing w:line="360" w:lineRule="auto"/>
        <w:ind w:firstLineChars="200" w:firstLine="480"/>
        <w:rPr>
          <w:rFonts w:ascii="Times New Roman" w:eastAsia="等线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560D0A93" wp14:editId="4D5B8E68">
            <wp:extent cx="5086350" cy="1533525"/>
            <wp:effectExtent l="0" t="0" r="0" b="9525"/>
            <wp:docPr id="4489211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/>
          <w:color w:val="000000"/>
        </w:rPr>
        <w:t xml:space="preserve"> </w:t>
      </w:r>
    </w:p>
    <w:p w14:paraId="6401EEFA" w14:textId="77777777" w:rsidR="00435011" w:rsidRPr="00E57EEE" w:rsidRDefault="00435011" w:rsidP="00435011">
      <w:pPr>
        <w:spacing w:line="360" w:lineRule="auto"/>
        <w:rPr>
          <w:rFonts w:ascii="Times New Roman" w:hAnsi="Times New Roman" w:cs="Times New Roman"/>
        </w:rPr>
      </w:pPr>
      <w:r w:rsidRPr="0023525D">
        <w:rPr>
          <w:rFonts w:ascii="Times New Roman" w:hAnsi="Times New Roman" w:cs="Times New Roman"/>
        </w:rPr>
        <w:t xml:space="preserve">Figure S2 ADEVs treatment ameliorated neurological deficits and reduced brain water content after ICH. A. </w:t>
      </w:r>
      <w:proofErr w:type="spellStart"/>
      <w:r w:rsidRPr="0023525D">
        <w:rPr>
          <w:rFonts w:ascii="Times New Roman" w:hAnsi="Times New Roman" w:cs="Times New Roman"/>
        </w:rPr>
        <w:t>mNSS</w:t>
      </w:r>
      <w:proofErr w:type="spellEnd"/>
      <w:r w:rsidRPr="0023525D">
        <w:rPr>
          <w:rFonts w:ascii="Times New Roman" w:hAnsi="Times New Roman" w:cs="Times New Roman"/>
        </w:rPr>
        <w:t xml:space="preserve"> score at days 1, 3, and 7 in the </w:t>
      </w:r>
      <w:r w:rsidRPr="0023525D">
        <w:rPr>
          <w:rFonts w:ascii="Times New Roman" w:hAnsi="Times New Roman" w:cs="Times New Roman" w:hint="eastAsia"/>
        </w:rPr>
        <w:t>sham</w:t>
      </w:r>
      <w:r w:rsidRPr="0023525D">
        <w:rPr>
          <w:rFonts w:ascii="Times New Roman" w:hAnsi="Times New Roman" w:cs="Times New Roman"/>
        </w:rPr>
        <w:t>, ICH, ICH+</w:t>
      </w:r>
      <w:r w:rsidRPr="0023525D">
        <w:rPr>
          <w:rFonts w:ascii="Times New Roman" w:hAnsi="Times New Roman" w:cs="Times New Roman" w:hint="eastAsia"/>
        </w:rPr>
        <w:t xml:space="preserve"> N-ADEVs</w:t>
      </w:r>
      <w:r w:rsidRPr="0023525D">
        <w:rPr>
          <w:rFonts w:ascii="Times New Roman" w:hAnsi="Times New Roman" w:cs="Times New Roman"/>
        </w:rPr>
        <w:t xml:space="preserve"> and ICH+</w:t>
      </w:r>
      <w:r w:rsidRPr="0023525D">
        <w:rPr>
          <w:rFonts w:ascii="Times New Roman" w:hAnsi="Times New Roman" w:cs="Times New Roman" w:hint="eastAsia"/>
        </w:rPr>
        <w:t xml:space="preserve"> </w:t>
      </w:r>
      <w:r w:rsidRPr="0023525D">
        <w:rPr>
          <w:rFonts w:ascii="Times New Roman" w:hAnsi="Times New Roman" w:cs="Times New Roman"/>
        </w:rPr>
        <w:t>OGD</w:t>
      </w:r>
      <w:r w:rsidRPr="0023525D">
        <w:rPr>
          <w:rFonts w:ascii="Times New Roman" w:hAnsi="Times New Roman" w:cs="Times New Roman" w:hint="eastAsia"/>
        </w:rPr>
        <w:t xml:space="preserve">-ADEVs </w:t>
      </w:r>
      <w:r w:rsidRPr="0023525D">
        <w:rPr>
          <w:rFonts w:ascii="Times New Roman" w:hAnsi="Times New Roman" w:cs="Times New Roman"/>
        </w:rPr>
        <w:t>groups.</w:t>
      </w:r>
      <w:r>
        <w:rPr>
          <w:rFonts w:ascii="Times New Roman" w:hAnsi="Times New Roman" w:cs="Times New Roman"/>
        </w:rPr>
        <w:t xml:space="preserve"> </w:t>
      </w:r>
      <w:r w:rsidRPr="0023525D"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 xml:space="preserve"> Brain water content of </w:t>
      </w:r>
      <w:r w:rsidRPr="0023525D">
        <w:rPr>
          <w:rFonts w:ascii="Times New Roman" w:hAnsi="Times New Roman" w:cs="Times New Roman"/>
        </w:rPr>
        <w:t>i</w:t>
      </w:r>
      <w:r w:rsidRPr="0023525D">
        <w:rPr>
          <w:rFonts w:ascii="Times New Roman" w:hAnsi="Times New Roman" w:cs="Times New Roman" w:hint="eastAsia"/>
        </w:rPr>
        <w:t>psilateral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 w:rsidRPr="00473849">
        <w:rPr>
          <w:rFonts w:ascii="Times New Roman" w:hAnsi="Times New Roman" w:cs="Times New Roman"/>
        </w:rPr>
        <w:t>contralateral hemisphere 24h after ICH.</w:t>
      </w:r>
      <w:r w:rsidRPr="000B48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All data were expressed as mean ± SEM of at least 3 independent experiments. </w:t>
      </w:r>
      <w:r w:rsidRPr="00506804">
        <w:rPr>
          <w:rFonts w:ascii="Times New Roman" w:hAnsi="Times New Roman" w:cs="Times New Roman"/>
        </w:rPr>
        <w:t>*P &lt; 0.0</w:t>
      </w:r>
      <w:r>
        <w:rPr>
          <w:rFonts w:ascii="Times New Roman" w:hAnsi="Times New Roman" w:cs="Times New Roman"/>
        </w:rPr>
        <w:t>5</w:t>
      </w:r>
      <w:r w:rsidRPr="00506804">
        <w:rPr>
          <w:rFonts w:ascii="Times New Roman" w:hAnsi="Times New Roman" w:cs="Times New Roman"/>
        </w:rPr>
        <w:t>, **P &lt; 0.01</w:t>
      </w:r>
    </w:p>
    <w:p w14:paraId="3939E010" w14:textId="77777777" w:rsidR="00435011" w:rsidRPr="00506804" w:rsidRDefault="00435011" w:rsidP="00435011">
      <w:pPr>
        <w:pStyle w:val="a3"/>
        <w:rPr>
          <w:rFonts w:ascii="Times New Roman" w:hAnsi="Times New Roman" w:cs="Times New Roman"/>
        </w:rPr>
      </w:pPr>
    </w:p>
    <w:p w14:paraId="7C558739" w14:textId="77777777" w:rsidR="00435011" w:rsidRDefault="00435011" w:rsidP="00435011">
      <w:pPr>
        <w:pStyle w:val="1"/>
        <w:spacing w:line="360" w:lineRule="auto"/>
        <w:ind w:firstLineChars="200" w:firstLine="480"/>
        <w:rPr>
          <w:rFonts w:ascii="Times New Roman" w:eastAsia="等线" w:hAnsi="Times New Roman" w:cs="Times New Roman"/>
          <w:color w:val="000000"/>
        </w:rPr>
      </w:pPr>
    </w:p>
    <w:p w14:paraId="7831857F" w14:textId="77777777" w:rsidR="00435011" w:rsidRDefault="00435011" w:rsidP="00435011">
      <w:pPr>
        <w:pStyle w:val="1"/>
        <w:spacing w:line="360" w:lineRule="auto"/>
        <w:rPr>
          <w:rFonts w:ascii="Times New Roman" w:eastAsia="等线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4C72FFED" wp14:editId="72D10042">
            <wp:extent cx="5276850" cy="1343025"/>
            <wp:effectExtent l="0" t="0" r="0" b="9525"/>
            <wp:docPr id="10738041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/>
          <w:color w:val="000000"/>
        </w:rPr>
        <w:t xml:space="preserve"> </w:t>
      </w:r>
    </w:p>
    <w:p w14:paraId="1EDB59A4" w14:textId="77777777" w:rsidR="00435011" w:rsidRPr="00E57EEE" w:rsidRDefault="00435011" w:rsidP="00435011">
      <w:pPr>
        <w:spacing w:line="360" w:lineRule="auto"/>
        <w:rPr>
          <w:rFonts w:ascii="Times New Roman" w:hAnsi="Times New Roman" w:cs="Times New Roman"/>
        </w:rPr>
      </w:pPr>
      <w:hyperlink r:id="rId7" w:tgtFrame="figure" w:history="1">
        <w:r w:rsidRPr="00473849">
          <w:rPr>
            <w:rFonts w:ascii="Times New Roman" w:hAnsi="Times New Roman" w:cs="Times New Roman"/>
          </w:rPr>
          <w:t>Figure S3</w:t>
        </w:r>
      </w:hyperlink>
      <w:r w:rsidRPr="00473849">
        <w:rPr>
          <w:rFonts w:ascii="Times New Roman" w:hAnsi="Times New Roman" w:cs="Times New Roman"/>
        </w:rPr>
        <w:t xml:space="preserve">  ADEVs reversed the downregulated expression of </w:t>
      </w:r>
      <w:r>
        <w:rPr>
          <w:rFonts w:ascii="Times New Roman" w:hAnsi="Times New Roman" w:cs="Times New Roman"/>
        </w:rPr>
        <w:t>TJP</w:t>
      </w:r>
      <w:r w:rsidRPr="0047384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after ICH.</w:t>
      </w:r>
      <w:r w:rsidRPr="00473849">
        <w:rPr>
          <w:rFonts w:ascii="Times New Roman" w:hAnsi="Times New Roman" w:cs="Times New Roman"/>
        </w:rPr>
        <w:t xml:space="preserve"> </w:t>
      </w:r>
      <w:r w:rsidRPr="00E57EEE">
        <w:rPr>
          <w:rFonts w:ascii="Times New Roman" w:hAnsi="Times New Roman" w:cs="Times New Roman"/>
        </w:rPr>
        <w:t>A. Quantification of immunoblot</w:t>
      </w:r>
      <w:r>
        <w:rPr>
          <w:rFonts w:ascii="Times New Roman" w:hAnsi="Times New Roman" w:cs="Times New Roman"/>
        </w:rPr>
        <w:t xml:space="preserve"> </w:t>
      </w:r>
      <w:r w:rsidRPr="00E57EEE">
        <w:rPr>
          <w:rFonts w:ascii="Times New Roman" w:hAnsi="Times New Roman" w:cs="Times New Roman"/>
        </w:rPr>
        <w:t xml:space="preserve">of </w:t>
      </w:r>
      <w:proofErr w:type="spellStart"/>
      <w:r w:rsidRPr="00E57EEE">
        <w:rPr>
          <w:rFonts w:ascii="Times New Roman" w:hAnsi="Times New Roman" w:cs="Times New Roman"/>
        </w:rPr>
        <w:t>occludin</w:t>
      </w:r>
      <w:proofErr w:type="spellEnd"/>
      <w:r w:rsidRPr="00E57E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B. </w:t>
      </w:r>
      <w:r w:rsidRPr="00E57EEE">
        <w:rPr>
          <w:rFonts w:ascii="Times New Roman" w:hAnsi="Times New Roman" w:cs="Times New Roman"/>
        </w:rPr>
        <w:t>Quantification of immunoblot</w:t>
      </w:r>
      <w:r>
        <w:rPr>
          <w:rFonts w:ascii="Times New Roman" w:hAnsi="Times New Roman" w:cs="Times New Roman"/>
        </w:rPr>
        <w:t xml:space="preserve"> </w:t>
      </w:r>
      <w:r w:rsidRPr="00E57EEE">
        <w:rPr>
          <w:rFonts w:ascii="Times New Roman" w:hAnsi="Times New Roman" w:cs="Times New Roman"/>
        </w:rPr>
        <w:t xml:space="preserve">of Claudin-5, and </w:t>
      </w:r>
      <w:r>
        <w:rPr>
          <w:rFonts w:ascii="Times New Roman" w:hAnsi="Times New Roman" w:cs="Times New Roman"/>
        </w:rPr>
        <w:t xml:space="preserve">C. </w:t>
      </w:r>
      <w:r w:rsidRPr="00E57EEE">
        <w:rPr>
          <w:rFonts w:ascii="Times New Roman" w:hAnsi="Times New Roman" w:cs="Times New Roman"/>
        </w:rPr>
        <w:t>Quantification of immunoblot</w:t>
      </w:r>
      <w:r>
        <w:rPr>
          <w:rFonts w:ascii="Times New Roman" w:hAnsi="Times New Roman" w:cs="Times New Roman"/>
        </w:rPr>
        <w:t xml:space="preserve"> </w:t>
      </w:r>
      <w:r w:rsidRPr="00E57EEE">
        <w:rPr>
          <w:rFonts w:ascii="Times New Roman" w:hAnsi="Times New Roman" w:cs="Times New Roman"/>
        </w:rPr>
        <w:t>of ZO-1</w:t>
      </w:r>
      <w:r>
        <w:rPr>
          <w:rFonts w:ascii="Times New Roman" w:hAnsi="Times New Roman" w:cs="Times New Roman"/>
        </w:rPr>
        <w:t>.</w:t>
      </w:r>
      <w:r w:rsidRPr="000B48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All data were expressed as mean ± SEM of at least 3 independent experiments. </w:t>
      </w:r>
      <w:r w:rsidRPr="00506804">
        <w:rPr>
          <w:rFonts w:ascii="Times New Roman" w:hAnsi="Times New Roman" w:cs="Times New Roman"/>
        </w:rPr>
        <w:t>*P &lt; 0.0</w:t>
      </w:r>
      <w:r>
        <w:rPr>
          <w:rFonts w:ascii="Times New Roman" w:hAnsi="Times New Roman" w:cs="Times New Roman"/>
        </w:rPr>
        <w:t>5</w:t>
      </w:r>
      <w:r w:rsidRPr="00506804">
        <w:rPr>
          <w:rFonts w:ascii="Times New Roman" w:hAnsi="Times New Roman" w:cs="Times New Roman"/>
        </w:rPr>
        <w:t>, **P &lt; 0.01</w:t>
      </w:r>
    </w:p>
    <w:p w14:paraId="600AAFD5" w14:textId="77777777" w:rsidR="00435011" w:rsidRDefault="00435011" w:rsidP="00435011">
      <w:pPr>
        <w:pStyle w:val="1"/>
        <w:spacing w:line="360" w:lineRule="auto"/>
        <w:rPr>
          <w:rFonts w:ascii="Times New Roman" w:eastAsia="等线" w:hAnsi="Times New Roman" w:cs="Times New Roman"/>
          <w:color w:val="000000"/>
        </w:rPr>
      </w:pPr>
    </w:p>
    <w:p w14:paraId="1508749E" w14:textId="77777777" w:rsidR="00435011" w:rsidRDefault="00435011" w:rsidP="00435011">
      <w:pPr>
        <w:pStyle w:val="1"/>
        <w:spacing w:line="360" w:lineRule="auto"/>
        <w:ind w:firstLineChars="200" w:firstLine="480"/>
        <w:rPr>
          <w:rFonts w:ascii="Times New Roman" w:eastAsia="等线" w:hAnsi="Times New Roman" w:cs="Times New Roman"/>
          <w:color w:val="000000"/>
        </w:rPr>
      </w:pPr>
      <w:r>
        <w:rPr>
          <w:noProof/>
        </w:rPr>
        <w:drawing>
          <wp:inline distT="0" distB="0" distL="0" distR="0" wp14:anchorId="5703EA06" wp14:editId="4C35C05F">
            <wp:extent cx="4686300" cy="2724150"/>
            <wp:effectExtent l="0" t="0" r="0" b="0"/>
            <wp:docPr id="13829999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/>
          <w:color w:val="000000"/>
        </w:rPr>
        <w:t xml:space="preserve"> </w:t>
      </w:r>
    </w:p>
    <w:p w14:paraId="006E9D01" w14:textId="77777777" w:rsidR="00435011" w:rsidRDefault="00435011" w:rsidP="00435011">
      <w:pPr>
        <w:pStyle w:val="a3"/>
        <w:rPr>
          <w:rFonts w:ascii="Times New Roman" w:hAnsi="Times New Roman" w:cs="Times New Roman"/>
        </w:rPr>
      </w:pPr>
      <w:r>
        <w:rPr>
          <w:rFonts w:ascii="Times New Roman" w:eastAsia="等线" w:hAnsi="Times New Roman" w:cs="Times New Roman"/>
          <w:color w:val="000000"/>
        </w:rPr>
        <w:t xml:space="preserve"> </w:t>
      </w:r>
    </w:p>
    <w:p w14:paraId="2E89ED68" w14:textId="77777777" w:rsidR="00435011" w:rsidRPr="00E57EEE" w:rsidRDefault="00435011" w:rsidP="00435011">
      <w:pPr>
        <w:spacing w:line="360" w:lineRule="auto"/>
        <w:rPr>
          <w:rFonts w:ascii="Times New Roman" w:hAnsi="Times New Roman" w:cs="Times New Roman"/>
        </w:rPr>
      </w:pPr>
      <w:hyperlink r:id="rId9" w:tgtFrame="figure" w:history="1">
        <w:r w:rsidRPr="00473849">
          <w:rPr>
            <w:rFonts w:ascii="Times New Roman" w:hAnsi="Times New Roman" w:cs="Times New Roman"/>
          </w:rPr>
          <w:t>Figure S</w:t>
        </w:r>
        <w:r>
          <w:rPr>
            <w:rFonts w:ascii="Times New Roman" w:hAnsi="Times New Roman" w:cs="Times New Roman"/>
          </w:rPr>
          <w:t>4</w:t>
        </w:r>
      </w:hyperlink>
      <w:r w:rsidRPr="004C7F37">
        <w:rPr>
          <w:rFonts w:ascii="Times New Roman" w:hAnsi="Times New Roman" w:cs="Times New Roman"/>
          <w:color w:val="212121"/>
        </w:rPr>
        <w:t xml:space="preserve"> </w:t>
      </w:r>
      <w:r>
        <w:rPr>
          <w:rFonts w:ascii="Times New Roman" w:hAnsi="Times New Roman" w:cs="Times New Roman"/>
          <w:color w:val="212121"/>
        </w:rPr>
        <w:t>OGD-ADEVs</w:t>
      </w:r>
      <w:r>
        <w:rPr>
          <w:rFonts w:ascii="Times New Roman" w:hAnsi="Times New Roman" w:cs="Times New Roman"/>
        </w:rPr>
        <w:t xml:space="preserve"> </w:t>
      </w:r>
      <w:r w:rsidRPr="00DB061B">
        <w:rPr>
          <w:rFonts w:ascii="Times New Roman" w:hAnsi="Times New Roman" w:cs="Times New Roman"/>
        </w:rPr>
        <w:t>miR-27a-3p attenuated the decrease in TJP levels</w:t>
      </w:r>
      <w:r>
        <w:rPr>
          <w:rFonts w:ascii="Times New Roman" w:hAnsi="Times New Roman" w:cs="Times New Roman"/>
        </w:rPr>
        <w:t>.</w:t>
      </w:r>
      <w:r w:rsidRPr="00DB061B">
        <w:rPr>
          <w:rFonts w:ascii="Times New Roman" w:hAnsi="Times New Roman" w:cs="Times New Roman"/>
        </w:rPr>
        <w:t xml:space="preserve"> </w:t>
      </w:r>
      <w:r w:rsidRPr="00E57EEE">
        <w:rPr>
          <w:rFonts w:ascii="Times New Roman" w:hAnsi="Times New Roman" w:cs="Times New Roman"/>
        </w:rPr>
        <w:t>A. Quantification of immunoblot</w:t>
      </w:r>
      <w:r>
        <w:rPr>
          <w:rFonts w:ascii="Times New Roman" w:hAnsi="Times New Roman" w:cs="Times New Roman"/>
        </w:rPr>
        <w:t xml:space="preserve"> </w:t>
      </w:r>
      <w:r w:rsidRPr="00E57EEE">
        <w:rPr>
          <w:rFonts w:ascii="Times New Roman" w:hAnsi="Times New Roman" w:cs="Times New Roman"/>
        </w:rPr>
        <w:t xml:space="preserve">of </w:t>
      </w:r>
      <w:proofErr w:type="spellStart"/>
      <w:r w:rsidRPr="00E57EEE">
        <w:rPr>
          <w:rFonts w:ascii="Times New Roman" w:hAnsi="Times New Roman" w:cs="Times New Roman"/>
        </w:rPr>
        <w:t>occludin</w:t>
      </w:r>
      <w:proofErr w:type="spellEnd"/>
      <w:r w:rsidRPr="00E57E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B. </w:t>
      </w:r>
      <w:r w:rsidRPr="00E57EEE">
        <w:rPr>
          <w:rFonts w:ascii="Times New Roman" w:hAnsi="Times New Roman" w:cs="Times New Roman"/>
        </w:rPr>
        <w:t>Quantification of immunoblot</w:t>
      </w:r>
      <w:r>
        <w:rPr>
          <w:rFonts w:ascii="Times New Roman" w:hAnsi="Times New Roman" w:cs="Times New Roman"/>
        </w:rPr>
        <w:t xml:space="preserve"> </w:t>
      </w:r>
      <w:r w:rsidRPr="00E57EEE">
        <w:rPr>
          <w:rFonts w:ascii="Times New Roman" w:hAnsi="Times New Roman" w:cs="Times New Roman"/>
        </w:rPr>
        <w:t xml:space="preserve">of Claudin-5, and </w:t>
      </w:r>
      <w:r>
        <w:rPr>
          <w:rFonts w:ascii="Times New Roman" w:hAnsi="Times New Roman" w:cs="Times New Roman"/>
        </w:rPr>
        <w:t xml:space="preserve">C. </w:t>
      </w:r>
      <w:r w:rsidRPr="00E57EEE">
        <w:rPr>
          <w:rFonts w:ascii="Times New Roman" w:hAnsi="Times New Roman" w:cs="Times New Roman"/>
        </w:rPr>
        <w:t>Quantification of immunoblot</w:t>
      </w:r>
      <w:r>
        <w:rPr>
          <w:rFonts w:ascii="Times New Roman" w:hAnsi="Times New Roman" w:cs="Times New Roman"/>
        </w:rPr>
        <w:t xml:space="preserve"> </w:t>
      </w:r>
      <w:r w:rsidRPr="00E57EEE">
        <w:rPr>
          <w:rFonts w:ascii="Times New Roman" w:hAnsi="Times New Roman" w:cs="Times New Roman"/>
        </w:rPr>
        <w:t>of ZO-1</w:t>
      </w:r>
      <w:r>
        <w:rPr>
          <w:rFonts w:ascii="Times New Roman" w:hAnsi="Times New Roman" w:cs="Times New Roman"/>
        </w:rPr>
        <w:t>.</w:t>
      </w:r>
      <w:r w:rsidRPr="000B48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All data were expressed as mean ± SEM of at least 3 independent experiments. </w:t>
      </w:r>
      <w:r w:rsidRPr="00506804">
        <w:rPr>
          <w:rFonts w:ascii="Times New Roman" w:hAnsi="Times New Roman" w:cs="Times New Roman"/>
        </w:rPr>
        <w:t>*P &lt; 0.0</w:t>
      </w:r>
      <w:r>
        <w:rPr>
          <w:rFonts w:ascii="Times New Roman" w:hAnsi="Times New Roman" w:cs="Times New Roman"/>
        </w:rPr>
        <w:t>5</w:t>
      </w:r>
      <w:r w:rsidRPr="00506804">
        <w:rPr>
          <w:rFonts w:ascii="Times New Roman" w:hAnsi="Times New Roman" w:cs="Times New Roman"/>
        </w:rPr>
        <w:t>, **P &lt; 0.01</w:t>
      </w:r>
      <w:r>
        <w:rPr>
          <w:rFonts w:ascii="Times New Roman" w:hAnsi="Times New Roman" w:cs="Times New Roman"/>
        </w:rPr>
        <w:t>.</w:t>
      </w:r>
    </w:p>
    <w:p w14:paraId="4927D7D6" w14:textId="77777777" w:rsidR="00E01257" w:rsidRDefault="00E01257"/>
    <w:sectPr w:rsidR="00E01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011"/>
    <w:rsid w:val="00435011"/>
    <w:rsid w:val="00E0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29B4D"/>
  <w15:chartTrackingRefBased/>
  <w15:docId w15:val="{83D893C3-E597-4846-87BF-406CFE3D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01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011"/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无间隔1"/>
    <w:basedOn w:val="a"/>
    <w:rsid w:val="00435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mc/articles/PMC9512049/figure/F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ncbi.nlm.nih.gov/pmc/articles/PMC9512049/figure/F3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 彬彬</dc:creator>
  <cp:keywords/>
  <dc:description/>
  <cp:lastModifiedBy>阳 彬彬</cp:lastModifiedBy>
  <cp:revision>1</cp:revision>
  <dcterms:created xsi:type="dcterms:W3CDTF">2023-08-21T09:00:00Z</dcterms:created>
  <dcterms:modified xsi:type="dcterms:W3CDTF">2023-08-21T09:00:00Z</dcterms:modified>
</cp:coreProperties>
</file>