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99826" w14:textId="583BB6DE" w:rsidR="009E781C" w:rsidRPr="00F475AD" w:rsidRDefault="009E781C" w:rsidP="009E781C">
      <w:pPr>
        <w:spacing w:line="276" w:lineRule="auto"/>
        <w:rPr>
          <w:sz w:val="22"/>
          <w:szCs w:val="20"/>
          <w:shd w:val="clear" w:color="auto" w:fill="FFFFFF"/>
          <w:lang w:val="en-GB"/>
        </w:rPr>
      </w:pPr>
      <w:r>
        <w:rPr>
          <w:b/>
          <w:sz w:val="22"/>
          <w:szCs w:val="20"/>
          <w:shd w:val="clear" w:color="auto" w:fill="FFFFFF"/>
          <w:lang w:val="en-GB"/>
        </w:rPr>
        <w:t xml:space="preserve">Annex </w:t>
      </w:r>
      <w:r w:rsidR="007D541C">
        <w:rPr>
          <w:b/>
          <w:sz w:val="22"/>
          <w:szCs w:val="20"/>
          <w:shd w:val="clear" w:color="auto" w:fill="FFFFFF"/>
          <w:lang w:val="en-GB"/>
        </w:rPr>
        <w:t>2</w:t>
      </w:r>
      <w:r w:rsidRPr="00F475AD">
        <w:rPr>
          <w:b/>
          <w:sz w:val="22"/>
          <w:szCs w:val="20"/>
          <w:shd w:val="clear" w:color="auto" w:fill="FFFFFF"/>
          <w:lang w:val="en-GB"/>
        </w:rPr>
        <w:t>.</w:t>
      </w:r>
      <w:r w:rsidRPr="00F475AD">
        <w:rPr>
          <w:sz w:val="22"/>
          <w:szCs w:val="20"/>
          <w:shd w:val="clear" w:color="auto" w:fill="FFFFFF"/>
          <w:lang w:val="en-GB"/>
        </w:rPr>
        <w:t xml:space="preserve"> Groups to which </w:t>
      </w:r>
      <w:r>
        <w:rPr>
          <w:sz w:val="22"/>
          <w:szCs w:val="20"/>
          <w:shd w:val="clear" w:color="auto" w:fill="FFFFFF"/>
          <w:lang w:val="en-GB"/>
        </w:rPr>
        <w:t xml:space="preserve">the </w:t>
      </w:r>
      <w:r w:rsidRPr="00F475AD">
        <w:rPr>
          <w:sz w:val="22"/>
          <w:szCs w:val="20"/>
          <w:shd w:val="clear" w:color="auto" w:fill="FFFFFF"/>
          <w:lang w:val="en-GB"/>
        </w:rPr>
        <w:t xml:space="preserve">96 international experts were assigned during the </w:t>
      </w:r>
      <w:r>
        <w:rPr>
          <w:sz w:val="22"/>
          <w:szCs w:val="20"/>
          <w:shd w:val="clear" w:color="auto" w:fill="FFFFFF"/>
          <w:lang w:val="en-GB"/>
        </w:rPr>
        <w:t xml:space="preserve">regional </w:t>
      </w:r>
      <w:r w:rsidRPr="00F475AD">
        <w:rPr>
          <w:sz w:val="22"/>
          <w:szCs w:val="20"/>
          <w:shd w:val="clear" w:color="auto" w:fill="FFFFFF"/>
          <w:lang w:val="en-GB"/>
        </w:rPr>
        <w:t>workshops, based on food subdomains and the total number of policies discussed at that stage (n=42).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76"/>
        <w:gridCol w:w="4394"/>
        <w:gridCol w:w="1843"/>
        <w:gridCol w:w="1843"/>
      </w:tblGrid>
      <w:tr w:rsidR="009E781C" w:rsidRPr="001F2CBB" w14:paraId="403BDCF3" w14:textId="77777777" w:rsidTr="00B459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4EB0E9" w14:textId="77777777" w:rsidR="009E781C" w:rsidRPr="001F2CBB" w:rsidRDefault="009E781C" w:rsidP="00B45918">
            <w:pPr>
              <w:spacing w:line="276" w:lineRule="auto"/>
              <w:jc w:val="center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Groups</w:t>
            </w:r>
          </w:p>
        </w:tc>
        <w:tc>
          <w:tcPr>
            <w:tcW w:w="439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E5C2F1" w14:textId="77777777" w:rsidR="009E781C" w:rsidRPr="001F2CBB" w:rsidRDefault="009E781C" w:rsidP="00B4591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Subdomains discussed</w:t>
            </w: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67491C3" w14:textId="0C34BC5D" w:rsidR="009E781C" w:rsidRPr="001F2CBB" w:rsidRDefault="009E781C" w:rsidP="00B45918">
            <w:pPr>
              <w:spacing w:before="24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 xml:space="preserve">N° of </w:t>
            </w:r>
            <w:r w:rsidR="00E32E99">
              <w:rPr>
                <w:sz w:val="18"/>
                <w:szCs w:val="18"/>
                <w:shd w:val="clear" w:color="auto" w:fill="FFFFFF"/>
                <w:lang w:val="en-GB"/>
              </w:rPr>
              <w:t>policies</w:t>
            </w: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 xml:space="preserve"> discussed</w:t>
            </w: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br/>
            </w:r>
            <w:r w:rsidRPr="001F2CBB">
              <w:rPr>
                <w:b w:val="0"/>
                <w:i/>
                <w:sz w:val="18"/>
                <w:szCs w:val="18"/>
                <w:shd w:val="clear" w:color="auto" w:fill="FFFFFF"/>
                <w:lang w:val="en-GB"/>
              </w:rPr>
              <w:t>per subdomain</w:t>
            </w: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t>,</w:t>
            </w: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br/>
            </w:r>
            <w:r w:rsidRPr="001F2CBB">
              <w:rPr>
                <w:b w:val="0"/>
                <w:sz w:val="18"/>
                <w:szCs w:val="18"/>
                <w:u w:val="single"/>
                <w:shd w:val="clear" w:color="auto" w:fill="FFFFFF"/>
                <w:lang w:val="en-GB"/>
              </w:rPr>
              <w:t>(per group)</w:t>
            </w: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108A336" w14:textId="77777777" w:rsidR="009E781C" w:rsidRPr="001F2CBB" w:rsidRDefault="009E781C" w:rsidP="00B4591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N° of experts</w:t>
            </w:r>
          </w:p>
          <w:p w14:paraId="1369F908" w14:textId="77777777" w:rsidR="009E781C" w:rsidRPr="001F2CBB" w:rsidRDefault="009E781C" w:rsidP="00B4591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 w:val="0"/>
                <w:i/>
                <w:sz w:val="18"/>
                <w:szCs w:val="18"/>
                <w:shd w:val="clear" w:color="auto" w:fill="FFFFFF"/>
                <w:lang w:val="en-GB"/>
              </w:rPr>
              <w:t>per region</w:t>
            </w: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t>,</w:t>
            </w:r>
          </w:p>
          <w:p w14:paraId="6383540A" w14:textId="77777777" w:rsidR="009E781C" w:rsidRPr="001F2CBB" w:rsidRDefault="009E781C" w:rsidP="00B4591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 w:val="0"/>
                <w:sz w:val="18"/>
                <w:szCs w:val="18"/>
                <w:u w:val="single"/>
                <w:shd w:val="clear" w:color="auto" w:fill="FFFFFF"/>
                <w:lang w:val="en-GB"/>
              </w:rPr>
              <w:t>(per group)</w:t>
            </w:r>
          </w:p>
        </w:tc>
      </w:tr>
      <w:tr w:rsidR="009E781C" w:rsidRPr="001F2CBB" w14:paraId="74DB8D6B" w14:textId="77777777" w:rsidTr="00B459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double" w:sz="4" w:space="0" w:color="auto"/>
            </w:tcBorders>
          </w:tcPr>
          <w:p w14:paraId="53981D89" w14:textId="77777777" w:rsidR="009E781C" w:rsidRPr="001F2CBB" w:rsidRDefault="009E781C" w:rsidP="00B45918">
            <w:pPr>
              <w:spacing w:line="276" w:lineRule="auto"/>
              <w:jc w:val="center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t>Group 1</w:t>
            </w:r>
          </w:p>
        </w:tc>
        <w:tc>
          <w:tcPr>
            <w:tcW w:w="4394" w:type="dxa"/>
            <w:tcBorders>
              <w:top w:val="double" w:sz="4" w:space="0" w:color="auto"/>
            </w:tcBorders>
          </w:tcPr>
          <w:p w14:paraId="0DB1E0A6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production</w:t>
            </w:r>
          </w:p>
        </w:tc>
        <w:tc>
          <w:tcPr>
            <w:tcW w:w="1843" w:type="dxa"/>
            <w:tcBorders>
              <w:top w:val="double" w:sz="4" w:space="0" w:color="auto"/>
            </w:tcBorders>
          </w:tcPr>
          <w:p w14:paraId="7C03E58A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12</w:t>
            </w:r>
          </w:p>
          <w:p w14:paraId="3C89E9E7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u w:val="single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u w:val="single"/>
                <w:shd w:val="clear" w:color="auto" w:fill="FFFFFF"/>
                <w:lang w:val="en-GB"/>
              </w:rPr>
              <w:t>(12)</w:t>
            </w:r>
          </w:p>
        </w:tc>
        <w:tc>
          <w:tcPr>
            <w:tcW w:w="1843" w:type="dxa"/>
            <w:tcBorders>
              <w:top w:val="double" w:sz="4" w:space="0" w:color="auto"/>
            </w:tcBorders>
            <w:vAlign w:val="center"/>
          </w:tcPr>
          <w:p w14:paraId="11DF05AF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Europe: 6</w:t>
            </w:r>
          </w:p>
          <w:p w14:paraId="33E9B7FB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Latin America: 4</w:t>
            </w:r>
          </w:p>
          <w:p w14:paraId="2843F4DF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(EN): 9</w:t>
            </w:r>
          </w:p>
          <w:p w14:paraId="5215DCF0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(FR): 5</w:t>
            </w:r>
          </w:p>
          <w:p w14:paraId="2BC9B96E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u w:val="single"/>
                <w:shd w:val="clear" w:color="auto" w:fill="FFFFFF"/>
                <w:lang w:val="en-GB"/>
              </w:rPr>
            </w:pPr>
            <w:r w:rsidRPr="001F2CBB">
              <w:rPr>
                <w:sz w:val="16"/>
                <w:szCs w:val="18"/>
                <w:u w:val="single"/>
                <w:shd w:val="clear" w:color="auto" w:fill="FFFFFF"/>
                <w:lang w:val="en-GB"/>
              </w:rPr>
              <w:t>(24)</w:t>
            </w:r>
          </w:p>
        </w:tc>
      </w:tr>
      <w:tr w:rsidR="009E781C" w:rsidRPr="001F2CBB" w14:paraId="09577829" w14:textId="77777777" w:rsidTr="00B459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5CD479F" w14:textId="77777777" w:rsidR="009E781C" w:rsidRPr="001F2CBB" w:rsidRDefault="009E781C" w:rsidP="00B45918">
            <w:pPr>
              <w:spacing w:line="276" w:lineRule="auto"/>
              <w:jc w:val="center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t>Group 2</w:t>
            </w:r>
          </w:p>
        </w:tc>
        <w:tc>
          <w:tcPr>
            <w:tcW w:w="4394" w:type="dxa"/>
          </w:tcPr>
          <w:p w14:paraId="4F415B14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storage, processing, packaging and distribution</w:t>
            </w:r>
          </w:p>
          <w:p w14:paraId="194FF093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loss and waste</w:t>
            </w:r>
          </w:p>
          <w:p w14:paraId="2ACCF6DE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retail</w:t>
            </w:r>
          </w:p>
        </w:tc>
        <w:tc>
          <w:tcPr>
            <w:tcW w:w="1843" w:type="dxa"/>
          </w:tcPr>
          <w:p w14:paraId="142776B9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6</w:t>
            </w:r>
          </w:p>
          <w:p w14:paraId="4902430A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3</w:t>
            </w:r>
          </w:p>
          <w:p w14:paraId="76D2BA6F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3</w:t>
            </w:r>
          </w:p>
          <w:p w14:paraId="0D47326F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u w:val="single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u w:val="single"/>
                <w:shd w:val="clear" w:color="auto" w:fill="FFFFFF"/>
                <w:lang w:val="en-GB"/>
              </w:rPr>
              <w:t>(12)</w:t>
            </w:r>
          </w:p>
        </w:tc>
        <w:tc>
          <w:tcPr>
            <w:tcW w:w="1843" w:type="dxa"/>
            <w:vAlign w:val="center"/>
          </w:tcPr>
          <w:p w14:paraId="7F667468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Europe: 4</w:t>
            </w:r>
          </w:p>
          <w:p w14:paraId="188CC0CE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Latin America: 4</w:t>
            </w:r>
          </w:p>
          <w:p w14:paraId="6ACD5E99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(EN): 9</w:t>
            </w:r>
          </w:p>
          <w:p w14:paraId="63B30386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(FR): 6</w:t>
            </w:r>
          </w:p>
          <w:p w14:paraId="659B13E7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6"/>
                <w:szCs w:val="18"/>
                <w:u w:val="single"/>
                <w:shd w:val="clear" w:color="auto" w:fill="FFFFFF"/>
                <w:lang w:val="en-GB"/>
              </w:rPr>
              <w:t>(23)</w:t>
            </w:r>
          </w:p>
        </w:tc>
      </w:tr>
      <w:tr w:rsidR="009E781C" w:rsidRPr="001F2CBB" w14:paraId="56F12350" w14:textId="77777777" w:rsidTr="00B459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BA97E4E" w14:textId="77777777" w:rsidR="009E781C" w:rsidRPr="001F2CBB" w:rsidRDefault="009E781C" w:rsidP="00B45918">
            <w:pPr>
              <w:spacing w:line="276" w:lineRule="auto"/>
              <w:jc w:val="center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t>Group 3</w:t>
            </w:r>
          </w:p>
        </w:tc>
        <w:tc>
          <w:tcPr>
            <w:tcW w:w="4394" w:type="dxa"/>
          </w:tcPr>
          <w:p w14:paraId="305F6621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trade and investment</w:t>
            </w:r>
          </w:p>
          <w:p w14:paraId="56DDDA20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prices</w:t>
            </w:r>
          </w:p>
        </w:tc>
        <w:tc>
          <w:tcPr>
            <w:tcW w:w="1843" w:type="dxa"/>
          </w:tcPr>
          <w:p w14:paraId="1805EB2C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3</w:t>
            </w:r>
          </w:p>
          <w:p w14:paraId="361BBFE4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3</w:t>
            </w:r>
          </w:p>
          <w:p w14:paraId="619D5D8D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u w:val="single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u w:val="single"/>
                <w:shd w:val="clear" w:color="auto" w:fill="FFFFFF"/>
                <w:lang w:val="en-GB"/>
              </w:rPr>
              <w:t>(6)</w:t>
            </w:r>
          </w:p>
        </w:tc>
        <w:tc>
          <w:tcPr>
            <w:tcW w:w="1843" w:type="dxa"/>
            <w:vAlign w:val="center"/>
          </w:tcPr>
          <w:p w14:paraId="6D1ACE40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Europe: 4</w:t>
            </w:r>
          </w:p>
          <w:p w14:paraId="386759E6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Latin America: 3</w:t>
            </w:r>
          </w:p>
          <w:p w14:paraId="6FF08EB7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(EN): 5</w:t>
            </w:r>
          </w:p>
          <w:p w14:paraId="7A9FEB3A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(FR): 4</w:t>
            </w:r>
          </w:p>
          <w:p w14:paraId="64100DDF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6"/>
                <w:szCs w:val="18"/>
                <w:u w:val="single"/>
                <w:shd w:val="clear" w:color="auto" w:fill="FFFFFF"/>
                <w:lang w:val="en-GB"/>
              </w:rPr>
              <w:t>(16)</w:t>
            </w:r>
          </w:p>
        </w:tc>
      </w:tr>
      <w:tr w:rsidR="009E781C" w:rsidRPr="001F2CBB" w14:paraId="12110D25" w14:textId="77777777" w:rsidTr="00B459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double" w:sz="4" w:space="0" w:color="auto"/>
            </w:tcBorders>
          </w:tcPr>
          <w:p w14:paraId="7BE4A533" w14:textId="77777777" w:rsidR="009E781C" w:rsidRPr="001F2CBB" w:rsidRDefault="009E781C" w:rsidP="00B45918">
            <w:pPr>
              <w:spacing w:line="276" w:lineRule="auto"/>
              <w:jc w:val="center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 w:val="0"/>
                <w:sz w:val="18"/>
                <w:szCs w:val="18"/>
                <w:shd w:val="clear" w:color="auto" w:fill="FFFFFF"/>
                <w:lang w:val="en-GB"/>
              </w:rPr>
              <w:t>Group 4</w:t>
            </w:r>
          </w:p>
        </w:tc>
        <w:tc>
          <w:tcPr>
            <w:tcW w:w="4394" w:type="dxa"/>
            <w:tcBorders>
              <w:bottom w:val="double" w:sz="4" w:space="0" w:color="auto"/>
            </w:tcBorders>
          </w:tcPr>
          <w:p w14:paraId="0DA2A05F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composition</w:t>
            </w:r>
          </w:p>
          <w:p w14:paraId="32EF2651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labelling</w:t>
            </w:r>
          </w:p>
          <w:p w14:paraId="1B9DC80C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promotion</w:t>
            </w:r>
          </w:p>
          <w:p w14:paraId="0F1026F0" w14:textId="77777777" w:rsidR="009E781C" w:rsidRPr="001F2CBB" w:rsidRDefault="009E781C" w:rsidP="00B45918">
            <w:pPr>
              <w:pStyle w:val="ListParagraph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shd w:val="clear" w:color="auto" w:fill="FFFFFF"/>
                <w:lang w:val="en-GB"/>
              </w:rPr>
              <w:t>Food provision</w:t>
            </w:r>
          </w:p>
        </w:tc>
        <w:tc>
          <w:tcPr>
            <w:tcW w:w="1843" w:type="dxa"/>
            <w:tcBorders>
              <w:bottom w:val="double" w:sz="4" w:space="0" w:color="auto"/>
            </w:tcBorders>
          </w:tcPr>
          <w:p w14:paraId="79B28FF6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2</w:t>
            </w:r>
          </w:p>
          <w:p w14:paraId="5249DB35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4</w:t>
            </w:r>
          </w:p>
          <w:p w14:paraId="766B706B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3</w:t>
            </w:r>
          </w:p>
          <w:p w14:paraId="12C4B5DB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8"/>
                <w:szCs w:val="18"/>
                <w:shd w:val="clear" w:color="auto" w:fill="FFFFFF"/>
                <w:lang w:val="en-GB"/>
              </w:rPr>
              <w:t>3</w:t>
            </w:r>
          </w:p>
          <w:p w14:paraId="1F814523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u w:val="single"/>
                <w:shd w:val="clear" w:color="auto" w:fill="FFFFFF"/>
                <w:lang w:val="en-GB"/>
              </w:rPr>
            </w:pPr>
            <w:r w:rsidRPr="001F2CBB">
              <w:rPr>
                <w:sz w:val="18"/>
                <w:szCs w:val="18"/>
                <w:u w:val="single"/>
                <w:shd w:val="clear" w:color="auto" w:fill="FFFFFF"/>
                <w:lang w:val="en-GB"/>
              </w:rPr>
              <w:t>(12)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3D461A7E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Europe: 13</w:t>
            </w:r>
          </w:p>
          <w:p w14:paraId="45733841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Latin America: 10</w:t>
            </w:r>
          </w:p>
          <w:p w14:paraId="7041DF57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(EN): 5</w:t>
            </w:r>
          </w:p>
          <w:p w14:paraId="2A22029F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8"/>
                <w:shd w:val="clear" w:color="auto" w:fill="FFFFFF"/>
                <w:lang w:val="en-GB"/>
              </w:rPr>
            </w:pPr>
            <w:r w:rsidRPr="001F2CBB">
              <w:rPr>
                <w:i/>
                <w:sz w:val="16"/>
                <w:szCs w:val="18"/>
                <w:shd w:val="clear" w:color="auto" w:fill="FFFFFF"/>
                <w:lang w:val="en-GB"/>
              </w:rPr>
              <w:t>Africa (FR): 5</w:t>
            </w:r>
          </w:p>
          <w:p w14:paraId="75CB4488" w14:textId="77777777" w:rsidR="009E781C" w:rsidRPr="001F2CBB" w:rsidRDefault="009E781C" w:rsidP="00B4591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sz w:val="16"/>
                <w:szCs w:val="18"/>
                <w:u w:val="single"/>
                <w:shd w:val="clear" w:color="auto" w:fill="FFFFFF"/>
                <w:lang w:val="en-GB"/>
              </w:rPr>
              <w:t>(33)</w:t>
            </w:r>
          </w:p>
        </w:tc>
      </w:tr>
      <w:tr w:rsidR="009E781C" w:rsidRPr="001F2CBB" w14:paraId="0731ACBE" w14:textId="77777777" w:rsidTr="00B459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332021C" w14:textId="77777777" w:rsidR="009E781C" w:rsidRPr="001F2CBB" w:rsidRDefault="009E781C" w:rsidP="00B45918">
            <w:pPr>
              <w:spacing w:line="276" w:lineRule="auto"/>
              <w:jc w:val="center"/>
              <w:rPr>
                <w:b w:val="0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439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087B275" w14:textId="77777777" w:rsidR="009E781C" w:rsidRPr="001F2CBB" w:rsidRDefault="009E781C" w:rsidP="00B4591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0D5F485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/>
                <w:sz w:val="18"/>
                <w:szCs w:val="18"/>
                <w:shd w:val="clear" w:color="auto" w:fill="FFFFFF"/>
                <w:lang w:val="en-GB"/>
              </w:rPr>
              <w:t>42</w:t>
            </w:r>
          </w:p>
        </w:tc>
        <w:tc>
          <w:tcPr>
            <w:tcW w:w="184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B1246C3" w14:textId="77777777" w:rsidR="009E781C" w:rsidRPr="001F2CBB" w:rsidRDefault="009E781C" w:rsidP="00B4591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shd w:val="clear" w:color="auto" w:fill="FFFFFF"/>
                <w:lang w:val="en-GB"/>
              </w:rPr>
            </w:pPr>
            <w:r w:rsidRPr="001F2CBB">
              <w:rPr>
                <w:b/>
                <w:sz w:val="18"/>
                <w:szCs w:val="18"/>
                <w:shd w:val="clear" w:color="auto" w:fill="FFFFFF"/>
                <w:lang w:val="en-GB"/>
              </w:rPr>
              <w:t>96</w:t>
            </w:r>
          </w:p>
        </w:tc>
      </w:tr>
    </w:tbl>
    <w:p w14:paraId="32518E12" w14:textId="77777777" w:rsidR="00DF2EB3" w:rsidRDefault="00E32E99"/>
    <w:sectPr w:rsidR="00DF2E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83750"/>
    <w:multiLevelType w:val="hybridMultilevel"/>
    <w:tmpl w:val="7608AF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81C"/>
    <w:rsid w:val="005D2688"/>
    <w:rsid w:val="007D541C"/>
    <w:rsid w:val="009E781C"/>
    <w:rsid w:val="00A77DDD"/>
    <w:rsid w:val="00B73494"/>
    <w:rsid w:val="00CE6B6A"/>
    <w:rsid w:val="00E3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33464"/>
  <w15:chartTrackingRefBased/>
  <w15:docId w15:val="{70B1DD7C-A7E8-4F34-B607-AB6C4780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81C"/>
    <w:rPr>
      <w:rFonts w:ascii="Times New Roman" w:hAnsi="Times New Roman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E781C"/>
    <w:pPr>
      <w:ind w:left="720"/>
      <w:contextualSpacing/>
    </w:pPr>
  </w:style>
  <w:style w:type="table" w:styleId="PlainTable2">
    <w:name w:val="Plain Table 2"/>
    <w:basedOn w:val="TableNormal"/>
    <w:uiPriority w:val="42"/>
    <w:rsid w:val="009E781C"/>
    <w:pPr>
      <w:spacing w:after="0" w:line="240" w:lineRule="auto"/>
    </w:pPr>
    <w:rPr>
      <w:rFonts w:ascii="Times New Roman" w:hAnsi="Times New Roman" w:cs="Times New Roman"/>
      <w:sz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E781C"/>
    <w:rPr>
      <w:rFonts w:ascii="Times New Roman" w:hAnsi="Times New Roman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690</Characters>
  <Application>Microsoft Office Word</Application>
  <DocSecurity>0</DocSecurity>
  <Lines>69</Lines>
  <Paragraphs>64</Paragraphs>
  <ScaleCrop>false</ScaleCrop>
  <Company>Sciensano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celia.burgaz@sciensano.be</dc:creator>
  <cp:keywords/>
  <dc:description/>
  <cp:lastModifiedBy>celia.burgaz@sciensano.be</cp:lastModifiedBy>
  <cp:revision>4</cp:revision>
  <dcterms:created xsi:type="dcterms:W3CDTF">2023-06-29T13:12:00Z</dcterms:created>
  <dcterms:modified xsi:type="dcterms:W3CDTF">2023-07-04T08:39:00Z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85efc43af135d850d89b1cc425cff982cf8b9496388a004389a9639241ce9bb3</vt:lpwstr>
  </property>
</Properties>
</file>