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0B12" w14:textId="131E9D5D" w:rsidR="000C33B8" w:rsidRPr="000C33B8" w:rsidRDefault="000C33B8">
      <w:pPr>
        <w:rPr>
          <w:rFonts w:ascii="Times New Roman" w:hAnsi="Times New Roman" w:cs="Times New Roman"/>
        </w:rPr>
      </w:pPr>
    </w:p>
    <w:p w14:paraId="3506EC98" w14:textId="65AF46BA" w:rsidR="000C33B8" w:rsidRPr="000C33B8" w:rsidRDefault="000C33B8">
      <w:pPr>
        <w:rPr>
          <w:rFonts w:ascii="Times New Roman" w:hAnsi="Times New Roman" w:cs="Times New Roman"/>
        </w:rPr>
      </w:pPr>
    </w:p>
    <w:p w14:paraId="103940AA" w14:textId="759C1E63" w:rsidR="000C33B8" w:rsidRPr="003E25DA" w:rsidRDefault="003E25DA">
      <w:pPr>
        <w:rPr>
          <w:rFonts w:ascii="Times New Roman" w:hAnsi="Times New Roman" w:cs="Times New Roman"/>
        </w:rPr>
      </w:pPr>
      <w:r w:rsidRPr="007B120B">
        <w:rPr>
          <w:rFonts w:ascii="Times New Roman" w:hAnsi="Times New Roman" w:cs="Times New Roman" w:hint="eastAsia"/>
          <w:b/>
          <w:bCs/>
        </w:rPr>
        <w:t xml:space="preserve">Table </w:t>
      </w:r>
      <w:r w:rsidRPr="007B120B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4</w:t>
      </w:r>
      <w:r w:rsidRPr="007B120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Keystone ASVs in the rhizosphere at heading stage identified through co-occurrence network analysis.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1566"/>
        <w:gridCol w:w="1830"/>
        <w:gridCol w:w="2684"/>
        <w:gridCol w:w="1695"/>
        <w:gridCol w:w="736"/>
        <w:gridCol w:w="1231"/>
        <w:gridCol w:w="1110"/>
      </w:tblGrid>
      <w:tr w:rsidR="000C33B8" w:rsidRPr="000C33B8" w14:paraId="5243DBBA" w14:textId="77777777" w:rsidTr="00656872">
        <w:trPr>
          <w:trHeight w:val="276"/>
        </w:trPr>
        <w:tc>
          <w:tcPr>
            <w:tcW w:w="310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C34F46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</w:p>
        </w:tc>
        <w:tc>
          <w:tcPr>
            <w:tcW w:w="156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69198D7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Phylum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AA1667E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Genus</w:t>
            </w:r>
          </w:p>
        </w:tc>
        <w:tc>
          <w:tcPr>
            <w:tcW w:w="268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0CE5C95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668DE3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73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0221A9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76292D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Betweenness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BA8B56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Taxa role</w:t>
            </w:r>
          </w:p>
        </w:tc>
      </w:tr>
      <w:tr w:rsidR="000C33B8" w:rsidRPr="000C33B8" w14:paraId="179583AD" w14:textId="77777777" w:rsidTr="00656872">
        <w:trPr>
          <w:trHeight w:val="276"/>
        </w:trPr>
        <w:tc>
          <w:tcPr>
            <w:tcW w:w="310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05147F7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1f6c10d92727822f005e34f245167776</w:t>
            </w:r>
          </w:p>
        </w:tc>
        <w:tc>
          <w:tcPr>
            <w:tcW w:w="156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9427698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5CC70F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Epicoccum</w:t>
            </w:r>
            <w:proofErr w:type="spellEnd"/>
          </w:p>
        </w:tc>
        <w:tc>
          <w:tcPr>
            <w:tcW w:w="268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F16CC70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Epicoccum</w:t>
            </w:r>
            <w:proofErr w:type="spellEnd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plurivorum</w:t>
            </w:r>
            <w:proofErr w:type="spellEnd"/>
          </w:p>
        </w:tc>
        <w:tc>
          <w:tcPr>
            <w:tcW w:w="169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8AD9F36" w14:textId="7414C9BF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7C188C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6A8E99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915777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4F771FF2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5DE93D17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23b4e1dac2b8146ffc683a42df4b7045</w:t>
            </w:r>
          </w:p>
        </w:tc>
        <w:tc>
          <w:tcPr>
            <w:tcW w:w="1566" w:type="dxa"/>
            <w:noWrap/>
            <w:vAlign w:val="center"/>
            <w:hideMark/>
          </w:tcPr>
          <w:p w14:paraId="57D992D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50E41D9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</w:p>
        </w:tc>
        <w:tc>
          <w:tcPr>
            <w:tcW w:w="2684" w:type="dxa"/>
            <w:noWrap/>
            <w:vAlign w:val="center"/>
            <w:hideMark/>
          </w:tcPr>
          <w:p w14:paraId="5A5147D5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695" w:type="dxa"/>
            <w:noWrap/>
            <w:vAlign w:val="center"/>
            <w:hideMark/>
          </w:tcPr>
          <w:p w14:paraId="7B3DA5DE" w14:textId="6BF7FBDD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Abundant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736" w:type="dxa"/>
            <w:noWrap/>
            <w:vAlign w:val="center"/>
            <w:hideMark/>
          </w:tcPr>
          <w:p w14:paraId="071140A5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1" w:type="dxa"/>
            <w:noWrap/>
            <w:vAlign w:val="center"/>
            <w:hideMark/>
          </w:tcPr>
          <w:p w14:paraId="3BE9AB5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noWrap/>
            <w:vAlign w:val="center"/>
            <w:hideMark/>
          </w:tcPr>
          <w:p w14:paraId="0E5E372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73733FEE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2811710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3435d3a07602a9e032137db9b369bc0a</w:t>
            </w:r>
          </w:p>
        </w:tc>
        <w:tc>
          <w:tcPr>
            <w:tcW w:w="1566" w:type="dxa"/>
            <w:noWrap/>
            <w:vAlign w:val="center"/>
            <w:hideMark/>
          </w:tcPr>
          <w:p w14:paraId="402961B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0E96C3B0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Filobasidium</w:t>
            </w:r>
            <w:proofErr w:type="spellEnd"/>
          </w:p>
        </w:tc>
        <w:tc>
          <w:tcPr>
            <w:tcW w:w="2684" w:type="dxa"/>
            <w:noWrap/>
            <w:vAlign w:val="center"/>
            <w:hideMark/>
          </w:tcPr>
          <w:p w14:paraId="48DDE35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Filobasidium</w:t>
            </w:r>
            <w:proofErr w:type="spellEnd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wieringae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03688257" w14:textId="645515CE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5B5CFA60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1" w:type="dxa"/>
            <w:noWrap/>
            <w:vAlign w:val="center"/>
            <w:hideMark/>
          </w:tcPr>
          <w:p w14:paraId="18FE2C9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2200</w:t>
            </w:r>
          </w:p>
        </w:tc>
        <w:tc>
          <w:tcPr>
            <w:tcW w:w="1110" w:type="dxa"/>
            <w:noWrap/>
            <w:vAlign w:val="center"/>
            <w:hideMark/>
          </w:tcPr>
          <w:p w14:paraId="6A02408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43153304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27687E1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3bca1d81f83e5fd813bb4633a59ef5ad</w:t>
            </w:r>
          </w:p>
        </w:tc>
        <w:tc>
          <w:tcPr>
            <w:tcW w:w="1566" w:type="dxa"/>
            <w:noWrap/>
            <w:vAlign w:val="center"/>
            <w:hideMark/>
          </w:tcPr>
          <w:p w14:paraId="6EB99F67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62251FF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Lachnella</w:t>
            </w:r>
            <w:proofErr w:type="spellEnd"/>
          </w:p>
        </w:tc>
        <w:tc>
          <w:tcPr>
            <w:tcW w:w="2684" w:type="dxa"/>
            <w:noWrap/>
            <w:vAlign w:val="center"/>
            <w:hideMark/>
          </w:tcPr>
          <w:p w14:paraId="45480FC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Lachnella</w:t>
            </w:r>
            <w:proofErr w:type="spellEnd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villosa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78926FAD" w14:textId="770451BF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24D34200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1" w:type="dxa"/>
            <w:noWrap/>
            <w:vAlign w:val="center"/>
            <w:hideMark/>
          </w:tcPr>
          <w:p w14:paraId="5797C11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3506</w:t>
            </w:r>
          </w:p>
        </w:tc>
        <w:tc>
          <w:tcPr>
            <w:tcW w:w="1110" w:type="dxa"/>
            <w:noWrap/>
            <w:vAlign w:val="center"/>
            <w:hideMark/>
          </w:tcPr>
          <w:p w14:paraId="73D8111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29EFC6B0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1F53042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42de236f73125566de89146c5523f3ce</w:t>
            </w:r>
          </w:p>
        </w:tc>
        <w:tc>
          <w:tcPr>
            <w:tcW w:w="1566" w:type="dxa"/>
            <w:noWrap/>
            <w:vAlign w:val="center"/>
            <w:hideMark/>
          </w:tcPr>
          <w:p w14:paraId="4ED44FD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42080A5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Simplicillium</w:t>
            </w:r>
            <w:proofErr w:type="spellEnd"/>
          </w:p>
        </w:tc>
        <w:tc>
          <w:tcPr>
            <w:tcW w:w="2684" w:type="dxa"/>
            <w:noWrap/>
            <w:vAlign w:val="center"/>
            <w:hideMark/>
          </w:tcPr>
          <w:p w14:paraId="498111D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Simplicillium</w:t>
            </w:r>
            <w:proofErr w:type="spellEnd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minatense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7795DFA2" w14:textId="78B2C643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Abundant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736" w:type="dxa"/>
            <w:noWrap/>
            <w:vAlign w:val="center"/>
            <w:hideMark/>
          </w:tcPr>
          <w:p w14:paraId="4BB14017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1" w:type="dxa"/>
            <w:noWrap/>
            <w:vAlign w:val="center"/>
            <w:hideMark/>
          </w:tcPr>
          <w:p w14:paraId="69F47E1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620</w:t>
            </w:r>
          </w:p>
        </w:tc>
        <w:tc>
          <w:tcPr>
            <w:tcW w:w="1110" w:type="dxa"/>
            <w:noWrap/>
            <w:vAlign w:val="center"/>
            <w:hideMark/>
          </w:tcPr>
          <w:p w14:paraId="6396C42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69A2150B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6EA6227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48b208a87db0b5de26804fc658a39768</w:t>
            </w:r>
          </w:p>
        </w:tc>
        <w:tc>
          <w:tcPr>
            <w:tcW w:w="1566" w:type="dxa"/>
            <w:noWrap/>
            <w:vAlign w:val="center"/>
            <w:hideMark/>
          </w:tcPr>
          <w:p w14:paraId="7684B825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5C9954F5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Verticillium</w:t>
            </w:r>
          </w:p>
        </w:tc>
        <w:tc>
          <w:tcPr>
            <w:tcW w:w="2684" w:type="dxa"/>
            <w:noWrap/>
            <w:vAlign w:val="center"/>
            <w:hideMark/>
          </w:tcPr>
          <w:p w14:paraId="015D1C0A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Verticillium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klebahnii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6C0967B9" w14:textId="0BD1ED24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3FDD17F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1" w:type="dxa"/>
            <w:noWrap/>
            <w:vAlign w:val="center"/>
            <w:hideMark/>
          </w:tcPr>
          <w:p w14:paraId="1FED82E7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5476</w:t>
            </w:r>
          </w:p>
        </w:tc>
        <w:tc>
          <w:tcPr>
            <w:tcW w:w="1110" w:type="dxa"/>
            <w:noWrap/>
            <w:vAlign w:val="center"/>
            <w:hideMark/>
          </w:tcPr>
          <w:p w14:paraId="75C38A6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58E1B721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0A0E2FA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4bbf57c38adb4b8f2b8451e224dd8916</w:t>
            </w:r>
          </w:p>
        </w:tc>
        <w:tc>
          <w:tcPr>
            <w:tcW w:w="1566" w:type="dxa"/>
            <w:noWrap/>
            <w:vAlign w:val="center"/>
            <w:hideMark/>
          </w:tcPr>
          <w:p w14:paraId="5D47A9CE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214A3940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Waitea</w:t>
            </w:r>
          </w:p>
        </w:tc>
        <w:tc>
          <w:tcPr>
            <w:tcW w:w="2684" w:type="dxa"/>
            <w:noWrap/>
            <w:vAlign w:val="center"/>
            <w:hideMark/>
          </w:tcPr>
          <w:p w14:paraId="378317EE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Waitea circinate</w:t>
            </w: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var.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circinata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3B39CA78" w14:textId="4905223F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3319429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1" w:type="dxa"/>
            <w:noWrap/>
            <w:vAlign w:val="center"/>
            <w:hideMark/>
          </w:tcPr>
          <w:p w14:paraId="6B1CBBB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4348</w:t>
            </w:r>
          </w:p>
        </w:tc>
        <w:tc>
          <w:tcPr>
            <w:tcW w:w="1110" w:type="dxa"/>
            <w:noWrap/>
            <w:vAlign w:val="center"/>
            <w:hideMark/>
          </w:tcPr>
          <w:p w14:paraId="485AA7B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0BEF80E0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663B530A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6b84bcd415e652ce5713822bd4571d17</w:t>
            </w:r>
          </w:p>
        </w:tc>
        <w:tc>
          <w:tcPr>
            <w:tcW w:w="1566" w:type="dxa"/>
            <w:noWrap/>
            <w:vAlign w:val="center"/>
            <w:hideMark/>
          </w:tcPr>
          <w:p w14:paraId="0CED8F9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10AB198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Helotiales*</w:t>
            </w:r>
          </w:p>
        </w:tc>
        <w:tc>
          <w:tcPr>
            <w:tcW w:w="2684" w:type="dxa"/>
            <w:noWrap/>
            <w:vAlign w:val="center"/>
            <w:hideMark/>
          </w:tcPr>
          <w:p w14:paraId="0EFE4EC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Helotiales*</w:t>
            </w:r>
          </w:p>
        </w:tc>
        <w:tc>
          <w:tcPr>
            <w:tcW w:w="1695" w:type="dxa"/>
            <w:noWrap/>
            <w:vAlign w:val="center"/>
            <w:hideMark/>
          </w:tcPr>
          <w:p w14:paraId="4D218EEC" w14:textId="7530B426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1B74D10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1" w:type="dxa"/>
            <w:noWrap/>
            <w:vAlign w:val="center"/>
            <w:hideMark/>
          </w:tcPr>
          <w:p w14:paraId="6B838C1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4895</w:t>
            </w:r>
          </w:p>
        </w:tc>
        <w:tc>
          <w:tcPr>
            <w:tcW w:w="1110" w:type="dxa"/>
            <w:noWrap/>
            <w:vAlign w:val="center"/>
            <w:hideMark/>
          </w:tcPr>
          <w:p w14:paraId="30A3834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424C8EB3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7E2FDB8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6d5f3a0d4d6bbd8ea58c003b3ef7fbda</w:t>
            </w:r>
          </w:p>
        </w:tc>
        <w:tc>
          <w:tcPr>
            <w:tcW w:w="1566" w:type="dxa"/>
            <w:noWrap/>
            <w:vAlign w:val="center"/>
            <w:hideMark/>
          </w:tcPr>
          <w:p w14:paraId="0D06A9A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53A862F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Neophaeococcomyces</w:t>
            </w:r>
          </w:p>
        </w:tc>
        <w:tc>
          <w:tcPr>
            <w:tcW w:w="2684" w:type="dxa"/>
            <w:noWrap/>
            <w:vAlign w:val="center"/>
            <w:hideMark/>
          </w:tcPr>
          <w:p w14:paraId="7DEA312A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Neophaeococcomyces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catenatus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1C6D0D60" w14:textId="7B0FF860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1EA6CBC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1" w:type="dxa"/>
            <w:noWrap/>
            <w:vAlign w:val="center"/>
            <w:hideMark/>
          </w:tcPr>
          <w:p w14:paraId="7FE3879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110" w:type="dxa"/>
            <w:noWrap/>
            <w:vAlign w:val="center"/>
            <w:hideMark/>
          </w:tcPr>
          <w:p w14:paraId="56D4F1C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25BA9133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0E0B4B5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7afd334c8b662caed63f911478024106</w:t>
            </w:r>
          </w:p>
        </w:tc>
        <w:tc>
          <w:tcPr>
            <w:tcW w:w="1566" w:type="dxa"/>
            <w:noWrap/>
            <w:vAlign w:val="center"/>
            <w:hideMark/>
          </w:tcPr>
          <w:p w14:paraId="6255E1B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13C0B0D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Purpureocillium</w:t>
            </w:r>
            <w:proofErr w:type="spellEnd"/>
          </w:p>
        </w:tc>
        <w:tc>
          <w:tcPr>
            <w:tcW w:w="2684" w:type="dxa"/>
            <w:noWrap/>
            <w:vAlign w:val="center"/>
            <w:hideMark/>
          </w:tcPr>
          <w:p w14:paraId="624C60D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Purpureocillium</w:t>
            </w:r>
            <w:proofErr w:type="spellEnd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lilacinum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272C48A3" w14:textId="18189AAD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68EB6CF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1" w:type="dxa"/>
            <w:noWrap/>
            <w:vAlign w:val="center"/>
            <w:hideMark/>
          </w:tcPr>
          <w:p w14:paraId="2ABFC16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noWrap/>
            <w:vAlign w:val="center"/>
            <w:hideMark/>
          </w:tcPr>
          <w:p w14:paraId="196A7FEE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60CCF4E2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01610CC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b0979c28d36290bc6634d6fc8acdf1d9</w:t>
            </w:r>
          </w:p>
        </w:tc>
        <w:tc>
          <w:tcPr>
            <w:tcW w:w="1566" w:type="dxa"/>
            <w:noWrap/>
            <w:vAlign w:val="center"/>
            <w:hideMark/>
          </w:tcPr>
          <w:p w14:paraId="0334BB97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190D3C4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Arachnomyces</w:t>
            </w:r>
            <w:proofErr w:type="spellEnd"/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684" w:type="dxa"/>
            <w:noWrap/>
            <w:vAlign w:val="center"/>
            <w:hideMark/>
          </w:tcPr>
          <w:p w14:paraId="2BCEBD35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Arachnomyces</w:t>
            </w:r>
            <w:proofErr w:type="spellEnd"/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695" w:type="dxa"/>
            <w:noWrap/>
            <w:vAlign w:val="center"/>
            <w:hideMark/>
          </w:tcPr>
          <w:p w14:paraId="353D6F09" w14:textId="58541A8D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10D98720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31" w:type="dxa"/>
            <w:noWrap/>
            <w:vAlign w:val="center"/>
            <w:hideMark/>
          </w:tcPr>
          <w:p w14:paraId="0421801A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3052</w:t>
            </w:r>
          </w:p>
        </w:tc>
        <w:tc>
          <w:tcPr>
            <w:tcW w:w="1110" w:type="dxa"/>
            <w:noWrap/>
            <w:vAlign w:val="center"/>
            <w:hideMark/>
          </w:tcPr>
          <w:p w14:paraId="143C1A6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1702A5B8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31DB6B0A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b8d26f64ec6edc319dd88369b0777c72</w:t>
            </w:r>
          </w:p>
        </w:tc>
        <w:tc>
          <w:tcPr>
            <w:tcW w:w="1566" w:type="dxa"/>
            <w:noWrap/>
            <w:vAlign w:val="center"/>
            <w:hideMark/>
          </w:tcPr>
          <w:p w14:paraId="49A6343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Mortierellomycota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082D730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Mortierella</w:t>
            </w:r>
          </w:p>
        </w:tc>
        <w:tc>
          <w:tcPr>
            <w:tcW w:w="2684" w:type="dxa"/>
            <w:noWrap/>
            <w:vAlign w:val="center"/>
            <w:hideMark/>
          </w:tcPr>
          <w:p w14:paraId="52A1A51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Mortierella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elongata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1E480268" w14:textId="0D73581B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4B91247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1" w:type="dxa"/>
            <w:noWrap/>
            <w:vAlign w:val="center"/>
            <w:hideMark/>
          </w:tcPr>
          <w:p w14:paraId="1A30335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3677</w:t>
            </w:r>
          </w:p>
        </w:tc>
        <w:tc>
          <w:tcPr>
            <w:tcW w:w="1110" w:type="dxa"/>
            <w:noWrap/>
            <w:vAlign w:val="center"/>
            <w:hideMark/>
          </w:tcPr>
          <w:p w14:paraId="462F134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654D936F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5B9C360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c05333b55f887509a269e45f45278e61</w:t>
            </w:r>
          </w:p>
        </w:tc>
        <w:tc>
          <w:tcPr>
            <w:tcW w:w="1566" w:type="dxa"/>
            <w:noWrap/>
            <w:vAlign w:val="center"/>
            <w:hideMark/>
          </w:tcPr>
          <w:p w14:paraId="12D238AA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25D47E1E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Chaetomiaceae</w:t>
            </w:r>
            <w:proofErr w:type="spellEnd"/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684" w:type="dxa"/>
            <w:noWrap/>
            <w:vAlign w:val="center"/>
            <w:hideMark/>
          </w:tcPr>
          <w:p w14:paraId="63F70CC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Chaetomiaceae</w:t>
            </w:r>
            <w:proofErr w:type="spellEnd"/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695" w:type="dxa"/>
            <w:noWrap/>
            <w:vAlign w:val="center"/>
            <w:hideMark/>
          </w:tcPr>
          <w:p w14:paraId="17B1295F" w14:textId="15BC3218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028CF28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1" w:type="dxa"/>
            <w:noWrap/>
            <w:vAlign w:val="center"/>
            <w:hideMark/>
          </w:tcPr>
          <w:p w14:paraId="74404CA0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3043</w:t>
            </w:r>
          </w:p>
        </w:tc>
        <w:tc>
          <w:tcPr>
            <w:tcW w:w="1110" w:type="dxa"/>
            <w:noWrap/>
            <w:vAlign w:val="center"/>
            <w:hideMark/>
          </w:tcPr>
          <w:p w14:paraId="61C8897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1D588383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6C1DEBE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c66535835f607234b30602d6bdf2aee5</w:t>
            </w:r>
          </w:p>
        </w:tc>
        <w:tc>
          <w:tcPr>
            <w:tcW w:w="1566" w:type="dxa"/>
            <w:noWrap/>
            <w:vAlign w:val="center"/>
            <w:hideMark/>
          </w:tcPr>
          <w:p w14:paraId="52F0E4C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Mucoromycota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7E86502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Mucor</w:t>
            </w:r>
          </w:p>
        </w:tc>
        <w:tc>
          <w:tcPr>
            <w:tcW w:w="2684" w:type="dxa"/>
            <w:noWrap/>
            <w:vAlign w:val="center"/>
            <w:hideMark/>
          </w:tcPr>
          <w:p w14:paraId="01BD0305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Mucor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circinelloides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4B298233" w14:textId="5770E3CD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1274BEE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1" w:type="dxa"/>
            <w:noWrap/>
            <w:vAlign w:val="center"/>
            <w:hideMark/>
          </w:tcPr>
          <w:p w14:paraId="23CBEB9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noWrap/>
            <w:vAlign w:val="center"/>
            <w:hideMark/>
          </w:tcPr>
          <w:p w14:paraId="6119297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11CFCC67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67BA04CA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f90c643847323d4ba2635129ce20be8d</w:t>
            </w:r>
          </w:p>
        </w:tc>
        <w:tc>
          <w:tcPr>
            <w:tcW w:w="1566" w:type="dxa"/>
            <w:noWrap/>
            <w:vAlign w:val="center"/>
            <w:hideMark/>
          </w:tcPr>
          <w:p w14:paraId="6656AF2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268AF324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Agaricomycetes*</w:t>
            </w:r>
          </w:p>
        </w:tc>
        <w:tc>
          <w:tcPr>
            <w:tcW w:w="2684" w:type="dxa"/>
            <w:noWrap/>
            <w:vAlign w:val="center"/>
            <w:hideMark/>
          </w:tcPr>
          <w:p w14:paraId="3B9E82D8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Agaricomycetes*</w:t>
            </w:r>
          </w:p>
        </w:tc>
        <w:tc>
          <w:tcPr>
            <w:tcW w:w="1695" w:type="dxa"/>
            <w:noWrap/>
            <w:vAlign w:val="center"/>
            <w:hideMark/>
          </w:tcPr>
          <w:p w14:paraId="4B0E7F58" w14:textId="297FACDA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06383BD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1" w:type="dxa"/>
            <w:noWrap/>
            <w:vAlign w:val="center"/>
            <w:hideMark/>
          </w:tcPr>
          <w:p w14:paraId="365D98E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noWrap/>
            <w:vAlign w:val="center"/>
            <w:hideMark/>
          </w:tcPr>
          <w:p w14:paraId="3FBEB26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C33B8" w:rsidRPr="000C33B8" w14:paraId="4135C5CC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6BE145DC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0c33487a81d2668aafb895e61ca66baf</w:t>
            </w:r>
          </w:p>
        </w:tc>
        <w:tc>
          <w:tcPr>
            <w:tcW w:w="1566" w:type="dxa"/>
            <w:noWrap/>
            <w:vAlign w:val="center"/>
            <w:hideMark/>
          </w:tcPr>
          <w:p w14:paraId="3C41FCD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4A8D7795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Sordariomycetes*</w:t>
            </w:r>
          </w:p>
        </w:tc>
        <w:tc>
          <w:tcPr>
            <w:tcW w:w="2684" w:type="dxa"/>
            <w:noWrap/>
            <w:vAlign w:val="center"/>
            <w:hideMark/>
          </w:tcPr>
          <w:p w14:paraId="303160C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Sordariomycetes*</w:t>
            </w:r>
          </w:p>
        </w:tc>
        <w:tc>
          <w:tcPr>
            <w:tcW w:w="1695" w:type="dxa"/>
            <w:noWrap/>
            <w:vAlign w:val="center"/>
            <w:hideMark/>
          </w:tcPr>
          <w:p w14:paraId="715B71DC" w14:textId="2EBFABC6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736" w:type="dxa"/>
            <w:noWrap/>
            <w:vAlign w:val="center"/>
            <w:hideMark/>
          </w:tcPr>
          <w:p w14:paraId="5C2BF98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31" w:type="dxa"/>
            <w:noWrap/>
            <w:vAlign w:val="center"/>
            <w:hideMark/>
          </w:tcPr>
          <w:p w14:paraId="1E0FE258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20844</w:t>
            </w:r>
          </w:p>
        </w:tc>
        <w:tc>
          <w:tcPr>
            <w:tcW w:w="1110" w:type="dxa"/>
            <w:noWrap/>
            <w:vAlign w:val="center"/>
            <w:hideMark/>
          </w:tcPr>
          <w:p w14:paraId="626B15F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0C33B8" w:rsidRPr="000C33B8" w14:paraId="43A58F7E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46F1F7A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3c0c082ebdf10f50b50230ba30c546cf</w:t>
            </w:r>
          </w:p>
        </w:tc>
        <w:tc>
          <w:tcPr>
            <w:tcW w:w="1566" w:type="dxa"/>
            <w:noWrap/>
            <w:vAlign w:val="center"/>
            <w:hideMark/>
          </w:tcPr>
          <w:p w14:paraId="4BB5B12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1459306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Microdochium</w:t>
            </w:r>
          </w:p>
        </w:tc>
        <w:tc>
          <w:tcPr>
            <w:tcW w:w="2684" w:type="dxa"/>
            <w:noWrap/>
            <w:vAlign w:val="center"/>
            <w:hideMark/>
          </w:tcPr>
          <w:p w14:paraId="3CA3C5F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Microdochium </w:t>
            </w:r>
            <w:proofErr w:type="spellStart"/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colombiense</w:t>
            </w:r>
            <w:proofErr w:type="spellEnd"/>
          </w:p>
        </w:tc>
        <w:tc>
          <w:tcPr>
            <w:tcW w:w="1695" w:type="dxa"/>
            <w:noWrap/>
            <w:vAlign w:val="center"/>
            <w:hideMark/>
          </w:tcPr>
          <w:p w14:paraId="71EDDAE2" w14:textId="361B6845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34B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4CF3079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1" w:type="dxa"/>
            <w:noWrap/>
            <w:vAlign w:val="center"/>
            <w:hideMark/>
          </w:tcPr>
          <w:p w14:paraId="2277E116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7214</w:t>
            </w:r>
          </w:p>
        </w:tc>
        <w:tc>
          <w:tcPr>
            <w:tcW w:w="1110" w:type="dxa"/>
            <w:noWrap/>
            <w:vAlign w:val="center"/>
            <w:hideMark/>
          </w:tcPr>
          <w:p w14:paraId="6C02D4A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0C33B8" w:rsidRPr="000C33B8" w14:paraId="001192C9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417EB9DA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461a0fce9f06aa83c702b758d9d6730e</w:t>
            </w:r>
          </w:p>
        </w:tc>
        <w:tc>
          <w:tcPr>
            <w:tcW w:w="1566" w:type="dxa"/>
            <w:noWrap/>
            <w:vAlign w:val="center"/>
            <w:hideMark/>
          </w:tcPr>
          <w:p w14:paraId="35ACBB4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Chytridiomycota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3E9A9ABE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Rhizophlyctis</w:t>
            </w:r>
          </w:p>
        </w:tc>
        <w:tc>
          <w:tcPr>
            <w:tcW w:w="2684" w:type="dxa"/>
            <w:noWrap/>
            <w:vAlign w:val="center"/>
            <w:hideMark/>
          </w:tcPr>
          <w:p w14:paraId="4C2F4B15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Rhizophlyctis rosea</w:t>
            </w:r>
          </w:p>
        </w:tc>
        <w:tc>
          <w:tcPr>
            <w:tcW w:w="1695" w:type="dxa"/>
            <w:noWrap/>
            <w:vAlign w:val="center"/>
            <w:hideMark/>
          </w:tcPr>
          <w:p w14:paraId="4D603939" w14:textId="12B09F49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346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7F801C51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1" w:type="dxa"/>
            <w:noWrap/>
            <w:vAlign w:val="center"/>
            <w:hideMark/>
          </w:tcPr>
          <w:p w14:paraId="70CB3CBE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4681</w:t>
            </w:r>
          </w:p>
        </w:tc>
        <w:tc>
          <w:tcPr>
            <w:tcW w:w="1110" w:type="dxa"/>
            <w:noWrap/>
            <w:vAlign w:val="center"/>
            <w:hideMark/>
          </w:tcPr>
          <w:p w14:paraId="3FE645D3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0C33B8" w:rsidRPr="000C33B8" w14:paraId="1472EE44" w14:textId="77777777" w:rsidTr="00656872">
        <w:trPr>
          <w:trHeight w:val="276"/>
        </w:trPr>
        <w:tc>
          <w:tcPr>
            <w:tcW w:w="3106" w:type="dxa"/>
            <w:noWrap/>
            <w:vAlign w:val="center"/>
            <w:hideMark/>
          </w:tcPr>
          <w:p w14:paraId="3D38E86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b553caf82d99620e7b59fdb4218335d4</w:t>
            </w:r>
          </w:p>
        </w:tc>
        <w:tc>
          <w:tcPr>
            <w:tcW w:w="1566" w:type="dxa"/>
            <w:noWrap/>
            <w:vAlign w:val="center"/>
            <w:hideMark/>
          </w:tcPr>
          <w:p w14:paraId="4B38D13F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30" w:type="dxa"/>
            <w:noWrap/>
            <w:vAlign w:val="center"/>
            <w:hideMark/>
          </w:tcPr>
          <w:p w14:paraId="5DC041D7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Geosmithia</w:t>
            </w:r>
          </w:p>
        </w:tc>
        <w:tc>
          <w:tcPr>
            <w:tcW w:w="2684" w:type="dxa"/>
            <w:noWrap/>
            <w:vAlign w:val="center"/>
            <w:hideMark/>
          </w:tcPr>
          <w:p w14:paraId="33AABAC9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Geosmithia</w:t>
            </w: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695" w:type="dxa"/>
            <w:noWrap/>
            <w:vAlign w:val="center"/>
            <w:hideMark/>
          </w:tcPr>
          <w:p w14:paraId="37CC7727" w14:textId="4FCA42EB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346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736" w:type="dxa"/>
            <w:noWrap/>
            <w:vAlign w:val="center"/>
            <w:hideMark/>
          </w:tcPr>
          <w:p w14:paraId="3A03ED9B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1" w:type="dxa"/>
            <w:noWrap/>
            <w:vAlign w:val="center"/>
            <w:hideMark/>
          </w:tcPr>
          <w:p w14:paraId="43BF365D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6956</w:t>
            </w:r>
          </w:p>
        </w:tc>
        <w:tc>
          <w:tcPr>
            <w:tcW w:w="1110" w:type="dxa"/>
            <w:noWrap/>
            <w:vAlign w:val="center"/>
            <w:hideMark/>
          </w:tcPr>
          <w:p w14:paraId="19956C92" w14:textId="77777777" w:rsidR="000C33B8" w:rsidRPr="000C33B8" w:rsidRDefault="000C33B8" w:rsidP="007675E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33B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</w:tbl>
    <w:p w14:paraId="63D56878" w14:textId="0F9613BD" w:rsidR="000C33B8" w:rsidRPr="000C33B8" w:rsidRDefault="00656872">
      <w:pPr>
        <w:rPr>
          <w:rFonts w:ascii="Times New Roman" w:hAnsi="Times New Roman" w:cs="Times New Roman"/>
        </w:rPr>
      </w:pPr>
      <w:r w:rsidRPr="00656872">
        <w:rPr>
          <w:rFonts w:ascii="Times New Roman" w:hAnsi="Times New Roman" w:cs="Times New Roman"/>
        </w:rPr>
        <w:t>Note: an asterisk indicates that the taxon is unclassified at its current level.</w:t>
      </w:r>
    </w:p>
    <w:p w14:paraId="2CBB3FA5" w14:textId="77777777" w:rsidR="000C33B8" w:rsidRPr="000C33B8" w:rsidRDefault="000C33B8">
      <w:pPr>
        <w:rPr>
          <w:rFonts w:ascii="Times New Roman" w:hAnsi="Times New Roman" w:cs="Times New Roman"/>
        </w:rPr>
      </w:pPr>
    </w:p>
    <w:sectPr w:rsidR="000C33B8" w:rsidRPr="000C33B8" w:rsidSect="00C747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51E9D" w14:textId="77777777" w:rsidR="00CA6A10" w:rsidRDefault="00CA6A10" w:rsidP="00085335">
      <w:r>
        <w:separator/>
      </w:r>
    </w:p>
  </w:endnote>
  <w:endnote w:type="continuationSeparator" w:id="0">
    <w:p w14:paraId="2AB072C9" w14:textId="77777777" w:rsidR="00CA6A10" w:rsidRDefault="00CA6A10" w:rsidP="0008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F1CF" w14:textId="77777777" w:rsidR="00CA6A10" w:rsidRDefault="00CA6A10" w:rsidP="00085335">
      <w:r>
        <w:separator/>
      </w:r>
    </w:p>
  </w:footnote>
  <w:footnote w:type="continuationSeparator" w:id="0">
    <w:p w14:paraId="580712FE" w14:textId="77777777" w:rsidR="00CA6A10" w:rsidRDefault="00CA6A10" w:rsidP="00085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6"/>
    <w:rsid w:val="00085335"/>
    <w:rsid w:val="000C33B8"/>
    <w:rsid w:val="0018670E"/>
    <w:rsid w:val="002D2595"/>
    <w:rsid w:val="00302C58"/>
    <w:rsid w:val="003E25DA"/>
    <w:rsid w:val="00656872"/>
    <w:rsid w:val="006A38C8"/>
    <w:rsid w:val="006B68A4"/>
    <w:rsid w:val="00734BFE"/>
    <w:rsid w:val="00734F57"/>
    <w:rsid w:val="007435AC"/>
    <w:rsid w:val="009A1048"/>
    <w:rsid w:val="009D0006"/>
    <w:rsid w:val="00C3465E"/>
    <w:rsid w:val="00C74710"/>
    <w:rsid w:val="00CA6A10"/>
    <w:rsid w:val="00D46375"/>
    <w:rsid w:val="00EB6617"/>
    <w:rsid w:val="00F10FAC"/>
    <w:rsid w:val="00FB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30E0B"/>
  <w15:chartTrackingRefBased/>
  <w15:docId w15:val="{B4A730B2-14E0-46D9-9042-8CE07E3C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3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533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5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53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2023-06-05T07:22:00Z</dcterms:created>
  <dcterms:modified xsi:type="dcterms:W3CDTF">2023-07-06T14:14:00Z</dcterms:modified>
</cp:coreProperties>
</file>