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AD8E" w14:textId="36D1130B" w:rsidR="007309CB" w:rsidRPr="007309CB" w:rsidRDefault="007309CB" w:rsidP="007309CB">
      <w:pPr>
        <w:rPr>
          <w:sz w:val="28"/>
          <w:szCs w:val="28"/>
        </w:rPr>
      </w:pPr>
      <w:bookmarkStart w:id="0" w:name="_Toc145425807"/>
      <w:r w:rsidRPr="007309CB">
        <w:rPr>
          <w:sz w:val="28"/>
          <w:szCs w:val="28"/>
        </w:rPr>
        <w:t xml:space="preserve">Supplementary file 1 (.pdf) </w:t>
      </w:r>
    </w:p>
    <w:p w14:paraId="0E7B6D23" w14:textId="2071FC5B" w:rsidR="007309CB" w:rsidRPr="007309CB" w:rsidRDefault="007309CB" w:rsidP="007309CB">
      <w:r>
        <w:t xml:space="preserve">Transcript of survey used in research study. This includes the definition used for “ethnic minority” in this research study. The following domains were included in this survey: demographics, preparedness, skill training &amp; education, and attitudes.  </w:t>
      </w:r>
    </w:p>
    <w:p w14:paraId="27493F20" w14:textId="77777777" w:rsidR="007309CB" w:rsidRDefault="007309CB" w:rsidP="007309CB"/>
    <w:p w14:paraId="1D8E2A9B" w14:textId="77777777" w:rsidR="007309CB" w:rsidRDefault="007309CB">
      <w:pPr>
        <w:rPr>
          <w:sz w:val="40"/>
          <w:szCs w:val="40"/>
        </w:rPr>
      </w:pPr>
      <w:r>
        <w:br w:type="page"/>
      </w:r>
    </w:p>
    <w:p w14:paraId="42A548D3" w14:textId="6AC83460" w:rsidR="00727047" w:rsidRDefault="00727047" w:rsidP="00727047">
      <w:pPr>
        <w:pStyle w:val="Heading1"/>
      </w:pPr>
      <w:r>
        <w:lastRenderedPageBreak/>
        <w:t>Definition</w:t>
      </w:r>
      <w:bookmarkEnd w:id="0"/>
    </w:p>
    <w:p w14:paraId="272CE620" w14:textId="77777777" w:rsidR="00727047" w:rsidRDefault="00727047" w:rsidP="00727047"/>
    <w:p w14:paraId="01EE1CED" w14:textId="5AE94913" w:rsidR="0059342A" w:rsidRPr="00727047" w:rsidRDefault="00000000" w:rsidP="00727047">
      <w:pPr>
        <w:rPr>
          <w:b/>
          <w:bCs/>
        </w:rPr>
      </w:pPr>
      <w:r w:rsidRPr="00727047">
        <w:rPr>
          <w:b/>
          <w:bCs/>
        </w:rPr>
        <w:t>Please read the following carefully before proceeding:</w:t>
      </w:r>
    </w:p>
    <w:p w14:paraId="26D87243" w14:textId="77777777" w:rsidR="0059342A" w:rsidRDefault="0059342A">
      <w:pPr>
        <w:shd w:val="clear" w:color="auto" w:fill="FFFFFF"/>
        <w:rPr>
          <w:color w:val="525252"/>
          <w:sz w:val="27"/>
          <w:szCs w:val="27"/>
        </w:rPr>
      </w:pPr>
    </w:p>
    <w:p w14:paraId="58A436BA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According to the most recent Irish census data in 2016, 91.7% of the population in Ireland identifies as White.</w:t>
      </w:r>
    </w:p>
    <w:p w14:paraId="2ED46BDE" w14:textId="77777777" w:rsidR="0059342A" w:rsidRDefault="0059342A">
      <w:pPr>
        <w:shd w:val="clear" w:color="auto" w:fill="FFFFFF"/>
        <w:rPr>
          <w:color w:val="525252"/>
          <w:sz w:val="27"/>
          <w:szCs w:val="27"/>
        </w:rPr>
      </w:pPr>
    </w:p>
    <w:p w14:paraId="263AE583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For the purposes of this study, an ethnic minority is defined by </w:t>
      </w:r>
      <w:proofErr w:type="gramStart"/>
      <w:r>
        <w:rPr>
          <w:b/>
          <w:color w:val="525252"/>
          <w:sz w:val="24"/>
          <w:szCs w:val="24"/>
          <w:u w:val="single"/>
        </w:rPr>
        <w:t>any one</w:t>
      </w:r>
      <w:proofErr w:type="gramEnd"/>
      <w:r>
        <w:rPr>
          <w:b/>
          <w:color w:val="525252"/>
          <w:sz w:val="24"/>
          <w:szCs w:val="24"/>
          <w:u w:val="single"/>
        </w:rPr>
        <w:t xml:space="preserve"> (or more)</w:t>
      </w:r>
      <w:r>
        <w:rPr>
          <w:color w:val="525252"/>
          <w:sz w:val="24"/>
          <w:szCs w:val="24"/>
        </w:rPr>
        <w:t xml:space="preserve"> of the following:  </w:t>
      </w:r>
    </w:p>
    <w:p w14:paraId="3C839F78" w14:textId="77777777" w:rsidR="0059342A" w:rsidRDefault="0059342A">
      <w:pPr>
        <w:shd w:val="clear" w:color="auto" w:fill="FFFFFF"/>
        <w:rPr>
          <w:color w:val="525252"/>
          <w:sz w:val="24"/>
          <w:szCs w:val="24"/>
        </w:rPr>
      </w:pPr>
    </w:p>
    <w:p w14:paraId="20898002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i. Non-White </w:t>
      </w:r>
    </w:p>
    <w:p w14:paraId="56009628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ii. </w:t>
      </w:r>
      <w:proofErr w:type="gramStart"/>
      <w:r>
        <w:rPr>
          <w:color w:val="525252"/>
          <w:sz w:val="24"/>
          <w:szCs w:val="24"/>
        </w:rPr>
        <w:t>Non-English</w:t>
      </w:r>
      <w:proofErr w:type="gramEnd"/>
      <w:r>
        <w:rPr>
          <w:color w:val="525252"/>
          <w:sz w:val="24"/>
          <w:szCs w:val="24"/>
        </w:rPr>
        <w:t xml:space="preserve"> speaker </w:t>
      </w:r>
    </w:p>
    <w:p w14:paraId="6F8D56AB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iii. Irish Traveller/Roma</w:t>
      </w:r>
    </w:p>
    <w:p w14:paraId="1C42CBAB" w14:textId="77777777" w:rsidR="0059342A" w:rsidRDefault="0059342A"/>
    <w:p w14:paraId="498C282D" w14:textId="6A01E046" w:rsidR="0059342A" w:rsidRDefault="0059342A"/>
    <w:p w14:paraId="0354A355" w14:textId="77777777" w:rsidR="00727047" w:rsidRDefault="00727047" w:rsidP="00727047">
      <w:pPr>
        <w:pStyle w:val="Heading1"/>
      </w:pPr>
      <w:r>
        <w:br w:type="page"/>
      </w:r>
    </w:p>
    <w:p w14:paraId="6505BC49" w14:textId="2F9F0A23" w:rsidR="00727047" w:rsidRDefault="00727047" w:rsidP="00727047">
      <w:pPr>
        <w:pStyle w:val="Heading1"/>
      </w:pPr>
      <w:bookmarkStart w:id="1" w:name="_Toc145425808"/>
      <w:r>
        <w:lastRenderedPageBreak/>
        <w:t>Demographics</w:t>
      </w:r>
      <w:bookmarkEnd w:id="1"/>
    </w:p>
    <w:p w14:paraId="68719F87" w14:textId="77777777" w:rsidR="00727047" w:rsidRDefault="00727047"/>
    <w:p w14:paraId="20EE2403" w14:textId="77777777" w:rsidR="0059342A" w:rsidRPr="00ED510F" w:rsidRDefault="00000000">
      <w:pPr>
        <w:numPr>
          <w:ilvl w:val="0"/>
          <w:numId w:val="4"/>
        </w:numPr>
        <w:spacing w:after="200"/>
        <w:rPr>
          <w:rStyle w:val="SubtleEmphasis"/>
          <w:highlight w:val="white"/>
        </w:rPr>
      </w:pPr>
      <w:r w:rsidRPr="00ED510F">
        <w:rPr>
          <w:rStyle w:val="SubtleEmphasis"/>
          <w:highlight w:val="white"/>
        </w:rPr>
        <w:t>Are you a final year medical student in the Republic of Ireland?</w:t>
      </w:r>
    </w:p>
    <w:p w14:paraId="6AE83C83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Yes</w:t>
      </w:r>
    </w:p>
    <w:p w14:paraId="6A665AFC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No</w:t>
      </w:r>
    </w:p>
    <w:p w14:paraId="73BD56E0" w14:textId="77777777" w:rsidR="0059342A" w:rsidRDefault="0059342A">
      <w:pPr>
        <w:shd w:val="clear" w:color="auto" w:fill="FFFFFF"/>
        <w:rPr>
          <w:color w:val="525252"/>
          <w:sz w:val="24"/>
          <w:szCs w:val="24"/>
        </w:rPr>
      </w:pPr>
    </w:p>
    <w:p w14:paraId="41BACDB4" w14:textId="77777777" w:rsidR="0059342A" w:rsidRPr="00ED510F" w:rsidRDefault="00000000">
      <w:pPr>
        <w:numPr>
          <w:ilvl w:val="0"/>
          <w:numId w:val="4"/>
        </w:numPr>
        <w:shd w:val="clear" w:color="auto" w:fill="FFFFFF"/>
        <w:spacing w:after="200" w:line="360" w:lineRule="auto"/>
        <w:rPr>
          <w:rStyle w:val="SubtleEmphasis"/>
        </w:rPr>
      </w:pPr>
      <w:r w:rsidRPr="00ED510F">
        <w:rPr>
          <w:rStyle w:val="SubtleEmphasis"/>
        </w:rPr>
        <w:t>Please indicate your medical school:</w:t>
      </w:r>
    </w:p>
    <w:p w14:paraId="367255D2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NUIG  </w:t>
      </w:r>
    </w:p>
    <w:p w14:paraId="5B53348D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RCSI  </w:t>
      </w:r>
    </w:p>
    <w:p w14:paraId="2213E835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TCD  </w:t>
      </w:r>
    </w:p>
    <w:p w14:paraId="70BFEAB4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UCC  </w:t>
      </w:r>
    </w:p>
    <w:p w14:paraId="0D9BF71A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UCD  </w:t>
      </w:r>
    </w:p>
    <w:p w14:paraId="33634FBA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UL  </w:t>
      </w:r>
    </w:p>
    <w:p w14:paraId="03F65DA7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Prefer not to </w:t>
      </w:r>
      <w:proofErr w:type="gramStart"/>
      <w:r>
        <w:rPr>
          <w:color w:val="525252"/>
          <w:sz w:val="24"/>
          <w:szCs w:val="24"/>
        </w:rPr>
        <w:t>say</w:t>
      </w:r>
      <w:proofErr w:type="gramEnd"/>
      <w:r>
        <w:rPr>
          <w:color w:val="525252"/>
          <w:sz w:val="24"/>
          <w:szCs w:val="24"/>
        </w:rPr>
        <w:t xml:space="preserve">   </w:t>
      </w:r>
    </w:p>
    <w:p w14:paraId="1D73834C" w14:textId="77777777" w:rsidR="0059342A" w:rsidRDefault="0059342A">
      <w:pPr>
        <w:shd w:val="clear" w:color="auto" w:fill="FFFFFF"/>
        <w:rPr>
          <w:color w:val="525252"/>
          <w:sz w:val="24"/>
          <w:szCs w:val="24"/>
        </w:rPr>
      </w:pPr>
    </w:p>
    <w:p w14:paraId="7380B3DA" w14:textId="77777777" w:rsidR="0059342A" w:rsidRPr="00ED510F" w:rsidRDefault="00000000">
      <w:pPr>
        <w:numPr>
          <w:ilvl w:val="0"/>
          <w:numId w:val="4"/>
        </w:numPr>
        <w:shd w:val="clear" w:color="auto" w:fill="FFFFFF"/>
        <w:spacing w:after="200"/>
        <w:rPr>
          <w:rStyle w:val="SubtleEmphasis"/>
        </w:rPr>
      </w:pPr>
      <w:r w:rsidRPr="00ED510F">
        <w:rPr>
          <w:rStyle w:val="SubtleEmphasis"/>
        </w:rPr>
        <w:t>Please indicate the gender you identify as:</w:t>
      </w:r>
    </w:p>
    <w:p w14:paraId="2B80A9B5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Male</w:t>
      </w:r>
    </w:p>
    <w:p w14:paraId="01FB53CF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Female</w:t>
      </w:r>
    </w:p>
    <w:p w14:paraId="21CAD184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>Non-binary</w:t>
      </w:r>
    </w:p>
    <w:p w14:paraId="7CD479F6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rPr>
          <w:color w:val="525252"/>
          <w:sz w:val="24"/>
          <w:szCs w:val="24"/>
        </w:rPr>
        <w:t xml:space="preserve">Prefer not to </w:t>
      </w:r>
      <w:proofErr w:type="gramStart"/>
      <w:r>
        <w:rPr>
          <w:color w:val="525252"/>
          <w:sz w:val="24"/>
          <w:szCs w:val="24"/>
        </w:rPr>
        <w:t>say</w:t>
      </w:r>
      <w:proofErr w:type="gramEnd"/>
    </w:p>
    <w:p w14:paraId="7E57CE5F" w14:textId="77777777" w:rsidR="0059342A" w:rsidRDefault="0059342A">
      <w:pPr>
        <w:shd w:val="clear" w:color="auto" w:fill="FFFFFF"/>
        <w:rPr>
          <w:color w:val="525252"/>
          <w:sz w:val="24"/>
          <w:szCs w:val="24"/>
        </w:rPr>
      </w:pPr>
    </w:p>
    <w:p w14:paraId="09950408" w14:textId="77777777" w:rsidR="0059342A" w:rsidRDefault="00000000">
      <w:pPr>
        <w:shd w:val="clear" w:color="auto" w:fill="FFFFFF"/>
        <w:rPr>
          <w:color w:val="525252"/>
          <w:sz w:val="24"/>
          <w:szCs w:val="24"/>
        </w:rPr>
      </w:pPr>
      <w:r>
        <w:br w:type="page"/>
      </w:r>
    </w:p>
    <w:p w14:paraId="34C86193" w14:textId="35A2D991" w:rsidR="0059342A" w:rsidRDefault="00000000" w:rsidP="00727047">
      <w:pPr>
        <w:pStyle w:val="Heading1"/>
        <w:rPr>
          <w:highlight w:val="white"/>
        </w:rPr>
      </w:pPr>
      <w:bookmarkStart w:id="2" w:name="_Toc145425809"/>
      <w:r>
        <w:rPr>
          <w:highlight w:val="white"/>
        </w:rPr>
        <w:lastRenderedPageBreak/>
        <w:t>Preparedness</w:t>
      </w:r>
      <w:bookmarkEnd w:id="2"/>
    </w:p>
    <w:p w14:paraId="065426DD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65639352" w14:textId="77777777" w:rsidR="0059342A" w:rsidRDefault="00000000">
      <w:pPr>
        <w:numPr>
          <w:ilvl w:val="0"/>
          <w:numId w:val="4"/>
        </w:numPr>
        <w:shd w:val="clear" w:color="auto" w:fill="FFFFFF"/>
        <w:spacing w:after="200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Please indicate </w:t>
      </w:r>
      <w:r>
        <w:rPr>
          <w:b/>
          <w:color w:val="525252"/>
          <w:sz w:val="24"/>
          <w:szCs w:val="24"/>
          <w:highlight w:val="white"/>
        </w:rPr>
        <w:t xml:space="preserve">how prepared you feel to care for patients </w:t>
      </w:r>
      <w:r>
        <w:rPr>
          <w:color w:val="525252"/>
          <w:sz w:val="24"/>
          <w:szCs w:val="24"/>
          <w:highlight w:val="white"/>
        </w:rPr>
        <w:t>in the following:</w:t>
      </w:r>
    </w:p>
    <w:p w14:paraId="3817A2FB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>in general</w:t>
      </w:r>
      <w:r>
        <w:rPr>
          <w:color w:val="525252"/>
          <w:sz w:val="24"/>
          <w:szCs w:val="24"/>
          <w:highlight w:val="white"/>
        </w:rPr>
        <w:t>?</w:t>
      </w:r>
    </w:p>
    <w:p w14:paraId="7DD44A20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 are members of racial and ethnic </w:t>
      </w:r>
      <w:proofErr w:type="gramStart"/>
      <w:r>
        <w:rPr>
          <w:b/>
          <w:color w:val="525252"/>
          <w:sz w:val="24"/>
          <w:szCs w:val="24"/>
          <w:highlight w:val="white"/>
        </w:rPr>
        <w:t>minorities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p w14:paraId="542CB0C0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 are members of the Irish Traveller </w:t>
      </w:r>
      <w:proofErr w:type="gramStart"/>
      <w:r>
        <w:rPr>
          <w:b/>
          <w:color w:val="525252"/>
          <w:sz w:val="24"/>
          <w:szCs w:val="24"/>
          <w:highlight w:val="white"/>
        </w:rPr>
        <w:t>community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p w14:paraId="51858ACB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 have limited proficiency in the English </w:t>
      </w:r>
      <w:proofErr w:type="gramStart"/>
      <w:r>
        <w:rPr>
          <w:b/>
          <w:color w:val="525252"/>
          <w:sz w:val="24"/>
          <w:szCs w:val="24"/>
          <w:highlight w:val="white"/>
        </w:rPr>
        <w:t>language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p w14:paraId="0B2A6DCF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 are new </w:t>
      </w:r>
      <w:proofErr w:type="gramStart"/>
      <w:r>
        <w:rPr>
          <w:b/>
          <w:color w:val="525252"/>
          <w:sz w:val="24"/>
          <w:szCs w:val="24"/>
          <w:highlight w:val="white"/>
        </w:rPr>
        <w:t>immigrants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p w14:paraId="75C34C6D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whose religious beliefs affect </w:t>
      </w:r>
      <w:proofErr w:type="gramStart"/>
      <w:r>
        <w:rPr>
          <w:b/>
          <w:color w:val="525252"/>
          <w:sz w:val="24"/>
          <w:szCs w:val="24"/>
          <w:highlight w:val="white"/>
        </w:rPr>
        <w:t>treatment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p w14:paraId="6057F492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>who are LGBTQIA+</w:t>
      </w:r>
      <w:r>
        <w:rPr>
          <w:color w:val="525252"/>
          <w:sz w:val="24"/>
          <w:szCs w:val="24"/>
          <w:highlight w:val="white"/>
        </w:rPr>
        <w:t>?</w:t>
      </w:r>
    </w:p>
    <w:p w14:paraId="294E725C" w14:textId="77777777" w:rsidR="0059342A" w:rsidRDefault="00000000">
      <w:pPr>
        <w:numPr>
          <w:ilvl w:val="0"/>
          <w:numId w:val="6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To care for patients </w:t>
      </w:r>
      <w:r>
        <w:rPr>
          <w:b/>
          <w:color w:val="525252"/>
          <w:sz w:val="24"/>
          <w:szCs w:val="24"/>
          <w:highlight w:val="white"/>
        </w:rPr>
        <w:t xml:space="preserve">who are persons with </w:t>
      </w:r>
      <w:proofErr w:type="gramStart"/>
      <w:r>
        <w:rPr>
          <w:b/>
          <w:color w:val="525252"/>
          <w:sz w:val="24"/>
          <w:szCs w:val="24"/>
          <w:highlight w:val="white"/>
        </w:rPr>
        <w:t>disabilities</w:t>
      </w:r>
      <w:r>
        <w:rPr>
          <w:color w:val="525252"/>
          <w:sz w:val="24"/>
          <w:szCs w:val="24"/>
          <w:highlight w:val="white"/>
        </w:rPr>
        <w:t>?</w:t>
      </w:r>
      <w:proofErr w:type="gramEnd"/>
    </w:p>
    <w:tbl>
      <w:tblPr>
        <w:tblStyle w:val="a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798C243F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0DC9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B41B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52B6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0755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0FB0E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1C16D89B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7A3A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Very unprepared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C7EF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unprepared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ACC88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prepared nor unprepared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336E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prepared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2DB60" w14:textId="77777777" w:rsidR="005934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Very prepared</w:t>
            </w:r>
          </w:p>
        </w:tc>
      </w:tr>
    </w:tbl>
    <w:p w14:paraId="338066E9" w14:textId="77777777" w:rsidR="0059342A" w:rsidRDefault="0059342A">
      <w:pPr>
        <w:shd w:val="clear" w:color="auto" w:fill="FFFFFF"/>
        <w:jc w:val="center"/>
        <w:rPr>
          <w:color w:val="525252"/>
          <w:sz w:val="24"/>
          <w:szCs w:val="24"/>
          <w:highlight w:val="white"/>
        </w:rPr>
      </w:pPr>
    </w:p>
    <w:p w14:paraId="5FF8BFC0" w14:textId="77777777" w:rsidR="0059342A" w:rsidRDefault="00000000">
      <w:pPr>
        <w:shd w:val="clear" w:color="auto" w:fill="FFFFFF"/>
        <w:rPr>
          <w:color w:val="525252"/>
          <w:sz w:val="24"/>
          <w:szCs w:val="24"/>
          <w:highlight w:val="white"/>
        </w:rPr>
      </w:pPr>
      <w:r>
        <w:br w:type="page"/>
      </w:r>
    </w:p>
    <w:p w14:paraId="64E1110C" w14:textId="3D7709EC" w:rsidR="0059342A" w:rsidRDefault="00727047" w:rsidP="00727047">
      <w:pPr>
        <w:pStyle w:val="Heading1"/>
        <w:rPr>
          <w:highlight w:val="white"/>
        </w:rPr>
      </w:pPr>
      <w:bookmarkStart w:id="3" w:name="_Toc145425810"/>
      <w:r>
        <w:rPr>
          <w:highlight w:val="white"/>
        </w:rPr>
        <w:lastRenderedPageBreak/>
        <w:t>Skill</w:t>
      </w:r>
      <w:bookmarkEnd w:id="3"/>
    </w:p>
    <w:p w14:paraId="2957F392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2E27E555" w14:textId="77777777" w:rsidR="0059342A" w:rsidRDefault="00000000">
      <w:pPr>
        <w:numPr>
          <w:ilvl w:val="0"/>
          <w:numId w:val="1"/>
        </w:numPr>
        <w:shd w:val="clear" w:color="auto" w:fill="FFFFFF"/>
        <w:spacing w:after="200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Please rate </w:t>
      </w:r>
      <w:r>
        <w:rPr>
          <w:b/>
          <w:color w:val="525252"/>
          <w:sz w:val="24"/>
          <w:szCs w:val="24"/>
          <w:highlight w:val="white"/>
        </w:rPr>
        <w:t>how skilled you are at each of the following:</w:t>
      </w:r>
    </w:p>
    <w:p w14:paraId="4B95B7AF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Identifying how well a patient can read or write </w:t>
      </w:r>
      <w:proofErr w:type="gramStart"/>
      <w:r>
        <w:rPr>
          <w:color w:val="525252"/>
          <w:sz w:val="24"/>
          <w:szCs w:val="24"/>
          <w:highlight w:val="white"/>
        </w:rPr>
        <w:t>English</w:t>
      </w:r>
      <w:proofErr w:type="gramEnd"/>
    </w:p>
    <w:p w14:paraId="49B48B31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Identifying how well a patient understands the English that is being spoken to </w:t>
      </w:r>
      <w:proofErr w:type="gramStart"/>
      <w:r>
        <w:rPr>
          <w:color w:val="525252"/>
          <w:sz w:val="24"/>
          <w:szCs w:val="24"/>
          <w:highlight w:val="white"/>
        </w:rPr>
        <w:t>them</w:t>
      </w:r>
      <w:proofErr w:type="gramEnd"/>
    </w:p>
    <w:p w14:paraId="2E4CAFBE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Identifying religious beliefs and cultural customs that might affect clinical </w:t>
      </w:r>
      <w:proofErr w:type="gramStart"/>
      <w:r>
        <w:rPr>
          <w:color w:val="525252"/>
          <w:sz w:val="24"/>
          <w:szCs w:val="24"/>
          <w:highlight w:val="white"/>
        </w:rPr>
        <w:t>care</w:t>
      </w:r>
      <w:proofErr w:type="gramEnd"/>
    </w:p>
    <w:p w14:paraId="4EFED6CD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Adapting my communication style to accommodate a </w:t>
      </w:r>
      <w:proofErr w:type="spellStart"/>
      <w:r>
        <w:rPr>
          <w:color w:val="525252"/>
          <w:sz w:val="24"/>
          <w:szCs w:val="24"/>
          <w:highlight w:val="white"/>
        </w:rPr>
        <w:t>patient;s</w:t>
      </w:r>
      <w:proofErr w:type="spellEnd"/>
      <w:r>
        <w:rPr>
          <w:color w:val="525252"/>
          <w:sz w:val="24"/>
          <w:szCs w:val="24"/>
          <w:highlight w:val="white"/>
        </w:rPr>
        <w:t xml:space="preserve"> </w:t>
      </w:r>
      <w:proofErr w:type="gramStart"/>
      <w:r>
        <w:rPr>
          <w:color w:val="525252"/>
          <w:sz w:val="24"/>
          <w:szCs w:val="24"/>
          <w:highlight w:val="white"/>
        </w:rPr>
        <w:t>needs</w:t>
      </w:r>
      <w:proofErr w:type="gramEnd"/>
    </w:p>
    <w:p w14:paraId="21835AF4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Building rapport with patients from an ethnic background different to my own</w:t>
      </w:r>
    </w:p>
    <w:p w14:paraId="47450C5F" w14:textId="77777777" w:rsidR="0059342A" w:rsidRDefault="00000000">
      <w:pPr>
        <w:numPr>
          <w:ilvl w:val="0"/>
          <w:numId w:val="9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Working effectively with a medical interpreter</w:t>
      </w:r>
    </w:p>
    <w:tbl>
      <w:tblPr>
        <w:tblStyle w:val="a0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3A305F0D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682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C9F4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866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2BC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75FD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0B993537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3E07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Very unskilled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773F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unskilled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68A8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skilled nor unskilled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F9F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 xml:space="preserve">Somewhat skilled 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56EA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 xml:space="preserve">Very skilled </w:t>
            </w:r>
          </w:p>
        </w:tc>
      </w:tr>
    </w:tbl>
    <w:p w14:paraId="0F9B292B" w14:textId="77777777" w:rsidR="0059342A" w:rsidRDefault="0059342A">
      <w:pPr>
        <w:shd w:val="clear" w:color="auto" w:fill="FFFFFF"/>
        <w:jc w:val="center"/>
        <w:rPr>
          <w:color w:val="525252"/>
          <w:sz w:val="24"/>
          <w:szCs w:val="24"/>
          <w:highlight w:val="white"/>
        </w:rPr>
      </w:pPr>
    </w:p>
    <w:p w14:paraId="4E871436" w14:textId="77777777" w:rsidR="0059342A" w:rsidRDefault="0059342A">
      <w:pPr>
        <w:shd w:val="clear" w:color="auto" w:fill="FFFFFF"/>
        <w:jc w:val="center"/>
        <w:rPr>
          <w:color w:val="525252"/>
          <w:sz w:val="24"/>
          <w:szCs w:val="24"/>
          <w:highlight w:val="white"/>
        </w:rPr>
      </w:pPr>
    </w:p>
    <w:p w14:paraId="2F1F414C" w14:textId="77777777" w:rsidR="0059342A" w:rsidRDefault="00000000">
      <w:pPr>
        <w:shd w:val="clear" w:color="auto" w:fill="FFFFFF"/>
        <w:rPr>
          <w:color w:val="525252"/>
          <w:sz w:val="24"/>
          <w:szCs w:val="24"/>
          <w:highlight w:val="white"/>
        </w:rPr>
      </w:pPr>
      <w:r>
        <w:br w:type="page"/>
      </w:r>
    </w:p>
    <w:p w14:paraId="5D18C6BE" w14:textId="6E11BE1F" w:rsidR="0059342A" w:rsidRDefault="00000000" w:rsidP="00727047">
      <w:pPr>
        <w:pStyle w:val="Heading1"/>
        <w:rPr>
          <w:highlight w:val="white"/>
        </w:rPr>
      </w:pPr>
      <w:bookmarkStart w:id="4" w:name="_Toc145425811"/>
      <w:r>
        <w:rPr>
          <w:highlight w:val="white"/>
        </w:rPr>
        <w:lastRenderedPageBreak/>
        <w:t>Training and Education</w:t>
      </w:r>
      <w:bookmarkEnd w:id="4"/>
    </w:p>
    <w:p w14:paraId="1A8D4177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38152EEC" w14:textId="77777777" w:rsidR="0059342A" w:rsidRDefault="00000000">
      <w:pPr>
        <w:numPr>
          <w:ilvl w:val="0"/>
          <w:numId w:val="3"/>
        </w:numPr>
        <w:shd w:val="clear" w:color="auto" w:fill="FFFFFF"/>
        <w:spacing w:after="200"/>
        <w:rPr>
          <w:color w:val="525252"/>
          <w:sz w:val="24"/>
          <w:szCs w:val="24"/>
          <w:highlight w:val="white"/>
        </w:rPr>
      </w:pPr>
      <w:r>
        <w:rPr>
          <w:b/>
          <w:color w:val="525252"/>
          <w:sz w:val="24"/>
          <w:szCs w:val="24"/>
          <w:highlight w:val="white"/>
        </w:rPr>
        <w:t>The following experiences were useful in preparing</w:t>
      </w:r>
      <w:r>
        <w:rPr>
          <w:color w:val="525252"/>
          <w:sz w:val="24"/>
          <w:szCs w:val="24"/>
          <w:highlight w:val="white"/>
        </w:rPr>
        <w:t xml:space="preserve"> </w:t>
      </w:r>
      <w:r>
        <w:rPr>
          <w:b/>
          <w:color w:val="525252"/>
          <w:sz w:val="24"/>
          <w:szCs w:val="24"/>
          <w:highlight w:val="white"/>
        </w:rPr>
        <w:t>me to care for ethnic minority patients</w:t>
      </w:r>
      <w:r>
        <w:rPr>
          <w:color w:val="525252"/>
          <w:sz w:val="24"/>
          <w:szCs w:val="24"/>
          <w:highlight w:val="white"/>
        </w:rPr>
        <w:t>:</w:t>
      </w:r>
    </w:p>
    <w:p w14:paraId="1FB5F285" w14:textId="77777777" w:rsidR="0059342A" w:rsidRDefault="00000000">
      <w:pPr>
        <w:numPr>
          <w:ilvl w:val="0"/>
          <w:numId w:val="10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Preclinical years</w:t>
      </w:r>
    </w:p>
    <w:p w14:paraId="2225A98A" w14:textId="77777777" w:rsidR="0059342A" w:rsidRDefault="00000000">
      <w:pPr>
        <w:numPr>
          <w:ilvl w:val="0"/>
          <w:numId w:val="10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Clinical years</w:t>
      </w:r>
    </w:p>
    <w:p w14:paraId="19E5E914" w14:textId="77777777" w:rsidR="0059342A" w:rsidRDefault="00000000">
      <w:pPr>
        <w:numPr>
          <w:ilvl w:val="0"/>
          <w:numId w:val="10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Electives </w:t>
      </w:r>
    </w:p>
    <w:p w14:paraId="242B64DB" w14:textId="77777777" w:rsidR="0059342A" w:rsidRDefault="00000000">
      <w:pPr>
        <w:numPr>
          <w:ilvl w:val="0"/>
          <w:numId w:val="10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Experiences prior to, or outside of, the formal medical curriculum</w:t>
      </w:r>
    </w:p>
    <w:tbl>
      <w:tblPr>
        <w:tblStyle w:val="a1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0C3E54D5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EF11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19EB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35CB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9C64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748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66C42FED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9378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598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BC3A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agree nor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79D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125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agree</w:t>
            </w:r>
          </w:p>
        </w:tc>
      </w:tr>
    </w:tbl>
    <w:p w14:paraId="0F6F8A6A" w14:textId="77777777" w:rsidR="0059342A" w:rsidRDefault="0059342A">
      <w:pPr>
        <w:shd w:val="clear" w:color="auto" w:fill="FFFFFF"/>
        <w:jc w:val="center"/>
        <w:rPr>
          <w:color w:val="525252"/>
          <w:sz w:val="24"/>
          <w:szCs w:val="24"/>
          <w:highlight w:val="white"/>
        </w:rPr>
      </w:pPr>
    </w:p>
    <w:p w14:paraId="451DCCE3" w14:textId="77777777" w:rsidR="0059342A" w:rsidRDefault="0059342A">
      <w:pPr>
        <w:shd w:val="clear" w:color="auto" w:fill="FFFFFF"/>
        <w:rPr>
          <w:b/>
          <w:sz w:val="24"/>
          <w:szCs w:val="24"/>
          <w:highlight w:val="white"/>
        </w:rPr>
      </w:pPr>
    </w:p>
    <w:p w14:paraId="234A0C24" w14:textId="77777777" w:rsidR="0059342A" w:rsidRDefault="00000000">
      <w:pPr>
        <w:numPr>
          <w:ilvl w:val="0"/>
          <w:numId w:val="2"/>
        </w:numPr>
        <w:shd w:val="clear" w:color="auto" w:fill="FFFFFF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Please describe the experience(s) during medical school that have been most useful in preparing you to care for ethnic minority patients?</w:t>
      </w:r>
      <w:r>
        <w:rPr>
          <w:b/>
          <w:color w:val="525252"/>
          <w:sz w:val="24"/>
          <w:szCs w:val="24"/>
          <w:highlight w:val="white"/>
        </w:rPr>
        <w:t xml:space="preserve"> </w:t>
      </w:r>
      <w:r>
        <w:rPr>
          <w:color w:val="525252"/>
          <w:sz w:val="24"/>
          <w:szCs w:val="24"/>
          <w:highlight w:val="white"/>
        </w:rPr>
        <w:t xml:space="preserve">(optional) </w:t>
      </w:r>
    </w:p>
    <w:p w14:paraId="6AC0753A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745E1C17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59689F61" w14:textId="77777777" w:rsidR="0059342A" w:rsidRDefault="00000000">
      <w:pPr>
        <w:shd w:val="clear" w:color="auto" w:fill="FFFFFF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 xml:space="preserve">For the following questions, please note </w:t>
      </w:r>
      <w:r>
        <w:rPr>
          <w:b/>
          <w:color w:val="525252"/>
          <w:sz w:val="24"/>
          <w:szCs w:val="24"/>
          <w:highlight w:val="white"/>
        </w:rPr>
        <w:t>cross-cultural training</w:t>
      </w:r>
      <w:r>
        <w:rPr>
          <w:color w:val="525252"/>
          <w:sz w:val="24"/>
          <w:szCs w:val="24"/>
          <w:highlight w:val="white"/>
        </w:rPr>
        <w:t xml:space="preserve"> refers to any formal or informal training in delivering cross cultural care.</w:t>
      </w:r>
    </w:p>
    <w:p w14:paraId="1DB7445A" w14:textId="77777777" w:rsidR="0059342A" w:rsidRDefault="00000000">
      <w:pPr>
        <w:shd w:val="clear" w:color="auto" w:fill="FFFFFF"/>
        <w:rPr>
          <w:color w:val="525252"/>
          <w:sz w:val="24"/>
          <w:szCs w:val="24"/>
          <w:highlight w:val="white"/>
        </w:rPr>
      </w:pPr>
      <w:r>
        <w:rPr>
          <w:b/>
          <w:color w:val="525252"/>
          <w:sz w:val="24"/>
          <w:szCs w:val="24"/>
          <w:highlight w:val="white"/>
        </w:rPr>
        <w:t>Cross-cultural care</w:t>
      </w:r>
      <w:r>
        <w:rPr>
          <w:color w:val="525252"/>
          <w:sz w:val="24"/>
          <w:szCs w:val="24"/>
          <w:highlight w:val="white"/>
        </w:rPr>
        <w:t xml:space="preserve"> is the provision of care to patients from diverse ethnic and/or cultural backgrounds.</w:t>
      </w:r>
    </w:p>
    <w:p w14:paraId="1AC5EAB1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35C95268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076B2BEA" w14:textId="77777777" w:rsidR="0059342A" w:rsidRDefault="00000000">
      <w:pPr>
        <w:numPr>
          <w:ilvl w:val="0"/>
          <w:numId w:val="14"/>
        </w:numPr>
        <w:shd w:val="clear" w:color="auto" w:fill="FFFFFF"/>
        <w:spacing w:after="20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"During my medical school training, I have been exposed to the following: "</w:t>
      </w:r>
    </w:p>
    <w:p w14:paraId="3580521A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Practical experience caring for diverse patient </w:t>
      </w:r>
      <w:proofErr w:type="gramStart"/>
      <w:r>
        <w:rPr>
          <w:sz w:val="24"/>
          <w:szCs w:val="24"/>
          <w:highlight w:val="white"/>
        </w:rPr>
        <w:t>populations</w:t>
      </w:r>
      <w:proofErr w:type="gramEnd"/>
    </w:p>
    <w:p w14:paraId="16DA7BBA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Cross-cultural training during medical school</w:t>
      </w:r>
    </w:p>
    <w:p w14:paraId="56C93E99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Good role models or mentors for cross-cultural care among faculty</w:t>
      </w:r>
    </w:p>
    <w:p w14:paraId="01735DFC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Positive attitudes about cross-cultural care among clinicians on placement</w:t>
      </w:r>
    </w:p>
    <w:p w14:paraId="41E93D53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Negative/dismissive attitudes about cross-cultural care among clinicians on placement</w:t>
      </w:r>
    </w:p>
    <w:p w14:paraId="2BE27C83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Positive attitudes about cross-cultural care among your fellow students</w:t>
      </w:r>
    </w:p>
    <w:p w14:paraId="2ACF66FD" w14:textId="77777777" w:rsidR="0059342A" w:rsidRDefault="00000000">
      <w:pPr>
        <w:numPr>
          <w:ilvl w:val="0"/>
          <w:numId w:val="7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Negative/dismissive attitudes about cross-cultural care among your fellow students</w:t>
      </w:r>
    </w:p>
    <w:tbl>
      <w:tblPr>
        <w:tblStyle w:val="a2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4E2DAA92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B0A1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AFD9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28F4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2DABA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DF35A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52FA5826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8C03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3B4A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44472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agree nor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BCF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BA13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agree</w:t>
            </w:r>
          </w:p>
        </w:tc>
      </w:tr>
    </w:tbl>
    <w:p w14:paraId="69147D33" w14:textId="77777777" w:rsidR="0059342A" w:rsidRDefault="0059342A">
      <w:pPr>
        <w:shd w:val="clear" w:color="auto" w:fill="FFFFFF"/>
        <w:jc w:val="center"/>
        <w:rPr>
          <w:sz w:val="24"/>
          <w:szCs w:val="24"/>
          <w:highlight w:val="white"/>
        </w:rPr>
      </w:pPr>
    </w:p>
    <w:p w14:paraId="5213EDBC" w14:textId="77777777" w:rsidR="0059342A" w:rsidRDefault="0059342A">
      <w:pPr>
        <w:shd w:val="clear" w:color="auto" w:fill="FFFFFF"/>
        <w:jc w:val="center"/>
        <w:rPr>
          <w:sz w:val="24"/>
          <w:szCs w:val="24"/>
          <w:highlight w:val="white"/>
        </w:rPr>
      </w:pPr>
    </w:p>
    <w:p w14:paraId="619427D3" w14:textId="77777777" w:rsidR="0059342A" w:rsidRDefault="00000000">
      <w:pPr>
        <w:numPr>
          <w:ilvl w:val="0"/>
          <w:numId w:val="12"/>
        </w:numPr>
        <w:shd w:val="clear" w:color="auto" w:fill="FFFFFF"/>
        <w:spacing w:after="20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For the following questions, please indicate your response:</w:t>
      </w:r>
    </w:p>
    <w:p w14:paraId="0BC8C463" w14:textId="77777777" w:rsidR="0059342A" w:rsidRDefault="00000000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My medical school has incorporated cross-cultural issues into teaching and clinical care.</w:t>
      </w:r>
    </w:p>
    <w:p w14:paraId="3022D1AC" w14:textId="77777777" w:rsidR="0059342A" w:rsidRDefault="00000000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My medical school makes learning about the care of ethnic minority patients a priority for medical education.</w:t>
      </w:r>
    </w:p>
    <w:tbl>
      <w:tblPr>
        <w:tblStyle w:val="a3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60BB01FC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86CE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A6614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CD8E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9494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CE35B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4E103705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F7EB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9DE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953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agree nor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52C4F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9790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agree</w:t>
            </w:r>
          </w:p>
        </w:tc>
      </w:tr>
    </w:tbl>
    <w:p w14:paraId="5F1B8E23" w14:textId="77777777" w:rsidR="0059342A" w:rsidRDefault="0059342A">
      <w:pPr>
        <w:shd w:val="clear" w:color="auto" w:fill="FFFFFF"/>
        <w:rPr>
          <w:sz w:val="24"/>
          <w:szCs w:val="24"/>
          <w:highlight w:val="white"/>
        </w:rPr>
      </w:pPr>
    </w:p>
    <w:p w14:paraId="3F28ADF4" w14:textId="77777777" w:rsidR="0059342A" w:rsidRDefault="0059342A">
      <w:pPr>
        <w:shd w:val="clear" w:color="auto" w:fill="FFFFFF"/>
        <w:rPr>
          <w:sz w:val="24"/>
          <w:szCs w:val="24"/>
          <w:highlight w:val="white"/>
        </w:rPr>
      </w:pPr>
    </w:p>
    <w:p w14:paraId="16A6504C" w14:textId="77777777" w:rsidR="0059342A" w:rsidRDefault="00000000">
      <w:pPr>
        <w:numPr>
          <w:ilvl w:val="0"/>
          <w:numId w:val="11"/>
        </w:numPr>
        <w:shd w:val="clear" w:color="auto" w:fill="FFFFFF"/>
        <w:rPr>
          <w:color w:val="525252"/>
          <w:sz w:val="24"/>
          <w:szCs w:val="24"/>
          <w:highlight w:val="white"/>
        </w:rPr>
      </w:pPr>
      <w:r>
        <w:rPr>
          <w:b/>
          <w:color w:val="525252"/>
          <w:sz w:val="24"/>
          <w:szCs w:val="24"/>
          <w:highlight w:val="white"/>
        </w:rPr>
        <w:t xml:space="preserve">Please describe what types of formal educational or other training opportunities your medical school might consider </w:t>
      </w:r>
      <w:proofErr w:type="gramStart"/>
      <w:r>
        <w:rPr>
          <w:b/>
          <w:color w:val="525252"/>
          <w:sz w:val="24"/>
          <w:szCs w:val="24"/>
          <w:highlight w:val="white"/>
        </w:rPr>
        <w:t>to help</w:t>
      </w:r>
      <w:proofErr w:type="gramEnd"/>
      <w:r>
        <w:rPr>
          <w:b/>
          <w:color w:val="525252"/>
          <w:sz w:val="24"/>
          <w:szCs w:val="24"/>
          <w:highlight w:val="white"/>
        </w:rPr>
        <w:t xml:space="preserve"> prepare you to care for diverse patient populations. </w:t>
      </w:r>
      <w:r>
        <w:rPr>
          <w:color w:val="525252"/>
          <w:sz w:val="24"/>
          <w:szCs w:val="24"/>
          <w:highlight w:val="white"/>
        </w:rPr>
        <w:t>(Optional)</w:t>
      </w:r>
    </w:p>
    <w:p w14:paraId="0563213F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46FF12C0" w14:textId="77777777" w:rsidR="0059342A" w:rsidRDefault="00000000">
      <w:pPr>
        <w:shd w:val="clear" w:color="auto" w:fill="FFFFFF"/>
        <w:rPr>
          <w:color w:val="525252"/>
          <w:sz w:val="24"/>
          <w:szCs w:val="24"/>
          <w:highlight w:val="white"/>
        </w:rPr>
      </w:pPr>
      <w:r>
        <w:br w:type="page"/>
      </w:r>
    </w:p>
    <w:p w14:paraId="427F37AD" w14:textId="1FF32F21" w:rsidR="0059342A" w:rsidRDefault="00000000" w:rsidP="00727047">
      <w:pPr>
        <w:pStyle w:val="Heading1"/>
        <w:rPr>
          <w:highlight w:val="white"/>
        </w:rPr>
      </w:pPr>
      <w:bookmarkStart w:id="5" w:name="_Toc145425812"/>
      <w:r>
        <w:rPr>
          <w:highlight w:val="white"/>
        </w:rPr>
        <w:lastRenderedPageBreak/>
        <w:t>Attitudes</w:t>
      </w:r>
      <w:bookmarkEnd w:id="5"/>
    </w:p>
    <w:p w14:paraId="2587BF37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p w14:paraId="63BF72E0" w14:textId="77777777" w:rsidR="0059342A" w:rsidRDefault="00000000">
      <w:pPr>
        <w:numPr>
          <w:ilvl w:val="0"/>
          <w:numId w:val="8"/>
        </w:numPr>
        <w:shd w:val="clear" w:color="auto" w:fill="FFFFFF"/>
        <w:spacing w:after="200" w:line="360" w:lineRule="auto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For the following questions, please indicate your response:</w:t>
      </w:r>
    </w:p>
    <w:p w14:paraId="42A6E9AB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Across the healthcare system, ethnic minority patients generally receive lower quality care because of their race/ethnicity.</w:t>
      </w:r>
    </w:p>
    <w:p w14:paraId="185F2D59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Unconscious racial stereotyping by doctors is a problem.</w:t>
      </w:r>
    </w:p>
    <w:p w14:paraId="165B7C36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Unconscious stereotyping by doctors is a problem for the Irish Traveller community.</w:t>
      </w:r>
    </w:p>
    <w:p w14:paraId="4EB8E507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Clinicians acquire cultural biases during medical training.</w:t>
      </w:r>
    </w:p>
    <w:p w14:paraId="26372D56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It is important to reflect on how our own biases, conscious or unconscious, may affect patient care.</w:t>
      </w:r>
    </w:p>
    <w:p w14:paraId="2DD31662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Learning about the health beliefs of patients from different cultures is an important part of being a good doctor.</w:t>
      </w:r>
    </w:p>
    <w:p w14:paraId="160E74C9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Understanding a patient’s social circumstances is vital to developing a treatment plan.</w:t>
      </w:r>
    </w:p>
    <w:p w14:paraId="43A30BED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It is important for medical students to have clinical experiences with a diverse mix of ethnic minority patients.</w:t>
      </w:r>
    </w:p>
    <w:p w14:paraId="610D52D2" w14:textId="77777777" w:rsidR="0059342A" w:rsidRDefault="00000000">
      <w:pPr>
        <w:numPr>
          <w:ilvl w:val="0"/>
          <w:numId w:val="13"/>
        </w:numPr>
        <w:shd w:val="clear" w:color="auto" w:fill="FFFFFF"/>
        <w:spacing w:line="360" w:lineRule="auto"/>
        <w:rPr>
          <w:color w:val="525252"/>
          <w:sz w:val="24"/>
          <w:szCs w:val="24"/>
          <w:highlight w:val="white"/>
        </w:rPr>
      </w:pPr>
      <w:r>
        <w:rPr>
          <w:color w:val="525252"/>
          <w:sz w:val="24"/>
          <w:szCs w:val="24"/>
          <w:highlight w:val="white"/>
        </w:rPr>
        <w:t>During medical school, students should be assessed for skills in cultural competence.</w:t>
      </w:r>
    </w:p>
    <w:tbl>
      <w:tblPr>
        <w:tblStyle w:val="a4"/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9342A" w14:paraId="2262C6D5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F2651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DDE12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40EA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02BD2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F6D2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5</w:t>
            </w:r>
          </w:p>
        </w:tc>
      </w:tr>
      <w:tr w:rsidR="0059342A" w14:paraId="42120028" w14:textId="77777777">
        <w:trPr>
          <w:jc w:val="center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ACA0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4865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3578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Neither agree nor disagree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AE9D9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Somewhat agree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A1EF3" w14:textId="77777777" w:rsidR="0059342A" w:rsidRDefault="00000000">
            <w:pPr>
              <w:widowControl w:val="0"/>
              <w:spacing w:line="240" w:lineRule="auto"/>
              <w:jc w:val="center"/>
              <w:rPr>
                <w:color w:val="525252"/>
                <w:sz w:val="24"/>
                <w:szCs w:val="24"/>
                <w:highlight w:val="white"/>
              </w:rPr>
            </w:pPr>
            <w:r>
              <w:rPr>
                <w:color w:val="525252"/>
                <w:sz w:val="24"/>
                <w:szCs w:val="24"/>
                <w:highlight w:val="white"/>
              </w:rPr>
              <w:t>Strongly agree</w:t>
            </w:r>
          </w:p>
        </w:tc>
      </w:tr>
    </w:tbl>
    <w:p w14:paraId="479CDAFF" w14:textId="77777777" w:rsidR="0059342A" w:rsidRDefault="0059342A">
      <w:pPr>
        <w:shd w:val="clear" w:color="auto" w:fill="FFFFFF"/>
        <w:rPr>
          <w:color w:val="525252"/>
          <w:sz w:val="24"/>
          <w:szCs w:val="24"/>
          <w:highlight w:val="white"/>
        </w:rPr>
      </w:pPr>
    </w:p>
    <w:sectPr w:rsidR="0059342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E8BF" w14:textId="77777777" w:rsidR="00413DA5" w:rsidRDefault="00413DA5" w:rsidP="00727047">
      <w:pPr>
        <w:spacing w:line="240" w:lineRule="auto"/>
      </w:pPr>
      <w:r>
        <w:separator/>
      </w:r>
    </w:p>
  </w:endnote>
  <w:endnote w:type="continuationSeparator" w:id="0">
    <w:p w14:paraId="41032C9E" w14:textId="77777777" w:rsidR="00413DA5" w:rsidRDefault="00413DA5" w:rsidP="007270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73B9C" w14:textId="77777777" w:rsidR="00413DA5" w:rsidRDefault="00413DA5" w:rsidP="00727047">
      <w:pPr>
        <w:spacing w:line="240" w:lineRule="auto"/>
      </w:pPr>
      <w:r>
        <w:separator/>
      </w:r>
    </w:p>
  </w:footnote>
  <w:footnote w:type="continuationSeparator" w:id="0">
    <w:p w14:paraId="3B12E7BA" w14:textId="77777777" w:rsidR="00413DA5" w:rsidRDefault="00413DA5" w:rsidP="007270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042"/>
    <w:multiLevelType w:val="multilevel"/>
    <w:tmpl w:val="B5AE6446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924F6D"/>
    <w:multiLevelType w:val="multilevel"/>
    <w:tmpl w:val="B3CAE12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F519C9"/>
    <w:multiLevelType w:val="multilevel"/>
    <w:tmpl w:val="DCA2C512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7A09D8"/>
    <w:multiLevelType w:val="multilevel"/>
    <w:tmpl w:val="B8BA4466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1620B54"/>
    <w:multiLevelType w:val="multilevel"/>
    <w:tmpl w:val="704CAE12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A4D2288"/>
    <w:multiLevelType w:val="multilevel"/>
    <w:tmpl w:val="DCA662D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C964EB2"/>
    <w:multiLevelType w:val="multilevel"/>
    <w:tmpl w:val="977AC23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AC62073"/>
    <w:multiLevelType w:val="multilevel"/>
    <w:tmpl w:val="0A0263B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57D11F0"/>
    <w:multiLevelType w:val="multilevel"/>
    <w:tmpl w:val="ACF22D34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84C4DFC"/>
    <w:multiLevelType w:val="hybridMultilevel"/>
    <w:tmpl w:val="B79C5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83A75"/>
    <w:multiLevelType w:val="multilevel"/>
    <w:tmpl w:val="DA86E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ADC294B"/>
    <w:multiLevelType w:val="multilevel"/>
    <w:tmpl w:val="9D9617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72527D7"/>
    <w:multiLevelType w:val="multilevel"/>
    <w:tmpl w:val="55A4E67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A0B3B08"/>
    <w:multiLevelType w:val="multilevel"/>
    <w:tmpl w:val="BD54F6BE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CBC1234"/>
    <w:multiLevelType w:val="multilevel"/>
    <w:tmpl w:val="1C9256E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555825304">
    <w:abstractNumId w:val="2"/>
  </w:num>
  <w:num w:numId="2" w16cid:durableId="914632276">
    <w:abstractNumId w:val="1"/>
  </w:num>
  <w:num w:numId="3" w16cid:durableId="561016321">
    <w:abstractNumId w:val="8"/>
  </w:num>
  <w:num w:numId="4" w16cid:durableId="1894384600">
    <w:abstractNumId w:val="10"/>
  </w:num>
  <w:num w:numId="5" w16cid:durableId="1508252437">
    <w:abstractNumId w:val="14"/>
  </w:num>
  <w:num w:numId="6" w16cid:durableId="1427073180">
    <w:abstractNumId w:val="12"/>
  </w:num>
  <w:num w:numId="7" w16cid:durableId="2118788093">
    <w:abstractNumId w:val="5"/>
  </w:num>
  <w:num w:numId="8" w16cid:durableId="1432702234">
    <w:abstractNumId w:val="3"/>
  </w:num>
  <w:num w:numId="9" w16cid:durableId="202912780">
    <w:abstractNumId w:val="11"/>
  </w:num>
  <w:num w:numId="10" w16cid:durableId="1670211629">
    <w:abstractNumId w:val="7"/>
  </w:num>
  <w:num w:numId="11" w16cid:durableId="2045786920">
    <w:abstractNumId w:val="4"/>
  </w:num>
  <w:num w:numId="12" w16cid:durableId="2134977939">
    <w:abstractNumId w:val="0"/>
  </w:num>
  <w:num w:numId="13" w16cid:durableId="1464159446">
    <w:abstractNumId w:val="6"/>
  </w:num>
  <w:num w:numId="14" w16cid:durableId="1409227235">
    <w:abstractNumId w:val="13"/>
  </w:num>
  <w:num w:numId="15" w16cid:durableId="1621566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42A"/>
    <w:rsid w:val="00183740"/>
    <w:rsid w:val="00413DA5"/>
    <w:rsid w:val="0059342A"/>
    <w:rsid w:val="00727047"/>
    <w:rsid w:val="007309CB"/>
    <w:rsid w:val="00E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C84EF"/>
  <w15:docId w15:val="{6C3B9011-9281-4596-9AED-717D0DC2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704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047"/>
  </w:style>
  <w:style w:type="paragraph" w:styleId="Footer">
    <w:name w:val="footer"/>
    <w:basedOn w:val="Normal"/>
    <w:link w:val="FooterChar"/>
    <w:uiPriority w:val="99"/>
    <w:unhideWhenUsed/>
    <w:rsid w:val="0072704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047"/>
  </w:style>
  <w:style w:type="paragraph" w:styleId="TOCHeading">
    <w:name w:val="TOC Heading"/>
    <w:basedOn w:val="Heading1"/>
    <w:next w:val="Normal"/>
    <w:uiPriority w:val="39"/>
    <w:unhideWhenUsed/>
    <w:qFormat/>
    <w:rsid w:val="0072704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727047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72704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27047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ED510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2496-21A3-44CD-8337-CED1CCA8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ULStudent:LESLEY.O'BRIEN</cp:lastModifiedBy>
  <cp:revision>3</cp:revision>
  <dcterms:created xsi:type="dcterms:W3CDTF">2023-09-12T14:27:00Z</dcterms:created>
  <dcterms:modified xsi:type="dcterms:W3CDTF">2023-09-15T19:31:00Z</dcterms:modified>
</cp:coreProperties>
</file>