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21B0" w14:textId="77777777" w:rsidR="000040B2" w:rsidRDefault="000040B2" w:rsidP="000040B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upplemental Material 1. </w:t>
      </w:r>
      <w:r w:rsidRPr="008E3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Summary of payments to prescribers and prescription for olaparib, rucaparib, and niraparib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by gender. </w:t>
      </w:r>
    </w:p>
    <w:p w14:paraId="526C4BAE" w14:textId="77777777" w:rsidR="000040B2" w:rsidRPr="00F81693" w:rsidRDefault="000040B2" w:rsidP="000040B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473"/>
        <w:gridCol w:w="1484"/>
        <w:gridCol w:w="1484"/>
        <w:gridCol w:w="1460"/>
        <w:gridCol w:w="1382"/>
        <w:gridCol w:w="1484"/>
        <w:gridCol w:w="1377"/>
      </w:tblGrid>
      <w:tr w:rsidR="000040B2" w:rsidRPr="00F81693" w14:paraId="4D79BA22" w14:textId="77777777" w:rsidTr="004200F7">
        <w:trPr>
          <w:trHeight w:val="380"/>
        </w:trPr>
        <w:tc>
          <w:tcPr>
            <w:tcW w:w="1430" w:type="pct"/>
            <w:vMerge w:val="restart"/>
            <w:hideMark/>
          </w:tcPr>
          <w:p w14:paraId="1FA03DE3" w14:textId="77777777" w:rsidR="000040B2" w:rsidRPr="00F81693" w:rsidRDefault="000040B2" w:rsidP="004200F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222" w:type="pct"/>
            <w:gridSpan w:val="2"/>
            <w:hideMark/>
          </w:tcPr>
          <w:p w14:paraId="6172E19D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Olaparib</w:t>
            </w:r>
          </w:p>
        </w:tc>
        <w:tc>
          <w:tcPr>
            <w:tcW w:w="1170" w:type="pct"/>
            <w:gridSpan w:val="2"/>
            <w:hideMark/>
          </w:tcPr>
          <w:p w14:paraId="0F462E10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Rucaparib</w:t>
            </w:r>
          </w:p>
        </w:tc>
        <w:tc>
          <w:tcPr>
            <w:tcW w:w="1178" w:type="pct"/>
            <w:gridSpan w:val="2"/>
            <w:hideMark/>
          </w:tcPr>
          <w:p w14:paraId="1261D01E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Niraparib</w:t>
            </w:r>
          </w:p>
        </w:tc>
      </w:tr>
      <w:tr w:rsidR="000040B2" w:rsidRPr="00F81693" w14:paraId="20CC1141" w14:textId="77777777" w:rsidTr="004200F7">
        <w:trPr>
          <w:trHeight w:val="370"/>
        </w:trPr>
        <w:tc>
          <w:tcPr>
            <w:tcW w:w="1430" w:type="pct"/>
            <w:vMerge/>
            <w:hideMark/>
          </w:tcPr>
          <w:p w14:paraId="51E67CC6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hideMark/>
          </w:tcPr>
          <w:p w14:paraId="124D8A47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Male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(n=1093)</w:t>
            </w:r>
          </w:p>
        </w:tc>
        <w:tc>
          <w:tcPr>
            <w:tcW w:w="611" w:type="pct"/>
            <w:hideMark/>
          </w:tcPr>
          <w:p w14:paraId="43BE912C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Female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(n=613)</w:t>
            </w:r>
          </w:p>
        </w:tc>
        <w:tc>
          <w:tcPr>
            <w:tcW w:w="601" w:type="pct"/>
            <w:hideMark/>
          </w:tcPr>
          <w:p w14:paraId="00D4147D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Male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(n=1093)</w:t>
            </w:r>
          </w:p>
        </w:tc>
        <w:tc>
          <w:tcPr>
            <w:tcW w:w="569" w:type="pct"/>
            <w:hideMark/>
          </w:tcPr>
          <w:p w14:paraId="6322A82B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Female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(n=613)</w:t>
            </w:r>
          </w:p>
        </w:tc>
        <w:tc>
          <w:tcPr>
            <w:tcW w:w="611" w:type="pct"/>
            <w:hideMark/>
          </w:tcPr>
          <w:p w14:paraId="439A72A2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Male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(n=1093)</w:t>
            </w:r>
          </w:p>
        </w:tc>
        <w:tc>
          <w:tcPr>
            <w:tcW w:w="567" w:type="pct"/>
            <w:hideMark/>
          </w:tcPr>
          <w:p w14:paraId="172C7D35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Female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(n=613)</w:t>
            </w:r>
          </w:p>
        </w:tc>
      </w:tr>
      <w:tr w:rsidR="000040B2" w:rsidRPr="00F81693" w14:paraId="1E065F88" w14:textId="77777777" w:rsidTr="004200F7">
        <w:trPr>
          <w:trHeight w:val="360"/>
        </w:trPr>
        <w:tc>
          <w:tcPr>
            <w:tcW w:w="1430" w:type="pct"/>
            <w:hideMark/>
          </w:tcPr>
          <w:p w14:paraId="4FBEAA87" w14:textId="77777777" w:rsidR="000040B2" w:rsidRPr="00F81693" w:rsidRDefault="000040B2" w:rsidP="004200F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Industry payments</w:t>
            </w:r>
          </w:p>
        </w:tc>
        <w:tc>
          <w:tcPr>
            <w:tcW w:w="611" w:type="pct"/>
            <w:noWrap/>
          </w:tcPr>
          <w:p w14:paraId="60A0D48F" w14:textId="77777777" w:rsidR="000040B2" w:rsidRPr="00F81693" w:rsidRDefault="000040B2" w:rsidP="004200F7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noWrap/>
          </w:tcPr>
          <w:p w14:paraId="150751C9" w14:textId="77777777" w:rsidR="000040B2" w:rsidRPr="00F81693" w:rsidRDefault="000040B2" w:rsidP="004200F7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</w:tcPr>
          <w:p w14:paraId="54D94BB5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9" w:type="pct"/>
          </w:tcPr>
          <w:p w14:paraId="2F3A47BB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</w:tcPr>
          <w:p w14:paraId="69DE96C4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pct"/>
          </w:tcPr>
          <w:p w14:paraId="1B4AC222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0040B2" w:rsidRPr="00F81693" w14:paraId="32137369" w14:textId="77777777" w:rsidTr="004200F7">
        <w:trPr>
          <w:trHeight w:val="460"/>
        </w:trPr>
        <w:tc>
          <w:tcPr>
            <w:tcW w:w="1430" w:type="pct"/>
            <w:hideMark/>
          </w:tcPr>
          <w:p w14:paraId="758B9B53" w14:textId="77777777" w:rsidR="000040B2" w:rsidRPr="00F81693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Number of physicians receiving payments, No. (%)</w:t>
            </w:r>
          </w:p>
        </w:tc>
        <w:tc>
          <w:tcPr>
            <w:tcW w:w="611" w:type="pct"/>
            <w:hideMark/>
          </w:tcPr>
          <w:p w14:paraId="07D2C4D4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615 (56.3)</w:t>
            </w:r>
          </w:p>
        </w:tc>
        <w:tc>
          <w:tcPr>
            <w:tcW w:w="611" w:type="pct"/>
            <w:hideMark/>
          </w:tcPr>
          <w:p w14:paraId="3BD5AE4A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269 (43.9)</w:t>
            </w:r>
          </w:p>
        </w:tc>
        <w:tc>
          <w:tcPr>
            <w:tcW w:w="601" w:type="pct"/>
            <w:hideMark/>
          </w:tcPr>
          <w:p w14:paraId="0F8C2C58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500 (45.7)</w:t>
            </w:r>
          </w:p>
        </w:tc>
        <w:tc>
          <w:tcPr>
            <w:tcW w:w="569" w:type="pct"/>
            <w:hideMark/>
          </w:tcPr>
          <w:p w14:paraId="0F8DEF2F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234 (38.2)</w:t>
            </w:r>
          </w:p>
        </w:tc>
        <w:tc>
          <w:tcPr>
            <w:tcW w:w="611" w:type="pct"/>
            <w:hideMark/>
          </w:tcPr>
          <w:p w14:paraId="531D8EED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561 (51.3)</w:t>
            </w:r>
          </w:p>
        </w:tc>
        <w:tc>
          <w:tcPr>
            <w:tcW w:w="567" w:type="pct"/>
            <w:hideMark/>
          </w:tcPr>
          <w:p w14:paraId="3001046C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292 (47.6)</w:t>
            </w:r>
          </w:p>
        </w:tc>
      </w:tr>
      <w:tr w:rsidR="000040B2" w:rsidRPr="00F81693" w14:paraId="4DE61358" w14:textId="77777777" w:rsidTr="004200F7">
        <w:trPr>
          <w:trHeight w:val="360"/>
        </w:trPr>
        <w:tc>
          <w:tcPr>
            <w:tcW w:w="1430" w:type="pct"/>
            <w:hideMark/>
          </w:tcPr>
          <w:p w14:paraId="2F3F4442" w14:textId="77777777" w:rsidR="000040B2" w:rsidRPr="00F81693" w:rsidRDefault="000040B2" w:rsidP="004200F7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payment amounts</w:t>
            </w:r>
          </w:p>
        </w:tc>
        <w:tc>
          <w:tcPr>
            <w:tcW w:w="611" w:type="pct"/>
          </w:tcPr>
          <w:p w14:paraId="292A6BE6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</w:tcPr>
          <w:p w14:paraId="5B7A1AD0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</w:tcPr>
          <w:p w14:paraId="7663899B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9" w:type="pct"/>
          </w:tcPr>
          <w:p w14:paraId="63A2FCA9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</w:tcPr>
          <w:p w14:paraId="7EC3DB3F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pct"/>
          </w:tcPr>
          <w:p w14:paraId="3ABF09C1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0040B2" w:rsidRPr="00F81693" w14:paraId="0BC0212F" w14:textId="77777777" w:rsidTr="004200F7">
        <w:trPr>
          <w:trHeight w:val="360"/>
        </w:trPr>
        <w:tc>
          <w:tcPr>
            <w:tcW w:w="1430" w:type="pct"/>
            <w:hideMark/>
          </w:tcPr>
          <w:p w14:paraId="0E80F5D5" w14:textId="77777777" w:rsidR="000040B2" w:rsidRPr="00F81693" w:rsidRDefault="000040B2" w:rsidP="004200F7">
            <w:pPr>
              <w:widowControl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Monetary amounts, $</w:t>
            </w:r>
          </w:p>
        </w:tc>
        <w:tc>
          <w:tcPr>
            <w:tcW w:w="611" w:type="pct"/>
            <w:hideMark/>
          </w:tcPr>
          <w:p w14:paraId="04639E36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3,753,217</w:t>
            </w:r>
          </w:p>
        </w:tc>
        <w:tc>
          <w:tcPr>
            <w:tcW w:w="611" w:type="pct"/>
            <w:hideMark/>
          </w:tcPr>
          <w:p w14:paraId="7CB92912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1,060,797</w:t>
            </w:r>
          </w:p>
        </w:tc>
        <w:tc>
          <w:tcPr>
            <w:tcW w:w="601" w:type="pct"/>
            <w:hideMark/>
          </w:tcPr>
          <w:p w14:paraId="6669A53A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2,303,376</w:t>
            </w:r>
          </w:p>
        </w:tc>
        <w:tc>
          <w:tcPr>
            <w:tcW w:w="569" w:type="pct"/>
            <w:hideMark/>
          </w:tcPr>
          <w:p w14:paraId="7DF48E7D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384,485</w:t>
            </w:r>
          </w:p>
        </w:tc>
        <w:tc>
          <w:tcPr>
            <w:tcW w:w="611" w:type="pct"/>
            <w:hideMark/>
          </w:tcPr>
          <w:p w14:paraId="2A0B4B3F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4,434,068</w:t>
            </w:r>
          </w:p>
        </w:tc>
        <w:tc>
          <w:tcPr>
            <w:tcW w:w="567" w:type="pct"/>
            <w:hideMark/>
          </w:tcPr>
          <w:p w14:paraId="0E5270DA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1,226,798</w:t>
            </w:r>
          </w:p>
        </w:tc>
      </w:tr>
      <w:tr w:rsidR="000040B2" w:rsidRPr="00F81693" w14:paraId="543B7711" w14:textId="77777777" w:rsidTr="004200F7">
        <w:trPr>
          <w:trHeight w:val="360"/>
        </w:trPr>
        <w:tc>
          <w:tcPr>
            <w:tcW w:w="1430" w:type="pct"/>
            <w:hideMark/>
          </w:tcPr>
          <w:p w14:paraId="64C5AE36" w14:textId="77777777" w:rsidR="000040B2" w:rsidRPr="00F81693" w:rsidRDefault="000040B2" w:rsidP="004200F7">
            <w:pPr>
              <w:widowControl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Number of payments, No.</w:t>
            </w:r>
          </w:p>
        </w:tc>
        <w:tc>
          <w:tcPr>
            <w:tcW w:w="611" w:type="pct"/>
            <w:hideMark/>
          </w:tcPr>
          <w:p w14:paraId="0EB938EB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8,178</w:t>
            </w:r>
          </w:p>
        </w:tc>
        <w:tc>
          <w:tcPr>
            <w:tcW w:w="611" w:type="pct"/>
            <w:hideMark/>
          </w:tcPr>
          <w:p w14:paraId="72C9470A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2,424</w:t>
            </w:r>
          </w:p>
        </w:tc>
        <w:tc>
          <w:tcPr>
            <w:tcW w:w="601" w:type="pct"/>
            <w:hideMark/>
          </w:tcPr>
          <w:p w14:paraId="2EB74943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4,263</w:t>
            </w:r>
          </w:p>
        </w:tc>
        <w:tc>
          <w:tcPr>
            <w:tcW w:w="569" w:type="pct"/>
            <w:hideMark/>
          </w:tcPr>
          <w:p w14:paraId="48826848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1,374</w:t>
            </w:r>
          </w:p>
        </w:tc>
        <w:tc>
          <w:tcPr>
            <w:tcW w:w="611" w:type="pct"/>
            <w:hideMark/>
          </w:tcPr>
          <w:p w14:paraId="4DE75CEF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7,795</w:t>
            </w:r>
          </w:p>
        </w:tc>
        <w:tc>
          <w:tcPr>
            <w:tcW w:w="567" w:type="pct"/>
            <w:hideMark/>
          </w:tcPr>
          <w:p w14:paraId="3FE5214E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2,598</w:t>
            </w:r>
          </w:p>
        </w:tc>
      </w:tr>
      <w:tr w:rsidR="000040B2" w:rsidRPr="00F81693" w14:paraId="0B6F2B3C" w14:textId="77777777" w:rsidTr="004200F7">
        <w:trPr>
          <w:trHeight w:val="360"/>
        </w:trPr>
        <w:tc>
          <w:tcPr>
            <w:tcW w:w="1430" w:type="pct"/>
          </w:tcPr>
          <w:p w14:paraId="085396D4" w14:textId="77777777" w:rsidR="000040B2" w:rsidRPr="00333EF2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</w:pPr>
            <w:r w:rsidRPr="00333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Median annual payments (interquartile </w:t>
            </w:r>
            <w:proofErr w:type="gramStart"/>
            <w:r w:rsidRPr="00333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range)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611" w:type="pct"/>
          </w:tcPr>
          <w:p w14:paraId="09CDF9B8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</w:tcPr>
          <w:p w14:paraId="3DF1ABE2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</w:tcPr>
          <w:p w14:paraId="7B5BE519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9" w:type="pct"/>
          </w:tcPr>
          <w:p w14:paraId="0F70F4C9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</w:tcPr>
          <w:p w14:paraId="7B6B6A81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pct"/>
          </w:tcPr>
          <w:p w14:paraId="62E1CC80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0040B2" w:rsidRPr="00F81693" w14:paraId="2EC87052" w14:textId="77777777" w:rsidTr="004200F7">
        <w:trPr>
          <w:trHeight w:val="360"/>
        </w:trPr>
        <w:tc>
          <w:tcPr>
            <w:tcW w:w="1430" w:type="pct"/>
          </w:tcPr>
          <w:p w14:paraId="42DA6361" w14:textId="77777777" w:rsidR="000040B2" w:rsidRPr="00333EF2" w:rsidRDefault="000040B2" w:rsidP="004200F7">
            <w:pPr>
              <w:widowControl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33EF2">
              <w:rPr>
                <w:rFonts w:ascii="Times New Roman" w:hAnsi="Times New Roman" w:cs="Times New Roman"/>
                <w:sz w:val="24"/>
                <w:szCs w:val="24"/>
              </w:rPr>
              <w:t xml:space="preserve">    Monetary amounts, $</w:t>
            </w:r>
          </w:p>
        </w:tc>
        <w:tc>
          <w:tcPr>
            <w:tcW w:w="611" w:type="pct"/>
          </w:tcPr>
          <w:p w14:paraId="4F235E1F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35.7 (46.7 – 443.1)</w:t>
            </w:r>
          </w:p>
        </w:tc>
        <w:tc>
          <w:tcPr>
            <w:tcW w:w="611" w:type="pct"/>
          </w:tcPr>
          <w:p w14:paraId="1ADEBBF5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33.5 (46.7 – 456.0)</w:t>
            </w:r>
          </w:p>
        </w:tc>
        <w:tc>
          <w:tcPr>
            <w:tcW w:w="601" w:type="pct"/>
          </w:tcPr>
          <w:p w14:paraId="6DDD60AC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9.6 (27.7 – 292.4)</w:t>
            </w:r>
          </w:p>
        </w:tc>
        <w:tc>
          <w:tcPr>
            <w:tcW w:w="569" w:type="pct"/>
          </w:tcPr>
          <w:p w14:paraId="60D288F0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5.7 (20.9 – 241.8)</w:t>
            </w:r>
          </w:p>
        </w:tc>
        <w:tc>
          <w:tcPr>
            <w:tcW w:w="611" w:type="pct"/>
          </w:tcPr>
          <w:p w14:paraId="07DC531B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46.6 (46.9 – 452.8)</w:t>
            </w:r>
          </w:p>
        </w:tc>
        <w:tc>
          <w:tcPr>
            <w:tcW w:w="567" w:type="pct"/>
          </w:tcPr>
          <w:p w14:paraId="2A6CE636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39.9 (45.3 – 464.6)</w:t>
            </w:r>
          </w:p>
        </w:tc>
      </w:tr>
      <w:tr w:rsidR="000040B2" w:rsidRPr="00F81693" w14:paraId="544F0095" w14:textId="77777777" w:rsidTr="004200F7">
        <w:trPr>
          <w:trHeight w:val="360"/>
        </w:trPr>
        <w:tc>
          <w:tcPr>
            <w:tcW w:w="1430" w:type="pct"/>
          </w:tcPr>
          <w:p w14:paraId="5A89D74C" w14:textId="77777777" w:rsidR="000040B2" w:rsidRPr="00333EF2" w:rsidRDefault="000040B2" w:rsidP="004200F7">
            <w:pPr>
              <w:widowControl/>
              <w:ind w:firstLineChars="200" w:firstLine="48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333E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Number of payments, No.</w:t>
            </w:r>
          </w:p>
        </w:tc>
        <w:tc>
          <w:tcPr>
            <w:tcW w:w="611" w:type="pct"/>
          </w:tcPr>
          <w:p w14:paraId="751572D2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 (2.0 – 15.0)</w:t>
            </w:r>
          </w:p>
        </w:tc>
        <w:tc>
          <w:tcPr>
            <w:tcW w:w="611" w:type="pct"/>
          </w:tcPr>
          <w:p w14:paraId="52E2D7ED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 (2.0 – 9.0)</w:t>
            </w:r>
          </w:p>
        </w:tc>
        <w:tc>
          <w:tcPr>
            <w:tcW w:w="601" w:type="pct"/>
          </w:tcPr>
          <w:p w14:paraId="63827FD4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 (1.0 – 7.0)</w:t>
            </w:r>
          </w:p>
        </w:tc>
        <w:tc>
          <w:tcPr>
            <w:tcW w:w="569" w:type="pct"/>
          </w:tcPr>
          <w:p w14:paraId="206ED4F7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 (1.0 – 7.0)</w:t>
            </w:r>
          </w:p>
        </w:tc>
        <w:tc>
          <w:tcPr>
            <w:tcW w:w="611" w:type="pct"/>
          </w:tcPr>
          <w:p w14:paraId="56ECBF40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 (2.0 – 11.0)</w:t>
            </w:r>
          </w:p>
        </w:tc>
        <w:tc>
          <w:tcPr>
            <w:tcW w:w="567" w:type="pct"/>
          </w:tcPr>
          <w:p w14:paraId="5371EAF1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 (1.0 – 9.0)</w:t>
            </w:r>
          </w:p>
        </w:tc>
      </w:tr>
      <w:tr w:rsidR="000040B2" w:rsidRPr="00F81693" w14:paraId="3F68D5DB" w14:textId="77777777" w:rsidTr="004200F7">
        <w:trPr>
          <w:trHeight w:val="360"/>
        </w:trPr>
        <w:tc>
          <w:tcPr>
            <w:tcW w:w="1430" w:type="pct"/>
            <w:hideMark/>
          </w:tcPr>
          <w:p w14:paraId="75D63695" w14:textId="77777777" w:rsidR="000040B2" w:rsidRPr="00F81693" w:rsidRDefault="000040B2" w:rsidP="004200F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Prescription amounts</w:t>
            </w:r>
          </w:p>
        </w:tc>
        <w:tc>
          <w:tcPr>
            <w:tcW w:w="611" w:type="pct"/>
          </w:tcPr>
          <w:p w14:paraId="35F8E5E5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</w:tcPr>
          <w:p w14:paraId="28984E18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pct"/>
          </w:tcPr>
          <w:p w14:paraId="75F8C8A1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9" w:type="pct"/>
          </w:tcPr>
          <w:p w14:paraId="6435C77D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</w:tcPr>
          <w:p w14:paraId="7E33021D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7" w:type="pct"/>
          </w:tcPr>
          <w:p w14:paraId="05E50E78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0040B2" w:rsidRPr="00F81693" w14:paraId="37C0F776" w14:textId="77777777" w:rsidTr="004200F7">
        <w:trPr>
          <w:trHeight w:val="460"/>
        </w:trPr>
        <w:tc>
          <w:tcPr>
            <w:tcW w:w="1430" w:type="pct"/>
            <w:hideMark/>
          </w:tcPr>
          <w:p w14:paraId="33E0F83E" w14:textId="77777777" w:rsidR="000040B2" w:rsidRPr="00F81693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Number of physicians prescribing each drug, No. (%)</w:t>
            </w:r>
          </w:p>
        </w:tc>
        <w:tc>
          <w:tcPr>
            <w:tcW w:w="611" w:type="pct"/>
            <w:hideMark/>
          </w:tcPr>
          <w:p w14:paraId="58A03984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849 (77.7)</w:t>
            </w:r>
          </w:p>
        </w:tc>
        <w:tc>
          <w:tcPr>
            <w:tcW w:w="611" w:type="pct"/>
            <w:hideMark/>
          </w:tcPr>
          <w:p w14:paraId="15CB5260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460 (75.0)</w:t>
            </w:r>
          </w:p>
        </w:tc>
        <w:tc>
          <w:tcPr>
            <w:tcW w:w="601" w:type="pct"/>
            <w:hideMark/>
          </w:tcPr>
          <w:p w14:paraId="3423E30D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146 (13.4)</w:t>
            </w:r>
          </w:p>
        </w:tc>
        <w:tc>
          <w:tcPr>
            <w:tcW w:w="569" w:type="pct"/>
            <w:hideMark/>
          </w:tcPr>
          <w:p w14:paraId="5FCA29B6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74 (12.1)</w:t>
            </w:r>
          </w:p>
        </w:tc>
        <w:tc>
          <w:tcPr>
            <w:tcW w:w="611" w:type="pct"/>
            <w:hideMark/>
          </w:tcPr>
          <w:p w14:paraId="69AF0999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301 (27.5)</w:t>
            </w:r>
          </w:p>
        </w:tc>
        <w:tc>
          <w:tcPr>
            <w:tcW w:w="567" w:type="pct"/>
            <w:hideMark/>
          </w:tcPr>
          <w:p w14:paraId="7B1034A7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176 (28.7)</w:t>
            </w:r>
          </w:p>
        </w:tc>
      </w:tr>
      <w:tr w:rsidR="000040B2" w:rsidRPr="00F81693" w14:paraId="387D63B2" w14:textId="77777777" w:rsidTr="004200F7">
        <w:trPr>
          <w:trHeight w:val="690"/>
        </w:trPr>
        <w:tc>
          <w:tcPr>
            <w:tcW w:w="1430" w:type="pct"/>
            <w:hideMark/>
          </w:tcPr>
          <w:p w14:paraId="00E22909" w14:textId="77777777" w:rsidR="000040B2" w:rsidRPr="00F81693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number of 30-day standardized claims including refills, No.</w:t>
            </w:r>
          </w:p>
        </w:tc>
        <w:tc>
          <w:tcPr>
            <w:tcW w:w="611" w:type="pct"/>
            <w:hideMark/>
          </w:tcPr>
          <w:p w14:paraId="7F4CF676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22,541</w:t>
            </w:r>
          </w:p>
        </w:tc>
        <w:tc>
          <w:tcPr>
            <w:tcW w:w="611" w:type="pct"/>
            <w:hideMark/>
          </w:tcPr>
          <w:p w14:paraId="469815EA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13,733</w:t>
            </w:r>
          </w:p>
        </w:tc>
        <w:tc>
          <w:tcPr>
            <w:tcW w:w="601" w:type="pct"/>
            <w:hideMark/>
          </w:tcPr>
          <w:p w14:paraId="538D7990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3,490</w:t>
            </w:r>
          </w:p>
        </w:tc>
        <w:tc>
          <w:tcPr>
            <w:tcW w:w="569" w:type="pct"/>
            <w:hideMark/>
          </w:tcPr>
          <w:p w14:paraId="757D750E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1,656</w:t>
            </w:r>
          </w:p>
        </w:tc>
        <w:tc>
          <w:tcPr>
            <w:tcW w:w="611" w:type="pct"/>
            <w:hideMark/>
          </w:tcPr>
          <w:p w14:paraId="6900A1EE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8,324</w:t>
            </w:r>
          </w:p>
        </w:tc>
        <w:tc>
          <w:tcPr>
            <w:tcW w:w="567" w:type="pct"/>
            <w:hideMark/>
          </w:tcPr>
          <w:p w14:paraId="58510D70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4,398</w:t>
            </w:r>
          </w:p>
        </w:tc>
      </w:tr>
      <w:tr w:rsidR="000040B2" w:rsidRPr="00F81693" w14:paraId="4498144A" w14:textId="77777777" w:rsidTr="004200F7">
        <w:trPr>
          <w:trHeight w:val="360"/>
        </w:trPr>
        <w:tc>
          <w:tcPr>
            <w:tcW w:w="1430" w:type="pct"/>
            <w:hideMark/>
          </w:tcPr>
          <w:p w14:paraId="3D666D9E" w14:textId="77777777" w:rsidR="000040B2" w:rsidRPr="00F81693" w:rsidRDefault="000040B2" w:rsidP="004200F7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Total 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Medicare spending</w:t>
            </w: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, $</w:t>
            </w:r>
          </w:p>
        </w:tc>
        <w:tc>
          <w:tcPr>
            <w:tcW w:w="611" w:type="pct"/>
            <w:hideMark/>
          </w:tcPr>
          <w:p w14:paraId="1D882AF4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300,385,968</w:t>
            </w:r>
          </w:p>
        </w:tc>
        <w:tc>
          <w:tcPr>
            <w:tcW w:w="611" w:type="pct"/>
            <w:hideMark/>
          </w:tcPr>
          <w:p w14:paraId="0BE4A358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180,474,717</w:t>
            </w:r>
          </w:p>
        </w:tc>
        <w:tc>
          <w:tcPr>
            <w:tcW w:w="601" w:type="pct"/>
            <w:hideMark/>
          </w:tcPr>
          <w:p w14:paraId="5D5B0C22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48,560,674</w:t>
            </w:r>
          </w:p>
        </w:tc>
        <w:tc>
          <w:tcPr>
            <w:tcW w:w="569" w:type="pct"/>
            <w:hideMark/>
          </w:tcPr>
          <w:p w14:paraId="08ED51CA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23,745,941</w:t>
            </w:r>
          </w:p>
        </w:tc>
        <w:tc>
          <w:tcPr>
            <w:tcW w:w="611" w:type="pct"/>
            <w:hideMark/>
          </w:tcPr>
          <w:p w14:paraId="13677945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107,099,460</w:t>
            </w:r>
          </w:p>
        </w:tc>
        <w:tc>
          <w:tcPr>
            <w:tcW w:w="567" w:type="pct"/>
            <w:hideMark/>
          </w:tcPr>
          <w:p w14:paraId="03A3F91A" w14:textId="77777777" w:rsidR="000040B2" w:rsidRPr="00F81693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F8169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54,940,759</w:t>
            </w:r>
          </w:p>
        </w:tc>
      </w:tr>
    </w:tbl>
    <w:p w14:paraId="194F3D6B" w14:textId="77777777" w:rsidR="000040B2" w:rsidRDefault="000040B2" w:rsidP="000040B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Per-physician median annual payment amount and number were calculated among physicians receiving payments, as majority of physicians did not receive any payments for each PARPis.</w:t>
      </w:r>
    </w:p>
    <w:p w14:paraId="0FF3DFE1" w14:textId="77777777" w:rsidR="000040B2" w:rsidRDefault="000040B2" w:rsidP="000040B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9E08273" w14:textId="77777777" w:rsidR="000040B2" w:rsidRDefault="000040B2" w:rsidP="000040B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upplemental Material 2. </w:t>
      </w:r>
      <w:r w:rsidRPr="008E3B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Summary of payments to prescribers and prescription for olaparib, rucaparib, and niraparib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by specialty.</w:t>
      </w:r>
    </w:p>
    <w:p w14:paraId="54F922BC" w14:textId="77777777" w:rsidR="000040B2" w:rsidRPr="002F3BFC" w:rsidRDefault="000040B2" w:rsidP="000040B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381"/>
        <w:gridCol w:w="916"/>
        <w:gridCol w:w="1033"/>
        <w:gridCol w:w="870"/>
        <w:gridCol w:w="846"/>
        <w:gridCol w:w="846"/>
        <w:gridCol w:w="1033"/>
        <w:gridCol w:w="870"/>
        <w:gridCol w:w="800"/>
        <w:gridCol w:w="846"/>
        <w:gridCol w:w="1033"/>
        <w:gridCol w:w="870"/>
        <w:gridCol w:w="800"/>
      </w:tblGrid>
      <w:tr w:rsidR="000040B2" w:rsidRPr="00D24E21" w14:paraId="4F4CF91A" w14:textId="77777777" w:rsidTr="004200F7">
        <w:trPr>
          <w:trHeight w:val="380"/>
        </w:trPr>
        <w:tc>
          <w:tcPr>
            <w:tcW w:w="846" w:type="pct"/>
            <w:vMerge w:val="restart"/>
            <w:hideMark/>
          </w:tcPr>
          <w:p w14:paraId="74B65F89" w14:textId="77777777" w:rsidR="000040B2" w:rsidRPr="00C656A5" w:rsidRDefault="000040B2" w:rsidP="004200F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Variables</w:t>
            </w:r>
          </w:p>
        </w:tc>
        <w:tc>
          <w:tcPr>
            <w:tcW w:w="1385" w:type="pct"/>
            <w:gridSpan w:val="4"/>
            <w:hideMark/>
          </w:tcPr>
          <w:p w14:paraId="137BF16D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Olaparib</w:t>
            </w:r>
          </w:p>
        </w:tc>
        <w:tc>
          <w:tcPr>
            <w:tcW w:w="1386" w:type="pct"/>
            <w:gridSpan w:val="4"/>
            <w:hideMark/>
          </w:tcPr>
          <w:p w14:paraId="14E9906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Rucaparib</w:t>
            </w:r>
          </w:p>
        </w:tc>
        <w:tc>
          <w:tcPr>
            <w:tcW w:w="1383" w:type="pct"/>
            <w:gridSpan w:val="4"/>
            <w:hideMark/>
          </w:tcPr>
          <w:p w14:paraId="5F54B26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Niraparib</w:t>
            </w:r>
          </w:p>
        </w:tc>
      </w:tr>
      <w:tr w:rsidR="000040B2" w:rsidRPr="00D24E21" w14:paraId="1213EDB1" w14:textId="77777777" w:rsidTr="004200F7">
        <w:trPr>
          <w:trHeight w:val="370"/>
        </w:trPr>
        <w:tc>
          <w:tcPr>
            <w:tcW w:w="846" w:type="pct"/>
            <w:vMerge/>
            <w:hideMark/>
          </w:tcPr>
          <w:p w14:paraId="56FD328F" w14:textId="77777777" w:rsidR="000040B2" w:rsidRPr="00C656A5" w:rsidRDefault="000040B2" w:rsidP="004200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4A89892A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nco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logy</w:t>
            </w:r>
          </w:p>
        </w:tc>
        <w:tc>
          <w:tcPr>
            <w:tcW w:w="346" w:type="pct"/>
          </w:tcPr>
          <w:p w14:paraId="195FFBB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Gyne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cological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onco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logy</w:t>
            </w:r>
          </w:p>
        </w:tc>
        <w:tc>
          <w:tcPr>
            <w:tcW w:w="346" w:type="pct"/>
            <w:hideMark/>
          </w:tcPr>
          <w:p w14:paraId="1248145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bstetrics &amp; gynecology</w:t>
            </w:r>
          </w:p>
        </w:tc>
        <w:tc>
          <w:tcPr>
            <w:tcW w:w="347" w:type="pct"/>
            <w:hideMark/>
          </w:tcPr>
          <w:p w14:paraId="724203C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ther 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specialties</w:t>
            </w:r>
          </w:p>
        </w:tc>
        <w:tc>
          <w:tcPr>
            <w:tcW w:w="346" w:type="pct"/>
          </w:tcPr>
          <w:p w14:paraId="6998F5BC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nco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logy</w:t>
            </w:r>
          </w:p>
        </w:tc>
        <w:tc>
          <w:tcPr>
            <w:tcW w:w="346" w:type="pct"/>
          </w:tcPr>
          <w:p w14:paraId="2C182FE6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Gyne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cological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onco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logy</w:t>
            </w:r>
          </w:p>
        </w:tc>
        <w:tc>
          <w:tcPr>
            <w:tcW w:w="346" w:type="pct"/>
            <w:hideMark/>
          </w:tcPr>
          <w:p w14:paraId="36F2550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bstetrics &amp; gynecology</w:t>
            </w:r>
          </w:p>
        </w:tc>
        <w:tc>
          <w:tcPr>
            <w:tcW w:w="348" w:type="pct"/>
            <w:hideMark/>
          </w:tcPr>
          <w:p w14:paraId="09B502E1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ther 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specialties</w:t>
            </w:r>
          </w:p>
        </w:tc>
        <w:tc>
          <w:tcPr>
            <w:tcW w:w="346" w:type="pct"/>
          </w:tcPr>
          <w:p w14:paraId="003C2598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nco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logy</w:t>
            </w:r>
          </w:p>
        </w:tc>
        <w:tc>
          <w:tcPr>
            <w:tcW w:w="346" w:type="pct"/>
          </w:tcPr>
          <w:p w14:paraId="1E7AE00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Gyne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cological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onco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logy</w:t>
            </w:r>
          </w:p>
        </w:tc>
        <w:tc>
          <w:tcPr>
            <w:tcW w:w="346" w:type="pct"/>
            <w:hideMark/>
          </w:tcPr>
          <w:p w14:paraId="6AF07183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bstetrics &amp; gynecology</w:t>
            </w:r>
          </w:p>
        </w:tc>
        <w:tc>
          <w:tcPr>
            <w:tcW w:w="346" w:type="pct"/>
            <w:hideMark/>
          </w:tcPr>
          <w:p w14:paraId="253F8D14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O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ther 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specialties</w:t>
            </w:r>
          </w:p>
        </w:tc>
      </w:tr>
      <w:tr w:rsidR="000040B2" w:rsidRPr="00D24E21" w14:paraId="204139E8" w14:textId="77777777" w:rsidTr="004200F7">
        <w:trPr>
          <w:trHeight w:val="360"/>
        </w:trPr>
        <w:tc>
          <w:tcPr>
            <w:tcW w:w="846" w:type="pct"/>
            <w:hideMark/>
          </w:tcPr>
          <w:p w14:paraId="21926656" w14:textId="77777777" w:rsidR="000040B2" w:rsidRPr="00C656A5" w:rsidRDefault="000040B2" w:rsidP="004200F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Industry payments</w:t>
            </w:r>
          </w:p>
        </w:tc>
        <w:tc>
          <w:tcPr>
            <w:tcW w:w="346" w:type="pct"/>
            <w:noWrap/>
          </w:tcPr>
          <w:p w14:paraId="086CAC3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4C176B9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3987166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7" w:type="pct"/>
            <w:noWrap/>
          </w:tcPr>
          <w:p w14:paraId="0E73877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0120F1D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67E9B5F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0BF7ADAA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8" w:type="pct"/>
            <w:noWrap/>
          </w:tcPr>
          <w:p w14:paraId="37CE1046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77532C23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4CD12B5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0F78360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  <w:noWrap/>
          </w:tcPr>
          <w:p w14:paraId="11BD2500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0040B2" w:rsidRPr="00D24E21" w14:paraId="4233A6E1" w14:textId="77777777" w:rsidTr="004200F7">
        <w:trPr>
          <w:trHeight w:val="460"/>
        </w:trPr>
        <w:tc>
          <w:tcPr>
            <w:tcW w:w="846" w:type="pct"/>
            <w:hideMark/>
          </w:tcPr>
          <w:p w14:paraId="01574902" w14:textId="77777777" w:rsidR="000040B2" w:rsidRPr="00C656A5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Number of physicians receiving payments, No. (%)</w:t>
            </w:r>
          </w:p>
        </w:tc>
        <w:tc>
          <w:tcPr>
            <w:tcW w:w="346" w:type="pct"/>
          </w:tcPr>
          <w:p w14:paraId="0C988F6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581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(50.8)</w:t>
            </w:r>
          </w:p>
        </w:tc>
        <w:tc>
          <w:tcPr>
            <w:tcW w:w="346" w:type="pct"/>
          </w:tcPr>
          <w:p w14:paraId="53C1DBF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197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(57.3)</w:t>
            </w:r>
          </w:p>
        </w:tc>
        <w:tc>
          <w:tcPr>
            <w:tcW w:w="346" w:type="pct"/>
            <w:hideMark/>
          </w:tcPr>
          <w:p w14:paraId="4F20D35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56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(48.3)</w:t>
            </w:r>
          </w:p>
        </w:tc>
        <w:tc>
          <w:tcPr>
            <w:tcW w:w="347" w:type="pct"/>
            <w:hideMark/>
          </w:tcPr>
          <w:p w14:paraId="39584D61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50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(49.0)</w:t>
            </w:r>
          </w:p>
        </w:tc>
        <w:tc>
          <w:tcPr>
            <w:tcW w:w="346" w:type="pct"/>
          </w:tcPr>
          <w:p w14:paraId="0B9D527D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419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(36.6)</w:t>
            </w:r>
          </w:p>
        </w:tc>
        <w:tc>
          <w:tcPr>
            <w:tcW w:w="346" w:type="pct"/>
          </w:tcPr>
          <w:p w14:paraId="2D724D7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219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(63.7)</w:t>
            </w:r>
          </w:p>
        </w:tc>
        <w:tc>
          <w:tcPr>
            <w:tcW w:w="346" w:type="pct"/>
            <w:hideMark/>
          </w:tcPr>
          <w:p w14:paraId="1513AA93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62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(53.4)</w:t>
            </w:r>
          </w:p>
        </w:tc>
        <w:tc>
          <w:tcPr>
            <w:tcW w:w="348" w:type="pct"/>
            <w:hideMark/>
          </w:tcPr>
          <w:p w14:paraId="2E838E0A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34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(33.3)</w:t>
            </w:r>
          </w:p>
        </w:tc>
        <w:tc>
          <w:tcPr>
            <w:tcW w:w="346" w:type="pct"/>
          </w:tcPr>
          <w:p w14:paraId="07ECD7CC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512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(44.8)</w:t>
            </w:r>
          </w:p>
        </w:tc>
        <w:tc>
          <w:tcPr>
            <w:tcW w:w="346" w:type="pct"/>
          </w:tcPr>
          <w:p w14:paraId="241F6F7F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245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(71.2)</w:t>
            </w:r>
          </w:p>
        </w:tc>
        <w:tc>
          <w:tcPr>
            <w:tcW w:w="346" w:type="pct"/>
            <w:hideMark/>
          </w:tcPr>
          <w:p w14:paraId="6505326D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68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(58.6)</w:t>
            </w:r>
          </w:p>
        </w:tc>
        <w:tc>
          <w:tcPr>
            <w:tcW w:w="346" w:type="pct"/>
            <w:hideMark/>
          </w:tcPr>
          <w:p w14:paraId="136C70E4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>28</w:t>
            </w:r>
            <w:r w:rsidRPr="00D24E21"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  <w:t xml:space="preserve"> (27.5)</w:t>
            </w:r>
          </w:p>
        </w:tc>
      </w:tr>
      <w:tr w:rsidR="000040B2" w:rsidRPr="00D24E21" w14:paraId="450ABA1C" w14:textId="77777777" w:rsidTr="004200F7">
        <w:trPr>
          <w:trHeight w:val="360"/>
        </w:trPr>
        <w:tc>
          <w:tcPr>
            <w:tcW w:w="846" w:type="pct"/>
            <w:hideMark/>
          </w:tcPr>
          <w:p w14:paraId="5295ED97" w14:textId="77777777" w:rsidR="000040B2" w:rsidRPr="00C656A5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Total payment amounts</w:t>
            </w:r>
          </w:p>
        </w:tc>
        <w:tc>
          <w:tcPr>
            <w:tcW w:w="346" w:type="pct"/>
          </w:tcPr>
          <w:p w14:paraId="5CC88A41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146CB5A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2980CF6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7" w:type="pct"/>
          </w:tcPr>
          <w:p w14:paraId="4DA1B48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4F978086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022A7A96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32AD812B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8" w:type="pct"/>
          </w:tcPr>
          <w:p w14:paraId="45411CB3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6DF6D3D8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3129F6FD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31F5029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1F70CA3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4"/>
                <w:szCs w:val="14"/>
              </w:rPr>
            </w:pPr>
          </w:p>
        </w:tc>
      </w:tr>
      <w:tr w:rsidR="000040B2" w:rsidRPr="00D24E21" w14:paraId="507B5C66" w14:textId="77777777" w:rsidTr="004200F7">
        <w:trPr>
          <w:trHeight w:val="360"/>
        </w:trPr>
        <w:tc>
          <w:tcPr>
            <w:tcW w:w="846" w:type="pct"/>
            <w:hideMark/>
          </w:tcPr>
          <w:p w14:paraId="47929000" w14:textId="77777777" w:rsidR="000040B2" w:rsidRPr="00C656A5" w:rsidRDefault="000040B2" w:rsidP="004200F7">
            <w:pPr>
              <w:widowControl/>
              <w:ind w:leftChars="200" w:left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Monetary amounts, $</w:t>
            </w:r>
          </w:p>
        </w:tc>
        <w:tc>
          <w:tcPr>
            <w:tcW w:w="346" w:type="pct"/>
            <w:noWrap/>
          </w:tcPr>
          <w:p w14:paraId="5CAB22F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1,126,131</w:t>
            </w:r>
          </w:p>
        </w:tc>
        <w:tc>
          <w:tcPr>
            <w:tcW w:w="346" w:type="pct"/>
            <w:noWrap/>
          </w:tcPr>
          <w:p w14:paraId="2C687AAD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3,070,183</w:t>
            </w:r>
          </w:p>
        </w:tc>
        <w:tc>
          <w:tcPr>
            <w:tcW w:w="346" w:type="pct"/>
            <w:noWrap/>
            <w:hideMark/>
          </w:tcPr>
          <w:p w14:paraId="3F3713B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384,385</w:t>
            </w:r>
          </w:p>
        </w:tc>
        <w:tc>
          <w:tcPr>
            <w:tcW w:w="347" w:type="pct"/>
            <w:noWrap/>
            <w:hideMark/>
          </w:tcPr>
          <w:p w14:paraId="3EFD322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233,316</w:t>
            </w:r>
          </w:p>
        </w:tc>
        <w:tc>
          <w:tcPr>
            <w:tcW w:w="346" w:type="pct"/>
          </w:tcPr>
          <w:p w14:paraId="12799248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338,450</w:t>
            </w:r>
          </w:p>
        </w:tc>
        <w:tc>
          <w:tcPr>
            <w:tcW w:w="346" w:type="pct"/>
          </w:tcPr>
          <w:p w14:paraId="5CED89A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1,611,397</w:t>
            </w:r>
          </w:p>
        </w:tc>
        <w:tc>
          <w:tcPr>
            <w:tcW w:w="346" w:type="pct"/>
            <w:hideMark/>
          </w:tcPr>
          <w:p w14:paraId="1FC6C00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677,233</w:t>
            </w:r>
          </w:p>
        </w:tc>
        <w:tc>
          <w:tcPr>
            <w:tcW w:w="348" w:type="pct"/>
            <w:hideMark/>
          </w:tcPr>
          <w:p w14:paraId="26C1D01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60,781</w:t>
            </w:r>
          </w:p>
        </w:tc>
        <w:tc>
          <w:tcPr>
            <w:tcW w:w="346" w:type="pct"/>
          </w:tcPr>
          <w:p w14:paraId="7459E73C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678,681</w:t>
            </w:r>
          </w:p>
        </w:tc>
        <w:tc>
          <w:tcPr>
            <w:tcW w:w="346" w:type="pct"/>
          </w:tcPr>
          <w:p w14:paraId="3808EEEB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3,837,897</w:t>
            </w:r>
          </w:p>
        </w:tc>
        <w:tc>
          <w:tcPr>
            <w:tcW w:w="346" w:type="pct"/>
            <w:hideMark/>
          </w:tcPr>
          <w:p w14:paraId="49C28C9B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1,134,910</w:t>
            </w:r>
          </w:p>
        </w:tc>
        <w:tc>
          <w:tcPr>
            <w:tcW w:w="346" w:type="pct"/>
            <w:hideMark/>
          </w:tcPr>
          <w:p w14:paraId="4798EAFA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9,378</w:t>
            </w:r>
          </w:p>
        </w:tc>
      </w:tr>
      <w:tr w:rsidR="000040B2" w:rsidRPr="00D24E21" w14:paraId="69B63257" w14:textId="77777777" w:rsidTr="004200F7">
        <w:trPr>
          <w:trHeight w:val="360"/>
        </w:trPr>
        <w:tc>
          <w:tcPr>
            <w:tcW w:w="846" w:type="pct"/>
            <w:hideMark/>
          </w:tcPr>
          <w:p w14:paraId="27949E41" w14:textId="77777777" w:rsidR="000040B2" w:rsidRPr="00C656A5" w:rsidRDefault="000040B2" w:rsidP="004200F7">
            <w:pPr>
              <w:widowControl/>
              <w:ind w:leftChars="200" w:left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Number of payments, No.</w:t>
            </w:r>
          </w:p>
        </w:tc>
        <w:tc>
          <w:tcPr>
            <w:tcW w:w="346" w:type="pct"/>
            <w:noWrap/>
          </w:tcPr>
          <w:p w14:paraId="0B87FE5B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5515</w:t>
            </w:r>
          </w:p>
        </w:tc>
        <w:tc>
          <w:tcPr>
            <w:tcW w:w="346" w:type="pct"/>
            <w:noWrap/>
          </w:tcPr>
          <w:p w14:paraId="7B359B4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3899</w:t>
            </w:r>
          </w:p>
        </w:tc>
        <w:tc>
          <w:tcPr>
            <w:tcW w:w="346" w:type="pct"/>
            <w:noWrap/>
            <w:hideMark/>
          </w:tcPr>
          <w:p w14:paraId="529227A4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632</w:t>
            </w:r>
          </w:p>
        </w:tc>
        <w:tc>
          <w:tcPr>
            <w:tcW w:w="347" w:type="pct"/>
            <w:noWrap/>
            <w:hideMark/>
          </w:tcPr>
          <w:p w14:paraId="4C079160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556</w:t>
            </w:r>
          </w:p>
        </w:tc>
        <w:tc>
          <w:tcPr>
            <w:tcW w:w="346" w:type="pct"/>
          </w:tcPr>
          <w:p w14:paraId="5960DEB3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1,767</w:t>
            </w:r>
          </w:p>
        </w:tc>
        <w:tc>
          <w:tcPr>
            <w:tcW w:w="346" w:type="pct"/>
          </w:tcPr>
          <w:p w14:paraId="744C562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2,804</w:t>
            </w:r>
          </w:p>
        </w:tc>
        <w:tc>
          <w:tcPr>
            <w:tcW w:w="346" w:type="pct"/>
            <w:noWrap/>
            <w:hideMark/>
          </w:tcPr>
          <w:p w14:paraId="2F925AA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884</w:t>
            </w:r>
          </w:p>
        </w:tc>
        <w:tc>
          <w:tcPr>
            <w:tcW w:w="348" w:type="pct"/>
            <w:hideMark/>
          </w:tcPr>
          <w:p w14:paraId="1CABB68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182</w:t>
            </w:r>
          </w:p>
        </w:tc>
        <w:tc>
          <w:tcPr>
            <w:tcW w:w="346" w:type="pct"/>
          </w:tcPr>
          <w:p w14:paraId="0285D29A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3,252</w:t>
            </w:r>
          </w:p>
        </w:tc>
        <w:tc>
          <w:tcPr>
            <w:tcW w:w="346" w:type="pct"/>
          </w:tcPr>
          <w:p w14:paraId="62ED1FF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5,373</w:t>
            </w:r>
          </w:p>
        </w:tc>
        <w:tc>
          <w:tcPr>
            <w:tcW w:w="346" w:type="pct"/>
            <w:hideMark/>
          </w:tcPr>
          <w:p w14:paraId="3DEFD4D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1,625</w:t>
            </w:r>
          </w:p>
        </w:tc>
        <w:tc>
          <w:tcPr>
            <w:tcW w:w="346" w:type="pct"/>
            <w:hideMark/>
          </w:tcPr>
          <w:p w14:paraId="34C44C7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143</w:t>
            </w:r>
          </w:p>
        </w:tc>
      </w:tr>
      <w:tr w:rsidR="000040B2" w:rsidRPr="00D24E21" w14:paraId="7D9DD0C0" w14:textId="77777777" w:rsidTr="004200F7">
        <w:trPr>
          <w:trHeight w:val="360"/>
        </w:trPr>
        <w:tc>
          <w:tcPr>
            <w:tcW w:w="846" w:type="pct"/>
            <w:hideMark/>
          </w:tcPr>
          <w:p w14:paraId="0DB62DE4" w14:textId="77777777" w:rsidR="000040B2" w:rsidRPr="00C656A5" w:rsidRDefault="000040B2" w:rsidP="004200F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Prescription amounts</w:t>
            </w:r>
          </w:p>
        </w:tc>
        <w:tc>
          <w:tcPr>
            <w:tcW w:w="346" w:type="pct"/>
          </w:tcPr>
          <w:p w14:paraId="210B481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48D9600A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564636A0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7" w:type="pct"/>
          </w:tcPr>
          <w:p w14:paraId="5EAA6D8B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4B394A08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6FD9FB41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1888F17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8" w:type="pct"/>
          </w:tcPr>
          <w:p w14:paraId="58A417A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2A2C4F11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00E1FA26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7846356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46" w:type="pct"/>
          </w:tcPr>
          <w:p w14:paraId="387BBA10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  <w:tr w:rsidR="000040B2" w:rsidRPr="00D24E21" w14:paraId="0501D54E" w14:textId="77777777" w:rsidTr="004200F7">
        <w:trPr>
          <w:trHeight w:val="460"/>
        </w:trPr>
        <w:tc>
          <w:tcPr>
            <w:tcW w:w="846" w:type="pct"/>
            <w:hideMark/>
          </w:tcPr>
          <w:p w14:paraId="2A5E46E5" w14:textId="77777777" w:rsidR="000040B2" w:rsidRPr="00C656A5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Number of physicians prescribing each drug, No. (%)</w:t>
            </w:r>
          </w:p>
        </w:tc>
        <w:tc>
          <w:tcPr>
            <w:tcW w:w="346" w:type="pct"/>
          </w:tcPr>
          <w:p w14:paraId="7DD27D74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887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(77.5)</w:t>
            </w:r>
          </w:p>
        </w:tc>
        <w:tc>
          <w:tcPr>
            <w:tcW w:w="346" w:type="pct"/>
          </w:tcPr>
          <w:p w14:paraId="0F23C92C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256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(74.4)</w:t>
            </w:r>
          </w:p>
        </w:tc>
        <w:tc>
          <w:tcPr>
            <w:tcW w:w="346" w:type="pct"/>
            <w:hideMark/>
          </w:tcPr>
          <w:p w14:paraId="6AE9648A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83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(71.6)</w:t>
            </w:r>
          </w:p>
        </w:tc>
        <w:tc>
          <w:tcPr>
            <w:tcW w:w="347" w:type="pct"/>
            <w:hideMark/>
          </w:tcPr>
          <w:p w14:paraId="16C2EDE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83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(81.4)</w:t>
            </w:r>
          </w:p>
        </w:tc>
        <w:tc>
          <w:tcPr>
            <w:tcW w:w="346" w:type="pct"/>
          </w:tcPr>
          <w:p w14:paraId="4F2CB25F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111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(9.7)</w:t>
            </w:r>
          </w:p>
        </w:tc>
        <w:tc>
          <w:tcPr>
            <w:tcW w:w="346" w:type="pct"/>
          </w:tcPr>
          <w:p w14:paraId="00C3B3F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85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(24.7)</w:t>
            </w:r>
          </w:p>
        </w:tc>
        <w:tc>
          <w:tcPr>
            <w:tcW w:w="346" w:type="pct"/>
            <w:hideMark/>
          </w:tcPr>
          <w:p w14:paraId="6EDCC3B4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17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(14.7)</w:t>
            </w:r>
          </w:p>
        </w:tc>
        <w:tc>
          <w:tcPr>
            <w:tcW w:w="348" w:type="pct"/>
            <w:hideMark/>
          </w:tcPr>
          <w:p w14:paraId="264CC59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7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(6.9)</w:t>
            </w:r>
          </w:p>
        </w:tc>
        <w:tc>
          <w:tcPr>
            <w:tcW w:w="346" w:type="pct"/>
          </w:tcPr>
          <w:p w14:paraId="6A44A770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265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(23.2)</w:t>
            </w:r>
          </w:p>
        </w:tc>
        <w:tc>
          <w:tcPr>
            <w:tcW w:w="346" w:type="pct"/>
          </w:tcPr>
          <w:p w14:paraId="66D86A5F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148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(43.0)</w:t>
            </w:r>
          </w:p>
        </w:tc>
        <w:tc>
          <w:tcPr>
            <w:tcW w:w="346" w:type="pct"/>
            <w:hideMark/>
          </w:tcPr>
          <w:p w14:paraId="1775B3ED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47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(40.5)</w:t>
            </w:r>
          </w:p>
        </w:tc>
        <w:tc>
          <w:tcPr>
            <w:tcW w:w="346" w:type="pct"/>
            <w:hideMark/>
          </w:tcPr>
          <w:p w14:paraId="198456C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17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 (16.7)</w:t>
            </w:r>
          </w:p>
        </w:tc>
      </w:tr>
      <w:tr w:rsidR="000040B2" w:rsidRPr="00D24E21" w14:paraId="77566D25" w14:textId="77777777" w:rsidTr="004200F7">
        <w:trPr>
          <w:trHeight w:val="690"/>
        </w:trPr>
        <w:tc>
          <w:tcPr>
            <w:tcW w:w="846" w:type="pct"/>
            <w:hideMark/>
          </w:tcPr>
          <w:p w14:paraId="3260CFFA" w14:textId="77777777" w:rsidR="000040B2" w:rsidRPr="00C656A5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Total number of 30-day standardized claims including refills, No.</w:t>
            </w:r>
          </w:p>
        </w:tc>
        <w:tc>
          <w:tcPr>
            <w:tcW w:w="346" w:type="pct"/>
          </w:tcPr>
          <w:p w14:paraId="47177DF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21,780</w:t>
            </w:r>
          </w:p>
        </w:tc>
        <w:tc>
          <w:tcPr>
            <w:tcW w:w="346" w:type="pct"/>
          </w:tcPr>
          <w:p w14:paraId="6B4845E5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9,686</w:t>
            </w:r>
          </w:p>
        </w:tc>
        <w:tc>
          <w:tcPr>
            <w:tcW w:w="346" w:type="pct"/>
            <w:hideMark/>
          </w:tcPr>
          <w:p w14:paraId="4EAE41E0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3,143</w:t>
            </w:r>
          </w:p>
        </w:tc>
        <w:tc>
          <w:tcPr>
            <w:tcW w:w="347" w:type="pct"/>
            <w:hideMark/>
          </w:tcPr>
          <w:p w14:paraId="0E22069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1,665</w:t>
            </w:r>
          </w:p>
        </w:tc>
        <w:tc>
          <w:tcPr>
            <w:tcW w:w="346" w:type="pct"/>
          </w:tcPr>
          <w:p w14:paraId="4A62BA7F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1,995</w:t>
            </w:r>
          </w:p>
        </w:tc>
        <w:tc>
          <w:tcPr>
            <w:tcW w:w="346" w:type="pct"/>
          </w:tcPr>
          <w:p w14:paraId="48998176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2,501</w:t>
            </w:r>
          </w:p>
        </w:tc>
        <w:tc>
          <w:tcPr>
            <w:tcW w:w="346" w:type="pct"/>
            <w:hideMark/>
          </w:tcPr>
          <w:p w14:paraId="44087837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522</w:t>
            </w:r>
          </w:p>
        </w:tc>
        <w:tc>
          <w:tcPr>
            <w:tcW w:w="348" w:type="pct"/>
            <w:hideMark/>
          </w:tcPr>
          <w:p w14:paraId="13F8A27C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128</w:t>
            </w:r>
          </w:p>
        </w:tc>
        <w:tc>
          <w:tcPr>
            <w:tcW w:w="346" w:type="pct"/>
          </w:tcPr>
          <w:p w14:paraId="447E33FB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5,727</w:t>
            </w:r>
          </w:p>
        </w:tc>
        <w:tc>
          <w:tcPr>
            <w:tcW w:w="346" w:type="pct"/>
          </w:tcPr>
          <w:p w14:paraId="389D0238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5,244</w:t>
            </w:r>
          </w:p>
        </w:tc>
        <w:tc>
          <w:tcPr>
            <w:tcW w:w="346" w:type="pct"/>
            <w:hideMark/>
          </w:tcPr>
          <w:p w14:paraId="7A6AF69B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1,405</w:t>
            </w:r>
          </w:p>
        </w:tc>
        <w:tc>
          <w:tcPr>
            <w:tcW w:w="346" w:type="pct"/>
            <w:hideMark/>
          </w:tcPr>
          <w:p w14:paraId="74839776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346</w:t>
            </w:r>
          </w:p>
        </w:tc>
      </w:tr>
      <w:tr w:rsidR="000040B2" w:rsidRPr="00D24E21" w14:paraId="36B16C66" w14:textId="77777777" w:rsidTr="004200F7">
        <w:trPr>
          <w:trHeight w:val="360"/>
        </w:trPr>
        <w:tc>
          <w:tcPr>
            <w:tcW w:w="846" w:type="pct"/>
            <w:hideMark/>
          </w:tcPr>
          <w:p w14:paraId="49A61835" w14:textId="77777777" w:rsidR="000040B2" w:rsidRPr="00C656A5" w:rsidRDefault="000040B2" w:rsidP="004200F7">
            <w:pPr>
              <w:widowControl/>
              <w:ind w:leftChars="100" w:left="21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 xml:space="preserve">Total </w:t>
            </w:r>
            <w:r w:rsidRPr="00D24E2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Medicare spending</w:t>
            </w: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, $</w:t>
            </w:r>
          </w:p>
        </w:tc>
        <w:tc>
          <w:tcPr>
            <w:tcW w:w="346" w:type="pct"/>
          </w:tcPr>
          <w:p w14:paraId="03FB7529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291,403,006</w:t>
            </w:r>
          </w:p>
        </w:tc>
        <w:tc>
          <w:tcPr>
            <w:tcW w:w="346" w:type="pct"/>
          </w:tcPr>
          <w:p w14:paraId="60CA5972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127,279,972</w:t>
            </w:r>
          </w:p>
        </w:tc>
        <w:tc>
          <w:tcPr>
            <w:tcW w:w="346" w:type="pct"/>
            <w:hideMark/>
          </w:tcPr>
          <w:p w14:paraId="4DD6430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39,162,354</w:t>
            </w:r>
          </w:p>
        </w:tc>
        <w:tc>
          <w:tcPr>
            <w:tcW w:w="347" w:type="pct"/>
            <w:hideMark/>
          </w:tcPr>
          <w:p w14:paraId="2FD7455B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23,015,353</w:t>
            </w:r>
          </w:p>
        </w:tc>
        <w:tc>
          <w:tcPr>
            <w:tcW w:w="346" w:type="pct"/>
          </w:tcPr>
          <w:p w14:paraId="708C82A8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28,632,161</w:t>
            </w:r>
          </w:p>
        </w:tc>
        <w:tc>
          <w:tcPr>
            <w:tcW w:w="346" w:type="pct"/>
          </w:tcPr>
          <w:p w14:paraId="597D55A0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34,969,106</w:t>
            </w:r>
          </w:p>
        </w:tc>
        <w:tc>
          <w:tcPr>
            <w:tcW w:w="346" w:type="pct"/>
            <w:hideMark/>
          </w:tcPr>
          <w:p w14:paraId="384AB8DC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6,888,660</w:t>
            </w:r>
          </w:p>
        </w:tc>
        <w:tc>
          <w:tcPr>
            <w:tcW w:w="348" w:type="pct"/>
            <w:hideMark/>
          </w:tcPr>
          <w:p w14:paraId="25A2B2AE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1,816,688</w:t>
            </w:r>
          </w:p>
        </w:tc>
        <w:tc>
          <w:tcPr>
            <w:tcW w:w="346" w:type="pct"/>
          </w:tcPr>
          <w:p w14:paraId="6DAD801F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74,446,409</w:t>
            </w:r>
          </w:p>
        </w:tc>
        <w:tc>
          <w:tcPr>
            <w:tcW w:w="346" w:type="pct"/>
          </w:tcPr>
          <w:p w14:paraId="341906F8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65,493,026</w:t>
            </w:r>
          </w:p>
        </w:tc>
        <w:tc>
          <w:tcPr>
            <w:tcW w:w="346" w:type="pct"/>
            <w:hideMark/>
          </w:tcPr>
          <w:p w14:paraId="3F2D2C8A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17,609,609</w:t>
            </w:r>
          </w:p>
        </w:tc>
        <w:tc>
          <w:tcPr>
            <w:tcW w:w="346" w:type="pct"/>
            <w:hideMark/>
          </w:tcPr>
          <w:p w14:paraId="431278CF" w14:textId="77777777" w:rsidR="000040B2" w:rsidRPr="00C656A5" w:rsidRDefault="000040B2" w:rsidP="004200F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C656A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4,491,175</w:t>
            </w:r>
          </w:p>
        </w:tc>
      </w:tr>
    </w:tbl>
    <w:p w14:paraId="4F985EAB" w14:textId="77777777" w:rsidR="000040B2" w:rsidRDefault="000040B2" w:rsidP="000040B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74A941" w14:textId="77777777" w:rsidR="000040B2" w:rsidRDefault="000040B2" w:rsidP="000040B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4D8DE201" w14:textId="77777777" w:rsidR="000040B2" w:rsidRDefault="000040B2" w:rsidP="000040B2">
      <w:pPr>
        <w:widowControl/>
        <w:jc w:val="left"/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upplemental Material 3.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3A2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Associations between industry payments to physicians and physicians’ prescribing patterns for PARP inhibitors by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specialty</w:t>
      </w:r>
      <w:r w:rsidRPr="003A28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57240D77" w14:textId="77777777" w:rsidR="000040B2" w:rsidRDefault="000040B2" w:rsidP="000040B2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2674"/>
        <w:gridCol w:w="2368"/>
        <w:gridCol w:w="2368"/>
        <w:gridCol w:w="2368"/>
        <w:gridCol w:w="2366"/>
      </w:tblGrid>
      <w:tr w:rsidR="000040B2" w:rsidRPr="009948D4" w14:paraId="16891C26" w14:textId="77777777" w:rsidTr="004200F7">
        <w:trPr>
          <w:trHeight w:val="360"/>
        </w:trPr>
        <w:tc>
          <w:tcPr>
            <w:tcW w:w="1101" w:type="pct"/>
            <w:vMerge w:val="restart"/>
            <w:noWrap/>
            <w:hideMark/>
          </w:tcPr>
          <w:p w14:paraId="1D25648D" w14:textId="77777777" w:rsidR="000040B2" w:rsidRPr="009948D4" w:rsidRDefault="000040B2" w:rsidP="004200F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Receipt of general payments</w:t>
            </w:r>
          </w:p>
        </w:tc>
        <w:tc>
          <w:tcPr>
            <w:tcW w:w="3899" w:type="pct"/>
            <w:gridSpan w:val="4"/>
            <w:noWrap/>
          </w:tcPr>
          <w:p w14:paraId="3E8F324A" w14:textId="77777777" w:rsidR="000040B2" w:rsidRPr="009948D4" w:rsidRDefault="000040B2" w:rsidP="004200F7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dds ratio (95% confidence interval)</w:t>
            </w:r>
          </w:p>
        </w:tc>
      </w:tr>
      <w:tr w:rsidR="000040B2" w:rsidRPr="009948D4" w14:paraId="23DAA124" w14:textId="77777777" w:rsidTr="004200F7">
        <w:trPr>
          <w:trHeight w:val="360"/>
        </w:trPr>
        <w:tc>
          <w:tcPr>
            <w:tcW w:w="1101" w:type="pct"/>
            <w:vMerge/>
            <w:noWrap/>
            <w:hideMark/>
          </w:tcPr>
          <w:p w14:paraId="25099A6C" w14:textId="77777777" w:rsidR="000040B2" w:rsidRPr="009948D4" w:rsidRDefault="000040B2" w:rsidP="004200F7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noWrap/>
            <w:hideMark/>
          </w:tcPr>
          <w:p w14:paraId="7C75F90C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Oncology</w:t>
            </w:r>
          </w:p>
        </w:tc>
        <w:tc>
          <w:tcPr>
            <w:tcW w:w="975" w:type="pct"/>
            <w:noWrap/>
            <w:hideMark/>
          </w:tcPr>
          <w:p w14:paraId="54E03D11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Gynecological oncology</w:t>
            </w:r>
          </w:p>
        </w:tc>
        <w:tc>
          <w:tcPr>
            <w:tcW w:w="975" w:type="pct"/>
            <w:noWrap/>
            <w:hideMark/>
          </w:tcPr>
          <w:p w14:paraId="39938AD2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Obstetrics and gynecology</w:t>
            </w:r>
          </w:p>
        </w:tc>
        <w:tc>
          <w:tcPr>
            <w:tcW w:w="974" w:type="pct"/>
            <w:noWrap/>
            <w:hideMark/>
          </w:tcPr>
          <w:p w14:paraId="6C41655D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Other specialties</w:t>
            </w:r>
          </w:p>
        </w:tc>
      </w:tr>
      <w:tr w:rsidR="000040B2" w:rsidRPr="009948D4" w14:paraId="4CFB142B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15649B67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Olaparib</w:t>
            </w:r>
          </w:p>
        </w:tc>
        <w:tc>
          <w:tcPr>
            <w:tcW w:w="975" w:type="pct"/>
            <w:noWrap/>
            <w:hideMark/>
          </w:tcPr>
          <w:p w14:paraId="4FAA702B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1.26 (1.07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1.48)*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589E12D6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1.56 (1.19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2.05)*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43458731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1.06 (0.59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1.88)</w:t>
            </w:r>
          </w:p>
        </w:tc>
        <w:tc>
          <w:tcPr>
            <w:tcW w:w="974" w:type="pct"/>
            <w:noWrap/>
            <w:hideMark/>
          </w:tcPr>
          <w:p w14:paraId="5D602868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1.22 (0.73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2.02)</w:t>
            </w:r>
          </w:p>
        </w:tc>
      </w:tr>
      <w:tr w:rsidR="000040B2" w:rsidRPr="009948D4" w14:paraId="210361B3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57418F29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Rucaparib</w:t>
            </w:r>
          </w:p>
        </w:tc>
        <w:tc>
          <w:tcPr>
            <w:tcW w:w="975" w:type="pct"/>
            <w:noWrap/>
            <w:hideMark/>
          </w:tcPr>
          <w:p w14:paraId="091DF40F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1.84 (1.17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2.89)*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5D28A6F5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2.43 (1.61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3.66)*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975" w:type="pct"/>
            <w:noWrap/>
            <w:hideMark/>
          </w:tcPr>
          <w:p w14:paraId="7B99F817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2.65 (1.07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6.59)*</w:t>
            </w:r>
            <w:proofErr w:type="gramEnd"/>
          </w:p>
        </w:tc>
        <w:tc>
          <w:tcPr>
            <w:tcW w:w="974" w:type="pct"/>
            <w:noWrap/>
            <w:hideMark/>
          </w:tcPr>
          <w:p w14:paraId="5CCF8A8E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3.20 (1.16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8.81)*</w:t>
            </w:r>
            <w:proofErr w:type="gramEnd"/>
          </w:p>
        </w:tc>
      </w:tr>
      <w:tr w:rsidR="000040B2" w:rsidRPr="009948D4" w14:paraId="2C504C2A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19C7CA06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Niraparib</w:t>
            </w:r>
          </w:p>
        </w:tc>
        <w:tc>
          <w:tcPr>
            <w:tcW w:w="975" w:type="pct"/>
            <w:noWrap/>
            <w:hideMark/>
          </w:tcPr>
          <w:p w14:paraId="209E1249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1.54 (1.17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2.04)*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6B3046A5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1.22 (0.90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1.64 )</w:t>
            </w:r>
            <w:proofErr w:type="gramEnd"/>
          </w:p>
        </w:tc>
        <w:tc>
          <w:tcPr>
            <w:tcW w:w="975" w:type="pct"/>
            <w:noWrap/>
            <w:hideMark/>
          </w:tcPr>
          <w:p w14:paraId="361316C3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1.45 (0.88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2.38)</w:t>
            </w:r>
          </w:p>
        </w:tc>
        <w:tc>
          <w:tcPr>
            <w:tcW w:w="974" w:type="pct"/>
            <w:noWrap/>
            <w:hideMark/>
          </w:tcPr>
          <w:p w14:paraId="155D0332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3.13 (0.80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12.21)</w:t>
            </w:r>
          </w:p>
        </w:tc>
      </w:tr>
      <w:tr w:rsidR="000040B2" w:rsidRPr="009948D4" w14:paraId="40B2A785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1F86A72D" w14:textId="77777777" w:rsidR="000040B2" w:rsidRPr="009948D4" w:rsidRDefault="000040B2" w:rsidP="004200F7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Receipt of g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ift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payments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75" w:type="pct"/>
            <w:noWrap/>
            <w:hideMark/>
          </w:tcPr>
          <w:p w14:paraId="0BC81A81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noWrap/>
            <w:hideMark/>
          </w:tcPr>
          <w:p w14:paraId="16AD8056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noWrap/>
            <w:hideMark/>
          </w:tcPr>
          <w:p w14:paraId="192122EF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  <w:noWrap/>
            <w:hideMark/>
          </w:tcPr>
          <w:p w14:paraId="2745ED70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40B2" w:rsidRPr="009948D4" w14:paraId="58239F30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20D17E3F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Olaparib</w:t>
            </w:r>
          </w:p>
        </w:tc>
        <w:tc>
          <w:tcPr>
            <w:tcW w:w="975" w:type="pct"/>
            <w:noWrap/>
            <w:hideMark/>
          </w:tcPr>
          <w:p w14:paraId="1FE50411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1.21 (1.02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1.42)*</w:t>
            </w:r>
            <w:proofErr w:type="gramEnd"/>
          </w:p>
        </w:tc>
        <w:tc>
          <w:tcPr>
            <w:tcW w:w="975" w:type="pct"/>
            <w:noWrap/>
            <w:hideMark/>
          </w:tcPr>
          <w:p w14:paraId="2FD9B719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1.56 (1.18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2.06)*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4E521964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1.05 (0.60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1.85)</w:t>
            </w:r>
          </w:p>
        </w:tc>
        <w:tc>
          <w:tcPr>
            <w:tcW w:w="974" w:type="pct"/>
            <w:noWrap/>
            <w:hideMark/>
          </w:tcPr>
          <w:p w14:paraId="3EA4ECF7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0.96 (0.57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1.64)</w:t>
            </w:r>
          </w:p>
        </w:tc>
      </w:tr>
      <w:tr w:rsidR="000040B2" w:rsidRPr="009948D4" w14:paraId="6401F316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699EDE02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Rucaparib</w:t>
            </w:r>
          </w:p>
        </w:tc>
        <w:tc>
          <w:tcPr>
            <w:tcW w:w="975" w:type="pct"/>
            <w:noWrap/>
            <w:hideMark/>
          </w:tcPr>
          <w:p w14:paraId="0EB7F04F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1.86 (1.17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2.96)*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418ACAA9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2.46 (1.63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3.70)*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975" w:type="pct"/>
            <w:noWrap/>
            <w:hideMark/>
          </w:tcPr>
          <w:p w14:paraId="048D8592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2.68 (1.08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6.65)*</w:t>
            </w:r>
            <w:proofErr w:type="gramEnd"/>
          </w:p>
        </w:tc>
        <w:tc>
          <w:tcPr>
            <w:tcW w:w="974" w:type="pct"/>
            <w:noWrap/>
            <w:hideMark/>
          </w:tcPr>
          <w:p w14:paraId="4449F327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3.24 (1.17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9.02)*</w:t>
            </w:r>
            <w:proofErr w:type="gramEnd"/>
          </w:p>
        </w:tc>
      </w:tr>
      <w:tr w:rsidR="000040B2" w:rsidRPr="009948D4" w14:paraId="04F8AD3E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39D77D9E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Niraparib</w:t>
            </w:r>
          </w:p>
        </w:tc>
        <w:tc>
          <w:tcPr>
            <w:tcW w:w="975" w:type="pct"/>
            <w:noWrap/>
            <w:hideMark/>
          </w:tcPr>
          <w:p w14:paraId="1AFADC16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1.57 (1.19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2.08)*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24D9E89F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1.11 (0.82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1.50)</w:t>
            </w:r>
          </w:p>
        </w:tc>
        <w:tc>
          <w:tcPr>
            <w:tcW w:w="975" w:type="pct"/>
            <w:noWrap/>
            <w:hideMark/>
          </w:tcPr>
          <w:p w14:paraId="56BDF12E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1.79 (1.07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2.98)*</w:t>
            </w:r>
            <w:proofErr w:type="gramEnd"/>
          </w:p>
        </w:tc>
        <w:tc>
          <w:tcPr>
            <w:tcW w:w="974" w:type="pct"/>
            <w:noWrap/>
            <w:hideMark/>
          </w:tcPr>
          <w:p w14:paraId="4FDA4E3F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3.13 (0.80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12.21)</w:t>
            </w:r>
          </w:p>
        </w:tc>
      </w:tr>
      <w:tr w:rsidR="000040B2" w:rsidRPr="009948D4" w14:paraId="2DDD3448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531ADBA5" w14:textId="77777777" w:rsidR="000040B2" w:rsidRPr="009948D4" w:rsidRDefault="000040B2" w:rsidP="004200F7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Receipt of compensation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payments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975" w:type="pct"/>
          </w:tcPr>
          <w:p w14:paraId="486924A7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noWrap/>
            <w:hideMark/>
          </w:tcPr>
          <w:p w14:paraId="04B00119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noWrap/>
            <w:hideMark/>
          </w:tcPr>
          <w:p w14:paraId="6F26DB2B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pct"/>
            <w:noWrap/>
            <w:hideMark/>
          </w:tcPr>
          <w:p w14:paraId="40B2FE93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40B2" w:rsidRPr="009948D4" w14:paraId="499EE690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1A2B70B2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Olaparib</w:t>
            </w:r>
          </w:p>
        </w:tc>
        <w:tc>
          <w:tcPr>
            <w:tcW w:w="975" w:type="pct"/>
            <w:noWrap/>
            <w:hideMark/>
          </w:tcPr>
          <w:p w14:paraId="0F8F1B88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1.92 (1.31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2.83)*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975" w:type="pct"/>
            <w:noWrap/>
            <w:hideMark/>
          </w:tcPr>
          <w:p w14:paraId="001FF319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1.78 (1.14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2.79)*</w:t>
            </w:r>
            <w:proofErr w:type="gramEnd"/>
          </w:p>
        </w:tc>
        <w:tc>
          <w:tcPr>
            <w:tcW w:w="975" w:type="pct"/>
            <w:noWrap/>
            <w:hideMark/>
          </w:tcPr>
          <w:p w14:paraId="64BDAC85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1.04 (0.38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2.84)</w:t>
            </w:r>
          </w:p>
        </w:tc>
        <w:tc>
          <w:tcPr>
            <w:tcW w:w="974" w:type="pct"/>
            <w:noWrap/>
            <w:hideMark/>
          </w:tcPr>
          <w:p w14:paraId="5B904B20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3.30 (1.71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6.37)*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**</w:t>
            </w:r>
          </w:p>
        </w:tc>
      </w:tr>
      <w:tr w:rsidR="000040B2" w:rsidRPr="009948D4" w14:paraId="755C5C64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6FFFF747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Rucaparib</w:t>
            </w:r>
          </w:p>
        </w:tc>
        <w:tc>
          <w:tcPr>
            <w:tcW w:w="975" w:type="pct"/>
            <w:noWrap/>
            <w:hideMark/>
          </w:tcPr>
          <w:p w14:paraId="49BE5E3F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1.88 (0.52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6.78)</w:t>
            </w:r>
          </w:p>
        </w:tc>
        <w:tc>
          <w:tcPr>
            <w:tcW w:w="975" w:type="pct"/>
            <w:noWrap/>
            <w:hideMark/>
          </w:tcPr>
          <w:p w14:paraId="27326FAE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3.29 (1.75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6.16)*</w:t>
            </w:r>
            <w:proofErr w:type="gramEnd"/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975" w:type="pct"/>
            <w:noWrap/>
            <w:hideMark/>
          </w:tcPr>
          <w:p w14:paraId="54F3230D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0.43 (0.02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10.00)</w:t>
            </w:r>
          </w:p>
        </w:tc>
        <w:tc>
          <w:tcPr>
            <w:tcW w:w="974" w:type="pct"/>
            <w:noWrap/>
            <w:hideMark/>
          </w:tcPr>
          <w:p w14:paraId="0E949672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No observation</w:t>
            </w:r>
          </w:p>
        </w:tc>
      </w:tr>
      <w:tr w:rsidR="000040B2" w:rsidRPr="009948D4" w14:paraId="2613C86A" w14:textId="77777777" w:rsidTr="004200F7">
        <w:trPr>
          <w:trHeight w:val="360"/>
        </w:trPr>
        <w:tc>
          <w:tcPr>
            <w:tcW w:w="1101" w:type="pct"/>
            <w:noWrap/>
            <w:hideMark/>
          </w:tcPr>
          <w:p w14:paraId="73516561" w14:textId="77777777" w:rsidR="000040B2" w:rsidRPr="009948D4" w:rsidRDefault="000040B2" w:rsidP="004200F7">
            <w:pPr>
              <w:widowControl/>
              <w:ind w:leftChars="100" w:left="21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Niraparib</w:t>
            </w:r>
          </w:p>
        </w:tc>
        <w:tc>
          <w:tcPr>
            <w:tcW w:w="975" w:type="pct"/>
            <w:noWrap/>
            <w:hideMark/>
          </w:tcPr>
          <w:p w14:paraId="14AB4096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2.18 (0.99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4.80)</w:t>
            </w:r>
          </w:p>
        </w:tc>
        <w:tc>
          <w:tcPr>
            <w:tcW w:w="975" w:type="pct"/>
            <w:noWrap/>
            <w:hideMark/>
          </w:tcPr>
          <w:p w14:paraId="08D98832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1.73 (1.11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2.70)</w:t>
            </w:r>
          </w:p>
        </w:tc>
        <w:tc>
          <w:tcPr>
            <w:tcW w:w="975" w:type="pct"/>
            <w:noWrap/>
            <w:hideMark/>
          </w:tcPr>
          <w:p w14:paraId="1C4AA781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0.95 (0.41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2.17)</w:t>
            </w:r>
          </w:p>
        </w:tc>
        <w:tc>
          <w:tcPr>
            <w:tcW w:w="974" w:type="pct"/>
            <w:noWrap/>
            <w:hideMark/>
          </w:tcPr>
          <w:p w14:paraId="7708C252" w14:textId="77777777" w:rsidR="000040B2" w:rsidRPr="009948D4" w:rsidRDefault="000040B2" w:rsidP="004200F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8D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No observation</w:t>
            </w:r>
          </w:p>
        </w:tc>
      </w:tr>
    </w:tbl>
    <w:p w14:paraId="5FFC5177" w14:textId="77777777" w:rsidR="000040B2" w:rsidRDefault="000040B2" w:rsidP="000040B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Legend: *p&lt;0.05. **p&lt;0.01. ***p&lt;0.001.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a </w:t>
      </w:r>
      <w:proofErr w:type="gramStart"/>
      <w:r w:rsidRPr="000936F0">
        <w:rPr>
          <w:rFonts w:ascii="Times New Roman" w:hAnsi="Times New Roman" w:cs="Times New Roman"/>
          <w:color w:val="000000" w:themeColor="text1"/>
          <w:sz w:val="24"/>
          <w:szCs w:val="24"/>
        </w:rPr>
        <w:t>Gift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payments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included general payments for food and beverage</w:t>
      </w:r>
      <w:r w:rsidRPr="00093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education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b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Pr="000936F0">
        <w:rPr>
          <w:rFonts w:ascii="Times New Roman" w:hAnsi="Times New Roman" w:cs="Times New Roman"/>
          <w:color w:val="000000" w:themeColor="text1"/>
          <w:sz w:val="24"/>
          <w:szCs w:val="24"/>
        </w:rPr>
        <w:t>mpensation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payments included general payments for </w:t>
      </w:r>
      <w:r w:rsidRPr="000936F0">
        <w:rPr>
          <w:rFonts w:ascii="Times New Roman" w:hAnsi="Times New Roman" w:cs="Times New Roman"/>
          <w:color w:val="000000" w:themeColor="text1"/>
          <w:sz w:val="24"/>
          <w:szCs w:val="24"/>
        </w:rPr>
        <w:t>consulting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fees</w:t>
      </w:r>
      <w:r w:rsidRPr="000936F0">
        <w:rPr>
          <w:rFonts w:ascii="Times New Roman" w:hAnsi="Times New Roman" w:cs="Times New Roman"/>
          <w:color w:val="000000" w:themeColor="text1"/>
          <w:sz w:val="24"/>
          <w:szCs w:val="24"/>
        </w:rPr>
        <w:t>, speaking compensation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fees</w:t>
      </w:r>
      <w:r w:rsidRPr="00093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honoraria, and travel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lodging fees. </w:t>
      </w:r>
    </w:p>
    <w:p w14:paraId="108F2FB1" w14:textId="3B5F41E1" w:rsidR="00F90E9E" w:rsidRPr="000040B2" w:rsidRDefault="00F90E9E" w:rsidP="00DF07A9"/>
    <w:sectPr w:rsidR="00F90E9E" w:rsidRPr="000040B2" w:rsidSect="000040B2">
      <w:pgSz w:w="15840" w:h="12240" w:orient="landscape"/>
      <w:pgMar w:top="1701" w:right="1985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9D64" w14:textId="77777777" w:rsidR="001D2D4E" w:rsidRDefault="001D2D4E" w:rsidP="00C25BD5">
      <w:r>
        <w:separator/>
      </w:r>
    </w:p>
  </w:endnote>
  <w:endnote w:type="continuationSeparator" w:id="0">
    <w:p w14:paraId="6E7392F7" w14:textId="77777777" w:rsidR="001D2D4E" w:rsidRDefault="001D2D4E" w:rsidP="00C2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60640" w14:textId="77777777" w:rsidR="001D2D4E" w:rsidRDefault="001D2D4E" w:rsidP="00C25BD5">
      <w:r>
        <w:separator/>
      </w:r>
    </w:p>
  </w:footnote>
  <w:footnote w:type="continuationSeparator" w:id="0">
    <w:p w14:paraId="36C4FDB7" w14:textId="77777777" w:rsidR="001D2D4E" w:rsidRDefault="001D2D4E" w:rsidP="00C25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7A9"/>
    <w:rsid w:val="000040B2"/>
    <w:rsid w:val="001D2D4E"/>
    <w:rsid w:val="00B955AA"/>
    <w:rsid w:val="00BB5A1B"/>
    <w:rsid w:val="00C25BD5"/>
    <w:rsid w:val="00DF07A9"/>
    <w:rsid w:val="00EB224F"/>
    <w:rsid w:val="00F9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A93F1"/>
  <w15:chartTrackingRefBased/>
  <w15:docId w15:val="{5871D10E-9585-4DD2-BCCA-18A2360C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7A9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7A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5B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5BD5"/>
    <w:rPr>
      <w:sz w:val="21"/>
      <w14:ligatures w14:val="none"/>
    </w:rPr>
  </w:style>
  <w:style w:type="paragraph" w:styleId="a6">
    <w:name w:val="footer"/>
    <w:basedOn w:val="a"/>
    <w:link w:val="a7"/>
    <w:uiPriority w:val="99"/>
    <w:unhideWhenUsed/>
    <w:rsid w:val="00C25B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5BD5"/>
    <w:rPr>
      <w:sz w:val="21"/>
      <w14:ligatures w14:val="none"/>
    </w:rPr>
  </w:style>
  <w:style w:type="table" w:styleId="a8">
    <w:name w:val="Grid Table Light"/>
    <w:basedOn w:val="a1"/>
    <w:uiPriority w:val="40"/>
    <w:rsid w:val="000040B2"/>
    <w:pPr>
      <w:spacing w:after="0" w:line="240" w:lineRule="auto"/>
    </w:pPr>
    <w:rPr>
      <w:sz w:val="21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村山　安寿</dc:creator>
  <cp:keywords/>
  <dc:description/>
  <cp:lastModifiedBy>村山　安寿</cp:lastModifiedBy>
  <cp:revision>2</cp:revision>
  <dcterms:created xsi:type="dcterms:W3CDTF">2023-08-20T15:29:00Z</dcterms:created>
  <dcterms:modified xsi:type="dcterms:W3CDTF">2023-08-20T15:29:00Z</dcterms:modified>
</cp:coreProperties>
</file>