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8"/>
        <w:gridCol w:w="1693"/>
        <w:gridCol w:w="1587"/>
        <w:gridCol w:w="1187"/>
        <w:gridCol w:w="1716"/>
        <w:gridCol w:w="1525"/>
        <w:gridCol w:w="127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pStyle w:val="2"/>
              <w:widowControl/>
              <w:jc w:val="center"/>
              <w:rPr>
                <w:rFonts w:hAnsi="宋体" w:cs="宋体"/>
                <w:color w:val="000000"/>
              </w:rPr>
            </w:pPr>
            <w:r>
              <w:rPr>
                <w:rFonts w:hint="eastAsia"/>
              </w:rPr>
              <w:t>Supplementary</w:t>
            </w:r>
            <w:r>
              <w:rPr>
                <w:rFonts w:hint="eastAsia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t>Table</w:t>
            </w:r>
            <w:r>
              <w:rPr>
                <w:rFonts w:cs="Calibri"/>
              </w:rPr>
              <w:t xml:space="preserve"> </w:t>
            </w:r>
            <w:r>
              <w:rPr>
                <w:rFonts w:hint="eastAsia" w:cs="Calibri"/>
                <w:lang w:val="en-US" w:eastAsia="zh-CN"/>
              </w:rPr>
              <w:t>4</w:t>
            </w:r>
            <w:r>
              <w:t xml:space="preserve">. Differences of </w:t>
            </w:r>
            <w:r>
              <w:rPr>
                <w:rFonts w:hint="eastAsia" w:cs="Calibri"/>
              </w:rPr>
              <w:t>diet, smoking, alcohol intake and past</w:t>
            </w:r>
            <w:r>
              <w:t xml:space="preserve"> </w:t>
            </w:r>
            <w:r>
              <w:rPr>
                <w:rFonts w:hint="eastAsia" w:cs="Calibri"/>
              </w:rPr>
              <w:t xml:space="preserve">medical history </w:t>
            </w:r>
            <w:r>
              <w:t>between IBD patients and</w:t>
            </w:r>
            <w:r>
              <w:rPr>
                <w:rFonts w:cs="Calibri"/>
              </w:rPr>
              <w:t xml:space="preserve"> </w:t>
            </w:r>
            <w:r>
              <w:rPr>
                <w:rFonts w:hint="eastAsia" w:cs="Calibri"/>
              </w:rPr>
              <w:t>HC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 after PSM</w:t>
            </w:r>
          </w:p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n=314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CD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after PSM</w:t>
            </w:r>
          </w:p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n=314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Calibri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17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 after PSM</w:t>
            </w:r>
          </w:p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>
              <w:rPr>
                <w:rFonts w:hint="eastAsia" w:cs="Calibri"/>
                <w:sz w:val="24"/>
                <w:szCs w:val="24"/>
              </w:rPr>
              <w:t>n=164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UC after PSM</w:t>
            </w:r>
          </w:p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 xml:space="preserve"> (n=1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64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2"/>
              <w:widowControl/>
              <w:jc w:val="center"/>
            </w:pPr>
            <w:r>
              <w:rPr>
                <w:rFonts w:hint="eastAsia" w:cs="Calibri"/>
                <w:i/>
                <w:iCs/>
                <w:color w:val="000000"/>
              </w:rPr>
              <w:t>P</w:t>
            </w:r>
            <w:r>
              <w:rPr>
                <w:rFonts w:hAnsi="宋体" w:cs="宋体"/>
                <w:color w:val="000000"/>
              </w:rPr>
              <w:t xml:space="preserve">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Tonsillectomy history 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 (1.6)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 (1.9)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 (1.8)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 (0.0)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Appendicectomy history 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 (3.5)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13 (4.1)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0.835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 (4.3)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 (1.2)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Cholecystectomy history 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 (0.3)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 (0.6)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 (0.0)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Asthma history 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 (2.2)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 (1.9)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0.484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 (2.4)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 (3.0)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Eczema history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29 (9.2)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35 (11.1)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0.658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 (8.5)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23 (14.0)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Hp infection history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0.026*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>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No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187 (59.6)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162 (51.6)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99 (60.4)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79 (48.2)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Yes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34 (10.8)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27 (8.6)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29 (17.7)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16 (9.8)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Unclear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93 (29.6)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125 (39.8)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36 (22.0)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69 (42.1)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Smoking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 w:cs="Calibri"/>
                <w:sz w:val="24"/>
                <w:szCs w:val="24"/>
              </w:rPr>
              <w:t>645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0.213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238 (75.8)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233 (74.2)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136 (82.9)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127 (77.4)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sz w:val="24"/>
                <w:szCs w:val="24"/>
              </w:rPr>
              <w:t>76(24.2)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sz w:val="24"/>
                <w:szCs w:val="24"/>
              </w:rPr>
              <w:t>81(25.8)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28</w:t>
            </w:r>
            <w:r>
              <w:rPr>
                <w:rFonts w:cs="宋体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17.1</w:t>
            </w:r>
            <w:r>
              <w:rPr>
                <w:rFonts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37</w:t>
            </w:r>
            <w:r>
              <w:rPr>
                <w:rFonts w:cs="宋体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22.6</w:t>
            </w:r>
            <w:r>
              <w:rPr>
                <w:rFonts w:cs="宋体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Alcohol intake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>0.001*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>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182 (58.0)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270 (86.0)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105 (64.0)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145 (88.4)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115 (36.6)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42 (13.4)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50 (30.5)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 (11.0)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17 (5.4)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 (0.6)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 (5.5)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Fresh </w:t>
            </w:r>
            <w:r>
              <w:rPr>
                <w:sz w:val="24"/>
                <w:szCs w:val="24"/>
              </w:rPr>
              <w:t xml:space="preserve">vegetables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0.795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0.935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39 (12.4)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43 (13.7)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21 (12.8)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21 (12.8)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84 (26.8)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88 (28.0)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53 (32.3)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56 (34.1)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191 (60.8)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183 (58.3)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90 (54.9)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87 (53.0)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Fresh fruit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62 (19.7)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79 (25.2)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31 (18.9)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37 (22.6)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111 (35.4)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139 (44.3)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64 (39.0)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85 (51.8)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141 (44.9)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96 (30.6)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69 (42.1)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42 (25.6)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Red meat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0.005*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75 (23.9)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47 (15.0)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33 (20.1)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 (15.9)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80 (25.5)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108 (34.4)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57 (34.8)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63 (38.4)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159 (50.6)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159 (50.6)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74 (45.1)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75 (45.7)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Fresh fish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140 (44.6)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95 (30.3)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68 (41.5)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58 (35.4)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150 (47.8)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182 (58.0)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80 (48.8)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97 (59.1)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24 (7.6)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37 (11.8)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16 (9.8)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 (5.5)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Salted f</w:t>
            </w:r>
            <w:r>
              <w:rPr>
                <w:sz w:val="24"/>
                <w:szCs w:val="24"/>
              </w:rPr>
              <w:t>ish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268 (85.4)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258 (82.2)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137 (83.5)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136 (82.9)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43 (13.7)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54 (17.2)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25 (15.2)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 (15.9)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 (1.0)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 (0.6)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 (1.2)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 (1.2)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>
              <w:rPr>
                <w:rFonts w:hint="eastAsia" w:cs="Calibri"/>
                <w:sz w:val="24"/>
                <w:szCs w:val="24"/>
              </w:rPr>
              <w:t>hellfish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265 (84.4)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266 (84.7)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138 (84.1)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150 (91.5)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49 (15.6)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48 (15.3)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 (15.9)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 (8.5)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>
              <w:rPr>
                <w:rFonts w:hint="eastAsia" w:cs="Calibri"/>
                <w:sz w:val="24"/>
                <w:szCs w:val="24"/>
              </w:rPr>
              <w:t>rab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0.751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261 (83.1)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258 (82.2)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139 (84.8)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148 (90.2)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52 (16.6)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56 (17.8)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24 (14.6)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15 (9.1)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 (0.3)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 (0.0)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Shrimp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224 (71.3)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216 (68.8)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114 (69.5)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120 (73.2)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87 (27.7)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97 (30.9)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47 (28.7)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42 (25.6)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 (1.0)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 (0.3)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 (1.8)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 (1.2)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Milk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>0.001*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0.006*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182 (58.0)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235 (74.8)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97 (59.1)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124 (75.6)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88 (28.0)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53 (16.9)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49 (29.9)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30 (18.3)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44 (14.0)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 (8.3)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 (11.0)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10 (6.1)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Yogurt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185 (58.9)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168 (53.5)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99 (60.4)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90 (54.9)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97 (30.9)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121 (38.5)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47 (28.7)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57 (34.8)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32 (10.2)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25 (8.0)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 (11.0)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17 (10.4)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Egg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0.017*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114 (36.3)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75 (23.9)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53 (32.3)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31 (18.9)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105 (33.4)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140 (44.6)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59 (36.0)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65 (39.6)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95 (30.3)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99 (31.5)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52 (31.7)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68 (41.5)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>
              <w:rPr>
                <w:rFonts w:hint="eastAsia" w:cs="Calibri"/>
                <w:sz w:val="24"/>
                <w:szCs w:val="24"/>
              </w:rPr>
              <w:t>estern-style fast food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271 (86.3)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262 (83.4)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145 (88.4)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141 (86.0)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43 (13.7)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52 (16.6)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19 (11.6)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23 (14.0)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>
              <w:rPr>
                <w:rFonts w:hint="eastAsia" w:cs="Calibri"/>
                <w:sz w:val="24"/>
                <w:szCs w:val="24"/>
              </w:rPr>
              <w:t>ried food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226 (72.0)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207 (65.9)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110 (67.1)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107 (65.2)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76 (24.2)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89 (28.3)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48 (29.3)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53 (32.3)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 (3.8)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 (5.7)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 (3.7)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 (2.4)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Coarse grain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>0.001*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204 (65.0)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244 (77.7)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103 (62.8)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113 (68.9)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76 (24.2)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59 (18.8)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41 (25.0)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36 (22.0)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34 (10.8)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 (3.5)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20 (12.2)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15 (9.1)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0.005*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221 (70.4)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255 (81.2)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128 (78.0)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128 (78.0)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50 (15.9)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36 (11.5)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 (11.0)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25 (15.2)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43 (13.7)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23 (7.3)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 (11.0)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 (6.7)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Coffee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271 (86.3)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280 (89.2)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143 (87.2)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146 (89.0)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36 (11.5)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30 (9.6)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 (8.5)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 (11.0)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 (2.2)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 (1.3)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 (4.3)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 (0.0)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Food stored in refrigerator </w:t>
            </w:r>
            <w:r>
              <w:rPr>
                <w:rFonts w:ascii="Arial" w:hAnsi="Arial" w:cs="Arial"/>
                <w:sz w:val="24"/>
                <w:szCs w:val="24"/>
              </w:rPr>
              <w:t>≥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sz w:val="24"/>
                <w:szCs w:val="24"/>
              </w:rPr>
              <w:t>3 days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226 (72.0)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207 (65.9)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106 (64.6)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92 (56.1)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76 (24.2)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89 (28.3)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53 (32.3)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65 (39.6)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 (3.8)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18 (5.7)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 (3.0)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 (4.3)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Raw seafood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0.016*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263 (83.8)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288 (91.7)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132 (80.5)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148 (90.2)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47 (15.0)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 (8.3)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29 (17.7)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16 (9.8)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 (1.3)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 (0.0)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 (1.8)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 (0.0)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Raw vegetable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0.049*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232 (73.9)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255 (81.2)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118 (72.0)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129 (78.7)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43 (13.7)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42 (13.4)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24 (14.6)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 (15.9)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39 (12.4)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17 (5.4)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22 (13.4)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 (5.5)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Chocolate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0.045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Never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255 (81.2)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236 (75.2)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139 (84.8)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113 (68.9)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Occasionally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55 (17.5)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77 (24.5)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24 (14.6)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51 (31.1)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</w:t>
            </w:r>
            <w:r>
              <w:rPr>
                <w:rFonts w:hint="eastAsia" w:cs="Calibri"/>
                <w:sz w:val="24"/>
                <w:szCs w:val="24"/>
              </w:rPr>
              <w:t>Every day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4 (1.3)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 (0.3)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 (0.0)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 xml:space="preserve">Percentage of time exposed to sunshine </w:t>
            </w:r>
            <w:r>
              <w:rPr>
                <w:rFonts w:hint="eastAsia" w:cs="Calibri"/>
                <w:color w:val="000000"/>
                <w:sz w:val="24"/>
                <w:szCs w:val="24"/>
              </w:rPr>
              <w:t>[n (%)]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0.003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&lt;25%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109 (57.1)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145 (70.0)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57 (57.0)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69 (67.0)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25-50%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56 (29.3)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52 (25.1)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31 (31.0)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>25 (24.3)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 w:cs="Calibri"/>
                <w:sz w:val="24"/>
                <w:szCs w:val="24"/>
              </w:rPr>
              <w:t>&gt;50%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26 (13.6)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10 (4.8)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12 (12.0)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/>
                <w:color w:val="000000"/>
                <w:kern w:val="0"/>
                <w:sz w:val="24"/>
                <w:szCs w:val="24"/>
              </w:rPr>
              <w:t>9 (8.7)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center"/>
              <w:rPr>
                <w:rFonts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Calibri"/>
                <w:color w:val="000000"/>
                <w:kern w:val="0"/>
                <w:sz w:val="24"/>
                <w:szCs w:val="24"/>
              </w:rPr>
              <w:t xml:space="preserve">Abbreviations: </w:t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CD: Crohn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’</w:t>
            </w:r>
            <w:r>
              <w:rPr>
                <w:rFonts w:cs="Calibri"/>
                <w:color w:val="000000"/>
                <w:kern w:val="0"/>
                <w:sz w:val="24"/>
                <w:szCs w:val="24"/>
              </w:rPr>
              <w:t xml:space="preserve">s disease; </w:t>
            </w:r>
            <w:r>
              <w:rPr>
                <w:rFonts w:hAnsi="宋体" w:cs="宋体"/>
                <w:color w:val="000000"/>
                <w:kern w:val="0"/>
                <w:sz w:val="24"/>
                <w:szCs w:val="24"/>
              </w:rPr>
              <w:t>UC: ulcerative colitis; PSM:</w:t>
            </w:r>
            <w:r>
              <w:rPr>
                <w:rFonts w:cs="Calibri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propensity-score matching;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hint="eastAsia" w:cs="Calibri"/>
                <w:sz w:val="24"/>
                <w:szCs w:val="24"/>
              </w:rPr>
              <w:t>Hp: helicobacter pylori.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0MDRmODhjOTk3OWU5Y2Y5YmYwNDBhZDEyNjI0NDQifQ=="/>
  </w:docVars>
  <w:rsids>
    <w:rsidRoot w:val="009F6A22"/>
    <w:rsid w:val="008A5483"/>
    <w:rsid w:val="009F6A22"/>
    <w:rsid w:val="00C425FB"/>
    <w:rsid w:val="00D65B6C"/>
    <w:rsid w:val="00F11C29"/>
    <w:rsid w:val="00FC3BA1"/>
    <w:rsid w:val="196A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5">
    <w:name w:val="15"/>
    <w:basedOn w:val="4"/>
    <w:qFormat/>
    <w:uiPriority w:val="0"/>
    <w:rPr>
      <w:rFonts w:hint="eastAsia" w:ascii="宋体" w:hAnsi="宋体" w:eastAsia="宋体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923</Words>
  <Characters>4009</Characters>
  <Lines>38</Lines>
  <Paragraphs>10</Paragraphs>
  <TotalTime>2</TotalTime>
  <ScaleCrop>false</ScaleCrop>
  <LinksUpToDate>false</LinksUpToDate>
  <CharactersWithSpaces>4552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2023-08-20T12:32:00Z</dcterms:created>
  <dc:creator>xt Chu</dc:creator>
  <cp:lastModifiedBy>储小羊ω・）</cp:lastModifiedBy>
  <dcterms:modified xsi:type="dcterms:W3CDTF">2023-09-13T13:51:59Z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88AB874022AB43A5A7143A070D618976_12</vt:lpwstr>
  </property>
</Properties>
</file>