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458"/>
        <w:gridCol w:w="459"/>
        <w:gridCol w:w="459"/>
        <w:gridCol w:w="458"/>
        <w:gridCol w:w="459"/>
        <w:gridCol w:w="459"/>
        <w:gridCol w:w="458"/>
        <w:gridCol w:w="459"/>
        <w:gridCol w:w="459"/>
        <w:gridCol w:w="459"/>
        <w:gridCol w:w="458"/>
        <w:gridCol w:w="459"/>
        <w:gridCol w:w="459"/>
        <w:gridCol w:w="458"/>
        <w:gridCol w:w="459"/>
        <w:gridCol w:w="459"/>
        <w:gridCol w:w="459"/>
        <w:gridCol w:w="458"/>
        <w:gridCol w:w="459"/>
        <w:gridCol w:w="459"/>
        <w:gridCol w:w="458"/>
        <w:gridCol w:w="459"/>
        <w:gridCol w:w="459"/>
        <w:gridCol w:w="459"/>
        <w:gridCol w:w="458"/>
        <w:gridCol w:w="459"/>
        <w:gridCol w:w="459"/>
        <w:gridCol w:w="458"/>
        <w:gridCol w:w="459"/>
        <w:gridCol w:w="459"/>
        <w:gridCol w:w="459"/>
      </w:tblGrid>
      <w:tr w:rsidR="00C83662" w:rsidRPr="00B23F5A" w14:paraId="4ACD9DCC" w14:textId="77777777" w:rsidTr="00C83662">
        <w:trPr>
          <w:cantSplit/>
          <w:trHeight w:val="432"/>
          <w:jc w:val="center"/>
        </w:trPr>
        <w:tc>
          <w:tcPr>
            <w:tcW w:w="15565" w:type="dxa"/>
            <w:gridSpan w:val="32"/>
            <w:tcBorders>
              <w:bottom w:val="single" w:sz="4" w:space="0" w:color="auto"/>
            </w:tcBorders>
            <w:vAlign w:val="center"/>
          </w:tcPr>
          <w:p w14:paraId="0ED63576" w14:textId="7930EFC6" w:rsidR="00C83662" w:rsidRPr="00C83662" w:rsidRDefault="00C83662" w:rsidP="00C83662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Supplementary Table 1: </w:t>
            </w:r>
            <w:r w:rsidRPr="00C83662">
              <w:rPr>
                <w:rFonts w:cs="Times New Roman"/>
                <w:color w:val="000000"/>
                <w:szCs w:val="24"/>
              </w:rPr>
              <w:t>Quality assessment of the included case series based on the JBI checklist for case series</w:t>
            </w:r>
            <w:r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C83662" w:rsidRPr="00B23F5A" w14:paraId="09C533A3" w14:textId="77777777" w:rsidTr="00C83662">
        <w:trPr>
          <w:cantSplit/>
          <w:trHeight w:val="1709"/>
          <w:jc w:val="center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76FE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23F5A">
              <w:rPr>
                <w:rFonts w:asciiTheme="majorBidi" w:hAnsiTheme="majorBidi" w:cstheme="majorBidi"/>
                <w:b/>
                <w:bCs/>
                <w:color w:val="000000"/>
              </w:rPr>
              <w:t>Items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83CD3D2" w14:textId="141612BE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Allen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0971680" w14:textId="2DD9D0E0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Bax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F471194" w14:textId="182EF0A7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Bonifacio</w:t>
            </w:r>
            <w:r>
              <w:rPr>
                <w:rFonts w:asciiTheme="majorBidi" w:hAnsiTheme="majorBidi" w:cstheme="majorBidi"/>
              </w:rPr>
              <w:t xml:space="preserve"> et al.</w:t>
            </w:r>
            <w:r w:rsidRPr="00B23F5A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47A35E0" w14:textId="77777777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Garcia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F71CDC9" w14:textId="5BD2F0E3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James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BF051CB" w14:textId="46701379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Kanabar et al.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D7E8DF1" w14:textId="77777777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Karimi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B185568" w14:textId="54A7EF15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Maramottom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F913E30" w14:textId="498BE892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Min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20B953F" w14:textId="1766111E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Oo et al.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1697B9C" w14:textId="41AB6AD7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Osowicki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6B7F4D2" w14:textId="682E83C2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Castiglione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A3824E3" w14:textId="5B819885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Kim et al.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6EBD10A" w14:textId="15C50780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Chun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FBF256E" w14:textId="42BD8388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Germano</w:t>
            </w:r>
            <w:r w:rsidRPr="00B23F5A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30BBAAA" w14:textId="7B6BBD90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Hai et al,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404CD19" w14:textId="6F543040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Berrim et al.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73CFA8C" w14:textId="0BCBF9AB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J.Kim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96484C2" w14:textId="2B35D6AF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Nagadev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045CD49" w14:textId="4B79CEF1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Tabatabaee rt al.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0E135F2" w14:textId="1B04C573" w:rsidR="00F317EB" w:rsidRPr="00285B79" w:rsidRDefault="00F317EB" w:rsidP="00C83662">
            <w:pPr>
              <w:ind w:left="113" w:right="113"/>
              <w:rPr>
                <w:rFonts w:asciiTheme="majorBidi" w:hAnsiTheme="majorBidi" w:cstheme="majorBidi"/>
                <w:highlight w:val="yellow"/>
              </w:rPr>
            </w:pPr>
            <w:r w:rsidRPr="00EB3508">
              <w:rPr>
                <w:rFonts w:asciiTheme="majorBidi" w:hAnsiTheme="majorBidi" w:cstheme="majorBidi"/>
              </w:rPr>
              <w:t>Wan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ADF693E" w14:textId="211794B6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Shields</w:t>
            </w:r>
            <w:r w:rsidRPr="00B23F5A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7D551AF" w14:textId="20B0CBFB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Queler </w:t>
            </w:r>
            <w:r w:rsidRPr="00B23F5A">
              <w:rPr>
                <w:rFonts w:asciiTheme="majorBidi" w:hAnsiTheme="majorBidi" w:cstheme="majorBidi"/>
              </w:rPr>
              <w:t>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DAB5840" w14:textId="398E2910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Min </w:t>
            </w:r>
            <w:r w:rsidRPr="00B23F5A">
              <w:rPr>
                <w:rFonts w:asciiTheme="majorBidi" w:hAnsiTheme="majorBidi" w:cstheme="majorBidi"/>
              </w:rPr>
              <w:t>et al.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65797F" w14:textId="77777777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Koh </w:t>
            </w:r>
            <w:r w:rsidRPr="00B23F5A">
              <w:rPr>
                <w:rFonts w:asciiTheme="majorBidi" w:hAnsiTheme="majorBidi" w:cstheme="majorBidi"/>
              </w:rPr>
              <w:t>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CF2ECDC" w14:textId="1DCA0C3A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 w:rsidRPr="00B23F5A">
              <w:rPr>
                <w:rFonts w:asciiTheme="majorBidi" w:hAnsiTheme="majorBidi" w:cstheme="majorBidi"/>
              </w:rPr>
              <w:t>Mirmosayyeb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E7560BA" w14:textId="6B43D67F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  <w:highlight w:val="yellow"/>
              </w:rPr>
            </w:pPr>
            <w:r w:rsidRPr="00285B79">
              <w:rPr>
                <w:rFonts w:asciiTheme="majorBidi" w:hAnsiTheme="majorBidi" w:cstheme="majorBidi"/>
              </w:rPr>
              <w:t>Salbas et al.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80CB13C" w14:textId="77777777" w:rsidR="00F317EB" w:rsidRPr="00B23F5A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Finstere </w:t>
            </w:r>
            <w:r w:rsidRPr="00B23F5A">
              <w:rPr>
                <w:rFonts w:asciiTheme="majorBidi" w:hAnsiTheme="majorBidi" w:cstheme="majorBidi"/>
              </w:rPr>
              <w:t>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9F839B0" w14:textId="2488C6A4" w:rsidR="00F317EB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Fanella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2CA0E8C" w14:textId="2E3948D6" w:rsidR="00F317EB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Ramdas et al.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C9CE334" w14:textId="77777777" w:rsidR="00F317EB" w:rsidRDefault="00F317EB" w:rsidP="00C83662">
            <w:pPr>
              <w:ind w:left="113" w:right="11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Wated et al.</w:t>
            </w:r>
          </w:p>
        </w:tc>
      </w:tr>
      <w:tr w:rsidR="00C83662" w:rsidRPr="00B23F5A" w14:paraId="29F97727" w14:textId="77777777" w:rsidTr="00C83662">
        <w:trPr>
          <w:trHeight w:val="288"/>
          <w:jc w:val="center"/>
        </w:trPr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6D5A9D59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14:paraId="485354D2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3FE9CEEF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07B48E14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14:paraId="34BB544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119D1EC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53B2A337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14:paraId="072C568A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4B00B2A4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74D2147E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3A691A96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14:paraId="6D2DCD39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1126F0A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1DEB14B5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14:paraId="5E8615A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58F9A6D2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7C81A97E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1550337F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14:paraId="40D45831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2D482D76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4504E3A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14:paraId="679E6B1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437E2625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598A316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2596461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14:paraId="110AA124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5FD4A6F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7C151C4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14:paraId="50E9C60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335DC67E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2F94971B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7275BDA6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</w:tr>
      <w:tr w:rsidR="00C83662" w:rsidRPr="00B23F5A" w14:paraId="2CD2017C" w14:textId="77777777" w:rsidTr="00C83662">
        <w:trPr>
          <w:trHeight w:val="288"/>
          <w:jc w:val="center"/>
        </w:trPr>
        <w:tc>
          <w:tcPr>
            <w:tcW w:w="1345" w:type="dxa"/>
            <w:shd w:val="clear" w:color="auto" w:fill="E7E6E6" w:themeFill="background2"/>
            <w:vAlign w:val="center"/>
          </w:tcPr>
          <w:p w14:paraId="625CD1BB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1DE6E67A" w14:textId="77777777" w:rsidR="00F317EB" w:rsidRPr="00C16749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E248D3E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B4B62D6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361B6104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365B5E9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0009539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31695C90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210C446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8468F64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5F7C0A0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1CA5970A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7A0171A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3A30A52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50CFEFBD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42CFA8E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C94EBB5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8235B97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5F7D8BB7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6E65DFD7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5493EAE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75F6718C" w14:textId="77777777" w:rsidR="00F317EB" w:rsidRDefault="00F317EB" w:rsidP="00C83662">
            <w:pPr>
              <w:jc w:val="center"/>
            </w:pPr>
            <w: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A6F0DFC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6178356A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BA61E8A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0EEE77B7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6D736A50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FC28029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3BBA3E5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08B83E6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34FE41F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AEF63BC" w14:textId="77777777" w:rsidR="00F317EB" w:rsidRDefault="00F317EB" w:rsidP="00C83662">
            <w:pPr>
              <w:jc w:val="center"/>
            </w:pPr>
            <w:r w:rsidRPr="0013240A">
              <w:rPr>
                <w:rFonts w:asciiTheme="majorBidi" w:hAnsiTheme="majorBidi" w:cstheme="majorBidi"/>
              </w:rPr>
              <w:t>+</w:t>
            </w:r>
          </w:p>
        </w:tc>
      </w:tr>
      <w:tr w:rsidR="00C83662" w:rsidRPr="00B23F5A" w14:paraId="63FE1120" w14:textId="77777777" w:rsidTr="00C83662">
        <w:trPr>
          <w:trHeight w:val="288"/>
          <w:jc w:val="center"/>
        </w:trPr>
        <w:tc>
          <w:tcPr>
            <w:tcW w:w="1345" w:type="dxa"/>
            <w:vAlign w:val="center"/>
          </w:tcPr>
          <w:p w14:paraId="0F8FB1E4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458" w:type="dxa"/>
            <w:vAlign w:val="center"/>
          </w:tcPr>
          <w:p w14:paraId="16A82204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4B2DB10B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32EDD8AD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699E2AFA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3E3B99F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254EBD2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0EE78FDD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6486CA15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22036C56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85FD783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0FDBA63E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885507E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2D6DE5EA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6C1A0A76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3E104382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10FAA8C6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B295F89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7D430007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E651717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57337B49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6D0D869E" w14:textId="77777777" w:rsidR="00F317EB" w:rsidRDefault="00F317EB" w:rsidP="00C83662">
            <w:pPr>
              <w:jc w:val="center"/>
            </w:pPr>
            <w:r>
              <w:t>+</w:t>
            </w:r>
          </w:p>
        </w:tc>
        <w:tc>
          <w:tcPr>
            <w:tcW w:w="459" w:type="dxa"/>
            <w:vAlign w:val="center"/>
          </w:tcPr>
          <w:p w14:paraId="3AF25934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E54F8D4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1CDACE29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1123B92A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22833190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1E1128B9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1353F8A8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17770865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4C89C97B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5D0355C3" w14:textId="77777777" w:rsidR="00F317EB" w:rsidRDefault="00F317EB" w:rsidP="00C83662">
            <w:pPr>
              <w:jc w:val="center"/>
            </w:pPr>
            <w:r w:rsidRPr="00290FC6">
              <w:rPr>
                <w:rFonts w:asciiTheme="majorBidi" w:hAnsiTheme="majorBidi" w:cstheme="majorBidi"/>
              </w:rPr>
              <w:t>+</w:t>
            </w:r>
          </w:p>
        </w:tc>
      </w:tr>
      <w:tr w:rsidR="00C83662" w:rsidRPr="00B23F5A" w14:paraId="3414EF40" w14:textId="77777777" w:rsidTr="00C83662">
        <w:trPr>
          <w:trHeight w:val="288"/>
          <w:jc w:val="center"/>
        </w:trPr>
        <w:tc>
          <w:tcPr>
            <w:tcW w:w="1345" w:type="dxa"/>
            <w:shd w:val="clear" w:color="auto" w:fill="E7E6E6" w:themeFill="background2"/>
            <w:vAlign w:val="center"/>
          </w:tcPr>
          <w:p w14:paraId="24E3D90F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540AE585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1140DB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95DE1C5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1AB0B52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9DE30F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softHyphen/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C085375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46769B7A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F37675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B847483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3767B63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33686ED7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870FAD5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153973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EDD1103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1E29FD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E1AEFC4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A6D2B49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59227DBD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B3E9CEB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C16B45E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1E12618D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2352B2D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CC625BB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8A23C3E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72EDF109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D44D04B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3F7A7FC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0EF4471E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C58F1D6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B427177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F07AA17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</w:tr>
      <w:tr w:rsidR="00C83662" w:rsidRPr="00B23F5A" w14:paraId="21BBF7C4" w14:textId="77777777" w:rsidTr="00C83662">
        <w:trPr>
          <w:trHeight w:val="288"/>
          <w:jc w:val="center"/>
        </w:trPr>
        <w:tc>
          <w:tcPr>
            <w:tcW w:w="1345" w:type="dxa"/>
            <w:vAlign w:val="center"/>
          </w:tcPr>
          <w:p w14:paraId="222B3B4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458" w:type="dxa"/>
            <w:vAlign w:val="center"/>
          </w:tcPr>
          <w:p w14:paraId="6F8CC749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06C62ED7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7BFF9032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164BC0CF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330756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2513DC36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vAlign w:val="center"/>
          </w:tcPr>
          <w:p w14:paraId="05F3D2AC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5E5B5CC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87C3E7C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2175D9C4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vAlign w:val="center"/>
          </w:tcPr>
          <w:p w14:paraId="412FE8F4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6608ADAF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5FBF2A1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5D980572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2C15C31A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59EA8A5F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15CB34C2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2FB3AC93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1AF062CA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130A9BA1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vAlign w:val="center"/>
          </w:tcPr>
          <w:p w14:paraId="19012477" w14:textId="77777777" w:rsidR="00F317EB" w:rsidRDefault="00F317EB" w:rsidP="00C83662">
            <w:pPr>
              <w:jc w:val="center"/>
            </w:pPr>
            <w:r>
              <w:t>-</w:t>
            </w:r>
          </w:p>
        </w:tc>
        <w:tc>
          <w:tcPr>
            <w:tcW w:w="459" w:type="dxa"/>
            <w:vAlign w:val="center"/>
          </w:tcPr>
          <w:p w14:paraId="5BE0ACD0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5552A19F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5E0F267A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06440EBC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7BF5F1CC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254A2575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vAlign w:val="center"/>
          </w:tcPr>
          <w:p w14:paraId="288BC735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1565FD98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4BE72AF" w14:textId="77777777" w:rsidR="00F317EB" w:rsidRDefault="00F317EB" w:rsidP="00C83662">
            <w:pPr>
              <w:jc w:val="center"/>
            </w:pPr>
            <w:r w:rsidRPr="002D27A7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19425B79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</w:tr>
      <w:tr w:rsidR="00C83662" w:rsidRPr="00B23F5A" w14:paraId="7EEA4CB4" w14:textId="77777777" w:rsidTr="00C83662">
        <w:trPr>
          <w:trHeight w:val="288"/>
          <w:jc w:val="center"/>
        </w:trPr>
        <w:tc>
          <w:tcPr>
            <w:tcW w:w="1345" w:type="dxa"/>
            <w:shd w:val="clear" w:color="auto" w:fill="E7E6E6" w:themeFill="background2"/>
            <w:vAlign w:val="center"/>
          </w:tcPr>
          <w:p w14:paraId="431CE6A1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46C892D1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7B53E16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F1B8386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7D9161A0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D5B2EEF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E2471BF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172C8DF2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34E436C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C7D5D28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06B6F9E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74A5E10E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AB7BC11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5B693E6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1854891E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E1CFDF7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947E42B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6090DC8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7462620F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D58C053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0D71920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6EBCCE5" w14:textId="77777777" w:rsidR="00F317EB" w:rsidRDefault="00F317EB" w:rsidP="00C83662">
            <w:pPr>
              <w:jc w:val="center"/>
            </w:pPr>
            <w: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F205916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706906A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1DEE9E1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0FBF3F7F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6F3AE33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D6EA3CF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588F0866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24226D9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ED8F4A0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42D74E5" w14:textId="77777777" w:rsidR="00F317EB" w:rsidRDefault="00F317EB" w:rsidP="00C83662">
            <w:pPr>
              <w:jc w:val="center"/>
            </w:pPr>
            <w:r w:rsidRPr="003D4ECA">
              <w:rPr>
                <w:rFonts w:asciiTheme="majorBidi" w:hAnsiTheme="majorBidi" w:cstheme="majorBidi"/>
              </w:rPr>
              <w:t>+</w:t>
            </w:r>
          </w:p>
        </w:tc>
      </w:tr>
      <w:tr w:rsidR="00C83662" w:rsidRPr="00B23F5A" w14:paraId="22EF764F" w14:textId="77777777" w:rsidTr="00C83662">
        <w:trPr>
          <w:trHeight w:val="288"/>
          <w:jc w:val="center"/>
        </w:trPr>
        <w:tc>
          <w:tcPr>
            <w:tcW w:w="1345" w:type="dxa"/>
            <w:vAlign w:val="center"/>
          </w:tcPr>
          <w:p w14:paraId="7D8D9B95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458" w:type="dxa"/>
            <w:vAlign w:val="center"/>
          </w:tcPr>
          <w:p w14:paraId="3C96AF9F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BDC306A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493A418D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5AF19F8E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282E28E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23A1E80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3AB10831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34941BBD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30F8F6A1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5A1A5794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3F9EA17B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43A5C7EC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49F37336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1B97CD97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29B6CDB5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64FE66E7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EBE9712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40B63746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297358F0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4927C73A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1612E652" w14:textId="77777777" w:rsidR="00F317EB" w:rsidRDefault="00F317EB" w:rsidP="00C83662">
            <w:pPr>
              <w:jc w:val="center"/>
            </w:pPr>
            <w:r>
              <w:t>+</w:t>
            </w:r>
          </w:p>
        </w:tc>
        <w:tc>
          <w:tcPr>
            <w:tcW w:w="459" w:type="dxa"/>
            <w:vAlign w:val="center"/>
          </w:tcPr>
          <w:p w14:paraId="6E1AA0FE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E9F1BE0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8FD0D8F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6EFDEEBA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1EBC5639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3A449DE7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756A6E8C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F1FE394" w14:textId="77777777" w:rsidR="00F317EB" w:rsidRDefault="00F317EB" w:rsidP="00C83662">
            <w:pPr>
              <w:jc w:val="center"/>
            </w:pPr>
            <w:r w:rsidRPr="00E8417F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556A5BD6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6C520DFC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</w:tr>
      <w:tr w:rsidR="00C83662" w:rsidRPr="00B23F5A" w14:paraId="155A3F04" w14:textId="77777777" w:rsidTr="00C83662">
        <w:trPr>
          <w:cantSplit/>
          <w:trHeight w:val="288"/>
          <w:jc w:val="center"/>
        </w:trPr>
        <w:tc>
          <w:tcPr>
            <w:tcW w:w="1345" w:type="dxa"/>
            <w:shd w:val="clear" w:color="auto" w:fill="E7E6E6" w:themeFill="background2"/>
            <w:vAlign w:val="center"/>
          </w:tcPr>
          <w:p w14:paraId="579A6E9E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5A928CE5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33423CE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24E5DEB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5375D02B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69BFEC9E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2E551ED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3284B37C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7E67358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EE3B289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0451B1F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462E3693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5F075B9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4E12F9F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DECB283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C893DEF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819B47F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D2E283A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ECA2CD5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D26D9A5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67868EE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445E5212" w14:textId="77777777" w:rsidR="00F317EB" w:rsidRDefault="00F317EB" w:rsidP="00C83662">
            <w:pPr>
              <w:jc w:val="center"/>
            </w:pPr>
            <w: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17F4DAF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BD427EA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50C00DE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488A1BB7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55617DD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2DE7811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2BB0E48A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C3C5D19" w14:textId="77777777" w:rsidR="00F317EB" w:rsidRDefault="00F317EB" w:rsidP="00C83662">
            <w:pPr>
              <w:jc w:val="center"/>
            </w:pPr>
            <w:r w:rsidRPr="006B460A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2CC6630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6794509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</w:tr>
      <w:tr w:rsidR="00C83662" w:rsidRPr="00B23F5A" w14:paraId="6D3987D7" w14:textId="77777777" w:rsidTr="00C83662">
        <w:trPr>
          <w:trHeight w:val="288"/>
          <w:jc w:val="center"/>
        </w:trPr>
        <w:tc>
          <w:tcPr>
            <w:tcW w:w="1345" w:type="dxa"/>
            <w:vAlign w:val="center"/>
          </w:tcPr>
          <w:p w14:paraId="423040A3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458" w:type="dxa"/>
            <w:vAlign w:val="center"/>
          </w:tcPr>
          <w:p w14:paraId="502C924B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58F5225C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4F33F877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17CFCD4B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1A03647B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F3278EF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1E562FC9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6B73E604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584C29E7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CF065E5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2D82005F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6F5511DA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2D9AD421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27C8BA40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5A9DEEEF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77E41DD0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558B059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3671FC82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4DF0C737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29176777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01E91BF2" w14:textId="77777777" w:rsidR="00F317EB" w:rsidRDefault="00F317EB" w:rsidP="00C83662">
            <w:pPr>
              <w:jc w:val="center"/>
            </w:pPr>
            <w:r>
              <w:t>+</w:t>
            </w:r>
          </w:p>
        </w:tc>
        <w:tc>
          <w:tcPr>
            <w:tcW w:w="459" w:type="dxa"/>
            <w:vAlign w:val="center"/>
          </w:tcPr>
          <w:p w14:paraId="66E1D2FA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0067A648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2362BA07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1D8755EB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6BF7E326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1FD20D49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vAlign w:val="center"/>
          </w:tcPr>
          <w:p w14:paraId="58547353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3AD90DC5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vAlign w:val="center"/>
          </w:tcPr>
          <w:p w14:paraId="33F21782" w14:textId="77777777" w:rsidR="00F317EB" w:rsidRDefault="00F317EB" w:rsidP="00C83662">
            <w:pPr>
              <w:jc w:val="center"/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59" w:type="dxa"/>
            <w:vAlign w:val="center"/>
          </w:tcPr>
          <w:p w14:paraId="697CA101" w14:textId="77777777" w:rsidR="00F317EB" w:rsidRDefault="00F317EB" w:rsidP="00C83662">
            <w:pPr>
              <w:jc w:val="center"/>
            </w:pPr>
            <w:r w:rsidRPr="00E575F6">
              <w:rPr>
                <w:rFonts w:asciiTheme="majorBidi" w:hAnsiTheme="majorBidi" w:cstheme="majorBidi"/>
              </w:rPr>
              <w:t>+</w:t>
            </w:r>
          </w:p>
        </w:tc>
      </w:tr>
      <w:tr w:rsidR="00C83662" w:rsidRPr="00B23F5A" w14:paraId="4599A376" w14:textId="77777777" w:rsidTr="00C83662">
        <w:trPr>
          <w:trHeight w:val="288"/>
          <w:jc w:val="center"/>
        </w:trPr>
        <w:tc>
          <w:tcPr>
            <w:tcW w:w="1345" w:type="dxa"/>
            <w:shd w:val="clear" w:color="auto" w:fill="E7E6E6" w:themeFill="background2"/>
            <w:vAlign w:val="center"/>
          </w:tcPr>
          <w:p w14:paraId="531D3333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2241FB2E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84DCA68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B5AE88D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29982ADD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DB11842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DFC69C1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7771D96B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65AEC293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C6B6009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3E5022EB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23586FB5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2C24088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13269B6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460E4FD2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E1909ED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19E8C63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A7C69CA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1F32A38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48A79D41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6148AA91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3BC4625B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77FE0330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66CD493D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6C7F8C4A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7435D8A2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50C4B277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24FF6390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749B471A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403AEB4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1C51E56B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59" w:type="dxa"/>
            <w:shd w:val="clear" w:color="auto" w:fill="E7E6E6" w:themeFill="background2"/>
            <w:vAlign w:val="center"/>
          </w:tcPr>
          <w:p w14:paraId="0CDAEBED" w14:textId="77777777" w:rsidR="00F317EB" w:rsidRDefault="00F317EB" w:rsidP="00C83662">
            <w:pPr>
              <w:jc w:val="center"/>
            </w:pPr>
            <w:r w:rsidRPr="00D8173C">
              <w:rPr>
                <w:rFonts w:asciiTheme="majorBidi" w:hAnsiTheme="majorBidi" w:cstheme="majorBidi"/>
              </w:rPr>
              <w:t>+</w:t>
            </w:r>
          </w:p>
        </w:tc>
      </w:tr>
      <w:tr w:rsidR="00C83662" w:rsidRPr="00B23F5A" w14:paraId="3D8E2B82" w14:textId="77777777" w:rsidTr="00C83662">
        <w:trPr>
          <w:trHeight w:val="288"/>
          <w:jc w:val="center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3220C0D5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23F5A">
              <w:rPr>
                <w:rFonts w:asciiTheme="majorBidi" w:hAnsiTheme="majorBidi" w:cstheme="majorBidi"/>
                <w:color w:val="000000"/>
              </w:rPr>
              <w:t>Total score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D92727D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663EE758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163E152E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66BF430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527A472B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3809133D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4F33E419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14C2843A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05576331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0484F22C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7B4B2B44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0DC7D321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45FB638B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58269B12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5C17D7A1" w14:textId="77777777" w:rsidR="00F317EB" w:rsidRPr="00F25F5C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 w:rsidRPr="00F25F5C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19B83061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4A24BA8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7E13A25A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52485F70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3D82388F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47C09CDE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434EBF19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3F0602BD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64A3F2A3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0A0393A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1DC009AA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6B3F7CF2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7DA95279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63CDEC9B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6DFAF1DD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14:paraId="4F1D9947" w14:textId="77777777" w:rsidR="00F317EB" w:rsidRPr="00B23F5A" w:rsidRDefault="00F317EB" w:rsidP="00C8366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F317EB" w:rsidRPr="00B23F5A" w14:paraId="36F1003E" w14:textId="77777777" w:rsidTr="00C83662">
        <w:trPr>
          <w:trHeight w:val="288"/>
          <w:jc w:val="center"/>
        </w:trPr>
        <w:tc>
          <w:tcPr>
            <w:tcW w:w="15565" w:type="dxa"/>
            <w:gridSpan w:val="32"/>
            <w:tcBorders>
              <w:top w:val="single" w:sz="4" w:space="0" w:color="auto"/>
            </w:tcBorders>
            <w:vAlign w:val="center"/>
          </w:tcPr>
          <w:p w14:paraId="222083F9" w14:textId="77777777" w:rsidR="00F317EB" w:rsidRPr="00B23F5A" w:rsidRDefault="00F317EB" w:rsidP="00C8366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1. </w:t>
            </w:r>
            <w:r w:rsidRPr="00B23F5A">
              <w:rPr>
                <w:rFonts w:asciiTheme="majorBidi" w:hAnsiTheme="majorBidi" w:cstheme="majorBidi"/>
                <w:color w:val="000000"/>
              </w:rPr>
              <w:t>Were there clear criteria for inclusion in the case series?</w:t>
            </w:r>
          </w:p>
          <w:p w14:paraId="5473A173" w14:textId="77777777" w:rsidR="00F317EB" w:rsidRPr="00B23F5A" w:rsidRDefault="00F317EB" w:rsidP="00C8366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2. </w:t>
            </w:r>
            <w:r w:rsidRPr="00B23F5A">
              <w:rPr>
                <w:rFonts w:asciiTheme="majorBidi" w:hAnsiTheme="majorBidi" w:cstheme="majorBidi"/>
                <w:color w:val="000000"/>
              </w:rPr>
              <w:t>Was the condition measured in a standard, reliable way for all participants included in the case series?</w:t>
            </w:r>
          </w:p>
          <w:p w14:paraId="7305A93E" w14:textId="77777777" w:rsidR="00F317EB" w:rsidRPr="00B23F5A" w:rsidRDefault="00F317EB" w:rsidP="00C8366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3. </w:t>
            </w:r>
            <w:r w:rsidRPr="00B23F5A">
              <w:rPr>
                <w:rFonts w:asciiTheme="majorBidi" w:hAnsiTheme="majorBidi" w:cstheme="majorBidi"/>
                <w:color w:val="000000"/>
              </w:rPr>
              <w:t>Were valid methods used for identification of the condition for all participants included in the case series?</w:t>
            </w:r>
          </w:p>
          <w:p w14:paraId="3B3AA204" w14:textId="77777777" w:rsidR="00F317EB" w:rsidRPr="00B23F5A" w:rsidRDefault="00F317EB" w:rsidP="00C8366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4. </w:t>
            </w:r>
            <w:r w:rsidRPr="00B23F5A">
              <w:rPr>
                <w:rFonts w:asciiTheme="majorBidi" w:hAnsiTheme="majorBidi" w:cstheme="majorBidi"/>
                <w:color w:val="000000"/>
              </w:rPr>
              <w:t>Did the case series have consecutive inclusion of participants?</w:t>
            </w:r>
          </w:p>
          <w:p w14:paraId="53663BE8" w14:textId="77777777" w:rsidR="00F317EB" w:rsidRPr="00B23F5A" w:rsidRDefault="00F317EB" w:rsidP="00C8366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5. </w:t>
            </w:r>
            <w:r w:rsidRPr="00B23F5A">
              <w:rPr>
                <w:rFonts w:asciiTheme="majorBidi" w:hAnsiTheme="majorBidi" w:cstheme="majorBidi"/>
                <w:color w:val="000000"/>
              </w:rPr>
              <w:t>Did the case series have complete inclusion of participants?</w:t>
            </w:r>
          </w:p>
          <w:p w14:paraId="141525ED" w14:textId="77777777" w:rsidR="00F317EB" w:rsidRPr="00B23F5A" w:rsidRDefault="00F317EB" w:rsidP="00C8366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6. </w:t>
            </w:r>
            <w:r w:rsidRPr="00B23F5A">
              <w:rPr>
                <w:rFonts w:asciiTheme="majorBidi" w:hAnsiTheme="majorBidi" w:cstheme="majorBidi"/>
                <w:color w:val="000000"/>
              </w:rPr>
              <w:t>Was there clear reporting of the demographics of the participants in the study?</w:t>
            </w:r>
          </w:p>
          <w:p w14:paraId="0A5CA521" w14:textId="77777777" w:rsidR="00F317EB" w:rsidRPr="00B23F5A" w:rsidRDefault="00F317EB" w:rsidP="00C8366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7. </w:t>
            </w:r>
            <w:r w:rsidRPr="00B23F5A">
              <w:rPr>
                <w:rFonts w:asciiTheme="majorBidi" w:hAnsiTheme="majorBidi" w:cstheme="majorBidi"/>
                <w:color w:val="000000"/>
              </w:rPr>
              <w:t>Was there clear reporting of clinical information of the participants?</w:t>
            </w:r>
          </w:p>
          <w:p w14:paraId="1F37A707" w14:textId="77777777" w:rsidR="00F317EB" w:rsidRPr="00B23F5A" w:rsidRDefault="00F317EB" w:rsidP="00C8366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8. </w:t>
            </w:r>
            <w:r w:rsidRPr="00B23F5A">
              <w:rPr>
                <w:rFonts w:asciiTheme="majorBidi" w:hAnsiTheme="majorBidi" w:cstheme="majorBidi"/>
                <w:color w:val="000000"/>
              </w:rPr>
              <w:t>Were the outcomes or follow-up results of cases clearly reported?</w:t>
            </w:r>
          </w:p>
          <w:p w14:paraId="350F6853" w14:textId="77777777" w:rsidR="00F317EB" w:rsidRPr="00B23F5A" w:rsidRDefault="00F317EB" w:rsidP="00C8366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9. </w:t>
            </w:r>
            <w:r w:rsidRPr="00B23F5A">
              <w:rPr>
                <w:rFonts w:asciiTheme="majorBidi" w:hAnsiTheme="majorBidi" w:cstheme="majorBidi"/>
                <w:color w:val="000000"/>
              </w:rPr>
              <w:t>Was there clear reporting of the presenting site(s)/clinic(s) demographic information?</w:t>
            </w:r>
          </w:p>
          <w:p w14:paraId="7D6215F3" w14:textId="2B21F525" w:rsidR="00F317EB" w:rsidRDefault="00F317EB" w:rsidP="00C8366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10. </w:t>
            </w:r>
            <w:r w:rsidRPr="00B23F5A">
              <w:rPr>
                <w:rFonts w:asciiTheme="majorBidi" w:hAnsiTheme="majorBidi" w:cstheme="majorBidi"/>
                <w:color w:val="000000"/>
              </w:rPr>
              <w:t>Was statistical analysis appropriate?</w:t>
            </w:r>
          </w:p>
        </w:tc>
      </w:tr>
    </w:tbl>
    <w:p w14:paraId="37BE21D4" w14:textId="7DABA71B" w:rsidR="00D31054" w:rsidRDefault="005D362A" w:rsidP="00FC4D38">
      <w:r>
        <w:br w:type="page"/>
      </w:r>
    </w:p>
    <w:p w14:paraId="53FBE405" w14:textId="77777777" w:rsidR="00F317EB" w:rsidRDefault="00F317EB" w:rsidP="00FC4D38">
      <w:pPr>
        <w:jc w:val="center"/>
        <w:rPr>
          <w:b/>
          <w:bCs/>
          <w:sz w:val="16"/>
          <w:szCs w:val="16"/>
        </w:rPr>
        <w:sectPr w:rsidR="00F317EB" w:rsidSect="00F317E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1141"/>
        <w:tblW w:w="11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1699"/>
        <w:gridCol w:w="666"/>
        <w:gridCol w:w="1240"/>
        <w:gridCol w:w="557"/>
        <w:gridCol w:w="601"/>
        <w:gridCol w:w="1408"/>
        <w:gridCol w:w="1203"/>
        <w:gridCol w:w="1260"/>
        <w:gridCol w:w="1530"/>
        <w:gridCol w:w="1165"/>
      </w:tblGrid>
      <w:tr w:rsidR="00C83662" w:rsidRPr="00D31054" w14:paraId="19DA2043" w14:textId="77777777" w:rsidTr="002C663A">
        <w:trPr>
          <w:trHeight w:val="288"/>
        </w:trPr>
        <w:tc>
          <w:tcPr>
            <w:tcW w:w="1178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A479D" w14:textId="3C14DB36" w:rsidR="00C83662" w:rsidRDefault="00C83662" w:rsidP="00C83662">
            <w:pPr>
              <w:rPr>
                <w:b/>
                <w:bCs/>
                <w:sz w:val="16"/>
                <w:szCs w:val="16"/>
              </w:rPr>
            </w:pPr>
            <w:r w:rsidRPr="001B2008">
              <w:rPr>
                <w:rFonts w:cs="Times New Roman"/>
                <w:b/>
                <w:bCs/>
                <w:sz w:val="18"/>
                <w:szCs w:val="18"/>
              </w:rPr>
              <w:lastRenderedPageBreak/>
              <w:t>Supplementary</w:t>
            </w:r>
            <w:r w:rsidRPr="002D2233">
              <w:rPr>
                <w:rFonts w:cs="Times New Roman"/>
                <w:b/>
                <w:bCs/>
                <w:sz w:val="18"/>
                <w:szCs w:val="18"/>
              </w:rPr>
              <w:t xml:space="preserve"> Table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2</w:t>
            </w:r>
            <w:r w:rsidRPr="002D2233">
              <w:rPr>
                <w:rFonts w:cs="Times New Roman"/>
                <w:b/>
                <w:bCs/>
                <w:sz w:val="18"/>
                <w:szCs w:val="18"/>
              </w:rPr>
              <w:t>: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Guillain barre syndrome studies and patients’ characteristics by case.</w:t>
            </w:r>
          </w:p>
        </w:tc>
      </w:tr>
      <w:tr w:rsidR="00C83662" w:rsidRPr="00D31054" w14:paraId="3A23E7A6" w14:textId="77777777" w:rsidTr="009C25E2">
        <w:trPr>
          <w:trHeight w:val="288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7A0776" w14:textId="77777777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 w:rsidRPr="00FC4D38">
              <w:rPr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7D0C97" w14:textId="3D36AE78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 w:rsidRPr="00FC4D38">
              <w:rPr>
                <w:b/>
                <w:bCs/>
                <w:sz w:val="16"/>
                <w:szCs w:val="16"/>
              </w:rPr>
              <w:t>Author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58C4B6" w14:textId="75D00E94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 w:rsidRPr="00FC4D38">
              <w:rPr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B7F5B5F" w14:textId="49CC2D90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 w:rsidRPr="00FC4D38">
              <w:rPr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E142E0" w14:textId="6E5ABB93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FC4D38">
              <w:rPr>
                <w:b/>
                <w:bCs/>
                <w:sz w:val="16"/>
                <w:szCs w:val="16"/>
              </w:rPr>
              <w:t>ex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CF4C7D" w14:textId="38FCD96F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 w:rsidRPr="00FC4D38">
              <w:rPr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EB62B54" w14:textId="77777777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 w:rsidRPr="00FC4D38">
              <w:rPr>
                <w:b/>
                <w:bCs/>
                <w:sz w:val="16"/>
                <w:szCs w:val="16"/>
              </w:rPr>
              <w:t>Vaccine type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A92024" w14:textId="572E5549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 w:rsidRPr="00FC4D38">
              <w:rPr>
                <w:b/>
                <w:bCs/>
                <w:sz w:val="16"/>
                <w:szCs w:val="16"/>
              </w:rPr>
              <w:t>Vaccine dose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42CAC3" w14:textId="278AA2D2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 w:rsidRPr="00FC4D38">
              <w:rPr>
                <w:b/>
                <w:bCs/>
                <w:sz w:val="16"/>
                <w:szCs w:val="16"/>
              </w:rPr>
              <w:t>Time to onset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6971D6" w14:textId="0C9508D7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 w:rsidRPr="00FC4D38">
              <w:rPr>
                <w:b/>
                <w:bCs/>
                <w:sz w:val="16"/>
                <w:szCs w:val="16"/>
              </w:rPr>
              <w:t>GBS type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40CDCB" w14:textId="555A1CCD" w:rsidR="00C83662" w:rsidRPr="00FC4D38" w:rsidRDefault="00C83662" w:rsidP="00C8366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EMG/NCV</w:t>
            </w:r>
          </w:p>
        </w:tc>
      </w:tr>
      <w:tr w:rsidR="00C83662" w:rsidRPr="00D31054" w14:paraId="5E89B330" w14:textId="77777777" w:rsidTr="009C25E2">
        <w:trPr>
          <w:trHeight w:val="288"/>
        </w:trPr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0E7A8B5F" w14:textId="392D71E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14:paraId="0E417A9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Abicic et al.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01093D8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14:paraId="5A8A9792" w14:textId="4C80DC9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Croatia</w:t>
            </w:r>
          </w:p>
        </w:tc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11E59DFA" w14:textId="069ABD4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0EA27E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24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2209CFF1" w14:textId="795C50B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6D7B102A" w14:textId="29329EC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527FD4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18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0A2BE3A9" w14:textId="65925DD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MFS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50C98896" w14:textId="379238F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27D13061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3AC2A5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5EE0B5F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Allen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6DB1188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3E06A013" w14:textId="0AAB328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UK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F37D930" w14:textId="3B26F29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C93C99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54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CA8DCA7" w14:textId="67E634A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4525BAC0" w14:textId="479E412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F06D83">
              <w:rPr>
                <w:sz w:val="16"/>
                <w:szCs w:val="16"/>
              </w:rPr>
              <w:t>1</w:t>
            </w:r>
            <w:r w:rsidRPr="00F06D83">
              <w:rPr>
                <w:sz w:val="16"/>
                <w:szCs w:val="16"/>
                <w:vertAlign w:val="superscript"/>
              </w:rPr>
              <w:t>st</w:t>
            </w:r>
            <w:r w:rsidRPr="00F06D8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37A278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16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04C10D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512F8A15" w14:textId="08FE251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1D68A49A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1F39D08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0801BC5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45A2FB4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188F541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4D9A137B" w14:textId="2A73D45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2AEA2BB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</w:t>
            </w:r>
          </w:p>
        </w:tc>
        <w:tc>
          <w:tcPr>
            <w:tcW w:w="1408" w:type="dxa"/>
            <w:vAlign w:val="center"/>
          </w:tcPr>
          <w:p w14:paraId="749B5F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07BCB2AA" w14:textId="24D840A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F06D83">
              <w:rPr>
                <w:sz w:val="16"/>
                <w:szCs w:val="16"/>
              </w:rPr>
              <w:t>1</w:t>
            </w:r>
            <w:r w:rsidRPr="00F06D83">
              <w:rPr>
                <w:sz w:val="16"/>
                <w:szCs w:val="16"/>
                <w:vertAlign w:val="superscript"/>
              </w:rPr>
              <w:t>st</w:t>
            </w:r>
            <w:r w:rsidRPr="00F06D8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D1EDF0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26</w:t>
            </w:r>
          </w:p>
        </w:tc>
        <w:tc>
          <w:tcPr>
            <w:tcW w:w="1530" w:type="dxa"/>
            <w:vAlign w:val="center"/>
          </w:tcPr>
          <w:p w14:paraId="545EDD0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vAlign w:val="center"/>
          </w:tcPr>
          <w:p w14:paraId="5651DBC3" w14:textId="2198A72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656D5F42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527F7CD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7FE5163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12928BE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1B0E1F3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7D07C51" w14:textId="42EE44D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43DE22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519CA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39891C57" w14:textId="476134B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F06D83">
              <w:rPr>
                <w:sz w:val="16"/>
                <w:szCs w:val="16"/>
              </w:rPr>
              <w:t>1</w:t>
            </w:r>
            <w:r w:rsidRPr="00F06D83">
              <w:rPr>
                <w:sz w:val="16"/>
                <w:szCs w:val="16"/>
                <w:vertAlign w:val="superscript"/>
              </w:rPr>
              <w:t>st</w:t>
            </w:r>
            <w:r w:rsidRPr="00F06D8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C11001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33D149A" w14:textId="09DA3AB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94C0BCC" w14:textId="7412DF0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83662" w:rsidRPr="00D31054" w14:paraId="54A2C4D9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FEC52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181765B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54A64AB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0A8D268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40BA690" w14:textId="140A44F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E01D1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55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16DD905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4CF706C9" w14:textId="76E3C5A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F06D83">
              <w:rPr>
                <w:sz w:val="16"/>
                <w:szCs w:val="16"/>
              </w:rPr>
              <w:t>1</w:t>
            </w:r>
            <w:r w:rsidRPr="00F06D83">
              <w:rPr>
                <w:sz w:val="16"/>
                <w:szCs w:val="16"/>
                <w:vertAlign w:val="superscript"/>
              </w:rPr>
              <w:t>st</w:t>
            </w:r>
            <w:r w:rsidRPr="00F06D8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BCC3B2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506948C" w14:textId="654D531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87D93FB" w14:textId="2CCC51E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0D1644C3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366894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0FAE5253" w14:textId="7FA2070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o</w:t>
            </w:r>
            <w:r w:rsidRPr="00D31054">
              <w:rPr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 w:rsidRPr="00D31054">
              <w:rPr>
                <w:sz w:val="16"/>
                <w:szCs w:val="16"/>
              </w:rPr>
              <w:t>r-millan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2D98FD9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61454F9D" w14:textId="4A6CAE9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Spain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3B0C17FF" w14:textId="467277C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A0162E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77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023D47BD" w14:textId="3068D0A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FFFFFF" w:themeFill="background1"/>
          </w:tcPr>
          <w:p w14:paraId="03F5DA22" w14:textId="32C2F0E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F06D83">
              <w:rPr>
                <w:sz w:val="16"/>
                <w:szCs w:val="16"/>
              </w:rPr>
              <w:t>1</w:t>
            </w:r>
            <w:r w:rsidRPr="00F06D83">
              <w:rPr>
                <w:sz w:val="16"/>
                <w:szCs w:val="16"/>
                <w:vertAlign w:val="superscript"/>
              </w:rPr>
              <w:t>st</w:t>
            </w:r>
            <w:r w:rsidRPr="00F06D8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9BDEDE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65B523A" w14:textId="401855B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086E5DEF" w14:textId="5126557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5F93811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A58A36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2580EFCC" w14:textId="3ACECD9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Azam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5E7C2EF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5D237D7E" w14:textId="301E04C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UK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59245F5" w14:textId="2AB1A0E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792932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D24467D" w14:textId="7B767FB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53B104E6" w14:textId="533E232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F06D83">
              <w:rPr>
                <w:sz w:val="16"/>
                <w:szCs w:val="16"/>
              </w:rPr>
              <w:t>1</w:t>
            </w:r>
            <w:r w:rsidRPr="00F06D83">
              <w:rPr>
                <w:sz w:val="16"/>
                <w:szCs w:val="16"/>
                <w:vertAlign w:val="superscript"/>
              </w:rPr>
              <w:t>st</w:t>
            </w:r>
            <w:r w:rsidRPr="00F06D8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915BD1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20373B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97B3050" w14:textId="5BFED48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763C9DB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4E8B73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6EC8DCE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Bax et al.</w:t>
            </w:r>
          </w:p>
        </w:tc>
        <w:tc>
          <w:tcPr>
            <w:tcW w:w="666" w:type="dxa"/>
            <w:vMerge w:val="restart"/>
            <w:shd w:val="clear" w:color="auto" w:fill="FFFFFF" w:themeFill="background1"/>
            <w:vAlign w:val="center"/>
          </w:tcPr>
          <w:p w14:paraId="2ACF0DF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shd w:val="clear" w:color="auto" w:fill="FFFFFF" w:themeFill="background1"/>
            <w:vAlign w:val="center"/>
          </w:tcPr>
          <w:p w14:paraId="64578F6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Italy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E243D2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1F49DA0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90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6F3D28FC" w14:textId="116F275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85A3679" w14:textId="4B1869E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7E87B3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CCC2D8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0FFC26A9" w14:textId="52207AE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3981FC6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2A43B3B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</w:t>
            </w:r>
          </w:p>
        </w:tc>
        <w:tc>
          <w:tcPr>
            <w:tcW w:w="1699" w:type="dxa"/>
            <w:vMerge/>
            <w:vAlign w:val="center"/>
          </w:tcPr>
          <w:p w14:paraId="0251850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0C698E2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487F268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50F57733" w14:textId="4B0D9E8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73EAC79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51</w:t>
            </w:r>
          </w:p>
        </w:tc>
        <w:tc>
          <w:tcPr>
            <w:tcW w:w="1408" w:type="dxa"/>
            <w:vAlign w:val="center"/>
          </w:tcPr>
          <w:p w14:paraId="10F84440" w14:textId="648756E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1F5F14E8" w14:textId="07BDB84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1DB1D0F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vAlign w:val="center"/>
          </w:tcPr>
          <w:p w14:paraId="49AA4E8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25944141" w14:textId="62981A3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FBDADAA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E07BB8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49B1362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Bonifacio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2E7669E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0FC99B90" w14:textId="033F57F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UK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4461923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E333CF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66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EB5D82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6131E12D" w14:textId="65830C5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1985E1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17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D5EF4B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EDF188D" w14:textId="596399B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36D5F41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5ABC47C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699" w:type="dxa"/>
            <w:vMerge/>
            <w:vAlign w:val="center"/>
          </w:tcPr>
          <w:p w14:paraId="041B2C7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21856C0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168F2FF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0E3049F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6D92286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43</w:t>
            </w:r>
          </w:p>
        </w:tc>
        <w:tc>
          <w:tcPr>
            <w:tcW w:w="1408" w:type="dxa"/>
            <w:vAlign w:val="center"/>
          </w:tcPr>
          <w:p w14:paraId="1B25B11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1006C081" w14:textId="62D2E2E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E13DAD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17</w:t>
            </w:r>
          </w:p>
        </w:tc>
        <w:tc>
          <w:tcPr>
            <w:tcW w:w="1530" w:type="dxa"/>
            <w:vAlign w:val="center"/>
          </w:tcPr>
          <w:p w14:paraId="0ABF835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vAlign w:val="center"/>
          </w:tcPr>
          <w:p w14:paraId="701E3F40" w14:textId="325A5D0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227C3CD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5EC14C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CE52FA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2F61864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4B68908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57D833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B202F6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51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CC7220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5E71A622" w14:textId="68A5C90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8FF51A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5EC2B5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504780DF" w14:textId="093430C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640F0B9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2A8F72A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</w:t>
            </w:r>
          </w:p>
        </w:tc>
        <w:tc>
          <w:tcPr>
            <w:tcW w:w="1699" w:type="dxa"/>
            <w:vMerge/>
            <w:vAlign w:val="center"/>
          </w:tcPr>
          <w:p w14:paraId="5C2F439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1C40010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5E73F38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2151A22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53C5DF5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71</w:t>
            </w:r>
          </w:p>
        </w:tc>
        <w:tc>
          <w:tcPr>
            <w:tcW w:w="1408" w:type="dxa"/>
            <w:vAlign w:val="center"/>
          </w:tcPr>
          <w:p w14:paraId="6917245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37DAF05B" w14:textId="76E14CC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543B47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vAlign w:val="center"/>
          </w:tcPr>
          <w:p w14:paraId="716F182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vAlign w:val="center"/>
          </w:tcPr>
          <w:p w14:paraId="4DFEE26B" w14:textId="7394FA6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7139EA9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45FB8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2735274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3D303AB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7E493E3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AE5C07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B157D7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33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27ABE6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79E67703" w14:textId="47C3761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9709DE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065C13E" w14:textId="450CBE1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AB32EB5" w14:textId="7F27507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770C2D57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06BA891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699" w:type="dxa"/>
            <w:vAlign w:val="center"/>
          </w:tcPr>
          <w:p w14:paraId="3D2B27EE" w14:textId="10ED5A0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Bouattour</w:t>
            </w:r>
            <w:r w:rsidR="00364A97"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666" w:type="dxa"/>
            <w:vAlign w:val="center"/>
          </w:tcPr>
          <w:p w14:paraId="3BA79BB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Align w:val="center"/>
          </w:tcPr>
          <w:p w14:paraId="280EB066" w14:textId="14E53D2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Tunisia</w:t>
            </w:r>
          </w:p>
        </w:tc>
        <w:tc>
          <w:tcPr>
            <w:tcW w:w="557" w:type="dxa"/>
            <w:vAlign w:val="center"/>
          </w:tcPr>
          <w:p w14:paraId="569213DE" w14:textId="39675E2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3D110B2F" w14:textId="4D94C4D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67</w:t>
            </w:r>
          </w:p>
        </w:tc>
        <w:tc>
          <w:tcPr>
            <w:tcW w:w="1408" w:type="dxa"/>
            <w:vAlign w:val="center"/>
          </w:tcPr>
          <w:p w14:paraId="51E6D441" w14:textId="5F50DD9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1F6994B6" w14:textId="18EC9B6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07ACE7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</w:t>
            </w:r>
          </w:p>
        </w:tc>
        <w:tc>
          <w:tcPr>
            <w:tcW w:w="1530" w:type="dxa"/>
            <w:vAlign w:val="center"/>
          </w:tcPr>
          <w:p w14:paraId="724F04C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5C77B29E" w14:textId="297AC8F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F8E7E28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934498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16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55F6BC9A" w14:textId="35C2549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Dang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75AE4EF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3B192118" w14:textId="7B33C3B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Australia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4E175FD3" w14:textId="0BE88A1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1C3EDC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63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485DA1E" w14:textId="730768C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1E0D56E4" w14:textId="34F97A6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0CB1FD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B90C7EF" w14:textId="61E3514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MF</w:t>
            </w:r>
            <w:r>
              <w:rPr>
                <w:sz w:val="16"/>
                <w:szCs w:val="16"/>
              </w:rPr>
              <w:t>S + Classic</w:t>
            </w:r>
            <w:r w:rsidRPr="00D31054">
              <w:rPr>
                <w:sz w:val="16"/>
                <w:szCs w:val="16"/>
              </w:rPr>
              <w:t xml:space="preserve"> GBS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4C52CCFA" w14:textId="0301FDC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04032C9F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388A92E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17</w:t>
            </w:r>
          </w:p>
        </w:tc>
        <w:tc>
          <w:tcPr>
            <w:tcW w:w="1699" w:type="dxa"/>
            <w:vAlign w:val="center"/>
          </w:tcPr>
          <w:p w14:paraId="3732A7F9" w14:textId="5B77D87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Da Silva et al.</w:t>
            </w:r>
          </w:p>
        </w:tc>
        <w:tc>
          <w:tcPr>
            <w:tcW w:w="666" w:type="dxa"/>
            <w:vAlign w:val="center"/>
          </w:tcPr>
          <w:p w14:paraId="2D62BF3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Align w:val="center"/>
          </w:tcPr>
          <w:p w14:paraId="404D9C6F" w14:textId="1FB7591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Brazil</w:t>
            </w:r>
          </w:p>
        </w:tc>
        <w:tc>
          <w:tcPr>
            <w:tcW w:w="557" w:type="dxa"/>
            <w:vAlign w:val="center"/>
          </w:tcPr>
          <w:p w14:paraId="7C771BCC" w14:textId="57E1B2B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00725A4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62</w:t>
            </w:r>
          </w:p>
        </w:tc>
        <w:tc>
          <w:tcPr>
            <w:tcW w:w="1408" w:type="dxa"/>
            <w:vAlign w:val="center"/>
          </w:tcPr>
          <w:p w14:paraId="3DFDD7F7" w14:textId="08926E9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4E5302D6" w14:textId="67EBB17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1A0A47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18</w:t>
            </w:r>
          </w:p>
        </w:tc>
        <w:tc>
          <w:tcPr>
            <w:tcW w:w="1530" w:type="dxa"/>
            <w:vAlign w:val="center"/>
          </w:tcPr>
          <w:p w14:paraId="6AD1F8BD" w14:textId="0B7BC10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 SM</w:t>
            </w:r>
          </w:p>
        </w:tc>
        <w:tc>
          <w:tcPr>
            <w:tcW w:w="1165" w:type="dxa"/>
            <w:vAlign w:val="center"/>
          </w:tcPr>
          <w:p w14:paraId="14405B81" w14:textId="551CFB4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56C0EA46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8D3918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18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37839422" w14:textId="25A8E30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Finsterer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4DD6A1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3E0D4A85" w14:textId="5B19D02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Austria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EF0ADFB" w14:textId="0852DE0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124F2B9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248C6B5" w14:textId="297E8B9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03" w:type="dxa"/>
            <w:shd w:val="clear" w:color="auto" w:fill="E7E6E6" w:themeFill="background2"/>
          </w:tcPr>
          <w:p w14:paraId="3CFBC8B9" w14:textId="487DA71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250392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AAE4744" w14:textId="5B5B273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AF0E654" w14:textId="57F0FCB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2AFC1C6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41E85D6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19</w:t>
            </w:r>
          </w:p>
        </w:tc>
        <w:tc>
          <w:tcPr>
            <w:tcW w:w="1699" w:type="dxa"/>
            <w:vMerge w:val="restart"/>
            <w:vAlign w:val="center"/>
          </w:tcPr>
          <w:p w14:paraId="0A5396A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Garcia et al.</w:t>
            </w:r>
          </w:p>
        </w:tc>
        <w:tc>
          <w:tcPr>
            <w:tcW w:w="666" w:type="dxa"/>
            <w:vMerge w:val="restart"/>
            <w:vAlign w:val="center"/>
          </w:tcPr>
          <w:p w14:paraId="43C6550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vAlign w:val="center"/>
          </w:tcPr>
          <w:p w14:paraId="2AB91D1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Mexico</w:t>
            </w:r>
          </w:p>
        </w:tc>
        <w:tc>
          <w:tcPr>
            <w:tcW w:w="557" w:type="dxa"/>
            <w:vAlign w:val="center"/>
          </w:tcPr>
          <w:p w14:paraId="1A9E3854" w14:textId="52FC9A0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42E3A5B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33</w:t>
            </w:r>
          </w:p>
        </w:tc>
        <w:tc>
          <w:tcPr>
            <w:tcW w:w="1408" w:type="dxa"/>
            <w:vAlign w:val="center"/>
          </w:tcPr>
          <w:p w14:paraId="325A18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4569F1D6" w14:textId="0FAE8BF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0C6F7FB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28</w:t>
            </w:r>
          </w:p>
        </w:tc>
        <w:tc>
          <w:tcPr>
            <w:tcW w:w="1530" w:type="dxa"/>
            <w:vAlign w:val="center"/>
          </w:tcPr>
          <w:p w14:paraId="2C82D184" w14:textId="1811867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31AC867A" w14:textId="7C131C2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4F9A9A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BA99F6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554D70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02CB2D8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479F183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D7002D2" w14:textId="736145B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0D28F5C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25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76A8632" w14:textId="75BC9BA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4CAB2C5E" w14:textId="6D04AE8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DD1E3E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820A88C" w14:textId="6E36C27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7EEF353" w14:textId="40D480C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6D1976E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18EDE76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699" w:type="dxa"/>
            <w:vMerge/>
            <w:vAlign w:val="center"/>
          </w:tcPr>
          <w:p w14:paraId="79D3005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2EC0934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2CDEA88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74F4943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65E7EDC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53</w:t>
            </w:r>
          </w:p>
        </w:tc>
        <w:tc>
          <w:tcPr>
            <w:tcW w:w="1408" w:type="dxa"/>
            <w:vAlign w:val="center"/>
          </w:tcPr>
          <w:p w14:paraId="0D990039" w14:textId="580B916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41AA4EE4" w14:textId="6EE3825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DA165E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</w:t>
            </w:r>
          </w:p>
        </w:tc>
        <w:tc>
          <w:tcPr>
            <w:tcW w:w="1530" w:type="dxa"/>
            <w:vAlign w:val="center"/>
          </w:tcPr>
          <w:p w14:paraId="73CF5064" w14:textId="0D44AA2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AMAN</w:t>
            </w:r>
          </w:p>
        </w:tc>
        <w:tc>
          <w:tcPr>
            <w:tcW w:w="1165" w:type="dxa"/>
            <w:vAlign w:val="center"/>
          </w:tcPr>
          <w:p w14:paraId="734C07BB" w14:textId="11BED33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907F827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71AB329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22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4FC0F70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38D2245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70C99C3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17AA5B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5933950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AE8EE95" w14:textId="4B05A26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4515A28B" w14:textId="42A9B35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A09953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CAE86AC" w14:textId="3DC539A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AMAN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E713B98" w14:textId="68889F3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7C39CA6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41C7EA6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23</w:t>
            </w:r>
          </w:p>
        </w:tc>
        <w:tc>
          <w:tcPr>
            <w:tcW w:w="1699" w:type="dxa"/>
            <w:vMerge/>
            <w:vAlign w:val="center"/>
          </w:tcPr>
          <w:p w14:paraId="2D77489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5429331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4B997F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5AAEC7F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7E392FC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31</w:t>
            </w:r>
          </w:p>
        </w:tc>
        <w:tc>
          <w:tcPr>
            <w:tcW w:w="1408" w:type="dxa"/>
            <w:vAlign w:val="center"/>
          </w:tcPr>
          <w:p w14:paraId="72EBE812" w14:textId="3992C81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5F32ECA7" w14:textId="5506A2E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FADB51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530" w:type="dxa"/>
            <w:vAlign w:val="center"/>
          </w:tcPr>
          <w:p w14:paraId="0608CE7C" w14:textId="14D2D04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1AE61516" w14:textId="21A8C15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55FBD2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765D53D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24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75670AA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0D1123C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659570A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110038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E63F66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6BEFEB1C" w14:textId="0834992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6E1B8562" w14:textId="2639244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0D8F65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E6E42B1" w14:textId="1B38D47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AMAN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7013BCB" w14:textId="48A5071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2F16FB9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04E7616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25</w:t>
            </w:r>
          </w:p>
        </w:tc>
        <w:tc>
          <w:tcPr>
            <w:tcW w:w="1699" w:type="dxa"/>
            <w:vMerge/>
            <w:vAlign w:val="center"/>
          </w:tcPr>
          <w:p w14:paraId="3B913C2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4DBEA9A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267EFF3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7112173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5E111C8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81</w:t>
            </w:r>
          </w:p>
        </w:tc>
        <w:tc>
          <w:tcPr>
            <w:tcW w:w="1408" w:type="dxa"/>
            <w:vAlign w:val="center"/>
          </w:tcPr>
          <w:p w14:paraId="517F4905" w14:textId="19EEC6C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1B211B96" w14:textId="686E3A3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02C0A0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</w:t>
            </w:r>
          </w:p>
        </w:tc>
        <w:tc>
          <w:tcPr>
            <w:tcW w:w="1530" w:type="dxa"/>
            <w:vAlign w:val="center"/>
          </w:tcPr>
          <w:p w14:paraId="1488B144" w14:textId="0372C35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5B053C91" w14:textId="0633397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B39ED2F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357FF5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26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51ECC065" w14:textId="1EE611F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Hasan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029DB73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778A6842" w14:textId="0D909A6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UK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3CE9D6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87A02E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BCF8EB2" w14:textId="4803776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64A236E0" w14:textId="2E76A3D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E20251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23BA48A" w14:textId="20DC9FC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5244362" w14:textId="2E6997B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6177176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484CCAD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27</w:t>
            </w:r>
          </w:p>
        </w:tc>
        <w:tc>
          <w:tcPr>
            <w:tcW w:w="1699" w:type="dxa"/>
            <w:vAlign w:val="center"/>
          </w:tcPr>
          <w:p w14:paraId="450D63E1" w14:textId="4AE98DE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Hughes et al.</w:t>
            </w:r>
          </w:p>
        </w:tc>
        <w:tc>
          <w:tcPr>
            <w:tcW w:w="666" w:type="dxa"/>
            <w:vAlign w:val="center"/>
          </w:tcPr>
          <w:p w14:paraId="2DBD922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Align w:val="center"/>
          </w:tcPr>
          <w:p w14:paraId="5C9D56E2" w14:textId="7F7F19E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vAlign w:val="center"/>
          </w:tcPr>
          <w:p w14:paraId="1B1AFF1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75B8A07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65</w:t>
            </w:r>
          </w:p>
        </w:tc>
        <w:tc>
          <w:tcPr>
            <w:tcW w:w="1408" w:type="dxa"/>
            <w:vAlign w:val="center"/>
          </w:tcPr>
          <w:p w14:paraId="46F00AC2" w14:textId="7180853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01D98A20" w14:textId="0820E56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1194925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</w:t>
            </w:r>
          </w:p>
        </w:tc>
        <w:tc>
          <w:tcPr>
            <w:tcW w:w="1530" w:type="dxa"/>
            <w:vAlign w:val="center"/>
          </w:tcPr>
          <w:p w14:paraId="0BBEED9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36ADD6D5" w14:textId="1236580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C9A955B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C688BA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28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21C2E3C2" w14:textId="5AA1787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Introna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4CA84BA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6F6A94F6" w14:textId="7F97EC8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Italy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6E19F05" w14:textId="025931A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89E742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1DC0218" w14:textId="32D2F2B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20493673" w14:textId="2AE4A0F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EF6920">
              <w:rPr>
                <w:sz w:val="16"/>
                <w:szCs w:val="16"/>
              </w:rPr>
              <w:t>1</w:t>
            </w:r>
            <w:r w:rsidRPr="00EF6920">
              <w:rPr>
                <w:sz w:val="16"/>
                <w:szCs w:val="16"/>
                <w:vertAlign w:val="superscript"/>
              </w:rPr>
              <w:t>st</w:t>
            </w:r>
            <w:r w:rsidRPr="00EF692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3BAAAA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B309598" w14:textId="4B7C0BE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1E7970D" w14:textId="0E041FE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A72B3C4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7160906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29</w:t>
            </w:r>
          </w:p>
        </w:tc>
        <w:tc>
          <w:tcPr>
            <w:tcW w:w="1699" w:type="dxa"/>
            <w:vAlign w:val="center"/>
          </w:tcPr>
          <w:p w14:paraId="2090E982" w14:textId="2E5D993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Jain et al.</w:t>
            </w:r>
          </w:p>
        </w:tc>
        <w:tc>
          <w:tcPr>
            <w:tcW w:w="666" w:type="dxa"/>
            <w:vAlign w:val="center"/>
          </w:tcPr>
          <w:p w14:paraId="725AE04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Align w:val="center"/>
          </w:tcPr>
          <w:p w14:paraId="235B5C56" w14:textId="4A10D81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vAlign w:val="center"/>
          </w:tcPr>
          <w:p w14:paraId="02F226F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1ECE5FE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65</w:t>
            </w:r>
          </w:p>
        </w:tc>
        <w:tc>
          <w:tcPr>
            <w:tcW w:w="1408" w:type="dxa"/>
            <w:vAlign w:val="center"/>
          </w:tcPr>
          <w:p w14:paraId="6E42BA6C" w14:textId="54DA50E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J&amp;J</w:t>
            </w:r>
          </w:p>
        </w:tc>
        <w:tc>
          <w:tcPr>
            <w:tcW w:w="1203" w:type="dxa"/>
            <w:vAlign w:val="center"/>
          </w:tcPr>
          <w:p w14:paraId="10F6C257" w14:textId="1722292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vAlign w:val="center"/>
          </w:tcPr>
          <w:p w14:paraId="658A35E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19</w:t>
            </w:r>
          </w:p>
        </w:tc>
        <w:tc>
          <w:tcPr>
            <w:tcW w:w="1530" w:type="dxa"/>
            <w:vAlign w:val="center"/>
          </w:tcPr>
          <w:p w14:paraId="0241F46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vAlign w:val="center"/>
          </w:tcPr>
          <w:p w14:paraId="3748AF1D" w14:textId="0B8DBD8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67EAB0DA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D675A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30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2118A96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James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4A27330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5CDC606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India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D6AAA8F" w14:textId="3786BC1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501DD55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38E3696" w14:textId="46EA103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21D0D303" w14:textId="4CD46BB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7678CF">
              <w:rPr>
                <w:sz w:val="16"/>
                <w:szCs w:val="16"/>
              </w:rPr>
              <w:t>1</w:t>
            </w:r>
            <w:r w:rsidRPr="007678CF">
              <w:rPr>
                <w:sz w:val="16"/>
                <w:szCs w:val="16"/>
                <w:vertAlign w:val="superscript"/>
              </w:rPr>
              <w:t>st</w:t>
            </w:r>
            <w:r w:rsidRPr="007678CF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33BEE9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D3DAC51" w14:textId="6878369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2086A82" w14:textId="38C7CD2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C7C8E15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318F7AC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31</w:t>
            </w:r>
          </w:p>
        </w:tc>
        <w:tc>
          <w:tcPr>
            <w:tcW w:w="1699" w:type="dxa"/>
            <w:vMerge/>
            <w:vAlign w:val="center"/>
          </w:tcPr>
          <w:p w14:paraId="686701F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52C3EF8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41C8AC6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4A8A4175" w14:textId="39FFBEC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34FE0A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66</w:t>
            </w:r>
          </w:p>
        </w:tc>
        <w:tc>
          <w:tcPr>
            <w:tcW w:w="1408" w:type="dxa"/>
            <w:vAlign w:val="center"/>
          </w:tcPr>
          <w:p w14:paraId="10D7920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39099139" w14:textId="66C9FE5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7678CF">
              <w:rPr>
                <w:sz w:val="16"/>
                <w:szCs w:val="16"/>
              </w:rPr>
              <w:t>1</w:t>
            </w:r>
            <w:r w:rsidRPr="007678CF">
              <w:rPr>
                <w:sz w:val="16"/>
                <w:szCs w:val="16"/>
                <w:vertAlign w:val="superscript"/>
              </w:rPr>
              <w:t>st</w:t>
            </w:r>
            <w:r w:rsidRPr="007678CF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F15158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vAlign w:val="center"/>
          </w:tcPr>
          <w:p w14:paraId="26E752AE" w14:textId="2347381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135B9C01" w14:textId="1A2A424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1B3B2C8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1638C8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32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3313DDA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1C2B47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43539ED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7A0080C1" w14:textId="7F03181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00585B3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54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8B0CEA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11F4F647" w14:textId="0B42B5D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7678CF">
              <w:rPr>
                <w:sz w:val="16"/>
                <w:szCs w:val="16"/>
              </w:rPr>
              <w:t>1</w:t>
            </w:r>
            <w:r w:rsidRPr="007678CF">
              <w:rPr>
                <w:sz w:val="16"/>
                <w:szCs w:val="16"/>
                <w:vertAlign w:val="superscript"/>
              </w:rPr>
              <w:t>st</w:t>
            </w:r>
            <w:r w:rsidRPr="007678CF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D98AB3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4EDBB11" w14:textId="34BF70E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F2E63B4" w14:textId="08EA7C8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BAE442A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65DE539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33</w:t>
            </w:r>
          </w:p>
        </w:tc>
        <w:tc>
          <w:tcPr>
            <w:tcW w:w="1699" w:type="dxa"/>
            <w:vMerge w:val="restart"/>
            <w:vAlign w:val="center"/>
          </w:tcPr>
          <w:p w14:paraId="1D396C6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Kanabar et al.</w:t>
            </w:r>
          </w:p>
        </w:tc>
        <w:tc>
          <w:tcPr>
            <w:tcW w:w="666" w:type="dxa"/>
            <w:vMerge w:val="restart"/>
            <w:vAlign w:val="center"/>
          </w:tcPr>
          <w:p w14:paraId="3F014E4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vAlign w:val="center"/>
          </w:tcPr>
          <w:p w14:paraId="30254BAB" w14:textId="42067A5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UK</w:t>
            </w:r>
          </w:p>
        </w:tc>
        <w:tc>
          <w:tcPr>
            <w:tcW w:w="557" w:type="dxa"/>
            <w:vAlign w:val="center"/>
          </w:tcPr>
          <w:p w14:paraId="21D4B05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777DF5E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61</w:t>
            </w:r>
          </w:p>
        </w:tc>
        <w:tc>
          <w:tcPr>
            <w:tcW w:w="1408" w:type="dxa"/>
            <w:vAlign w:val="center"/>
          </w:tcPr>
          <w:p w14:paraId="364FD299" w14:textId="2F5A822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2F4F013D" w14:textId="5CDB2A0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7678CF">
              <w:rPr>
                <w:sz w:val="16"/>
                <w:szCs w:val="16"/>
              </w:rPr>
              <w:t>1</w:t>
            </w:r>
            <w:r w:rsidRPr="007678CF">
              <w:rPr>
                <w:sz w:val="16"/>
                <w:szCs w:val="16"/>
                <w:vertAlign w:val="superscript"/>
              </w:rPr>
              <w:t>st</w:t>
            </w:r>
            <w:r w:rsidRPr="007678CF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04EF49D8" w14:textId="48A0DBD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vAlign w:val="center"/>
          </w:tcPr>
          <w:p w14:paraId="6AF09E4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2BF546EA" w14:textId="23EBFB8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F5C5A43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6779F23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34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4C4D5A9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4E98C79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562EC8C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5BDA1020" w14:textId="5E1E324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7A9898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56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1E0E853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2E1A7D02" w14:textId="755A470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7678CF">
              <w:rPr>
                <w:sz w:val="16"/>
                <w:szCs w:val="16"/>
              </w:rPr>
              <w:t>1</w:t>
            </w:r>
            <w:r w:rsidRPr="007678CF">
              <w:rPr>
                <w:sz w:val="16"/>
                <w:szCs w:val="16"/>
                <w:vertAlign w:val="superscript"/>
              </w:rPr>
              <w:t>st</w:t>
            </w:r>
            <w:r w:rsidRPr="007678CF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93A7544" w14:textId="1CF3C77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2B18CB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50712319" w14:textId="0D9A2B9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AA6C21B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4FF908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35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4B599E1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Karimi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4812673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050D9B4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Iran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760B5393" w14:textId="477B949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B922B9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19FC73B" w14:textId="6B00A45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Sputnik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09AAE7D2" w14:textId="5A7C3AF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C8C1E6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67761B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4CEB519D" w14:textId="2CB5692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07B39DA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6A71905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36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21BBA0F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361BF10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68F9D78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53CE5545" w14:textId="12AEB4D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2DAA223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38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72F066C2" w14:textId="535C7E5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Sputnik</w:t>
            </w:r>
          </w:p>
        </w:tc>
        <w:tc>
          <w:tcPr>
            <w:tcW w:w="1203" w:type="dxa"/>
            <w:shd w:val="clear" w:color="auto" w:fill="FFFFFF" w:themeFill="background1"/>
          </w:tcPr>
          <w:p w14:paraId="0BA31033" w14:textId="69264E0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B10BEE">
              <w:rPr>
                <w:sz w:val="16"/>
                <w:szCs w:val="16"/>
              </w:rPr>
              <w:t>1</w:t>
            </w:r>
            <w:r w:rsidRPr="00B10BEE">
              <w:rPr>
                <w:sz w:val="16"/>
                <w:szCs w:val="16"/>
                <w:vertAlign w:val="superscript"/>
              </w:rPr>
              <w:t>st</w:t>
            </w:r>
            <w:r w:rsidRPr="00B10BE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9B1216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B5B8B6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32004C48" w14:textId="232AAFC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3DC27B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26735E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37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C8C240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575002F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338E2AC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700BC97D" w14:textId="1E67881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0F3DBF4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EDF5B1C" w14:textId="04DD25A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Sinopharm</w:t>
            </w:r>
          </w:p>
        </w:tc>
        <w:tc>
          <w:tcPr>
            <w:tcW w:w="1203" w:type="dxa"/>
            <w:shd w:val="clear" w:color="auto" w:fill="E7E6E6" w:themeFill="background2"/>
          </w:tcPr>
          <w:p w14:paraId="69B71EFB" w14:textId="0CEEB3F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B10BEE">
              <w:rPr>
                <w:sz w:val="16"/>
                <w:szCs w:val="16"/>
              </w:rPr>
              <w:t>1</w:t>
            </w:r>
            <w:r w:rsidRPr="00B10BEE">
              <w:rPr>
                <w:sz w:val="16"/>
                <w:szCs w:val="16"/>
                <w:vertAlign w:val="superscript"/>
              </w:rPr>
              <w:t>st</w:t>
            </w:r>
            <w:r w:rsidRPr="00B10BE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12C6CE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05AE57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A20B569" w14:textId="1AC9566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3C136CD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4FEC04D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38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2C81E3B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0E0A1E9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3543DC9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772A257" w14:textId="32F9B00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3CAA56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52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2037D99A" w14:textId="2FE3309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Sputnik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9A3AE7B" w14:textId="5A0AC97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7696DB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2A3C95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406F2A94" w14:textId="60CD8E4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A11B76F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660117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39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4E89F40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1D6320B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7EEB999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F7153FC" w14:textId="39CC239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9AFC1B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6A6604B" w14:textId="677D3E2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Sputnik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47C8F18A" w14:textId="23F3B7B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2E7223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17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8192F3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 SM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9361006" w14:textId="44AD6C4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7262CDB6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4B6DD8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40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765DC42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063B283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2683BA2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268925AA" w14:textId="4AC72FA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7676A6C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26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0E8E6BA" w14:textId="567BAAF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Sinopharm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1E83D85" w14:textId="4CE578A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58CE9E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37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9F589C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2BB24DE3" w14:textId="2617A5F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8C479E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537AAD9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41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24613D4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417805E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34879BE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175BC99" w14:textId="7DAB51C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CD109D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44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6A72F87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57B296AA" w14:textId="76970EA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B50F0E">
              <w:rPr>
                <w:sz w:val="16"/>
                <w:szCs w:val="16"/>
              </w:rPr>
              <w:t>1</w:t>
            </w:r>
            <w:r w:rsidRPr="00B50F0E">
              <w:rPr>
                <w:sz w:val="16"/>
                <w:szCs w:val="16"/>
                <w:vertAlign w:val="superscript"/>
              </w:rPr>
              <w:t>st</w:t>
            </w:r>
            <w:r w:rsidRPr="00B50F0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94AE2C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8E9EEA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5174CC0A" w14:textId="4C6975C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AB78426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74850CF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42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2F50856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3F1B8AE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1EAD884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250FD82" w14:textId="306D48D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781A1A2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76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1C6B01CD" w14:textId="6B910CA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Sinopharm</w:t>
            </w:r>
          </w:p>
        </w:tc>
        <w:tc>
          <w:tcPr>
            <w:tcW w:w="1203" w:type="dxa"/>
            <w:shd w:val="clear" w:color="auto" w:fill="FFFFFF" w:themeFill="background1"/>
          </w:tcPr>
          <w:p w14:paraId="5030CA99" w14:textId="392D088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B50F0E">
              <w:rPr>
                <w:sz w:val="16"/>
                <w:szCs w:val="16"/>
              </w:rPr>
              <w:t>1</w:t>
            </w:r>
            <w:r w:rsidRPr="00B50F0E">
              <w:rPr>
                <w:sz w:val="16"/>
                <w:szCs w:val="16"/>
                <w:vertAlign w:val="superscript"/>
              </w:rPr>
              <w:t>st</w:t>
            </w:r>
            <w:r w:rsidRPr="00B50F0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AD9211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6D7D44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AMAN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50F6E4E2" w14:textId="4A6C252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2301F62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5D557BA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lastRenderedPageBreak/>
              <w:t>43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3376557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5DB9AA3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36C4071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95050DA" w14:textId="369EDEE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93A72B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79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124FC72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1998C405" w14:textId="0D1A84B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B50F0E">
              <w:rPr>
                <w:sz w:val="16"/>
                <w:szCs w:val="16"/>
              </w:rPr>
              <w:t>1</w:t>
            </w:r>
            <w:r w:rsidRPr="00B50F0E">
              <w:rPr>
                <w:sz w:val="16"/>
                <w:szCs w:val="16"/>
                <w:vertAlign w:val="superscript"/>
              </w:rPr>
              <w:t>st</w:t>
            </w:r>
            <w:r w:rsidRPr="00B50F0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4A4AFE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CFD4B0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C34D72F" w14:textId="6458ED9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F24271E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4B30CF7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44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2A92D78D" w14:textId="788A0CC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Ling</w:t>
            </w:r>
            <w:r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5E640A3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3EE909EB" w14:textId="7200273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Canada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D2E54B7" w14:textId="0AEE80A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4574A9E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63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27A5D57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1FFAD69A" w14:textId="3D21BD3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B50F0E">
              <w:rPr>
                <w:sz w:val="16"/>
                <w:szCs w:val="16"/>
              </w:rPr>
              <w:t>1</w:t>
            </w:r>
            <w:r w:rsidRPr="00B50F0E">
              <w:rPr>
                <w:sz w:val="16"/>
                <w:szCs w:val="16"/>
                <w:vertAlign w:val="superscript"/>
              </w:rPr>
              <w:t>st</w:t>
            </w:r>
            <w:r w:rsidRPr="00B50F0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507976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F4832D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4FD45094" w14:textId="183B421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44FD70C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8FD6C3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45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3D2D23F1" w14:textId="7ACADF6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Loza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07C8A39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373916A0" w14:textId="61B0ECF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425BD23" w14:textId="53EA91D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56D5A65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D5BC534" w14:textId="045EA09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J&amp;J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24A9350F" w14:textId="7E20ABA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A6539C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86612AE" w14:textId="597C284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 xml:space="preserve">MFS + </w:t>
            </w:r>
            <w:r>
              <w:rPr>
                <w:sz w:val="16"/>
                <w:szCs w:val="16"/>
              </w:rPr>
              <w:t>C</w:t>
            </w:r>
            <w:r w:rsidRPr="00D31054">
              <w:rPr>
                <w:sz w:val="16"/>
                <w:szCs w:val="16"/>
              </w:rPr>
              <w:t xml:space="preserve">lassic </w:t>
            </w:r>
            <w:r>
              <w:rPr>
                <w:sz w:val="16"/>
                <w:szCs w:val="16"/>
              </w:rPr>
              <w:t>GBS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EE78E6E" w14:textId="65B5B6B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F9E150E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5F9ACF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46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566D761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Malamud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4059367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398A42DA" w14:textId="5B7F69B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83368B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3744B4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61CCAC85" w14:textId="68E8FFB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403625B" w14:textId="5E46752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0E0F01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0674A3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35971219" w14:textId="341EFA1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CE536A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E9AC15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47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41F7AE79" w14:textId="29F289E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Maramottom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55ED34A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08096BDF" w14:textId="58A180D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India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C7BF9E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B2E7C4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43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163026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7E608D1F" w14:textId="3BBBFF9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E55C6">
              <w:rPr>
                <w:sz w:val="16"/>
                <w:szCs w:val="16"/>
              </w:rPr>
              <w:t>1</w:t>
            </w:r>
            <w:r w:rsidRPr="003E55C6">
              <w:rPr>
                <w:sz w:val="16"/>
                <w:szCs w:val="16"/>
                <w:vertAlign w:val="superscript"/>
              </w:rPr>
              <w:t>st</w:t>
            </w:r>
            <w:r w:rsidRPr="003E55C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912DEC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3F8CC7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AC89ABE" w14:textId="388067D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2AAE985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406D7C8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48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434F302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4FF7B56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6CF69A0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4B7F596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6F94B47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67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36DCAF2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4B37FDFA" w14:textId="13E1346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E55C6">
              <w:rPr>
                <w:sz w:val="16"/>
                <w:szCs w:val="16"/>
              </w:rPr>
              <w:t>1</w:t>
            </w:r>
            <w:r w:rsidRPr="003E55C6">
              <w:rPr>
                <w:sz w:val="16"/>
                <w:szCs w:val="16"/>
                <w:vertAlign w:val="superscript"/>
              </w:rPr>
              <w:t>st</w:t>
            </w:r>
            <w:r w:rsidRPr="003E55C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E172A0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9B3151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063D246C" w14:textId="276BE13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09AEC48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1CD8C8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49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595D32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3FD2D93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16E3B6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8CEA45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A84939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53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B1E37A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514B00C7" w14:textId="588A880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E55C6">
              <w:rPr>
                <w:sz w:val="16"/>
                <w:szCs w:val="16"/>
              </w:rPr>
              <w:t>1</w:t>
            </w:r>
            <w:r w:rsidRPr="003E55C6">
              <w:rPr>
                <w:sz w:val="16"/>
                <w:szCs w:val="16"/>
                <w:vertAlign w:val="superscript"/>
              </w:rPr>
              <w:t>st</w:t>
            </w:r>
            <w:r w:rsidRPr="003E55C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569A1C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070B7E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F4AB8A7" w14:textId="0A24989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10772F2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267771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50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564FE38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51D9754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1E7552E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15FB2D0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FFB6B1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68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B4738E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065DD114" w14:textId="4FE6BC9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E55C6">
              <w:rPr>
                <w:sz w:val="16"/>
                <w:szCs w:val="16"/>
              </w:rPr>
              <w:t>1</w:t>
            </w:r>
            <w:r w:rsidRPr="003E55C6">
              <w:rPr>
                <w:sz w:val="16"/>
                <w:szCs w:val="16"/>
                <w:vertAlign w:val="superscript"/>
              </w:rPr>
              <w:t>st</w:t>
            </w:r>
            <w:r w:rsidRPr="003E55C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82AAEB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87DF3D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12FFF930" w14:textId="7A70C31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5D351A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5D14C7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51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19700F1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7AFF7C6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3654162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2E1D3B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C840A9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09821E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57592781" w14:textId="228D060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E55C6">
              <w:rPr>
                <w:sz w:val="16"/>
                <w:szCs w:val="16"/>
              </w:rPr>
              <w:t>1</w:t>
            </w:r>
            <w:r w:rsidRPr="003E55C6">
              <w:rPr>
                <w:sz w:val="16"/>
                <w:szCs w:val="16"/>
                <w:vertAlign w:val="superscript"/>
              </w:rPr>
              <w:t>st</w:t>
            </w:r>
            <w:r w:rsidRPr="003E55C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24D6D7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F6DFDE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9B31255" w14:textId="24B4C52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86E6782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76F0101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52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72A52FF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462D33C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4F2728B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2C50BCE8" w14:textId="46D99A9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306BE95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69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36E4BA3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7FC91F4E" w14:textId="30CE11D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E55C6">
              <w:rPr>
                <w:sz w:val="16"/>
                <w:szCs w:val="16"/>
              </w:rPr>
              <w:t>1</w:t>
            </w:r>
            <w:r w:rsidRPr="003E55C6">
              <w:rPr>
                <w:sz w:val="16"/>
                <w:szCs w:val="16"/>
                <w:vertAlign w:val="superscript"/>
              </w:rPr>
              <w:t>st</w:t>
            </w:r>
            <w:r w:rsidRPr="003E55C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1C2E42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CB8817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1D4B9A62" w14:textId="0CF676D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5B94501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E85D2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53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2EDADEA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1D9D96E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41B1C4C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BD7B381" w14:textId="250C79C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D0E3D3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69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64E7F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2C6FF86B" w14:textId="4647B97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E55C6">
              <w:rPr>
                <w:sz w:val="16"/>
                <w:szCs w:val="16"/>
              </w:rPr>
              <w:t>1</w:t>
            </w:r>
            <w:r w:rsidRPr="003E55C6">
              <w:rPr>
                <w:sz w:val="16"/>
                <w:szCs w:val="16"/>
                <w:vertAlign w:val="superscript"/>
              </w:rPr>
              <w:t>st</w:t>
            </w:r>
            <w:r w:rsidRPr="003E55C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E99FC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46A875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5D69FB3" w14:textId="4721479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22DF2D6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F99334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54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0351AEB9" w14:textId="6AA9C3B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Masuccio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6FA8A6F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3419BDE1" w14:textId="0DC5B18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Italy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5A96260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4D3E74D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80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70167908" w14:textId="74373E8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Moderna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292E28EF" w14:textId="713CAB5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AE52A9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49F036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13522A50" w14:textId="2DEF3FD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461BB5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7C9E94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55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280784CA" w14:textId="0667E39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Matarneh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437E09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553034D6" w14:textId="1F6A430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 w:rsidRPr="00D31054">
              <w:rPr>
                <w:sz w:val="16"/>
                <w:szCs w:val="16"/>
              </w:rPr>
              <w:t>atar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567E26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D64D85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61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0CC5C6B" w14:textId="5609606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Moderna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4B025468" w14:textId="3DB5567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36CE3F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3722776" w14:textId="3C8D076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Pure motor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D60C490" w14:textId="5FB0CB3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3DEDD35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345C587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56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55BA83A1" w14:textId="09618D8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McKean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6F588C6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330E5DB9" w14:textId="7E7F33B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Malta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492E5F0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130104D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48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292439E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DCEEFF1" w14:textId="3D31131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6D7EF4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502707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19A0AB78" w14:textId="474BDAD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AB0731B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57D9001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57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3AE530EC" w14:textId="53E8318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Michaelson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05929AE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644DB9EE" w14:textId="425F6BA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4E2BEC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59BD673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22D1559" w14:textId="60DC803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2698E0E8" w14:textId="1885D27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1F8FB7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7D52175" w14:textId="062E8AF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MFS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6717C0B" w14:textId="42A373A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67483B9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E3CCD1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58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4D94D5F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Min et al.</w:t>
            </w:r>
          </w:p>
        </w:tc>
        <w:tc>
          <w:tcPr>
            <w:tcW w:w="666" w:type="dxa"/>
            <w:vMerge w:val="restart"/>
            <w:shd w:val="clear" w:color="auto" w:fill="FFFFFF" w:themeFill="background1"/>
            <w:vAlign w:val="center"/>
          </w:tcPr>
          <w:p w14:paraId="61E1C3D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shd w:val="clear" w:color="auto" w:fill="FFFFFF" w:themeFill="background1"/>
            <w:vAlign w:val="center"/>
          </w:tcPr>
          <w:p w14:paraId="2D23F2A4" w14:textId="3ACC735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South </w:t>
            </w:r>
            <w:r w:rsidRPr="00D31054">
              <w:rPr>
                <w:sz w:val="16"/>
                <w:szCs w:val="16"/>
              </w:rPr>
              <w:t>Korea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572052F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0E1CDD2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58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045DC75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1CB50CBB" w14:textId="22E2028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006103">
              <w:rPr>
                <w:sz w:val="16"/>
                <w:szCs w:val="16"/>
              </w:rPr>
              <w:t>1</w:t>
            </w:r>
            <w:r w:rsidRPr="00006103">
              <w:rPr>
                <w:sz w:val="16"/>
                <w:szCs w:val="16"/>
                <w:vertAlign w:val="superscript"/>
              </w:rPr>
              <w:t>st</w:t>
            </w:r>
            <w:r w:rsidRPr="0000610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8B6174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CA80B96" w14:textId="74DA786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Sensory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45D13895" w14:textId="678F5C1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35BBDF70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3EEE10A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59</w:t>
            </w:r>
          </w:p>
        </w:tc>
        <w:tc>
          <w:tcPr>
            <w:tcW w:w="1699" w:type="dxa"/>
            <w:vMerge/>
            <w:vAlign w:val="center"/>
          </w:tcPr>
          <w:p w14:paraId="4E016BD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2794335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7B83391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7432446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477718D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73</w:t>
            </w:r>
          </w:p>
        </w:tc>
        <w:tc>
          <w:tcPr>
            <w:tcW w:w="1408" w:type="dxa"/>
            <w:vAlign w:val="center"/>
          </w:tcPr>
          <w:p w14:paraId="3F006F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0EB43755" w14:textId="27A1B4E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006103">
              <w:rPr>
                <w:sz w:val="16"/>
                <w:szCs w:val="16"/>
              </w:rPr>
              <w:t>1</w:t>
            </w:r>
            <w:r w:rsidRPr="00006103">
              <w:rPr>
                <w:sz w:val="16"/>
                <w:szCs w:val="16"/>
                <w:vertAlign w:val="superscript"/>
              </w:rPr>
              <w:t>st</w:t>
            </w:r>
            <w:r w:rsidRPr="0000610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2BB726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18</w:t>
            </w:r>
          </w:p>
        </w:tc>
        <w:tc>
          <w:tcPr>
            <w:tcW w:w="1530" w:type="dxa"/>
            <w:vAlign w:val="center"/>
          </w:tcPr>
          <w:p w14:paraId="5C208793" w14:textId="3B251DC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Sensory</w:t>
            </w:r>
          </w:p>
        </w:tc>
        <w:tc>
          <w:tcPr>
            <w:tcW w:w="1165" w:type="dxa"/>
            <w:vAlign w:val="center"/>
          </w:tcPr>
          <w:p w14:paraId="66FDE80B" w14:textId="6E730C5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83662" w:rsidRPr="00D31054" w14:paraId="024F7781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377A5A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60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201BBD7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Morehouse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634002A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29B28FA5" w14:textId="003312A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423D71A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A3DDCC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49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24C62BD" w14:textId="68019F4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J&amp;J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0774C454" w14:textId="2D6996F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59C91E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296E88C" w14:textId="0ACC300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 xml:space="preserve">Classic </w:t>
            </w:r>
            <w:r>
              <w:rPr>
                <w:sz w:val="16"/>
                <w:szCs w:val="16"/>
              </w:rPr>
              <w:t>SM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2640638" w14:textId="4C6BF26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4118E692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3DA83C4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61</w:t>
            </w:r>
          </w:p>
        </w:tc>
        <w:tc>
          <w:tcPr>
            <w:tcW w:w="1699" w:type="dxa"/>
            <w:vAlign w:val="center"/>
          </w:tcPr>
          <w:p w14:paraId="7A1DFE6F" w14:textId="3B37B77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Nasuelli et al.</w:t>
            </w:r>
          </w:p>
        </w:tc>
        <w:tc>
          <w:tcPr>
            <w:tcW w:w="666" w:type="dxa"/>
            <w:vAlign w:val="center"/>
          </w:tcPr>
          <w:p w14:paraId="6BB6DC7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Align w:val="center"/>
          </w:tcPr>
          <w:p w14:paraId="613489AF" w14:textId="638592D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Italy</w:t>
            </w:r>
          </w:p>
        </w:tc>
        <w:tc>
          <w:tcPr>
            <w:tcW w:w="557" w:type="dxa"/>
            <w:vAlign w:val="center"/>
          </w:tcPr>
          <w:p w14:paraId="3792F14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1B3F813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59</w:t>
            </w:r>
          </w:p>
        </w:tc>
        <w:tc>
          <w:tcPr>
            <w:tcW w:w="1408" w:type="dxa"/>
            <w:vAlign w:val="center"/>
          </w:tcPr>
          <w:p w14:paraId="6E4E0DC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437448FD" w14:textId="4992B1D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5F20F1B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vAlign w:val="center"/>
          </w:tcPr>
          <w:p w14:paraId="0DE6EC14" w14:textId="7D9A27A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6EFB7DE0" w14:textId="058FE65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B7B9AC6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735253F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62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386C1E45" w14:textId="1DEFE4C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Nishiguchi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26D21A8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654F8DBE" w14:textId="17282EE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Japan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7FDABC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19B3F7D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71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838BBD1" w14:textId="7B9C763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238A154C" w14:textId="6456570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35FCC5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18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D2E12C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MFS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B9202A0" w14:textId="6AAE49A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4DDF300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7FED984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63</w:t>
            </w:r>
          </w:p>
        </w:tc>
        <w:tc>
          <w:tcPr>
            <w:tcW w:w="1699" w:type="dxa"/>
            <w:vAlign w:val="center"/>
          </w:tcPr>
          <w:p w14:paraId="58F81A2F" w14:textId="2AF4B08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Ogbebor et al.</w:t>
            </w:r>
          </w:p>
        </w:tc>
        <w:tc>
          <w:tcPr>
            <w:tcW w:w="666" w:type="dxa"/>
            <w:vAlign w:val="center"/>
          </w:tcPr>
          <w:p w14:paraId="41116C0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Align w:val="center"/>
          </w:tcPr>
          <w:p w14:paraId="546ABC35" w14:textId="33C0A2D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vAlign w:val="center"/>
          </w:tcPr>
          <w:p w14:paraId="1DC331C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6459175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86</w:t>
            </w:r>
          </w:p>
        </w:tc>
        <w:tc>
          <w:tcPr>
            <w:tcW w:w="1408" w:type="dxa"/>
            <w:vAlign w:val="center"/>
          </w:tcPr>
          <w:p w14:paraId="48E1A7CB" w14:textId="0825845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13EEF742" w14:textId="10CFD0F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519050A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</w:t>
            </w:r>
          </w:p>
        </w:tc>
        <w:tc>
          <w:tcPr>
            <w:tcW w:w="1530" w:type="dxa"/>
            <w:vAlign w:val="center"/>
          </w:tcPr>
          <w:p w14:paraId="287300EB" w14:textId="57FBD45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Paraparetic</w:t>
            </w:r>
          </w:p>
        </w:tc>
        <w:tc>
          <w:tcPr>
            <w:tcW w:w="1165" w:type="dxa"/>
            <w:vAlign w:val="center"/>
          </w:tcPr>
          <w:p w14:paraId="5EF70093" w14:textId="5F55B9F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26A9EB06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1C01A8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64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11C734A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Oo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223B51D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58C086C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Australia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CFEF43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0BEC4BE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51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328E06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52363A3E" w14:textId="4F75C16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565406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864A5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81FCA89" w14:textId="65EE2FB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59D6457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5FAA055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65</w:t>
            </w:r>
          </w:p>
        </w:tc>
        <w:tc>
          <w:tcPr>
            <w:tcW w:w="1699" w:type="dxa"/>
            <w:vMerge/>
            <w:vAlign w:val="center"/>
          </w:tcPr>
          <w:p w14:paraId="189AE0D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08B0B84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7E9B492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2652153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3604B3B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65</w:t>
            </w:r>
          </w:p>
        </w:tc>
        <w:tc>
          <w:tcPr>
            <w:tcW w:w="1408" w:type="dxa"/>
            <w:vAlign w:val="center"/>
          </w:tcPr>
          <w:p w14:paraId="6D6FAAC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6FF69330" w14:textId="0847955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17999F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</w:t>
            </w:r>
          </w:p>
        </w:tc>
        <w:tc>
          <w:tcPr>
            <w:tcW w:w="1530" w:type="dxa"/>
            <w:vAlign w:val="center"/>
          </w:tcPr>
          <w:p w14:paraId="11155B0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7B50CB8A" w14:textId="41254B7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9911488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21F5D8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66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853206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580E5FD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3A7F87D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498AD03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D62C60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66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15360D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76B70CC4" w14:textId="2E01DBF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771B44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01E4E4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5ADD9FF" w14:textId="1D7E65D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73DD5C4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3DCD79D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67</w:t>
            </w:r>
          </w:p>
        </w:tc>
        <w:tc>
          <w:tcPr>
            <w:tcW w:w="1699" w:type="dxa"/>
            <w:vMerge w:val="restart"/>
            <w:vAlign w:val="center"/>
          </w:tcPr>
          <w:p w14:paraId="0EC86EE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Osowicki et al.</w:t>
            </w:r>
          </w:p>
        </w:tc>
        <w:tc>
          <w:tcPr>
            <w:tcW w:w="666" w:type="dxa"/>
            <w:vMerge w:val="restart"/>
            <w:vAlign w:val="center"/>
          </w:tcPr>
          <w:p w14:paraId="3A52303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vAlign w:val="center"/>
          </w:tcPr>
          <w:p w14:paraId="7E10613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Australia</w:t>
            </w:r>
          </w:p>
        </w:tc>
        <w:tc>
          <w:tcPr>
            <w:tcW w:w="557" w:type="dxa"/>
            <w:vAlign w:val="center"/>
          </w:tcPr>
          <w:p w14:paraId="556EF79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1D1C352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75</w:t>
            </w:r>
          </w:p>
        </w:tc>
        <w:tc>
          <w:tcPr>
            <w:tcW w:w="1408" w:type="dxa"/>
            <w:vAlign w:val="center"/>
          </w:tcPr>
          <w:p w14:paraId="5E2F7A2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5E6DD600" w14:textId="3E95066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6B7A1C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17</w:t>
            </w:r>
          </w:p>
        </w:tc>
        <w:tc>
          <w:tcPr>
            <w:tcW w:w="1530" w:type="dxa"/>
            <w:vAlign w:val="center"/>
          </w:tcPr>
          <w:p w14:paraId="3DC7339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1E128325" w14:textId="52FD494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BCB65F1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A3EAA4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68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41182D9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579A60C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587FD1D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AA10DC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F995BE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966E4D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0B65C9A0" w14:textId="3D1B00F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AF4B77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17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92F673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A975CAF" w14:textId="65CC218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A539683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1512832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69</w:t>
            </w:r>
          </w:p>
        </w:tc>
        <w:tc>
          <w:tcPr>
            <w:tcW w:w="1699" w:type="dxa"/>
            <w:vMerge/>
            <w:vAlign w:val="center"/>
          </w:tcPr>
          <w:p w14:paraId="023E364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27B503B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665CF0C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168DFCF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602DDD6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57</w:t>
            </w:r>
          </w:p>
        </w:tc>
        <w:tc>
          <w:tcPr>
            <w:tcW w:w="1408" w:type="dxa"/>
            <w:vAlign w:val="center"/>
          </w:tcPr>
          <w:p w14:paraId="5A92A9A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47845113" w14:textId="5CC83D5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A27301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</w:t>
            </w:r>
          </w:p>
        </w:tc>
        <w:tc>
          <w:tcPr>
            <w:tcW w:w="1530" w:type="dxa"/>
            <w:vAlign w:val="center"/>
          </w:tcPr>
          <w:p w14:paraId="0C6C318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2DB3EB38" w14:textId="064542D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E26AD2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3C2114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70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71CD98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58D1237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6A4AAB3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4D97BAD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50E7C41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665A751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374B62FA" w14:textId="016EC9E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220E65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3306E9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Paraparetic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40E92E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6A83F949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7CCD164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71</w:t>
            </w:r>
          </w:p>
        </w:tc>
        <w:tc>
          <w:tcPr>
            <w:tcW w:w="1699" w:type="dxa"/>
            <w:vMerge/>
            <w:vAlign w:val="center"/>
          </w:tcPr>
          <w:p w14:paraId="62DC26E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32CCB9C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730066B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7171E06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38BBEDB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52</w:t>
            </w:r>
          </w:p>
        </w:tc>
        <w:tc>
          <w:tcPr>
            <w:tcW w:w="1408" w:type="dxa"/>
            <w:vAlign w:val="center"/>
          </w:tcPr>
          <w:p w14:paraId="1C9AAAB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74951622" w14:textId="081D037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167F11C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</w:t>
            </w:r>
          </w:p>
        </w:tc>
        <w:tc>
          <w:tcPr>
            <w:tcW w:w="1530" w:type="dxa"/>
            <w:vAlign w:val="center"/>
          </w:tcPr>
          <w:p w14:paraId="23D91F9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vAlign w:val="center"/>
          </w:tcPr>
          <w:p w14:paraId="5B9E7F3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3A0336D1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3FF533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72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55283BD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038BD52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267C5E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C33FD9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1946F6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54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681E12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6FA7C493" w14:textId="753DF35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22D1DC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7DC6E8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E8907F7" w14:textId="651357C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2683376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285AD09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73</w:t>
            </w:r>
          </w:p>
        </w:tc>
        <w:tc>
          <w:tcPr>
            <w:tcW w:w="1699" w:type="dxa"/>
            <w:vMerge/>
            <w:vAlign w:val="center"/>
          </w:tcPr>
          <w:p w14:paraId="3F00CA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1C564FD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3640CE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6F4D724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092677F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80</w:t>
            </w:r>
          </w:p>
        </w:tc>
        <w:tc>
          <w:tcPr>
            <w:tcW w:w="1408" w:type="dxa"/>
            <w:vAlign w:val="center"/>
          </w:tcPr>
          <w:p w14:paraId="23D44A8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223B8E5C" w14:textId="60F797F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1D1222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530" w:type="dxa"/>
            <w:vAlign w:val="center"/>
          </w:tcPr>
          <w:p w14:paraId="2F1938D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Paraparetic</w:t>
            </w:r>
          </w:p>
        </w:tc>
        <w:tc>
          <w:tcPr>
            <w:tcW w:w="1165" w:type="dxa"/>
            <w:vAlign w:val="center"/>
          </w:tcPr>
          <w:p w14:paraId="75A6932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1F0415FF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28AE5B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74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59CACD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469FE03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7E69809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076D5D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59F6100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FD22A4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4CAD7735" w14:textId="6F66188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5C2FEA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4B10532" w14:textId="41943C8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6211A8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6C108816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7ACCA6C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75</w:t>
            </w:r>
          </w:p>
        </w:tc>
        <w:tc>
          <w:tcPr>
            <w:tcW w:w="1699" w:type="dxa"/>
            <w:vMerge/>
            <w:vAlign w:val="center"/>
          </w:tcPr>
          <w:p w14:paraId="1826597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1243D16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4EC415D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5387656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0C4ACB8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59</w:t>
            </w:r>
          </w:p>
        </w:tc>
        <w:tc>
          <w:tcPr>
            <w:tcW w:w="1408" w:type="dxa"/>
            <w:vAlign w:val="center"/>
          </w:tcPr>
          <w:p w14:paraId="2C6EFE7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39240D51" w14:textId="0263EA4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71FB53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25</w:t>
            </w:r>
          </w:p>
        </w:tc>
        <w:tc>
          <w:tcPr>
            <w:tcW w:w="1530" w:type="dxa"/>
            <w:vAlign w:val="center"/>
          </w:tcPr>
          <w:p w14:paraId="5677E22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vAlign w:val="center"/>
          </w:tcPr>
          <w:p w14:paraId="502D11C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45B22FA9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5141B10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76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031F95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7837729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023411F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2A1844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95D3C7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69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8E57E7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17308D65" w14:textId="4F33289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CAD152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16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711AB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5BFE4BE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4618B8C7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5FDB4B5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77</w:t>
            </w:r>
          </w:p>
        </w:tc>
        <w:tc>
          <w:tcPr>
            <w:tcW w:w="1699" w:type="dxa"/>
            <w:vMerge/>
            <w:vAlign w:val="center"/>
          </w:tcPr>
          <w:p w14:paraId="7AE57C5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50DF7FC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2936BAD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33AB462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4CAF949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72</w:t>
            </w:r>
          </w:p>
        </w:tc>
        <w:tc>
          <w:tcPr>
            <w:tcW w:w="1408" w:type="dxa"/>
            <w:vAlign w:val="center"/>
          </w:tcPr>
          <w:p w14:paraId="06E4752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056FC652" w14:textId="19FB5BF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2C17E72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530" w:type="dxa"/>
            <w:vAlign w:val="center"/>
          </w:tcPr>
          <w:p w14:paraId="2C0B487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vAlign w:val="center"/>
          </w:tcPr>
          <w:p w14:paraId="47E8B94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0C93CBB4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D7577E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78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5E86531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622EF96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3F224F3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245BB5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82FA6B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66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71C366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605F67BA" w14:textId="4046F25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71B3CC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AF6D7C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AC116C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6DB1E4FC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1CFA721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79</w:t>
            </w:r>
          </w:p>
        </w:tc>
        <w:tc>
          <w:tcPr>
            <w:tcW w:w="1699" w:type="dxa"/>
            <w:vMerge/>
            <w:vAlign w:val="center"/>
          </w:tcPr>
          <w:p w14:paraId="4EF78A9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098C79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6D0EC7C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6B12849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40748AE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63</w:t>
            </w:r>
          </w:p>
        </w:tc>
        <w:tc>
          <w:tcPr>
            <w:tcW w:w="1408" w:type="dxa"/>
            <w:vAlign w:val="center"/>
          </w:tcPr>
          <w:p w14:paraId="5201FD9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31694CE3" w14:textId="261024C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2FB7768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vAlign w:val="center"/>
          </w:tcPr>
          <w:p w14:paraId="2C4C1A7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vAlign w:val="center"/>
          </w:tcPr>
          <w:p w14:paraId="7EA07B9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3988DECC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5CAA7A1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80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131A25B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6D2585C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538A8B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5279C9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BAFAA0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70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7D1B49A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1AE472F7" w14:textId="73C5DEC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63BD8">
              <w:rPr>
                <w:sz w:val="16"/>
                <w:szCs w:val="16"/>
              </w:rPr>
              <w:t>1</w:t>
            </w:r>
            <w:r w:rsidRPr="00D63BD8">
              <w:rPr>
                <w:sz w:val="16"/>
                <w:szCs w:val="16"/>
                <w:vertAlign w:val="superscript"/>
              </w:rPr>
              <w:t>st</w:t>
            </w:r>
            <w:r w:rsidRPr="00D63BD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91B40A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58D099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7EB67A90" w14:textId="3430C2C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8D6680E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52D814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81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46A863C7" w14:textId="1558AAC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Patel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4508974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75A0F574" w14:textId="23529F9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UK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AF561D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2B77B4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4021F0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606D124D" w14:textId="7C8CB99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3640E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07DFE7F" w14:textId="3139E88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 SM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C991C10" w14:textId="69B2E50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3057CB5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3462BD8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82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4B0E833E" w14:textId="159AF6A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Prasad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06CDC4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1EEA0154" w14:textId="41743CF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1241B7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7E1A342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41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E4F1ECC" w14:textId="6A4356B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J&amp;J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C5D4A28" w14:textId="659141E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1F2B66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74C470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544E1842" w14:textId="79C4D02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6762A3A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48E18B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83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2A5668EA" w14:textId="3D3A424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Razok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5003A35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369DFB46" w14:textId="7F0CA02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Qatar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5BD8E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41F67D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73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3E07B7A" w14:textId="22684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45EDCA44" w14:textId="47DC961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E756F7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16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A41FD21" w14:textId="158A77A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Paraparetic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09886C0" w14:textId="3F2A3E6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15F3D54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4E3EA89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84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54D5B70A" w14:textId="7C1DDA5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Rossetti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25DBD7D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7DF451CE" w14:textId="59E5016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20F351F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319C033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38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9350FD4" w14:textId="7442DF5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J&amp;J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3AD1B99" w14:textId="050E6E2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3087F6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80D069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16C36751" w14:textId="494EE6D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42B28B5B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DC0B4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85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04D89AEB" w14:textId="7C8BA78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Scendoni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04BBE0B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36A9BBC8" w14:textId="14A7297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Italy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895AA9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10BD5E6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BDAAA0C" w14:textId="6BEE3C8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1EBA5D09" w14:textId="4D59DA6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E8FF17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32F623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BD76E62" w14:textId="37EF0C4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DB067AA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5698EF4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86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44218DF4" w14:textId="69A2F8D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Trimboli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564FA4D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48733507" w14:textId="2C3202D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Italy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6C6297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7B3228A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25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E4E67C2" w14:textId="15A4A43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30EF5645" w14:textId="59929F9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8CD51E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7CC1E01" w14:textId="683B9F5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5CA7D558" w14:textId="29DE492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ECBC5A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3859E4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87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1816DCFF" w14:textId="525D185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Tutar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4028E12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7B517531" w14:textId="587B708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Turkey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7F09E09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8F91FF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76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84C72B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CoronaVac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37D8C4F8" w14:textId="1D7E576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20941A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8294CB0" w14:textId="7117C00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36FB050" w14:textId="3EA9A7D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E9BE17B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4A697FC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lastRenderedPageBreak/>
              <w:t>88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4C583B1A" w14:textId="1A07066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Waheed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6FE042A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096A5505" w14:textId="67E867D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4F4C4B9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3CFD21E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83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560B1F71" w14:textId="1A8DB40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3C2218C" w14:textId="5568CC2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98DB6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C90C14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 SM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385421A7" w14:textId="6EA1BE2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01CD425E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D25EF0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89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03505E27" w14:textId="6AB8D2D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Anjum</w:t>
            </w:r>
            <w:r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3D38B9E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44400A64" w14:textId="719881D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Nepal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7DB6F66" w14:textId="02B9CA3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84D8A6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1C4406F" w14:textId="2C900B0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Moderna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60E884B7" w14:textId="14077B1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33848A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1474BC4" w14:textId="0E26F3D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7325AAC" w14:textId="242D1AE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3347129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3A77C75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90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20285C56" w14:textId="0008CFB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Bazrafshan</w:t>
            </w:r>
            <w:r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476B0B0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70933028" w14:textId="7AC9A6B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Iran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59AB7134" w14:textId="250CA35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2122CFB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68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F86F0E0" w14:textId="70E37F7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6D39BF8" w14:textId="0543913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F131D5B" w14:textId="2ACD436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B5A28F7" w14:textId="7917E0E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6CE25DC6" w14:textId="44D568B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D49682B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DE6120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91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0E4E721C" w14:textId="09DCA26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Bellucci</w:t>
            </w:r>
            <w:r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727C4E4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25D4A74E" w14:textId="241BA4F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Japan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A23322D" w14:textId="539416E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348D63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C4DFA93" w14:textId="733F9C3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5692E55E" w14:textId="64A5B5C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249D6">
              <w:rPr>
                <w:sz w:val="16"/>
                <w:szCs w:val="16"/>
              </w:rPr>
              <w:t>1</w:t>
            </w:r>
            <w:r w:rsidRPr="009249D6">
              <w:rPr>
                <w:sz w:val="16"/>
                <w:szCs w:val="16"/>
                <w:vertAlign w:val="superscript"/>
              </w:rPr>
              <w:t>st</w:t>
            </w:r>
            <w:r w:rsidRPr="009249D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C762CA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C9CC76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59AC376" w14:textId="2ABEE90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1A720F4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42E45D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92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7E3910B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Castiglione et al.</w:t>
            </w:r>
          </w:p>
        </w:tc>
        <w:tc>
          <w:tcPr>
            <w:tcW w:w="666" w:type="dxa"/>
            <w:vMerge w:val="restart"/>
            <w:shd w:val="clear" w:color="auto" w:fill="FFFFFF" w:themeFill="background1"/>
            <w:vAlign w:val="center"/>
          </w:tcPr>
          <w:p w14:paraId="6E42C8E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  <w:p w14:paraId="1322BF3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shd w:val="clear" w:color="auto" w:fill="FFFFFF" w:themeFill="background1"/>
            <w:vAlign w:val="center"/>
          </w:tcPr>
          <w:p w14:paraId="370E140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Argentina</w:t>
            </w:r>
          </w:p>
          <w:p w14:paraId="3222CD6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7C2E83C3" w14:textId="4D706E2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1F81DB82" w14:textId="6D3FB04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56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53CED3E1" w14:textId="3F5A7E4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Sputnik</w:t>
            </w:r>
          </w:p>
        </w:tc>
        <w:tc>
          <w:tcPr>
            <w:tcW w:w="1203" w:type="dxa"/>
            <w:shd w:val="clear" w:color="auto" w:fill="FFFFFF" w:themeFill="background1"/>
          </w:tcPr>
          <w:p w14:paraId="40A34DC8" w14:textId="40D7AFC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249D6">
              <w:rPr>
                <w:sz w:val="16"/>
                <w:szCs w:val="16"/>
              </w:rPr>
              <w:t>1</w:t>
            </w:r>
            <w:r w:rsidRPr="009249D6">
              <w:rPr>
                <w:sz w:val="16"/>
                <w:szCs w:val="16"/>
                <w:vertAlign w:val="superscript"/>
              </w:rPr>
              <w:t>st</w:t>
            </w:r>
            <w:r w:rsidRPr="009249D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3EBD2D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19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9044C2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FDFN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54E99FDF" w14:textId="687E04C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B7B9D34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3A7FC8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93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7E903A6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7E1DA6C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5294425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CC2BF6E" w14:textId="6DB5EEA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636AA0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55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A261BA0" w14:textId="7791E6A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Sputnik</w:t>
            </w:r>
          </w:p>
        </w:tc>
        <w:tc>
          <w:tcPr>
            <w:tcW w:w="1203" w:type="dxa"/>
            <w:shd w:val="clear" w:color="auto" w:fill="E7E6E6" w:themeFill="background2"/>
          </w:tcPr>
          <w:p w14:paraId="12FE8273" w14:textId="1E3A11E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249D6">
              <w:rPr>
                <w:sz w:val="16"/>
                <w:szCs w:val="16"/>
              </w:rPr>
              <w:t>1</w:t>
            </w:r>
            <w:r w:rsidRPr="009249D6">
              <w:rPr>
                <w:sz w:val="16"/>
                <w:szCs w:val="16"/>
                <w:vertAlign w:val="superscript"/>
              </w:rPr>
              <w:t>st</w:t>
            </w:r>
            <w:r w:rsidRPr="009249D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8DF278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28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3FC574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FDFN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2AC6A6C" w14:textId="380ECA8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E302763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304ACA5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94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4041BF3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355105E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005D65B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1A13C053" w14:textId="6204288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02C5F56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87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7F63B8E0" w14:textId="54938C0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Sputnik</w:t>
            </w:r>
          </w:p>
        </w:tc>
        <w:tc>
          <w:tcPr>
            <w:tcW w:w="1203" w:type="dxa"/>
            <w:shd w:val="clear" w:color="auto" w:fill="FFFFFF" w:themeFill="background1"/>
          </w:tcPr>
          <w:p w14:paraId="2FB85A94" w14:textId="778BD31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249D6">
              <w:rPr>
                <w:sz w:val="16"/>
                <w:szCs w:val="16"/>
              </w:rPr>
              <w:t>1</w:t>
            </w:r>
            <w:r w:rsidRPr="009249D6">
              <w:rPr>
                <w:sz w:val="16"/>
                <w:szCs w:val="16"/>
                <w:vertAlign w:val="superscript"/>
              </w:rPr>
              <w:t>st</w:t>
            </w:r>
            <w:r w:rsidRPr="009249D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E779D6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17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DDF719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60162FAF" w14:textId="0131ED1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A7D013C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863E08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95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1AA858A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475EDE4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1D83410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4F62C2E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1ADCAA9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1E89D2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284E0876" w14:textId="0C0C79A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249D6">
              <w:rPr>
                <w:sz w:val="16"/>
                <w:szCs w:val="16"/>
              </w:rPr>
              <w:t>1</w:t>
            </w:r>
            <w:r w:rsidRPr="009249D6">
              <w:rPr>
                <w:sz w:val="16"/>
                <w:szCs w:val="16"/>
                <w:vertAlign w:val="superscript"/>
              </w:rPr>
              <w:t>st</w:t>
            </w:r>
            <w:r w:rsidRPr="009249D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4A7689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5652F6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5D7FFCD" w14:textId="5D9E4CF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56F0748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38A5499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96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3805FEA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5908093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2457538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452D6C1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7A9891B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39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A1AC769" w14:textId="7AD9072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Sputnik</w:t>
            </w:r>
          </w:p>
        </w:tc>
        <w:tc>
          <w:tcPr>
            <w:tcW w:w="1203" w:type="dxa"/>
            <w:shd w:val="clear" w:color="auto" w:fill="FFFFFF" w:themeFill="background1"/>
          </w:tcPr>
          <w:p w14:paraId="0060EE53" w14:textId="31E579D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249D6">
              <w:rPr>
                <w:sz w:val="16"/>
                <w:szCs w:val="16"/>
              </w:rPr>
              <w:t>1</w:t>
            </w:r>
            <w:r w:rsidRPr="009249D6">
              <w:rPr>
                <w:sz w:val="16"/>
                <w:szCs w:val="16"/>
                <w:vertAlign w:val="superscript"/>
              </w:rPr>
              <w:t>st</w:t>
            </w:r>
            <w:r w:rsidRPr="009249D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1A39E3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CF8DF4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FDFN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129A5301" w14:textId="5A8F68F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9733E83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F773EA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97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2CAB834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4AD8293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61B2D8F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53A1A0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1045A8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F11AF6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4483E641" w14:textId="3325C4F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249D6">
              <w:rPr>
                <w:sz w:val="16"/>
                <w:szCs w:val="16"/>
              </w:rPr>
              <w:t>1</w:t>
            </w:r>
            <w:r w:rsidRPr="009249D6">
              <w:rPr>
                <w:sz w:val="16"/>
                <w:szCs w:val="16"/>
                <w:vertAlign w:val="superscript"/>
              </w:rPr>
              <w:t>st</w:t>
            </w:r>
            <w:r w:rsidRPr="009249D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325168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28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0DE9E8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FDFN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477548B6" w14:textId="68EC73C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FC9FFEA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553223F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98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7F9ACF0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710491D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575BA05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7124506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192E3F5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52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1E419DA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564961A9" w14:textId="14D3ECC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249D6">
              <w:rPr>
                <w:sz w:val="16"/>
                <w:szCs w:val="16"/>
              </w:rPr>
              <w:t>1</w:t>
            </w:r>
            <w:r w:rsidRPr="009249D6">
              <w:rPr>
                <w:sz w:val="16"/>
                <w:szCs w:val="16"/>
                <w:vertAlign w:val="superscript"/>
              </w:rPr>
              <w:t>st</w:t>
            </w:r>
            <w:r w:rsidRPr="009249D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8347C5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093F22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76BE5B85" w14:textId="126D859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9580D71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36BA4E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99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53A2E7B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2BA1677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6A0A712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DA4D9B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840F97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43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FAEA4EA" w14:textId="4888003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Sputnik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49F993AD" w14:textId="69B0290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6A3388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EBD57D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0E05636" w14:textId="2BFB4F6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1871216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20867E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100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178671D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1BCA210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34628EF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4413901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3D8CA87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65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5826ACD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EC1EAB4" w14:textId="4B050F6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055EE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BAABE8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FDFN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305BEC5A" w14:textId="1D21540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E83A272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5CDA43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101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7D21C41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Kim et al.</w:t>
            </w:r>
          </w:p>
          <w:p w14:paraId="136CBF1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4DEA83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38C2E82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South Korea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8507A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2778C8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F56508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1D5C7488" w14:textId="1938B96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F7233">
              <w:rPr>
                <w:sz w:val="16"/>
                <w:szCs w:val="16"/>
              </w:rPr>
              <w:t>1</w:t>
            </w:r>
            <w:r w:rsidRPr="00AF7233">
              <w:rPr>
                <w:sz w:val="16"/>
                <w:szCs w:val="16"/>
                <w:vertAlign w:val="superscript"/>
              </w:rPr>
              <w:t>st</w:t>
            </w:r>
            <w:r w:rsidRPr="00AF723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EEF5A4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F680E18" w14:textId="66AD758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5F18B8F" w14:textId="3FDE135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84677D8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4AFBE3C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102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3C5E269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02FADB1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6CB3438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3432E49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1F78758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73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6B40D15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30AC03FF" w14:textId="3213A22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F7233">
              <w:rPr>
                <w:sz w:val="16"/>
                <w:szCs w:val="16"/>
              </w:rPr>
              <w:t>1</w:t>
            </w:r>
            <w:r w:rsidRPr="00AF7233">
              <w:rPr>
                <w:sz w:val="16"/>
                <w:szCs w:val="16"/>
                <w:vertAlign w:val="superscript"/>
              </w:rPr>
              <w:t>st</w:t>
            </w:r>
            <w:r w:rsidRPr="00AF723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2221E2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29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1ECD508" w14:textId="4EEF362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75B55338" w14:textId="2BBF1C0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860289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5270649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103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3CD108B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3A48565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0424CC6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2C256E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48B7F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6A65CB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273E9EF6" w14:textId="02A7A81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F7233">
              <w:rPr>
                <w:sz w:val="16"/>
                <w:szCs w:val="16"/>
              </w:rPr>
              <w:t>1</w:t>
            </w:r>
            <w:r w:rsidRPr="00AF7233">
              <w:rPr>
                <w:sz w:val="16"/>
                <w:szCs w:val="16"/>
                <w:vertAlign w:val="superscript"/>
              </w:rPr>
              <w:t>st</w:t>
            </w:r>
            <w:r w:rsidRPr="00AF723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86500B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5D9FD12" w14:textId="568696C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Paraparetic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56CE6E09" w14:textId="424197D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BCFA3B1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2C01C9C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104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5BA59A9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7B29B7B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0A7A3EF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ECEBF9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2C988AE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32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7315763D" w14:textId="5879CF9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FFFFFF" w:themeFill="background1"/>
          </w:tcPr>
          <w:p w14:paraId="1965F674" w14:textId="044B1A1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F7233">
              <w:rPr>
                <w:sz w:val="16"/>
                <w:szCs w:val="16"/>
              </w:rPr>
              <w:t>1</w:t>
            </w:r>
            <w:r w:rsidRPr="00AF7233">
              <w:rPr>
                <w:sz w:val="16"/>
                <w:szCs w:val="16"/>
                <w:vertAlign w:val="superscript"/>
              </w:rPr>
              <w:t>st</w:t>
            </w:r>
            <w:r w:rsidRPr="00AF723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7AC700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D524C48" w14:textId="2EE8F23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49451F54" w14:textId="6DE786B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E65F63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7C7B6C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105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73BB1B3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6C1139D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6BE5EEC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F05851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1CF532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9B658A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73751706" w14:textId="01BC164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F7233">
              <w:rPr>
                <w:sz w:val="16"/>
                <w:szCs w:val="16"/>
              </w:rPr>
              <w:t>1</w:t>
            </w:r>
            <w:r w:rsidRPr="00AF7233">
              <w:rPr>
                <w:sz w:val="16"/>
                <w:szCs w:val="16"/>
                <w:vertAlign w:val="superscript"/>
              </w:rPr>
              <w:t>st</w:t>
            </w:r>
            <w:r w:rsidRPr="00AF723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E013F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29</w:t>
            </w:r>
          </w:p>
        </w:tc>
        <w:tc>
          <w:tcPr>
            <w:tcW w:w="1530" w:type="dxa"/>
            <w:shd w:val="clear" w:color="auto" w:fill="E7E6E6" w:themeFill="background2"/>
          </w:tcPr>
          <w:p w14:paraId="40DFE23A" w14:textId="4D0591E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C12838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7F6B40B" w14:textId="477E7BD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25A3740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28A29AB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106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0116C53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6197805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0C22F1B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339F6DD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0646B19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70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6116F24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485A39A8" w14:textId="0B6FD4D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F7233">
              <w:rPr>
                <w:sz w:val="16"/>
                <w:szCs w:val="16"/>
              </w:rPr>
              <w:t>1</w:t>
            </w:r>
            <w:r w:rsidRPr="00AF7233">
              <w:rPr>
                <w:sz w:val="16"/>
                <w:szCs w:val="16"/>
                <w:vertAlign w:val="superscript"/>
              </w:rPr>
              <w:t>st</w:t>
            </w:r>
            <w:r w:rsidRPr="00AF723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862B90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</w:t>
            </w:r>
          </w:p>
        </w:tc>
        <w:tc>
          <w:tcPr>
            <w:tcW w:w="1530" w:type="dxa"/>
            <w:shd w:val="clear" w:color="auto" w:fill="FFFFFF" w:themeFill="background1"/>
          </w:tcPr>
          <w:p w14:paraId="0E60F09A" w14:textId="2AA6126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C12838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37FAFA1F" w14:textId="5164BAF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98D01F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A0670B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107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741FB80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7FE30B2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442FBCB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7666D74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25E684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AD28A4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5A10ECD6" w14:textId="02E654D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F7233">
              <w:rPr>
                <w:sz w:val="16"/>
                <w:szCs w:val="16"/>
              </w:rPr>
              <w:t>1</w:t>
            </w:r>
            <w:r w:rsidRPr="00AF7233">
              <w:rPr>
                <w:sz w:val="16"/>
                <w:szCs w:val="16"/>
                <w:vertAlign w:val="superscript"/>
              </w:rPr>
              <w:t>st</w:t>
            </w:r>
            <w:r w:rsidRPr="00AF723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65ABC6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30</w:t>
            </w:r>
          </w:p>
        </w:tc>
        <w:tc>
          <w:tcPr>
            <w:tcW w:w="1530" w:type="dxa"/>
            <w:shd w:val="clear" w:color="auto" w:fill="E7E6E6" w:themeFill="background2"/>
          </w:tcPr>
          <w:p w14:paraId="71FAECD8" w14:textId="5082224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C12838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425D1F77" w14:textId="4536596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69307076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190D2C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108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2BF397D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3B1470F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1A3D93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4741EC0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47085AE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84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269416A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</w:tcPr>
          <w:p w14:paraId="1A35CA21" w14:textId="795C462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F7233">
              <w:rPr>
                <w:sz w:val="16"/>
                <w:szCs w:val="16"/>
              </w:rPr>
              <w:t>1</w:t>
            </w:r>
            <w:r w:rsidRPr="00AF7233">
              <w:rPr>
                <w:sz w:val="16"/>
                <w:szCs w:val="16"/>
                <w:vertAlign w:val="superscript"/>
              </w:rPr>
              <w:t>st</w:t>
            </w:r>
            <w:r w:rsidRPr="00AF7233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C98161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</w:t>
            </w:r>
          </w:p>
        </w:tc>
        <w:tc>
          <w:tcPr>
            <w:tcW w:w="1530" w:type="dxa"/>
            <w:shd w:val="clear" w:color="auto" w:fill="FFFFFF" w:themeFill="background1"/>
          </w:tcPr>
          <w:p w14:paraId="1193B8B0" w14:textId="340CFF4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C12838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6B20ECFC" w14:textId="13F8A8C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83662" w:rsidRPr="00D31054" w14:paraId="60FBFB84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25754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109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B6018C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60A43AE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1773A26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4A29388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A69A1D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1720A3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7EFFF09E" w14:textId="0A15B6E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BBEE68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27</w:t>
            </w:r>
          </w:p>
        </w:tc>
        <w:tc>
          <w:tcPr>
            <w:tcW w:w="1530" w:type="dxa"/>
            <w:shd w:val="clear" w:color="auto" w:fill="E7E6E6" w:themeFill="background2"/>
          </w:tcPr>
          <w:p w14:paraId="259E3F61" w14:textId="1787473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C12838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42F23585" w14:textId="296291A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17221D09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3DECECB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110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4542FD2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35F7A4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786DC33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25E63E1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0CE7D10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43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344B55AF" w14:textId="2F5AC32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FFFFFF" w:themeFill="background1"/>
          </w:tcPr>
          <w:p w14:paraId="4922E760" w14:textId="131A0B7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5E7ED2">
              <w:rPr>
                <w:sz w:val="16"/>
                <w:szCs w:val="16"/>
              </w:rPr>
              <w:t>1</w:t>
            </w:r>
            <w:r w:rsidRPr="005E7ED2">
              <w:rPr>
                <w:sz w:val="16"/>
                <w:szCs w:val="16"/>
                <w:vertAlign w:val="superscript"/>
              </w:rPr>
              <w:t>st</w:t>
            </w:r>
            <w:r w:rsidRPr="005E7ED2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B132EA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</w:t>
            </w:r>
          </w:p>
        </w:tc>
        <w:tc>
          <w:tcPr>
            <w:tcW w:w="1530" w:type="dxa"/>
            <w:shd w:val="clear" w:color="auto" w:fill="FFFFFF" w:themeFill="background1"/>
          </w:tcPr>
          <w:p w14:paraId="09F2BD21" w14:textId="0DCC0CB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C12838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404E4E64" w14:textId="5020CFC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A14E4E4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2C0996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111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01CA6BB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4D9367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2AF5BA4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FF7B8B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D76218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7F19BE6" w14:textId="73C3338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1AF6AE8F" w14:textId="11C6C96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5E7ED2">
              <w:rPr>
                <w:sz w:val="16"/>
                <w:szCs w:val="16"/>
              </w:rPr>
              <w:t>1</w:t>
            </w:r>
            <w:r w:rsidRPr="005E7ED2">
              <w:rPr>
                <w:sz w:val="16"/>
                <w:szCs w:val="16"/>
                <w:vertAlign w:val="superscript"/>
              </w:rPr>
              <w:t>st</w:t>
            </w:r>
            <w:r w:rsidRPr="005E7ED2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4935BE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43A3A83" w14:textId="14D7FA9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Paraparetic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8E37BE5" w14:textId="7E3DFD9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83662" w:rsidRPr="00D31054" w14:paraId="2A28D8FC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0E9E03D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112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5F059F6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75C00B0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6373ED9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716FE41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6C8F60A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73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537C26B5" w14:textId="702BFD0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FFFFFF" w:themeFill="background1"/>
          </w:tcPr>
          <w:p w14:paraId="5CE5DC92" w14:textId="2B40343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5E7ED2">
              <w:rPr>
                <w:sz w:val="16"/>
                <w:szCs w:val="16"/>
              </w:rPr>
              <w:t>1</w:t>
            </w:r>
            <w:r w:rsidRPr="005E7ED2">
              <w:rPr>
                <w:sz w:val="16"/>
                <w:szCs w:val="16"/>
                <w:vertAlign w:val="superscript"/>
              </w:rPr>
              <w:t>st</w:t>
            </w:r>
            <w:r w:rsidRPr="005E7ED2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94BBFA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A054C9A" w14:textId="6BABD73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Paraparetic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68589A6B" w14:textId="31B53AC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312BA92B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7C18F46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113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465818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25276ED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74D4E50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66442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F69174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DAFD990" w14:textId="5A7A2BC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4E3A3511" w14:textId="624DB4D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5E7ED2">
              <w:rPr>
                <w:sz w:val="16"/>
                <w:szCs w:val="16"/>
              </w:rPr>
              <w:t>1</w:t>
            </w:r>
            <w:r w:rsidRPr="005E7ED2">
              <w:rPr>
                <w:sz w:val="16"/>
                <w:szCs w:val="16"/>
                <w:vertAlign w:val="superscript"/>
              </w:rPr>
              <w:t>st</w:t>
            </w:r>
            <w:r w:rsidRPr="005E7ED2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A12992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68A4E0D" w14:textId="47905C9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Classic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2E11D3E" w14:textId="07323F3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77ED641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7305A1B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114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3A192A04" w14:textId="72E8C19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Censcak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726DBB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76B105D4" w14:textId="6656BF4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Czech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039873D" w14:textId="28F5CEE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3A05CDF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42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0BBAFC96" w14:textId="790F5D4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FFFFFF" w:themeFill="background1"/>
          </w:tcPr>
          <w:p w14:paraId="1F78BA6B" w14:textId="00C67B9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5E7ED2">
              <w:rPr>
                <w:sz w:val="16"/>
                <w:szCs w:val="16"/>
              </w:rPr>
              <w:t>1</w:t>
            </w:r>
            <w:r w:rsidRPr="005E7ED2">
              <w:rPr>
                <w:sz w:val="16"/>
                <w:szCs w:val="16"/>
                <w:vertAlign w:val="superscript"/>
              </w:rPr>
              <w:t>st</w:t>
            </w:r>
            <w:r w:rsidRPr="005E7ED2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5946FF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A9923E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40047EBC" w14:textId="30C6089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9F25F67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7EE3AE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115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7957829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Chun et al.</w:t>
            </w:r>
          </w:p>
          <w:p w14:paraId="2D39DBA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1FAC9F2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3C62CDA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South Korea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5782668" w14:textId="01D70A3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5D663A1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5CFB483" w14:textId="31B0675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7C4CE0D9" w14:textId="2EDF7D4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C5AEE2D" w14:textId="77B18E8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F72A0">
              <w:rPr>
                <w:sz w:val="16"/>
                <w:szCs w:val="16"/>
              </w:rPr>
              <w:t>8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7700C3D" w14:textId="661F3AC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0925C78" w14:textId="0B74F42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1F63A34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242DD4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116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2A2F544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74C18BD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401FE6E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2EA976B" w14:textId="71B5FA9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1CBFB9B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76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24567A6" w14:textId="6D5BE83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3BA5F291" w14:textId="2BF8EED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8578569" w14:textId="14271E1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0A5EAB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82ADCC0" w14:textId="5C42A24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25F2086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4C7B544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117</w:t>
            </w:r>
          </w:p>
        </w:tc>
        <w:tc>
          <w:tcPr>
            <w:tcW w:w="1699" w:type="dxa"/>
            <w:vAlign w:val="center"/>
          </w:tcPr>
          <w:p w14:paraId="325CE2D6" w14:textId="2F26A62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Donaldson</w:t>
            </w:r>
            <w:r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666" w:type="dxa"/>
            <w:vAlign w:val="center"/>
          </w:tcPr>
          <w:p w14:paraId="30770AA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Align w:val="center"/>
          </w:tcPr>
          <w:p w14:paraId="61E16E01" w14:textId="74E1A60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Canada</w:t>
            </w:r>
          </w:p>
        </w:tc>
        <w:tc>
          <w:tcPr>
            <w:tcW w:w="557" w:type="dxa"/>
            <w:vAlign w:val="center"/>
          </w:tcPr>
          <w:p w14:paraId="2046106E" w14:textId="0FAAD10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3AF10D4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45</w:t>
            </w:r>
          </w:p>
        </w:tc>
        <w:tc>
          <w:tcPr>
            <w:tcW w:w="1408" w:type="dxa"/>
            <w:vAlign w:val="center"/>
          </w:tcPr>
          <w:p w14:paraId="4C98056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7F155195" w14:textId="7EC80A8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06230E">
              <w:rPr>
                <w:sz w:val="16"/>
                <w:szCs w:val="16"/>
              </w:rPr>
              <w:t>1</w:t>
            </w:r>
            <w:r w:rsidRPr="0006230E">
              <w:rPr>
                <w:sz w:val="16"/>
                <w:szCs w:val="16"/>
                <w:vertAlign w:val="superscript"/>
              </w:rPr>
              <w:t>st</w:t>
            </w:r>
            <w:r w:rsidRPr="0006230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FE7AE4C" w14:textId="77777777" w:rsidR="00C83662" w:rsidRPr="00D31054" w:rsidRDefault="00C83662" w:rsidP="00C83662">
            <w:pPr>
              <w:jc w:val="center"/>
              <w:rPr>
                <w:sz w:val="16"/>
                <w:szCs w:val="16"/>
                <w:highlight w:val="yellow"/>
                <w:vertAlign w:val="subscript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vAlign w:val="center"/>
          </w:tcPr>
          <w:p w14:paraId="26168C7A" w14:textId="56AD240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vAlign w:val="center"/>
          </w:tcPr>
          <w:p w14:paraId="4A17E954" w14:textId="5FD0242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D439233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66F627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118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5A212208" w14:textId="00666CB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German</w:t>
            </w:r>
            <w:r>
              <w:rPr>
                <w:sz w:val="16"/>
                <w:szCs w:val="16"/>
              </w:rPr>
              <w:t>o</w:t>
            </w:r>
            <w:r w:rsidRPr="00D31054"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44236C9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1E09B4F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Italy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75707F4F" w14:textId="57556CA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7D0E52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3F3A89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55967A59" w14:textId="4285C37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06230E">
              <w:rPr>
                <w:sz w:val="16"/>
                <w:szCs w:val="16"/>
              </w:rPr>
              <w:t>1</w:t>
            </w:r>
            <w:r w:rsidRPr="0006230E">
              <w:rPr>
                <w:sz w:val="16"/>
                <w:szCs w:val="16"/>
                <w:vertAlign w:val="superscript"/>
              </w:rPr>
              <w:t>st</w:t>
            </w:r>
            <w:r w:rsidRPr="0006230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8E0809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7B24660" w14:textId="0336CE8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D428DB7" w14:textId="24AF8CC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506243D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244C9DF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119</w:t>
            </w:r>
          </w:p>
        </w:tc>
        <w:tc>
          <w:tcPr>
            <w:tcW w:w="1699" w:type="dxa"/>
            <w:vMerge/>
            <w:vAlign w:val="center"/>
          </w:tcPr>
          <w:p w14:paraId="2A542AA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79F5050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47CFF9B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10AC0FF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33EE385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71</w:t>
            </w:r>
          </w:p>
        </w:tc>
        <w:tc>
          <w:tcPr>
            <w:tcW w:w="1408" w:type="dxa"/>
            <w:vAlign w:val="center"/>
          </w:tcPr>
          <w:p w14:paraId="54F392B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1F4FF954" w14:textId="199A3F4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06230E">
              <w:rPr>
                <w:sz w:val="16"/>
                <w:szCs w:val="16"/>
              </w:rPr>
              <w:t>1</w:t>
            </w:r>
            <w:r w:rsidRPr="0006230E">
              <w:rPr>
                <w:sz w:val="16"/>
                <w:szCs w:val="16"/>
                <w:vertAlign w:val="superscript"/>
              </w:rPr>
              <w:t>st</w:t>
            </w:r>
            <w:r w:rsidRPr="0006230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5A1CE19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vAlign w:val="center"/>
          </w:tcPr>
          <w:p w14:paraId="2107EC3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vAlign w:val="center"/>
          </w:tcPr>
          <w:p w14:paraId="47FD21CA" w14:textId="36F30BC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7F8CEAC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7A91A8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120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5D6C0CE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1538D66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40864CB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7B39E8C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7A36A5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3335BD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7457A8B6" w14:textId="1542D5D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1F04B3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A8396E9" w14:textId="1AE1B52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5415F7C" w14:textId="2095A6B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54EDB3A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5F1D5FE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vMerge/>
            <w:vAlign w:val="center"/>
          </w:tcPr>
          <w:p w14:paraId="04F5A67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5F010DB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4678B69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2001C2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7E814ED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89</w:t>
            </w:r>
          </w:p>
        </w:tc>
        <w:tc>
          <w:tcPr>
            <w:tcW w:w="1408" w:type="dxa"/>
            <w:vAlign w:val="center"/>
          </w:tcPr>
          <w:p w14:paraId="41B9982B" w14:textId="5FEFD2E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Moderna</w:t>
            </w:r>
          </w:p>
        </w:tc>
        <w:tc>
          <w:tcPr>
            <w:tcW w:w="1203" w:type="dxa"/>
          </w:tcPr>
          <w:p w14:paraId="080F875C" w14:textId="5285ACF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74D0B">
              <w:rPr>
                <w:sz w:val="16"/>
                <w:szCs w:val="16"/>
              </w:rPr>
              <w:t>1</w:t>
            </w:r>
            <w:r w:rsidRPr="00D74D0B">
              <w:rPr>
                <w:sz w:val="16"/>
                <w:szCs w:val="16"/>
                <w:vertAlign w:val="superscript"/>
              </w:rPr>
              <w:t>st</w:t>
            </w:r>
            <w:r w:rsidRPr="00D74D0B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56C890D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vAlign w:val="center"/>
          </w:tcPr>
          <w:p w14:paraId="676864D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vAlign w:val="center"/>
          </w:tcPr>
          <w:p w14:paraId="2AF14773" w14:textId="7CEA3D5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287165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D3CE86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4ABC6C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2CF6801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079CAF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0F71E0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3474C8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65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150B9E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30F8B659" w14:textId="38C359B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74D0B">
              <w:rPr>
                <w:sz w:val="16"/>
                <w:szCs w:val="16"/>
              </w:rPr>
              <w:t>1</w:t>
            </w:r>
            <w:r w:rsidRPr="00D74D0B">
              <w:rPr>
                <w:sz w:val="16"/>
                <w:szCs w:val="16"/>
                <w:vertAlign w:val="superscript"/>
              </w:rPr>
              <w:t>st</w:t>
            </w:r>
            <w:r w:rsidRPr="00D74D0B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0784F9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2925D33" w14:textId="0E7B3FD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40E4558" w14:textId="78A4FC7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36BF2A8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336FD0A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123</w:t>
            </w:r>
          </w:p>
        </w:tc>
        <w:tc>
          <w:tcPr>
            <w:tcW w:w="1699" w:type="dxa"/>
            <w:vMerge/>
            <w:vAlign w:val="center"/>
          </w:tcPr>
          <w:p w14:paraId="63A39AF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167CAD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4818008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5BDA1C4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597ACD3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80</w:t>
            </w:r>
          </w:p>
        </w:tc>
        <w:tc>
          <w:tcPr>
            <w:tcW w:w="1408" w:type="dxa"/>
            <w:vAlign w:val="center"/>
          </w:tcPr>
          <w:p w14:paraId="571EBA0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vAlign w:val="center"/>
          </w:tcPr>
          <w:p w14:paraId="50D26CBD" w14:textId="3664795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3A2673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530" w:type="dxa"/>
            <w:vAlign w:val="center"/>
          </w:tcPr>
          <w:p w14:paraId="785EEA5E" w14:textId="27EB0E2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6C52113B" w14:textId="7A807CC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31CBAF8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7F48D1F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124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27AD21F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37FCE42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7BC9D42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8DCE58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1D5DAA7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69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D620CF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25996416" w14:textId="36AFD59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8A1647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17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29876E9" w14:textId="33296E1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E169347" w14:textId="75F6A8A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F935406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603DB46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125</w:t>
            </w:r>
          </w:p>
        </w:tc>
        <w:tc>
          <w:tcPr>
            <w:tcW w:w="1699" w:type="dxa"/>
            <w:vMerge/>
            <w:vAlign w:val="center"/>
          </w:tcPr>
          <w:p w14:paraId="3A3FAED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3824120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5AD463C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2105470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6281A63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18</w:t>
            </w:r>
          </w:p>
        </w:tc>
        <w:tc>
          <w:tcPr>
            <w:tcW w:w="1408" w:type="dxa"/>
            <w:vAlign w:val="center"/>
          </w:tcPr>
          <w:p w14:paraId="22D15B7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54AE26B7" w14:textId="2D5EF0A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8662F5">
              <w:rPr>
                <w:sz w:val="16"/>
                <w:szCs w:val="16"/>
              </w:rPr>
              <w:t>1</w:t>
            </w:r>
            <w:r w:rsidRPr="008662F5">
              <w:rPr>
                <w:sz w:val="16"/>
                <w:szCs w:val="16"/>
                <w:vertAlign w:val="superscript"/>
              </w:rPr>
              <w:t>st</w:t>
            </w:r>
            <w:r w:rsidRPr="008662F5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8100F7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vAlign w:val="center"/>
          </w:tcPr>
          <w:p w14:paraId="5B2D87DE" w14:textId="3E7897E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7CC2285C" w14:textId="583C878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05D1EA5B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20B34B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126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52F2DFD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4A8344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28D88E5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6D93A8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6A648B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4409D3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4DDC8081" w14:textId="7266905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8662F5">
              <w:rPr>
                <w:sz w:val="16"/>
                <w:szCs w:val="16"/>
              </w:rPr>
              <w:t>1</w:t>
            </w:r>
            <w:r w:rsidRPr="008662F5">
              <w:rPr>
                <w:sz w:val="16"/>
                <w:szCs w:val="16"/>
                <w:vertAlign w:val="superscript"/>
              </w:rPr>
              <w:t>st</w:t>
            </w:r>
            <w:r w:rsidRPr="008662F5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F3AA4D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7D19223" w14:textId="287FAD9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DE002A3" w14:textId="0B14C40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FDF82CE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61184EF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127</w:t>
            </w:r>
          </w:p>
        </w:tc>
        <w:tc>
          <w:tcPr>
            <w:tcW w:w="1699" w:type="dxa"/>
            <w:vMerge/>
            <w:vAlign w:val="center"/>
          </w:tcPr>
          <w:p w14:paraId="7C9961F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2351437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7F94E46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0E0AE63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532D7DB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64</w:t>
            </w:r>
          </w:p>
        </w:tc>
        <w:tc>
          <w:tcPr>
            <w:tcW w:w="1408" w:type="dxa"/>
            <w:vAlign w:val="center"/>
          </w:tcPr>
          <w:p w14:paraId="133C3A0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088C18DC" w14:textId="65C1212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8662F5">
              <w:rPr>
                <w:sz w:val="16"/>
                <w:szCs w:val="16"/>
              </w:rPr>
              <w:t>1</w:t>
            </w:r>
            <w:r w:rsidRPr="008662F5">
              <w:rPr>
                <w:sz w:val="16"/>
                <w:szCs w:val="16"/>
                <w:vertAlign w:val="superscript"/>
              </w:rPr>
              <w:t>st</w:t>
            </w:r>
            <w:r w:rsidRPr="008662F5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01A2675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vAlign w:val="center"/>
          </w:tcPr>
          <w:p w14:paraId="4E646ADF" w14:textId="5376948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7D64D22A" w14:textId="5F910DC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C8D1B8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5CA9E1E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128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7C4BC57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01E4283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28E6F3A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F1D762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84AA10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120FF10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089EFDA1" w14:textId="6A4A39D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674B9A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703A717" w14:textId="00D4BFB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422E129E" w14:textId="0855DDE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14CE647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4C64F11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vMerge/>
            <w:vAlign w:val="center"/>
          </w:tcPr>
          <w:p w14:paraId="5782C9D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4F87057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09E897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3B19D4D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6907F3B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73</w:t>
            </w:r>
          </w:p>
        </w:tc>
        <w:tc>
          <w:tcPr>
            <w:tcW w:w="1408" w:type="dxa"/>
            <w:vAlign w:val="center"/>
          </w:tcPr>
          <w:p w14:paraId="711E37C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2F4ECE3F" w14:textId="7D17F72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2C3EC8">
              <w:rPr>
                <w:sz w:val="16"/>
                <w:szCs w:val="16"/>
              </w:rPr>
              <w:t>1</w:t>
            </w:r>
            <w:r w:rsidRPr="002C3EC8">
              <w:rPr>
                <w:sz w:val="16"/>
                <w:szCs w:val="16"/>
                <w:vertAlign w:val="superscript"/>
              </w:rPr>
              <w:t>st</w:t>
            </w:r>
            <w:r w:rsidRPr="002C3EC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7D4B119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</w:t>
            </w:r>
          </w:p>
        </w:tc>
        <w:tc>
          <w:tcPr>
            <w:tcW w:w="1530" w:type="dxa"/>
            <w:vAlign w:val="center"/>
          </w:tcPr>
          <w:p w14:paraId="43EEAB5E" w14:textId="7B9B4FC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36310300" w14:textId="34BD2D3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A3CDBE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E2AEC0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130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5FAD0E1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0D02BB3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3CD4D03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4B43F63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094A677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51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67009E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13381226" w14:textId="48D42F0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2C3EC8">
              <w:rPr>
                <w:sz w:val="16"/>
                <w:szCs w:val="16"/>
              </w:rPr>
              <w:t>1</w:t>
            </w:r>
            <w:r w:rsidRPr="002C3EC8">
              <w:rPr>
                <w:sz w:val="16"/>
                <w:szCs w:val="16"/>
                <w:vertAlign w:val="superscript"/>
              </w:rPr>
              <w:t>st</w:t>
            </w:r>
            <w:r w:rsidRPr="002C3EC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91CF69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72E2228" w14:textId="127C294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5FE11DB0" w14:textId="61BAC4E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4E25B9A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6BCC12A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131</w:t>
            </w:r>
          </w:p>
        </w:tc>
        <w:tc>
          <w:tcPr>
            <w:tcW w:w="1699" w:type="dxa"/>
            <w:vAlign w:val="center"/>
          </w:tcPr>
          <w:p w14:paraId="0EF3F77F" w14:textId="23CE8CE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Gunawan et al.</w:t>
            </w:r>
          </w:p>
        </w:tc>
        <w:tc>
          <w:tcPr>
            <w:tcW w:w="666" w:type="dxa"/>
            <w:vAlign w:val="center"/>
          </w:tcPr>
          <w:p w14:paraId="406A756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Align w:val="center"/>
          </w:tcPr>
          <w:p w14:paraId="4F2738C7" w14:textId="45FF8BA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Indonesia</w:t>
            </w:r>
          </w:p>
        </w:tc>
        <w:tc>
          <w:tcPr>
            <w:tcW w:w="557" w:type="dxa"/>
            <w:vAlign w:val="center"/>
          </w:tcPr>
          <w:p w14:paraId="2EB9F8E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2F8E316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408" w:type="dxa"/>
            <w:vAlign w:val="center"/>
          </w:tcPr>
          <w:p w14:paraId="7D0AD9F7" w14:textId="779C449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CoronaVac</w:t>
            </w:r>
          </w:p>
        </w:tc>
        <w:tc>
          <w:tcPr>
            <w:tcW w:w="1203" w:type="dxa"/>
            <w:vAlign w:val="center"/>
          </w:tcPr>
          <w:p w14:paraId="2458E1DA" w14:textId="006E71D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00DD2B4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530" w:type="dxa"/>
            <w:vAlign w:val="center"/>
          </w:tcPr>
          <w:p w14:paraId="3FD14C42" w14:textId="2D4BA0F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5B674C2E" w14:textId="5809CF2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3C8216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AE0E316" w14:textId="496A6B3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132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4074890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Hai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51BA8B3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7C7ABDF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Vietnam</w:t>
            </w:r>
          </w:p>
          <w:p w14:paraId="0BD6FE3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1E3F22D" w14:textId="12A0B84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lastRenderedPageBreak/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0CE92E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FE6404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3F3C722E" w14:textId="71CC89B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CF523C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</w:t>
            </w:r>
          </w:p>
        </w:tc>
        <w:tc>
          <w:tcPr>
            <w:tcW w:w="1530" w:type="dxa"/>
            <w:shd w:val="clear" w:color="auto" w:fill="E7E6E6" w:themeFill="background2"/>
          </w:tcPr>
          <w:p w14:paraId="3369832C" w14:textId="3AF017D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74CB2"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1DA0393" w14:textId="6CFC8D1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6CD7CC7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FB54D3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lastRenderedPageBreak/>
              <w:t>133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295F518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48C7842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2924C8E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33BCA0B" w14:textId="36E8093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7C2BB1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29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490834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6709196D" w14:textId="33A69AB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321545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530" w:type="dxa"/>
            <w:shd w:val="clear" w:color="auto" w:fill="E7E6E6" w:themeFill="background2"/>
          </w:tcPr>
          <w:p w14:paraId="10ACB2F2" w14:textId="27CE63C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74CB2"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shd w:val="clear" w:color="auto" w:fill="E7E6E6" w:themeFill="background2"/>
          </w:tcPr>
          <w:p w14:paraId="4C59A9A2" w14:textId="12C1485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B724C9">
              <w:rPr>
                <w:sz w:val="16"/>
                <w:szCs w:val="16"/>
              </w:rPr>
              <w:t>NR</w:t>
            </w:r>
          </w:p>
        </w:tc>
      </w:tr>
      <w:tr w:rsidR="00C83662" w:rsidRPr="00D31054" w14:paraId="12DE0D8B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3438985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134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7A39F8DB" w14:textId="6E784F5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Hi</w:t>
            </w:r>
            <w:r>
              <w:rPr>
                <w:sz w:val="16"/>
                <w:szCs w:val="16"/>
              </w:rPr>
              <w:t>l</w:t>
            </w:r>
            <w:r w:rsidRPr="00D31054">
              <w:rPr>
                <w:sz w:val="16"/>
                <w:szCs w:val="16"/>
              </w:rPr>
              <w:t>ts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1D0CD7E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10C48E5F" w14:textId="38386E3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5F967BDF" w14:textId="6C60D18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2B1AFE0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58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590B247" w14:textId="5954521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Moderna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B14362B" w14:textId="0A49216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16EEA6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</w:t>
            </w:r>
          </w:p>
        </w:tc>
        <w:tc>
          <w:tcPr>
            <w:tcW w:w="1530" w:type="dxa"/>
            <w:shd w:val="clear" w:color="auto" w:fill="FFFFFF" w:themeFill="background1"/>
          </w:tcPr>
          <w:p w14:paraId="072483DD" w14:textId="33D67B4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A74CB2"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shd w:val="clear" w:color="auto" w:fill="FFFFFF" w:themeFill="background1"/>
          </w:tcPr>
          <w:p w14:paraId="1EE3591A" w14:textId="1C02146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B724C9">
              <w:rPr>
                <w:sz w:val="16"/>
                <w:szCs w:val="16"/>
              </w:rPr>
              <w:t>NR</w:t>
            </w:r>
          </w:p>
        </w:tc>
      </w:tr>
      <w:tr w:rsidR="00C83662" w:rsidRPr="00D31054" w14:paraId="65E3A733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BBA51D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135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65E22507" w14:textId="66329C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Liang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2FB376D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12E365F6" w14:textId="3EA9669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China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8CB3CE6" w14:textId="03D23F4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7EC15A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64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67086AAF" w14:textId="77777777" w:rsidR="00C83662" w:rsidRPr="00445CAB" w:rsidRDefault="00C83662" w:rsidP="00C83662">
            <w:pPr>
              <w:jc w:val="center"/>
              <w:rPr>
                <w:sz w:val="16"/>
                <w:szCs w:val="16"/>
              </w:rPr>
            </w:pPr>
            <w:r w:rsidRPr="00445CAB">
              <w:rPr>
                <w:sz w:val="16"/>
                <w:szCs w:val="16"/>
              </w:rPr>
              <w:t>Sinovac-CoronaVac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48F19770" w14:textId="231DB6C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74B71AF" w14:textId="4260522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4554A2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MFS</w:t>
            </w:r>
          </w:p>
        </w:tc>
        <w:tc>
          <w:tcPr>
            <w:tcW w:w="1165" w:type="dxa"/>
            <w:shd w:val="clear" w:color="auto" w:fill="E7E6E6" w:themeFill="background2"/>
          </w:tcPr>
          <w:p w14:paraId="770A6C24" w14:textId="16D51CC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B724C9">
              <w:rPr>
                <w:sz w:val="16"/>
                <w:szCs w:val="16"/>
              </w:rPr>
              <w:t>NR</w:t>
            </w:r>
          </w:p>
        </w:tc>
      </w:tr>
      <w:tr w:rsidR="00C83662" w:rsidRPr="00D31054" w14:paraId="3C0A30AC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69922EC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136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2818C38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Richardson-May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591135C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044A090A" w14:textId="3BE471D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</w:t>
            </w:r>
            <w:r w:rsidRPr="00D31054">
              <w:rPr>
                <w:sz w:val="16"/>
                <w:szCs w:val="16"/>
              </w:rPr>
              <w:t>UK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2749790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48B41A4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71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0617D8C" w14:textId="043D753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Vaxzevria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771A3694" w14:textId="7CEA890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3ACB9F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467D9E1" w14:textId="34BE8AB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2F1E64B5" w14:textId="78AA44D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5F4897D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DFA03C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137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2B71076C" w14:textId="535D3A0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Prado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2A36916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0A73F33C" w14:textId="3A88779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Philippine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D46F2BB" w14:textId="20617DA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5DAB0A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35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02995F6" w14:textId="71D06CE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666AE8B0" w14:textId="7AD78DF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E6D9E7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E656F6F" w14:textId="5C65317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5E53A26" w14:textId="762B5669" w:rsidR="00C83662" w:rsidRPr="00D31054" w:rsidRDefault="00C83662" w:rsidP="00C83662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BFD4FEF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514B576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138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5264DFD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Berrim et al.</w:t>
            </w:r>
          </w:p>
        </w:tc>
        <w:tc>
          <w:tcPr>
            <w:tcW w:w="666" w:type="dxa"/>
            <w:vMerge w:val="restart"/>
            <w:shd w:val="clear" w:color="auto" w:fill="FFFFFF" w:themeFill="background1"/>
            <w:vAlign w:val="center"/>
          </w:tcPr>
          <w:p w14:paraId="02EBF14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Merge w:val="restart"/>
            <w:shd w:val="clear" w:color="auto" w:fill="FFFFFF" w:themeFill="background1"/>
            <w:vAlign w:val="center"/>
          </w:tcPr>
          <w:p w14:paraId="30941725" w14:textId="26449C8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Tunis</w:t>
            </w:r>
            <w:r>
              <w:rPr>
                <w:sz w:val="16"/>
                <w:szCs w:val="16"/>
              </w:rPr>
              <w:t>ia</w:t>
            </w:r>
          </w:p>
          <w:p w14:paraId="3C48C4E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4EB7AAD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7720CAE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41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4015A603" w14:textId="025A054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Vaxzevria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98E98AF" w14:textId="4637E62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E84320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07F7F0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3638CC2B" w14:textId="283C229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346C45C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7FF05F9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139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4390D11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25B15A8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1FEA053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FD60C1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019A4EF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53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17D3D1D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Vaxzevria</w:t>
            </w:r>
          </w:p>
        </w:tc>
        <w:tc>
          <w:tcPr>
            <w:tcW w:w="1203" w:type="dxa"/>
            <w:shd w:val="clear" w:color="auto" w:fill="E7E6E6" w:themeFill="background2"/>
          </w:tcPr>
          <w:p w14:paraId="3426E25B" w14:textId="62B08C8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2D7240">
              <w:rPr>
                <w:sz w:val="16"/>
                <w:szCs w:val="16"/>
              </w:rPr>
              <w:t>1</w:t>
            </w:r>
            <w:r w:rsidRPr="002D7240">
              <w:rPr>
                <w:sz w:val="16"/>
                <w:szCs w:val="16"/>
                <w:vertAlign w:val="superscript"/>
              </w:rPr>
              <w:t>st</w:t>
            </w:r>
            <w:r w:rsidRPr="002D724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2C67E9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3F3013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C819BE7" w14:textId="6967FDC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5B15BD0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5CE7D64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140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451498B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FFFFFF" w:themeFill="background1"/>
            <w:vAlign w:val="center"/>
          </w:tcPr>
          <w:p w14:paraId="4232A6E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FFFFF" w:themeFill="background1"/>
            <w:vAlign w:val="center"/>
          </w:tcPr>
          <w:p w14:paraId="2C39B54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3CEC119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476C0C4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80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1116BAE8" w14:textId="7FB8323B" w:rsidR="00C83662" w:rsidRPr="00D31054" w:rsidRDefault="00C83662" w:rsidP="00C83662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J&amp;J</w:t>
            </w:r>
          </w:p>
        </w:tc>
        <w:tc>
          <w:tcPr>
            <w:tcW w:w="1203" w:type="dxa"/>
            <w:shd w:val="clear" w:color="auto" w:fill="FFFFFF" w:themeFill="background1"/>
          </w:tcPr>
          <w:p w14:paraId="300D0231" w14:textId="3F09CC9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2D7240">
              <w:rPr>
                <w:sz w:val="16"/>
                <w:szCs w:val="16"/>
              </w:rPr>
              <w:t>1</w:t>
            </w:r>
            <w:r w:rsidRPr="002D7240">
              <w:rPr>
                <w:sz w:val="16"/>
                <w:szCs w:val="16"/>
                <w:vertAlign w:val="superscript"/>
              </w:rPr>
              <w:t>st</w:t>
            </w:r>
            <w:r w:rsidRPr="002D7240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E19D63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03BA93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4BD857E9" w14:textId="4B78176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249AEDC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01C100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141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0FA0CC9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26D59F1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6C44EDD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B659C6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42D53D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09F70D38" w14:textId="4AD1571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65C2DF34" w14:textId="2389409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Booster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FF9C1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28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B72F6C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47186B4" w14:textId="565108E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4CD4D99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1FC6175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142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0D7A7A9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Finsterer et al.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2EBEA53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62D5E495" w14:textId="2DAB885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Austria</w:t>
            </w: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42AF16A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204B51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69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19A35A6B" w14:textId="55C9B69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2AD07D69" w14:textId="3894148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B67E40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BA309C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38BAE418" w14:textId="31F0F7C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F8ABD04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326E17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143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05A467E1" w14:textId="1600743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Khadka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0F31C77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03BD9E21" w14:textId="2A77624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Nepal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C67F8EC" w14:textId="4101569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5BC535E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44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7B2085E" w14:textId="7094757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J&amp;J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43F7E2B4" w14:textId="28B91BC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7C0E41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DFB11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3E9E88B" w14:textId="0C46A61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4FBB162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B6A4E16" w14:textId="0D1A865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08426BC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Hwang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772E47B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45828383" w14:textId="0B1BD22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South </w:t>
            </w:r>
            <w:r w:rsidRPr="00D31054">
              <w:rPr>
                <w:sz w:val="16"/>
                <w:szCs w:val="16"/>
              </w:rPr>
              <w:t>Korea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AFC037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11CF17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47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E6981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Moderna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308ADF46" w14:textId="2710D75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AA43AA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96AD15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41ECD031" w14:textId="7B2693F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DE5BC79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36D0BE51" w14:textId="25A420C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145</w:t>
            </w:r>
          </w:p>
        </w:tc>
        <w:tc>
          <w:tcPr>
            <w:tcW w:w="1699" w:type="dxa"/>
            <w:vAlign w:val="center"/>
          </w:tcPr>
          <w:p w14:paraId="0121E85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Ilyas et al.</w:t>
            </w:r>
          </w:p>
        </w:tc>
        <w:tc>
          <w:tcPr>
            <w:tcW w:w="666" w:type="dxa"/>
            <w:vAlign w:val="center"/>
          </w:tcPr>
          <w:p w14:paraId="0CDC27C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Align w:val="center"/>
          </w:tcPr>
          <w:p w14:paraId="74EFD284" w14:textId="57B162B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vAlign w:val="center"/>
          </w:tcPr>
          <w:p w14:paraId="2F6BFEA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5D148C0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62</w:t>
            </w:r>
          </w:p>
        </w:tc>
        <w:tc>
          <w:tcPr>
            <w:tcW w:w="1408" w:type="dxa"/>
            <w:vAlign w:val="center"/>
          </w:tcPr>
          <w:p w14:paraId="784BE591" w14:textId="504BE92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vAlign w:val="center"/>
          </w:tcPr>
          <w:p w14:paraId="12B2D866" w14:textId="261101B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Booster</w:t>
            </w:r>
          </w:p>
        </w:tc>
        <w:tc>
          <w:tcPr>
            <w:tcW w:w="1260" w:type="dxa"/>
            <w:vAlign w:val="center"/>
          </w:tcPr>
          <w:p w14:paraId="72248A1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</w:t>
            </w:r>
          </w:p>
        </w:tc>
        <w:tc>
          <w:tcPr>
            <w:tcW w:w="1530" w:type="dxa"/>
            <w:vAlign w:val="center"/>
          </w:tcPr>
          <w:p w14:paraId="7ED331D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072B945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7C63C66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617C27A6" w14:textId="418CE7B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730A064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Y.Kim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629F14F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0BF39B9A" w14:textId="4B23D1E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BA516F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76E1E0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16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681C8E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7C053D20" w14:textId="4F4DA82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006F47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5DCDB7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4DCF9B1" w14:textId="0DFA4F4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0C922C1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1ABE513B" w14:textId="24E3F73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699" w:type="dxa"/>
            <w:vAlign w:val="center"/>
          </w:tcPr>
          <w:p w14:paraId="123EFDC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N. Kim et al.</w:t>
            </w:r>
          </w:p>
        </w:tc>
        <w:tc>
          <w:tcPr>
            <w:tcW w:w="666" w:type="dxa"/>
            <w:vAlign w:val="center"/>
          </w:tcPr>
          <w:p w14:paraId="1599AD3B" w14:textId="20FD464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Align w:val="center"/>
          </w:tcPr>
          <w:p w14:paraId="43977B4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South Korea</w:t>
            </w:r>
          </w:p>
        </w:tc>
        <w:tc>
          <w:tcPr>
            <w:tcW w:w="557" w:type="dxa"/>
            <w:vAlign w:val="center"/>
          </w:tcPr>
          <w:p w14:paraId="25618AF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2A1D11B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408" w:type="dxa"/>
            <w:vAlign w:val="center"/>
          </w:tcPr>
          <w:p w14:paraId="383CF66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</w:tcPr>
          <w:p w14:paraId="15C61A0D" w14:textId="5A2E5B6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25E88">
              <w:rPr>
                <w:sz w:val="16"/>
                <w:szCs w:val="16"/>
              </w:rPr>
              <w:t>1</w:t>
            </w:r>
            <w:r w:rsidRPr="00325E88">
              <w:rPr>
                <w:sz w:val="16"/>
                <w:szCs w:val="16"/>
                <w:vertAlign w:val="superscript"/>
              </w:rPr>
              <w:t>st</w:t>
            </w:r>
            <w:r w:rsidRPr="00325E8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BE21A8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530" w:type="dxa"/>
            <w:vAlign w:val="center"/>
          </w:tcPr>
          <w:p w14:paraId="5C204A3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vAlign w:val="center"/>
          </w:tcPr>
          <w:p w14:paraId="5DCB069A" w14:textId="1F48CD9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</w:tr>
      <w:tr w:rsidR="00C83662" w:rsidRPr="00D31054" w14:paraId="54361B62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F4713AA" w14:textId="4D7EAEC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74CA3A8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J. Kim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0D33F16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1CC01A31" w14:textId="5F70492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South </w:t>
            </w:r>
            <w:r w:rsidRPr="00D31054">
              <w:rPr>
                <w:sz w:val="16"/>
                <w:szCs w:val="16"/>
              </w:rPr>
              <w:t>Korea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0B9784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647472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67809D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4C382867" w14:textId="2BC0B98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25E88">
              <w:rPr>
                <w:sz w:val="16"/>
                <w:szCs w:val="16"/>
              </w:rPr>
              <w:t>1</w:t>
            </w:r>
            <w:r w:rsidRPr="00325E88">
              <w:rPr>
                <w:sz w:val="16"/>
                <w:szCs w:val="16"/>
                <w:vertAlign w:val="superscript"/>
              </w:rPr>
              <w:t>st</w:t>
            </w:r>
            <w:r w:rsidRPr="00325E8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172C8F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B93910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BFP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772EA9D4" w14:textId="7BEE560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5775FB4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AC551B3" w14:textId="0DDF449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3EDC045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19A0307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316F0B8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C1B42B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0CDC4C0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A5DED6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0068829A" w14:textId="184265C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25E88">
              <w:rPr>
                <w:sz w:val="16"/>
                <w:szCs w:val="16"/>
              </w:rPr>
              <w:t>1</w:t>
            </w:r>
            <w:r w:rsidRPr="00325E88">
              <w:rPr>
                <w:sz w:val="16"/>
                <w:szCs w:val="16"/>
                <w:vertAlign w:val="superscript"/>
              </w:rPr>
              <w:t>st</w:t>
            </w:r>
            <w:r w:rsidRPr="00325E8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466F1D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C5878CF" w14:textId="75E2660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ensory motor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91F6BCD" w14:textId="0F9805F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4590530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3F9F5A20" w14:textId="0B7F804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99" w:type="dxa"/>
            <w:vAlign w:val="center"/>
          </w:tcPr>
          <w:p w14:paraId="5F51606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Kripalani et al.</w:t>
            </w:r>
          </w:p>
        </w:tc>
        <w:tc>
          <w:tcPr>
            <w:tcW w:w="666" w:type="dxa"/>
            <w:vAlign w:val="center"/>
          </w:tcPr>
          <w:p w14:paraId="4FEB528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Align w:val="center"/>
          </w:tcPr>
          <w:p w14:paraId="11C94D4D" w14:textId="0889C84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India</w:t>
            </w:r>
          </w:p>
        </w:tc>
        <w:tc>
          <w:tcPr>
            <w:tcW w:w="557" w:type="dxa"/>
            <w:vAlign w:val="center"/>
          </w:tcPr>
          <w:p w14:paraId="72A7310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1311B4C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52</w:t>
            </w:r>
          </w:p>
        </w:tc>
        <w:tc>
          <w:tcPr>
            <w:tcW w:w="1408" w:type="dxa"/>
            <w:vAlign w:val="center"/>
          </w:tcPr>
          <w:p w14:paraId="29506C3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0D5354FE" w14:textId="55831F5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25E88">
              <w:rPr>
                <w:sz w:val="16"/>
                <w:szCs w:val="16"/>
              </w:rPr>
              <w:t>1</w:t>
            </w:r>
            <w:r w:rsidRPr="00325E88">
              <w:rPr>
                <w:sz w:val="16"/>
                <w:szCs w:val="16"/>
                <w:vertAlign w:val="superscript"/>
              </w:rPr>
              <w:t>st</w:t>
            </w:r>
            <w:r w:rsidRPr="00325E8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50F048C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9</w:t>
            </w:r>
          </w:p>
        </w:tc>
        <w:tc>
          <w:tcPr>
            <w:tcW w:w="1530" w:type="dxa"/>
            <w:vAlign w:val="center"/>
          </w:tcPr>
          <w:p w14:paraId="2D25A09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178F6D19" w14:textId="3D31690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3724B5E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1628E99E" w14:textId="14A9862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3A970A8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Lanman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4F7B6C0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4CEC2EF8" w14:textId="402AA55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BD2C58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FF1637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58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6A81199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75BF24B2" w14:textId="7787EFA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25E88">
              <w:rPr>
                <w:sz w:val="16"/>
                <w:szCs w:val="16"/>
              </w:rPr>
              <w:t>1</w:t>
            </w:r>
            <w:r w:rsidRPr="00325E88">
              <w:rPr>
                <w:sz w:val="16"/>
                <w:szCs w:val="16"/>
                <w:vertAlign w:val="superscript"/>
              </w:rPr>
              <w:t>st</w:t>
            </w:r>
            <w:r w:rsidRPr="00325E8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0EFAA0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55A1DE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AMSAN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D3A7845" w14:textId="382EB73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B814083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16621ECE" w14:textId="668A166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699" w:type="dxa"/>
            <w:vAlign w:val="center"/>
          </w:tcPr>
          <w:p w14:paraId="4D4482C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Nagalli et al.</w:t>
            </w:r>
          </w:p>
        </w:tc>
        <w:tc>
          <w:tcPr>
            <w:tcW w:w="666" w:type="dxa"/>
            <w:vAlign w:val="center"/>
          </w:tcPr>
          <w:p w14:paraId="585AD4A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Align w:val="center"/>
          </w:tcPr>
          <w:p w14:paraId="2F9BFC61" w14:textId="3F165B1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vAlign w:val="center"/>
          </w:tcPr>
          <w:p w14:paraId="0E2DF18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13987FA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49</w:t>
            </w:r>
          </w:p>
        </w:tc>
        <w:tc>
          <w:tcPr>
            <w:tcW w:w="1408" w:type="dxa"/>
            <w:vAlign w:val="center"/>
          </w:tcPr>
          <w:p w14:paraId="5C66ADF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Moderna</w:t>
            </w:r>
          </w:p>
        </w:tc>
        <w:tc>
          <w:tcPr>
            <w:tcW w:w="1203" w:type="dxa"/>
          </w:tcPr>
          <w:p w14:paraId="6A2CDDAE" w14:textId="133DE80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25E88">
              <w:rPr>
                <w:sz w:val="16"/>
                <w:szCs w:val="16"/>
              </w:rPr>
              <w:t>1</w:t>
            </w:r>
            <w:r w:rsidRPr="00325E88">
              <w:rPr>
                <w:sz w:val="16"/>
                <w:szCs w:val="16"/>
                <w:vertAlign w:val="superscript"/>
              </w:rPr>
              <w:t>st</w:t>
            </w:r>
            <w:r w:rsidRPr="00325E8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56414D3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vAlign w:val="center"/>
          </w:tcPr>
          <w:p w14:paraId="223B9A6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63A0664B" w14:textId="2A9FD75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A335604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48949F55" w14:textId="66E1C57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08B14D2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Nagdev et al.</w:t>
            </w:r>
          </w:p>
          <w:p w14:paraId="14E8CF3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426358B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784F1A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India</w:t>
            </w:r>
          </w:p>
          <w:p w14:paraId="0DAA3FE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7633C2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1507112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B29404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0894F350" w14:textId="0DC11B0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325E88">
              <w:rPr>
                <w:sz w:val="16"/>
                <w:szCs w:val="16"/>
              </w:rPr>
              <w:t>1</w:t>
            </w:r>
            <w:r w:rsidRPr="00325E88">
              <w:rPr>
                <w:sz w:val="16"/>
                <w:szCs w:val="16"/>
                <w:vertAlign w:val="superscript"/>
              </w:rPr>
              <w:t>st</w:t>
            </w:r>
            <w:r w:rsidRPr="00325E88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5470B0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17E992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0C755CD" w14:textId="45349B6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EF1BC01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2E77A84D" w14:textId="6A7DD07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699" w:type="dxa"/>
            <w:vMerge/>
            <w:vAlign w:val="center"/>
          </w:tcPr>
          <w:p w14:paraId="3F806B7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3CA67C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5A11B1B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73DC45A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6468CEA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23</w:t>
            </w:r>
          </w:p>
        </w:tc>
        <w:tc>
          <w:tcPr>
            <w:tcW w:w="1408" w:type="dxa"/>
            <w:vAlign w:val="center"/>
          </w:tcPr>
          <w:p w14:paraId="23CD363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vAlign w:val="center"/>
          </w:tcPr>
          <w:p w14:paraId="12A48E8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vAlign w:val="center"/>
          </w:tcPr>
          <w:p w14:paraId="4DFCA8A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vAlign w:val="center"/>
          </w:tcPr>
          <w:p w14:paraId="70DE35A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17BD299A" w14:textId="251C30E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50CA231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AC66202" w14:textId="2678321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17AAB2E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0A9F23E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163083A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E36418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27CBEE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66B5264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4E8A0A4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0B9C84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245D86A" w14:textId="3387068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ensory motor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C8C14F4" w14:textId="2964429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8665D0C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10B70B91" w14:textId="33A10D2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699" w:type="dxa"/>
            <w:vMerge/>
            <w:vAlign w:val="center"/>
          </w:tcPr>
          <w:p w14:paraId="5943846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0E3A5AC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6FB8459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0B52F43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086FE91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25</w:t>
            </w:r>
          </w:p>
        </w:tc>
        <w:tc>
          <w:tcPr>
            <w:tcW w:w="1408" w:type="dxa"/>
            <w:vAlign w:val="center"/>
          </w:tcPr>
          <w:p w14:paraId="484D6AD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5D08E4B7" w14:textId="11C839A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7740B5">
              <w:rPr>
                <w:sz w:val="16"/>
                <w:szCs w:val="16"/>
              </w:rPr>
              <w:t>1</w:t>
            </w:r>
            <w:r w:rsidRPr="007740B5">
              <w:rPr>
                <w:sz w:val="16"/>
                <w:szCs w:val="16"/>
                <w:vertAlign w:val="superscript"/>
              </w:rPr>
              <w:t>st</w:t>
            </w:r>
            <w:r w:rsidRPr="007740B5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93B312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15</w:t>
            </w:r>
          </w:p>
        </w:tc>
        <w:tc>
          <w:tcPr>
            <w:tcW w:w="1530" w:type="dxa"/>
            <w:vAlign w:val="center"/>
          </w:tcPr>
          <w:p w14:paraId="2EDA4605" w14:textId="255F3FD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ensory motor</w:t>
            </w:r>
          </w:p>
        </w:tc>
        <w:tc>
          <w:tcPr>
            <w:tcW w:w="1165" w:type="dxa"/>
            <w:vAlign w:val="center"/>
          </w:tcPr>
          <w:p w14:paraId="06BCE9EA" w14:textId="63BF8C0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65F0201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A0C6130" w14:textId="03DB9EE6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37F9416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704E295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0195A9A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59B4A6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11825B9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1006CB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</w:tcPr>
          <w:p w14:paraId="1856D563" w14:textId="008A8C9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7740B5">
              <w:rPr>
                <w:sz w:val="16"/>
                <w:szCs w:val="16"/>
              </w:rPr>
              <w:t>1</w:t>
            </w:r>
            <w:r w:rsidRPr="007740B5">
              <w:rPr>
                <w:sz w:val="16"/>
                <w:szCs w:val="16"/>
                <w:vertAlign w:val="superscript"/>
              </w:rPr>
              <w:t>st</w:t>
            </w:r>
            <w:r w:rsidRPr="007740B5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644FF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01BBD9B" w14:textId="47A07803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ensory motor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3345C338" w14:textId="479E604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8838C4E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55DC9EDA" w14:textId="05F010E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699" w:type="dxa"/>
            <w:vAlign w:val="center"/>
          </w:tcPr>
          <w:p w14:paraId="0BC6FDC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Nanatsue et al.</w:t>
            </w:r>
          </w:p>
        </w:tc>
        <w:tc>
          <w:tcPr>
            <w:tcW w:w="666" w:type="dxa"/>
            <w:vAlign w:val="center"/>
          </w:tcPr>
          <w:p w14:paraId="6C02299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Align w:val="center"/>
          </w:tcPr>
          <w:p w14:paraId="2A03249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Japan</w:t>
            </w:r>
          </w:p>
        </w:tc>
        <w:tc>
          <w:tcPr>
            <w:tcW w:w="557" w:type="dxa"/>
            <w:vAlign w:val="center"/>
          </w:tcPr>
          <w:p w14:paraId="55A02D8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7D00022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70</w:t>
            </w:r>
          </w:p>
        </w:tc>
        <w:tc>
          <w:tcPr>
            <w:tcW w:w="1408" w:type="dxa"/>
            <w:vAlign w:val="center"/>
          </w:tcPr>
          <w:p w14:paraId="045FE8D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Moderna</w:t>
            </w:r>
          </w:p>
        </w:tc>
        <w:tc>
          <w:tcPr>
            <w:tcW w:w="1203" w:type="dxa"/>
            <w:vAlign w:val="center"/>
          </w:tcPr>
          <w:p w14:paraId="6E744304" w14:textId="37259F9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7D3BD22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</w:t>
            </w:r>
          </w:p>
        </w:tc>
        <w:tc>
          <w:tcPr>
            <w:tcW w:w="1530" w:type="dxa"/>
            <w:vAlign w:val="center"/>
          </w:tcPr>
          <w:p w14:paraId="7AFA435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MFS</w:t>
            </w:r>
          </w:p>
        </w:tc>
        <w:tc>
          <w:tcPr>
            <w:tcW w:w="1165" w:type="dxa"/>
            <w:vAlign w:val="center"/>
          </w:tcPr>
          <w:p w14:paraId="6DF62F5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1FE735AC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9AA4283" w14:textId="34097FB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63C65B9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Ogata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4BB41B4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578641F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Japan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49D60C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497313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2747491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</w:tcPr>
          <w:p w14:paraId="74CCEAB2" w14:textId="1A17EDB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17D2B">
              <w:rPr>
                <w:sz w:val="16"/>
                <w:szCs w:val="16"/>
              </w:rPr>
              <w:t>1</w:t>
            </w:r>
            <w:r w:rsidRPr="00917D2B">
              <w:rPr>
                <w:sz w:val="16"/>
                <w:szCs w:val="16"/>
                <w:vertAlign w:val="superscript"/>
              </w:rPr>
              <w:t>st</w:t>
            </w:r>
            <w:r w:rsidRPr="00917D2B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454B6F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23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0FBBE6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04C54B52" w14:textId="4EBD514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2CFE889D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0402D9C2" w14:textId="6937DA0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699" w:type="dxa"/>
            <w:vAlign w:val="center"/>
          </w:tcPr>
          <w:p w14:paraId="7C68AB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Pirola et al.</w:t>
            </w:r>
          </w:p>
        </w:tc>
        <w:tc>
          <w:tcPr>
            <w:tcW w:w="666" w:type="dxa"/>
            <w:vAlign w:val="center"/>
          </w:tcPr>
          <w:p w14:paraId="5696F71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Align w:val="center"/>
          </w:tcPr>
          <w:p w14:paraId="7891D5B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Brazil</w:t>
            </w:r>
          </w:p>
        </w:tc>
        <w:tc>
          <w:tcPr>
            <w:tcW w:w="557" w:type="dxa"/>
            <w:vAlign w:val="center"/>
          </w:tcPr>
          <w:p w14:paraId="0DC1B03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vAlign w:val="center"/>
          </w:tcPr>
          <w:p w14:paraId="5A911D7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47</w:t>
            </w:r>
          </w:p>
        </w:tc>
        <w:tc>
          <w:tcPr>
            <w:tcW w:w="1408" w:type="dxa"/>
            <w:vAlign w:val="center"/>
          </w:tcPr>
          <w:p w14:paraId="0C23697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</w:tcPr>
          <w:p w14:paraId="4592E0C3" w14:textId="3EF9AF2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917D2B">
              <w:rPr>
                <w:sz w:val="16"/>
                <w:szCs w:val="16"/>
              </w:rPr>
              <w:t>1</w:t>
            </w:r>
            <w:r w:rsidRPr="00917D2B">
              <w:rPr>
                <w:sz w:val="16"/>
                <w:szCs w:val="16"/>
                <w:vertAlign w:val="superscript"/>
              </w:rPr>
              <w:t>st</w:t>
            </w:r>
            <w:r w:rsidRPr="00917D2B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2EC5787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</w:t>
            </w:r>
          </w:p>
        </w:tc>
        <w:tc>
          <w:tcPr>
            <w:tcW w:w="1530" w:type="dxa"/>
            <w:vAlign w:val="center"/>
          </w:tcPr>
          <w:p w14:paraId="68AAA4E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MFS</w:t>
            </w:r>
          </w:p>
        </w:tc>
        <w:tc>
          <w:tcPr>
            <w:tcW w:w="1165" w:type="dxa"/>
            <w:vAlign w:val="center"/>
          </w:tcPr>
          <w:p w14:paraId="7585E712" w14:textId="6ABA789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4219E4C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BCBB83E" w14:textId="22B313A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1167E7C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Rao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5A32D10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6A899AF5" w14:textId="04E8CE6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3C0AA9A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001B672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42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65103D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Pfizer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5D0CD2DA" w14:textId="3BEE790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001E09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310FFAD" w14:textId="2805C6D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6E2D8A5A" w14:textId="60CFEB1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4E587162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78C2B055" w14:textId="53519A8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699" w:type="dxa"/>
            <w:vAlign w:val="center"/>
          </w:tcPr>
          <w:p w14:paraId="5FF3AE3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Siddiqi et al.</w:t>
            </w:r>
          </w:p>
        </w:tc>
        <w:tc>
          <w:tcPr>
            <w:tcW w:w="666" w:type="dxa"/>
            <w:vAlign w:val="center"/>
          </w:tcPr>
          <w:p w14:paraId="226EEE8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Align w:val="center"/>
          </w:tcPr>
          <w:p w14:paraId="14C0E77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Pakistan</w:t>
            </w:r>
          </w:p>
        </w:tc>
        <w:tc>
          <w:tcPr>
            <w:tcW w:w="557" w:type="dxa"/>
            <w:vAlign w:val="center"/>
          </w:tcPr>
          <w:p w14:paraId="477C8BD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100D4EC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58</w:t>
            </w:r>
          </w:p>
        </w:tc>
        <w:tc>
          <w:tcPr>
            <w:tcW w:w="1408" w:type="dxa"/>
            <w:vAlign w:val="center"/>
          </w:tcPr>
          <w:p w14:paraId="699437C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Sinovac</w:t>
            </w:r>
          </w:p>
        </w:tc>
        <w:tc>
          <w:tcPr>
            <w:tcW w:w="1203" w:type="dxa"/>
          </w:tcPr>
          <w:p w14:paraId="762CC76C" w14:textId="63B2322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832FEE">
              <w:rPr>
                <w:sz w:val="16"/>
                <w:szCs w:val="16"/>
              </w:rPr>
              <w:t>1</w:t>
            </w:r>
            <w:r w:rsidRPr="00832FEE">
              <w:rPr>
                <w:sz w:val="16"/>
                <w:szCs w:val="16"/>
                <w:vertAlign w:val="superscript"/>
              </w:rPr>
              <w:t>st</w:t>
            </w:r>
            <w:r w:rsidRPr="00832FE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2EEB7D4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8</w:t>
            </w:r>
          </w:p>
        </w:tc>
        <w:tc>
          <w:tcPr>
            <w:tcW w:w="1530" w:type="dxa"/>
            <w:vAlign w:val="center"/>
          </w:tcPr>
          <w:p w14:paraId="1B32278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MFS</w:t>
            </w:r>
          </w:p>
        </w:tc>
        <w:tc>
          <w:tcPr>
            <w:tcW w:w="1165" w:type="dxa"/>
            <w:vAlign w:val="center"/>
          </w:tcPr>
          <w:p w14:paraId="6E22F68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676D4E10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32029C70" w14:textId="76D682BA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2938346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Thant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6C3E2FD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28BE8408" w14:textId="7241F8DC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FDBE57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21FF202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66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538095A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J&amp;J</w:t>
            </w:r>
          </w:p>
        </w:tc>
        <w:tc>
          <w:tcPr>
            <w:tcW w:w="1203" w:type="dxa"/>
            <w:shd w:val="clear" w:color="auto" w:fill="E7E6E6" w:themeFill="background2"/>
          </w:tcPr>
          <w:p w14:paraId="06F96D87" w14:textId="052CA5B0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832FEE">
              <w:rPr>
                <w:sz w:val="16"/>
                <w:szCs w:val="16"/>
              </w:rPr>
              <w:t>1</w:t>
            </w:r>
            <w:r w:rsidRPr="00832FEE">
              <w:rPr>
                <w:sz w:val="16"/>
                <w:szCs w:val="16"/>
                <w:vertAlign w:val="superscript"/>
              </w:rPr>
              <w:t>st</w:t>
            </w:r>
            <w:r w:rsidRPr="00832FEE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9EB895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BFFC7E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2EA412A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663122A7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6758A622" w14:textId="30E03C94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699" w:type="dxa"/>
            <w:vAlign w:val="center"/>
          </w:tcPr>
          <w:p w14:paraId="4EEA5CE3" w14:textId="0E24B7B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Theuriet</w:t>
            </w:r>
            <w:r w:rsidRPr="00D31054"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666" w:type="dxa"/>
            <w:vAlign w:val="center"/>
          </w:tcPr>
          <w:p w14:paraId="0FFA57F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2021</w:t>
            </w:r>
          </w:p>
        </w:tc>
        <w:tc>
          <w:tcPr>
            <w:tcW w:w="1240" w:type="dxa"/>
            <w:vAlign w:val="center"/>
          </w:tcPr>
          <w:p w14:paraId="120C8C7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Switzerland</w:t>
            </w:r>
          </w:p>
        </w:tc>
        <w:tc>
          <w:tcPr>
            <w:tcW w:w="557" w:type="dxa"/>
            <w:vAlign w:val="center"/>
          </w:tcPr>
          <w:p w14:paraId="0675C23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6EA8A40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72</w:t>
            </w:r>
          </w:p>
        </w:tc>
        <w:tc>
          <w:tcPr>
            <w:tcW w:w="1408" w:type="dxa"/>
            <w:vAlign w:val="center"/>
          </w:tcPr>
          <w:p w14:paraId="56A9778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vAlign w:val="center"/>
          </w:tcPr>
          <w:p w14:paraId="3E5B9843" w14:textId="68214F9B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FC4D38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5AED25D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21</w:t>
            </w:r>
          </w:p>
        </w:tc>
        <w:tc>
          <w:tcPr>
            <w:tcW w:w="1530" w:type="dxa"/>
            <w:vAlign w:val="center"/>
          </w:tcPr>
          <w:p w14:paraId="56D1B1B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AIDP</w:t>
            </w:r>
          </w:p>
        </w:tc>
        <w:tc>
          <w:tcPr>
            <w:tcW w:w="1165" w:type="dxa"/>
            <w:vAlign w:val="center"/>
          </w:tcPr>
          <w:p w14:paraId="459AFEE3" w14:textId="120E524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66E7F3B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60B58DB" w14:textId="5A1D54A9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7C5C8A8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Zubair et al.</w:t>
            </w:r>
          </w:p>
        </w:tc>
        <w:tc>
          <w:tcPr>
            <w:tcW w:w="666" w:type="dxa"/>
            <w:shd w:val="clear" w:color="auto" w:fill="E7E6E6" w:themeFill="background2"/>
            <w:vAlign w:val="center"/>
          </w:tcPr>
          <w:p w14:paraId="053AFCA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42FBD269" w14:textId="67F514C5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USA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1C3D90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F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169443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1E6BFDE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J&amp;J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2FF858A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56E521D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4511300" w14:textId="4E636AF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4552D97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NR</w:t>
            </w:r>
          </w:p>
        </w:tc>
      </w:tr>
      <w:tr w:rsidR="00C83662" w:rsidRPr="00D31054" w14:paraId="59D9950B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2813C6B6" w14:textId="38E362F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699" w:type="dxa"/>
            <w:vMerge w:val="restart"/>
            <w:vAlign w:val="center"/>
          </w:tcPr>
          <w:p w14:paraId="19BB0A83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Tabatabaee et al.</w:t>
            </w:r>
          </w:p>
        </w:tc>
        <w:tc>
          <w:tcPr>
            <w:tcW w:w="666" w:type="dxa"/>
            <w:vMerge w:val="restart"/>
            <w:vAlign w:val="center"/>
          </w:tcPr>
          <w:p w14:paraId="378F07A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2022</w:t>
            </w:r>
          </w:p>
        </w:tc>
        <w:tc>
          <w:tcPr>
            <w:tcW w:w="1240" w:type="dxa"/>
            <w:vMerge w:val="restart"/>
            <w:vAlign w:val="center"/>
          </w:tcPr>
          <w:p w14:paraId="05245C45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Iran</w:t>
            </w:r>
          </w:p>
        </w:tc>
        <w:tc>
          <w:tcPr>
            <w:tcW w:w="557" w:type="dxa"/>
            <w:vAlign w:val="center"/>
          </w:tcPr>
          <w:p w14:paraId="5EF4800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64E193BE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46</w:t>
            </w:r>
          </w:p>
        </w:tc>
        <w:tc>
          <w:tcPr>
            <w:tcW w:w="1408" w:type="dxa"/>
            <w:vAlign w:val="center"/>
          </w:tcPr>
          <w:p w14:paraId="3CEDC72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AstraZeneca</w:t>
            </w:r>
          </w:p>
        </w:tc>
        <w:tc>
          <w:tcPr>
            <w:tcW w:w="1203" w:type="dxa"/>
            <w:vAlign w:val="center"/>
          </w:tcPr>
          <w:p w14:paraId="08FCEE12" w14:textId="62D3BDCD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0756B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6A45DB0A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</w:t>
            </w:r>
          </w:p>
        </w:tc>
        <w:tc>
          <w:tcPr>
            <w:tcW w:w="1530" w:type="dxa"/>
            <w:vAlign w:val="center"/>
          </w:tcPr>
          <w:p w14:paraId="14F0F8CF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AMAN</w:t>
            </w:r>
          </w:p>
        </w:tc>
        <w:tc>
          <w:tcPr>
            <w:tcW w:w="1165" w:type="dxa"/>
            <w:vAlign w:val="center"/>
          </w:tcPr>
          <w:p w14:paraId="7B85DF6F" w14:textId="29E383D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18F13625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B379A3F" w14:textId="322E49B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F250EC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7BB56C84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7A10FE02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78ED8EE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C8F4D31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36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30912998" w14:textId="5985A2F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Sinopharm</w:t>
            </w:r>
          </w:p>
        </w:tc>
        <w:tc>
          <w:tcPr>
            <w:tcW w:w="1203" w:type="dxa"/>
            <w:shd w:val="clear" w:color="auto" w:fill="E7E6E6" w:themeFill="background2"/>
          </w:tcPr>
          <w:p w14:paraId="4BF5690F" w14:textId="595A8071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603986">
              <w:rPr>
                <w:sz w:val="16"/>
                <w:szCs w:val="16"/>
              </w:rPr>
              <w:t>1</w:t>
            </w:r>
            <w:r w:rsidRPr="00603986">
              <w:rPr>
                <w:sz w:val="16"/>
                <w:szCs w:val="16"/>
                <w:vertAlign w:val="superscript"/>
              </w:rPr>
              <w:t>st</w:t>
            </w:r>
            <w:r w:rsidRPr="0060398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0CC512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952CDF7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AMAN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58B4536C" w14:textId="26B34888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4432CA3" w14:textId="77777777" w:rsidTr="009C25E2">
        <w:trPr>
          <w:trHeight w:val="288"/>
        </w:trPr>
        <w:tc>
          <w:tcPr>
            <w:tcW w:w="456" w:type="dxa"/>
            <w:vAlign w:val="center"/>
          </w:tcPr>
          <w:p w14:paraId="78B6F018" w14:textId="7F82961E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699" w:type="dxa"/>
            <w:vMerge/>
            <w:vAlign w:val="center"/>
          </w:tcPr>
          <w:p w14:paraId="1D25D3F0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vAlign w:val="center"/>
          </w:tcPr>
          <w:p w14:paraId="4F40648B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vAlign w:val="center"/>
          </w:tcPr>
          <w:p w14:paraId="745E17D6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58C569CC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M</w:t>
            </w:r>
          </w:p>
        </w:tc>
        <w:tc>
          <w:tcPr>
            <w:tcW w:w="601" w:type="dxa"/>
            <w:vAlign w:val="center"/>
          </w:tcPr>
          <w:p w14:paraId="2878971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32</w:t>
            </w:r>
          </w:p>
        </w:tc>
        <w:tc>
          <w:tcPr>
            <w:tcW w:w="1408" w:type="dxa"/>
            <w:vAlign w:val="center"/>
          </w:tcPr>
          <w:p w14:paraId="35494158" w14:textId="76C9C72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Sinopharm</w:t>
            </w:r>
          </w:p>
        </w:tc>
        <w:tc>
          <w:tcPr>
            <w:tcW w:w="1203" w:type="dxa"/>
          </w:tcPr>
          <w:p w14:paraId="565CADB3" w14:textId="5BAEE86F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603986">
              <w:rPr>
                <w:sz w:val="16"/>
                <w:szCs w:val="16"/>
              </w:rPr>
              <w:t>1</w:t>
            </w:r>
            <w:r w:rsidRPr="00603986">
              <w:rPr>
                <w:sz w:val="16"/>
                <w:szCs w:val="16"/>
                <w:vertAlign w:val="superscript"/>
              </w:rPr>
              <w:t>st</w:t>
            </w:r>
            <w:r w:rsidRPr="00603986">
              <w:rPr>
                <w:sz w:val="16"/>
                <w:szCs w:val="16"/>
              </w:rPr>
              <w:t xml:space="preserve"> dose</w:t>
            </w:r>
          </w:p>
        </w:tc>
        <w:tc>
          <w:tcPr>
            <w:tcW w:w="1260" w:type="dxa"/>
            <w:vAlign w:val="center"/>
          </w:tcPr>
          <w:p w14:paraId="3C8098F9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14</w:t>
            </w:r>
          </w:p>
        </w:tc>
        <w:tc>
          <w:tcPr>
            <w:tcW w:w="1530" w:type="dxa"/>
            <w:vAlign w:val="center"/>
          </w:tcPr>
          <w:p w14:paraId="2C796658" w14:textId="77777777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 w:rsidRPr="00D31054">
              <w:rPr>
                <w:sz w:val="16"/>
                <w:szCs w:val="16"/>
              </w:rPr>
              <w:t>AMAN</w:t>
            </w:r>
          </w:p>
        </w:tc>
        <w:tc>
          <w:tcPr>
            <w:tcW w:w="1165" w:type="dxa"/>
            <w:vAlign w:val="center"/>
          </w:tcPr>
          <w:p w14:paraId="4858084C" w14:textId="5B26E172" w:rsidR="00C83662" w:rsidRPr="00D31054" w:rsidRDefault="00C83662" w:rsidP="00C836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98BAB28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051BFEF8" w14:textId="78694D53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 w14:paraId="1E111A48" w14:textId="504D436A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Wan et al.</w:t>
            </w:r>
          </w:p>
        </w:tc>
        <w:tc>
          <w:tcPr>
            <w:tcW w:w="666" w:type="dxa"/>
            <w:vMerge w:val="restart"/>
            <w:shd w:val="clear" w:color="auto" w:fill="E7E6E6" w:themeFill="background2"/>
            <w:vAlign w:val="center"/>
          </w:tcPr>
          <w:p w14:paraId="1129F9C0" w14:textId="719E79D7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2022</w:t>
            </w:r>
          </w:p>
        </w:tc>
        <w:tc>
          <w:tcPr>
            <w:tcW w:w="1240" w:type="dxa"/>
            <w:vMerge w:val="restart"/>
            <w:shd w:val="clear" w:color="auto" w:fill="E7E6E6" w:themeFill="background2"/>
            <w:vAlign w:val="center"/>
          </w:tcPr>
          <w:p w14:paraId="125EFA11" w14:textId="3F200CC1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Canada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0AC244F" w14:textId="4B961A62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46F9C523" w14:textId="70934033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40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770CB2C4" w14:textId="5C12D84A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3D330E5A" w14:textId="585184C0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Pr="00116494">
              <w:rPr>
                <w:sz w:val="16"/>
                <w:szCs w:val="18"/>
                <w:vertAlign w:val="superscript"/>
              </w:rPr>
              <w:t>st</w:t>
            </w:r>
            <w:r>
              <w:rPr>
                <w:sz w:val="16"/>
                <w:szCs w:val="18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ABA63FD" w14:textId="606768B8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10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B9AE430" w14:textId="7A29337B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AIDP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5030C1E7" w14:textId="0E304777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52CC931D" w14:textId="77777777" w:rsidTr="009C25E2">
        <w:trPr>
          <w:trHeight w:val="288"/>
        </w:trPr>
        <w:tc>
          <w:tcPr>
            <w:tcW w:w="456" w:type="dxa"/>
            <w:shd w:val="clear" w:color="auto" w:fill="FFFFFF" w:themeFill="background1"/>
            <w:vAlign w:val="center"/>
          </w:tcPr>
          <w:p w14:paraId="39256FB0" w14:textId="76A6AC8F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170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6C3A72A0" w14:textId="77777777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194C4D1A" w14:textId="77777777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1F36A45B" w14:textId="77777777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57" w:type="dxa"/>
            <w:shd w:val="clear" w:color="auto" w:fill="FFFFFF" w:themeFill="background1"/>
            <w:vAlign w:val="center"/>
          </w:tcPr>
          <w:p w14:paraId="0E4BFC98" w14:textId="55A1B784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F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14261C47" w14:textId="380A1873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53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15178718" w14:textId="7658BC61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AstraZeneca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2A65925" w14:textId="706222C9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Pr="00116494">
              <w:rPr>
                <w:sz w:val="16"/>
                <w:szCs w:val="18"/>
                <w:vertAlign w:val="superscript"/>
              </w:rPr>
              <w:t>st</w:t>
            </w:r>
            <w:r>
              <w:rPr>
                <w:sz w:val="16"/>
                <w:szCs w:val="18"/>
              </w:rPr>
              <w:t xml:space="preserve"> dose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2B6A77A" w14:textId="3CFA8114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12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443AE4A" w14:textId="67747078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Classic GBS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238224DA" w14:textId="3AFA5CC0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78A20CDD" w14:textId="77777777" w:rsidTr="009C25E2">
        <w:trPr>
          <w:trHeight w:val="288"/>
        </w:trPr>
        <w:tc>
          <w:tcPr>
            <w:tcW w:w="456" w:type="dxa"/>
            <w:shd w:val="clear" w:color="auto" w:fill="E7E6E6" w:themeFill="background2"/>
            <w:vAlign w:val="center"/>
          </w:tcPr>
          <w:p w14:paraId="27950573" w14:textId="18AB5AFE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171</w:t>
            </w:r>
          </w:p>
        </w:tc>
        <w:tc>
          <w:tcPr>
            <w:tcW w:w="1699" w:type="dxa"/>
            <w:vMerge/>
            <w:shd w:val="clear" w:color="auto" w:fill="E7E6E6" w:themeFill="background2"/>
            <w:vAlign w:val="center"/>
          </w:tcPr>
          <w:p w14:paraId="1AFEDD2E" w14:textId="77777777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666" w:type="dxa"/>
            <w:vMerge/>
            <w:shd w:val="clear" w:color="auto" w:fill="E7E6E6" w:themeFill="background2"/>
            <w:vAlign w:val="center"/>
          </w:tcPr>
          <w:p w14:paraId="3E77DD5E" w14:textId="77777777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40" w:type="dxa"/>
            <w:vMerge/>
            <w:shd w:val="clear" w:color="auto" w:fill="E7E6E6" w:themeFill="background2"/>
            <w:vAlign w:val="center"/>
          </w:tcPr>
          <w:p w14:paraId="177426B5" w14:textId="77777777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5DFDB323" w14:textId="587F0C60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M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8CE2732" w14:textId="11DDDAF2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59</w:t>
            </w:r>
          </w:p>
        </w:tc>
        <w:tc>
          <w:tcPr>
            <w:tcW w:w="1408" w:type="dxa"/>
            <w:shd w:val="clear" w:color="auto" w:fill="E7E6E6" w:themeFill="background2"/>
            <w:vAlign w:val="center"/>
          </w:tcPr>
          <w:p w14:paraId="47C28F11" w14:textId="07253F7F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AstraZeneca</w:t>
            </w:r>
          </w:p>
        </w:tc>
        <w:tc>
          <w:tcPr>
            <w:tcW w:w="1203" w:type="dxa"/>
            <w:shd w:val="clear" w:color="auto" w:fill="E7E6E6" w:themeFill="background2"/>
            <w:vAlign w:val="center"/>
          </w:tcPr>
          <w:p w14:paraId="0DF75A38" w14:textId="0A08DAA2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Pr="00116494">
              <w:rPr>
                <w:sz w:val="16"/>
                <w:szCs w:val="18"/>
                <w:vertAlign w:val="superscript"/>
              </w:rPr>
              <w:t>st</w:t>
            </w:r>
            <w:r>
              <w:rPr>
                <w:sz w:val="16"/>
                <w:szCs w:val="18"/>
              </w:rPr>
              <w:t xml:space="preserve"> dose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54CBE0E" w14:textId="4A50E623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 w:rsidRPr="00116494">
              <w:rPr>
                <w:sz w:val="16"/>
                <w:szCs w:val="18"/>
              </w:rPr>
              <w:t>14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C240344" w14:textId="2DDDF90F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NR</w:t>
            </w:r>
          </w:p>
        </w:tc>
        <w:tc>
          <w:tcPr>
            <w:tcW w:w="1165" w:type="dxa"/>
            <w:shd w:val="clear" w:color="auto" w:fill="E7E6E6" w:themeFill="background2"/>
            <w:vAlign w:val="center"/>
          </w:tcPr>
          <w:p w14:paraId="1C9E1BED" w14:textId="6E8B7AD6" w:rsidR="00C83662" w:rsidRPr="00116494" w:rsidRDefault="00C83662" w:rsidP="00C8366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C83662" w:rsidRPr="00D31054" w14:paraId="69ACA08C" w14:textId="77777777" w:rsidTr="002C663A">
        <w:trPr>
          <w:trHeight w:val="288"/>
        </w:trPr>
        <w:tc>
          <w:tcPr>
            <w:tcW w:w="11785" w:type="dxa"/>
            <w:gridSpan w:val="11"/>
            <w:vAlign w:val="center"/>
          </w:tcPr>
          <w:p w14:paraId="78C2F136" w14:textId="0118CF3C" w:rsidR="00C83662" w:rsidRPr="005005F0" w:rsidRDefault="00C170F9" w:rsidP="005005F0">
            <w:pPr>
              <w:pBdr>
                <w:top w:val="single" w:sz="4" w:space="1" w:color="auto"/>
              </w:pBdr>
              <w:jc w:val="both"/>
              <w:rPr>
                <w:rFonts w:cs="Times New Roman"/>
                <w:sz w:val="18"/>
                <w:szCs w:val="18"/>
              </w:rPr>
            </w:pPr>
            <w:r w:rsidRPr="00C170F9">
              <w:rPr>
                <w:rFonts w:cs="Times New Roman"/>
                <w:b/>
                <w:bCs/>
                <w:sz w:val="18"/>
                <w:szCs w:val="18"/>
              </w:rPr>
              <w:t>AIDP</w:t>
            </w:r>
            <w:r>
              <w:rPr>
                <w:rFonts w:cs="Times New Roman"/>
                <w:b/>
                <w:bCs/>
                <w:sz w:val="18"/>
                <w:szCs w:val="18"/>
              </w:rPr>
              <w:t>:</w:t>
            </w:r>
            <w:r w:rsidRPr="00C170F9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C170F9">
              <w:rPr>
                <w:rFonts w:cs="Times New Roman"/>
                <w:sz w:val="18"/>
                <w:szCs w:val="18"/>
              </w:rPr>
              <w:t>Acute inflammatory demyelinating polyneuropathy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C170F9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="005005F0" w:rsidRPr="00C170F9">
              <w:rPr>
                <w:rFonts w:cs="Times New Roman"/>
                <w:b/>
                <w:bCs/>
                <w:sz w:val="18"/>
                <w:szCs w:val="18"/>
              </w:rPr>
              <w:t>AMAN</w:t>
            </w:r>
            <w:r w:rsidR="005005F0">
              <w:rPr>
                <w:rFonts w:cs="Times New Roman"/>
                <w:b/>
                <w:bCs/>
                <w:sz w:val="18"/>
                <w:szCs w:val="18"/>
              </w:rPr>
              <w:t xml:space="preserve">: </w:t>
            </w:r>
            <w:r w:rsidR="005005F0">
              <w:rPr>
                <w:rFonts w:cs="Times New Roman"/>
                <w:sz w:val="18"/>
                <w:szCs w:val="18"/>
              </w:rPr>
              <w:t>Acute motor axonal neuropathy,</w:t>
            </w:r>
            <w:r w:rsidR="005005F0" w:rsidRPr="00C170F9">
              <w:rPr>
                <w:rFonts w:cs="Times New Roman"/>
                <w:b/>
                <w:bCs/>
                <w:sz w:val="18"/>
                <w:szCs w:val="18"/>
              </w:rPr>
              <w:t xml:space="preserve"> AMSAN</w:t>
            </w:r>
            <w:r w:rsidR="005005F0">
              <w:rPr>
                <w:rFonts w:cs="Times New Roman"/>
                <w:b/>
                <w:bCs/>
                <w:sz w:val="18"/>
                <w:szCs w:val="18"/>
              </w:rPr>
              <w:t xml:space="preserve">: </w:t>
            </w:r>
            <w:r w:rsidR="005005F0" w:rsidRPr="00C170F9">
              <w:rPr>
                <w:rFonts w:cs="Times New Roman"/>
                <w:sz w:val="18"/>
                <w:szCs w:val="18"/>
              </w:rPr>
              <w:t>Acute motor and sensory axonal neuropathy</w:t>
            </w:r>
            <w:r w:rsidR="005005F0">
              <w:rPr>
                <w:rFonts w:cs="Times New Roman"/>
                <w:sz w:val="18"/>
                <w:szCs w:val="18"/>
              </w:rPr>
              <w:t xml:space="preserve">, </w:t>
            </w:r>
            <w:r w:rsidRPr="00C170F9">
              <w:rPr>
                <w:rFonts w:cs="Times New Roman"/>
                <w:b/>
                <w:bCs/>
                <w:sz w:val="18"/>
                <w:szCs w:val="18"/>
              </w:rPr>
              <w:t>BFP</w:t>
            </w:r>
            <w:r>
              <w:rPr>
                <w:rFonts w:cs="Times New Roman"/>
                <w:b/>
                <w:bCs/>
                <w:sz w:val="18"/>
                <w:szCs w:val="18"/>
              </w:rPr>
              <w:t>:</w:t>
            </w:r>
            <w:r>
              <w:rPr>
                <w:rFonts w:cs="Times New Roman"/>
                <w:sz w:val="18"/>
                <w:szCs w:val="18"/>
              </w:rPr>
              <w:t xml:space="preserve"> Bilateral facial palsy,</w:t>
            </w:r>
            <w:r w:rsidR="005005F0" w:rsidRPr="00AF418C">
              <w:rPr>
                <w:rFonts w:cs="Times New Roman"/>
                <w:b/>
                <w:bCs/>
                <w:sz w:val="18"/>
                <w:szCs w:val="18"/>
              </w:rPr>
              <w:t xml:space="preserve"> EMG: </w:t>
            </w:r>
            <w:r w:rsidR="005005F0" w:rsidRPr="00AF418C">
              <w:rPr>
                <w:rFonts w:cs="Times New Roman"/>
                <w:sz w:val="18"/>
                <w:szCs w:val="18"/>
              </w:rPr>
              <w:t>Electromyography</w:t>
            </w:r>
            <w:r w:rsidR="005005F0">
              <w:rPr>
                <w:rFonts w:cs="Times New Roman"/>
                <w:sz w:val="18"/>
                <w:szCs w:val="18"/>
              </w:rPr>
              <w:t xml:space="preserve">, </w:t>
            </w:r>
            <w:r w:rsidR="005005F0">
              <w:rPr>
                <w:rFonts w:cs="Times New Roman"/>
                <w:b/>
                <w:bCs/>
                <w:sz w:val="18"/>
                <w:szCs w:val="18"/>
              </w:rPr>
              <w:t xml:space="preserve">F: </w:t>
            </w:r>
            <w:r w:rsidR="005005F0">
              <w:rPr>
                <w:rFonts w:cs="Times New Roman"/>
                <w:sz w:val="18"/>
                <w:szCs w:val="18"/>
              </w:rPr>
              <w:t xml:space="preserve">Female, </w:t>
            </w:r>
            <w:r w:rsidR="005005F0" w:rsidRPr="00C170F9">
              <w:rPr>
                <w:rFonts w:cs="Times New Roman"/>
                <w:b/>
                <w:bCs/>
                <w:sz w:val="18"/>
                <w:szCs w:val="18"/>
              </w:rPr>
              <w:t>FDFN</w:t>
            </w:r>
            <w:r w:rsidR="005005F0">
              <w:rPr>
                <w:rFonts w:cs="Times New Roman"/>
                <w:b/>
                <w:bCs/>
                <w:sz w:val="18"/>
                <w:szCs w:val="18"/>
              </w:rPr>
              <w:t xml:space="preserve">: </w:t>
            </w:r>
            <w:r w:rsidR="005005F0" w:rsidRPr="005005F0">
              <w:rPr>
                <w:rFonts w:cs="Times New Roman"/>
                <w:sz w:val="18"/>
                <w:szCs w:val="18"/>
              </w:rPr>
              <w:t>Focal demyelination of facial nerves</w:t>
            </w:r>
            <w:r w:rsidR="005005F0">
              <w:rPr>
                <w:rFonts w:cs="Times New Roman"/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5005F0" w:rsidRPr="005005F0">
              <w:rPr>
                <w:rFonts w:cs="Times New Roman"/>
                <w:b/>
                <w:bCs/>
                <w:sz w:val="18"/>
                <w:szCs w:val="18"/>
              </w:rPr>
              <w:t>J</w:t>
            </w:r>
            <w:r w:rsidR="001A3CE5">
              <w:rPr>
                <w:rFonts w:cs="Times New Roman"/>
                <w:b/>
                <w:bCs/>
                <w:sz w:val="18"/>
                <w:szCs w:val="18"/>
              </w:rPr>
              <w:t>&amp;</w:t>
            </w:r>
            <w:r w:rsidR="005005F0" w:rsidRPr="005005F0">
              <w:rPr>
                <w:rFonts w:cs="Times New Roman"/>
                <w:b/>
                <w:bCs/>
                <w:sz w:val="18"/>
                <w:szCs w:val="18"/>
              </w:rPr>
              <w:t>J</w:t>
            </w:r>
            <w:r w:rsidR="005005F0">
              <w:rPr>
                <w:rFonts w:cs="Times New Roman"/>
                <w:b/>
                <w:bCs/>
                <w:sz w:val="18"/>
                <w:szCs w:val="18"/>
              </w:rPr>
              <w:t xml:space="preserve">: </w:t>
            </w:r>
            <w:r w:rsidR="005005F0">
              <w:rPr>
                <w:rFonts w:cs="Times New Roman"/>
                <w:sz w:val="18"/>
                <w:szCs w:val="18"/>
              </w:rPr>
              <w:t xml:space="preserve">Johnson and Johnsons, </w:t>
            </w:r>
            <w:r w:rsidR="005005F0">
              <w:rPr>
                <w:rFonts w:cs="Times New Roman"/>
                <w:b/>
                <w:bCs/>
                <w:sz w:val="18"/>
                <w:szCs w:val="18"/>
              </w:rPr>
              <w:t xml:space="preserve">M: </w:t>
            </w:r>
            <w:r w:rsidR="005005F0">
              <w:rPr>
                <w:rFonts w:cs="Times New Roman"/>
                <w:sz w:val="18"/>
                <w:szCs w:val="18"/>
              </w:rPr>
              <w:t xml:space="preserve">Male, </w:t>
            </w:r>
            <w:r w:rsidRPr="00C170F9">
              <w:rPr>
                <w:rFonts w:cs="Times New Roman"/>
                <w:b/>
                <w:bCs/>
                <w:sz w:val="18"/>
                <w:szCs w:val="18"/>
              </w:rPr>
              <w:t>MFS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cs="Times New Roman"/>
                <w:sz w:val="18"/>
                <w:szCs w:val="18"/>
              </w:rPr>
              <w:t>Miller fisher syndrome,</w:t>
            </w:r>
            <w:r w:rsidR="005005F0">
              <w:rPr>
                <w:rFonts w:cs="Times New Roman"/>
                <w:sz w:val="18"/>
                <w:szCs w:val="18"/>
              </w:rPr>
              <w:t xml:space="preserve"> </w:t>
            </w:r>
            <w:r w:rsidR="005005F0">
              <w:rPr>
                <w:rFonts w:cs="Times New Roman"/>
                <w:b/>
                <w:bCs/>
                <w:sz w:val="18"/>
                <w:szCs w:val="18"/>
              </w:rPr>
              <w:t xml:space="preserve">NCV: </w:t>
            </w:r>
            <w:r w:rsidR="005005F0">
              <w:rPr>
                <w:rFonts w:cs="Times New Roman"/>
                <w:sz w:val="18"/>
                <w:szCs w:val="18"/>
              </w:rPr>
              <w:t>Nerve conduction velocity,</w:t>
            </w:r>
            <w:r w:rsidRPr="00C170F9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="005005F0">
              <w:rPr>
                <w:rFonts w:cs="Times New Roman"/>
                <w:b/>
                <w:bCs/>
                <w:sz w:val="18"/>
                <w:szCs w:val="18"/>
              </w:rPr>
              <w:t xml:space="preserve">NR: </w:t>
            </w:r>
            <w:r w:rsidR="005005F0">
              <w:rPr>
                <w:rFonts w:cs="Times New Roman"/>
                <w:sz w:val="18"/>
                <w:szCs w:val="18"/>
              </w:rPr>
              <w:t xml:space="preserve">Not reported, </w:t>
            </w:r>
            <w:r w:rsidRPr="00C170F9">
              <w:rPr>
                <w:rFonts w:cs="Times New Roman"/>
                <w:b/>
                <w:bCs/>
                <w:sz w:val="18"/>
                <w:szCs w:val="18"/>
              </w:rPr>
              <w:t>SM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cs="Times New Roman"/>
                <w:sz w:val="18"/>
                <w:szCs w:val="18"/>
              </w:rPr>
              <w:t>Sensory motor</w:t>
            </w:r>
          </w:p>
        </w:tc>
      </w:tr>
    </w:tbl>
    <w:p w14:paraId="4B335B21" w14:textId="77777777" w:rsidR="00445CAB" w:rsidRDefault="00445CAB"/>
    <w:p w14:paraId="6E441453" w14:textId="77777777" w:rsidR="00445CAB" w:rsidRDefault="00445CAB">
      <w:r>
        <w:br w:type="page"/>
      </w:r>
    </w:p>
    <w:tbl>
      <w:tblPr>
        <w:tblStyle w:val="TableGrid"/>
        <w:tblW w:w="98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851"/>
        <w:gridCol w:w="1331"/>
        <w:gridCol w:w="2092"/>
        <w:gridCol w:w="1472"/>
        <w:gridCol w:w="946"/>
        <w:gridCol w:w="1610"/>
      </w:tblGrid>
      <w:tr w:rsidR="001B2008" w:rsidRPr="00445CAB" w14:paraId="6BF4776F" w14:textId="77777777" w:rsidTr="001B2008">
        <w:trPr>
          <w:trHeight w:val="288"/>
          <w:jc w:val="center"/>
        </w:trPr>
        <w:tc>
          <w:tcPr>
            <w:tcW w:w="986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18F54" w14:textId="6CB48189" w:rsidR="001B2008" w:rsidRPr="003C5E6E" w:rsidRDefault="001B2008" w:rsidP="001B2008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lastRenderedPageBreak/>
              <w:t xml:space="preserve">Supplementary </w:t>
            </w:r>
            <w:r w:rsidRPr="00000D7A">
              <w:rPr>
                <w:rFonts w:cs="Times New Roman"/>
                <w:b/>
                <w:bCs/>
                <w:sz w:val="18"/>
                <w:szCs w:val="18"/>
              </w:rPr>
              <w:t>Table</w:t>
            </w:r>
            <w:r w:rsidR="006B77BE">
              <w:rPr>
                <w:rFonts w:cs="Times New Roman"/>
                <w:b/>
                <w:bCs/>
                <w:sz w:val="18"/>
                <w:szCs w:val="18"/>
              </w:rPr>
              <w:t xml:space="preserve"> 3</w:t>
            </w:r>
            <w:r w:rsidRPr="00F16D32">
              <w:rPr>
                <w:rFonts w:cs="Times New Roman"/>
                <w:b/>
                <w:bCs/>
                <w:sz w:val="18"/>
                <w:szCs w:val="18"/>
              </w:rPr>
              <w:t>:</w:t>
            </w:r>
            <w:r w:rsidRPr="00F16D32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Guillain Barre</w:t>
            </w:r>
            <w:r w:rsidRPr="00F16D32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patients’ findings, treatments, and outcomes </w:t>
            </w:r>
            <w:r w:rsidRPr="00F16D32">
              <w:rPr>
                <w:rFonts w:cs="Times New Roman"/>
                <w:sz w:val="18"/>
                <w:szCs w:val="18"/>
              </w:rPr>
              <w:t>by case.</w:t>
            </w:r>
          </w:p>
        </w:tc>
      </w:tr>
      <w:tr w:rsidR="003C5E6E" w:rsidRPr="00445CAB" w14:paraId="4B2EFCD6" w14:textId="77777777" w:rsidTr="001B2008">
        <w:trPr>
          <w:trHeight w:val="288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48E3EC" w14:textId="3E3561F4" w:rsidR="003C5E6E" w:rsidRPr="003C5E6E" w:rsidRDefault="00250D40" w:rsidP="001B2008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bookmarkStart w:id="0" w:name="_Hlk127720491"/>
            <w:r>
              <w:rPr>
                <w:rFonts w:cs="Times New Roman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5C83DE" w14:textId="7FF0CB99" w:rsidR="003C5E6E" w:rsidRPr="003C5E6E" w:rsidRDefault="003C5E6E" w:rsidP="001B2008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C5E6E">
              <w:rPr>
                <w:rFonts w:cs="Times New Roman"/>
                <w:b/>
                <w:bCs/>
                <w:sz w:val="16"/>
                <w:szCs w:val="16"/>
              </w:rPr>
              <w:t>Albumin</w:t>
            </w:r>
            <w:r w:rsidR="00A61584">
              <w:rPr>
                <w:rFonts w:cs="Times New Roman"/>
                <w:b/>
                <w:bCs/>
                <w:sz w:val="16"/>
                <w:szCs w:val="16"/>
              </w:rPr>
              <w:t>o</w:t>
            </w:r>
            <w:r w:rsidRPr="003C5E6E">
              <w:rPr>
                <w:rFonts w:cs="Times New Roman"/>
                <w:b/>
                <w:bCs/>
                <w:sz w:val="16"/>
                <w:szCs w:val="16"/>
              </w:rPr>
              <w:t>cytological dissociation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3B98C9" w14:textId="3853F096" w:rsidR="003C5E6E" w:rsidRPr="003C5E6E" w:rsidRDefault="003C5E6E" w:rsidP="001B2008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C5E6E">
              <w:rPr>
                <w:rFonts w:cs="Times New Roman"/>
                <w:b/>
                <w:bCs/>
                <w:sz w:val="16"/>
                <w:szCs w:val="16"/>
              </w:rPr>
              <w:t>Anti ganglioside Antibodies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615F9E" w14:textId="77777777" w:rsidR="003C5E6E" w:rsidRPr="003C5E6E" w:rsidRDefault="003C5E6E" w:rsidP="001B2008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C5E6E">
              <w:rPr>
                <w:rFonts w:cs="Times New Roman"/>
                <w:b/>
                <w:bCs/>
                <w:sz w:val="16"/>
                <w:szCs w:val="16"/>
              </w:rPr>
              <w:t>MRI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9DE8F8" w14:textId="14C21221" w:rsidR="003C5E6E" w:rsidRPr="003C5E6E" w:rsidRDefault="003C5E6E" w:rsidP="001B2008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C5E6E">
              <w:rPr>
                <w:rFonts w:cs="Times New Roman"/>
                <w:b/>
                <w:bCs/>
                <w:sz w:val="16"/>
                <w:szCs w:val="16"/>
              </w:rPr>
              <w:t>Treatment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AFF5140" w14:textId="5CEFD9F6" w:rsidR="003C5E6E" w:rsidRPr="003C5E6E" w:rsidRDefault="003C5E6E" w:rsidP="001B2008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C5E6E">
              <w:rPr>
                <w:rFonts w:cs="Times New Roman"/>
                <w:b/>
                <w:bCs/>
                <w:sz w:val="16"/>
                <w:szCs w:val="16"/>
              </w:rPr>
              <w:t>Intubation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882773" w14:textId="77777777" w:rsidR="003C5E6E" w:rsidRPr="003C5E6E" w:rsidRDefault="003C5E6E" w:rsidP="001B2008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C5E6E">
              <w:rPr>
                <w:rFonts w:cs="Times New Roman"/>
                <w:b/>
                <w:bCs/>
                <w:sz w:val="16"/>
                <w:szCs w:val="16"/>
              </w:rPr>
              <w:t>Outcome</w:t>
            </w:r>
            <w:r>
              <w:rPr>
                <w:rFonts w:cs="Times New Roman"/>
                <w:b/>
                <w:bCs/>
                <w:sz w:val="16"/>
                <w:szCs w:val="16"/>
              </w:rPr>
              <w:t>s</w:t>
            </w:r>
          </w:p>
        </w:tc>
      </w:tr>
      <w:tr w:rsidR="003C5E6E" w:rsidRPr="00445CAB" w14:paraId="2FC1B3F9" w14:textId="77777777" w:rsidTr="001B2008">
        <w:trPr>
          <w:trHeight w:val="288"/>
          <w:jc w:val="center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64A68D89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</w:tcBorders>
            <w:vAlign w:val="center"/>
          </w:tcPr>
          <w:p w14:paraId="64909AE8" w14:textId="754B1776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vAlign w:val="center"/>
          </w:tcPr>
          <w:p w14:paraId="1A93A3D4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 w14:paraId="2D00C4EC" w14:textId="1AF8D8BE" w:rsidR="003C5E6E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14:paraId="449AA989" w14:textId="15898315" w:rsidR="003C5E6E" w:rsidRPr="00445CAB" w:rsidRDefault="00F640FA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  <w:r w:rsidRPr="00445CAB">
              <w:rPr>
                <w:rFonts w:cs="Times New Roman"/>
                <w:sz w:val="16"/>
                <w:szCs w:val="16"/>
              </w:rPr>
              <w:t xml:space="preserve"> </w:t>
            </w:r>
            <w:r w:rsidR="003C5E6E"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tcBorders>
              <w:top w:val="single" w:sz="4" w:space="0" w:color="auto"/>
            </w:tcBorders>
            <w:vAlign w:val="center"/>
          </w:tcPr>
          <w:p w14:paraId="7C66B30D" w14:textId="0F6A206D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14:paraId="18DEE0A9" w14:textId="3FF32191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1035AAC2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5221799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7F00EA3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F6E7D0C" w14:textId="7680D1DD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23CA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CC01CAF" w14:textId="306699E6" w:rsidR="003C5E6E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11951EB" w14:textId="22B32E42" w:rsidR="003C5E6E" w:rsidRPr="00445CAB" w:rsidRDefault="00F640FA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368973C" w14:textId="756A9DD5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556D70AA" w14:textId="1C618E11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4D36BAC6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5E48673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851" w:type="dxa"/>
            <w:vAlign w:val="center"/>
          </w:tcPr>
          <w:p w14:paraId="5B06EFE6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342E29CA" w14:textId="664A1D3A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23CA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6A05FF0D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0316794E" w14:textId="0F23FC11" w:rsidR="003C5E6E" w:rsidRPr="00445CAB" w:rsidRDefault="00F640FA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vAlign w:val="center"/>
          </w:tcPr>
          <w:p w14:paraId="1038682D" w14:textId="1635E2FA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16FDD133" w14:textId="74A8EBA1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0713025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7A82987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194DF397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5E86AFA3" w14:textId="511B2C2B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23CA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00CDA80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8275BFC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9009335" w14:textId="2C514832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B25EF19" w14:textId="1B39156F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7655695B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F4DAD67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851" w:type="dxa"/>
            <w:vAlign w:val="center"/>
          </w:tcPr>
          <w:p w14:paraId="6202348A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09A6702C" w14:textId="5EB2BB72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5129F9E3" w14:textId="13A2A16D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R</w:t>
            </w:r>
            <w:r w:rsidR="008E3ED1">
              <w:rPr>
                <w:rFonts w:cs="Times New Roman"/>
                <w:sz w:val="16"/>
                <w:szCs w:val="16"/>
              </w:rPr>
              <w:t>ight</w:t>
            </w:r>
            <w:r w:rsidRPr="00445CAB">
              <w:rPr>
                <w:rFonts w:cs="Times New Roman"/>
                <w:sz w:val="16"/>
                <w:szCs w:val="16"/>
              </w:rPr>
              <w:t xml:space="preserve"> facial nerve enhancement</w:t>
            </w:r>
          </w:p>
        </w:tc>
        <w:tc>
          <w:tcPr>
            <w:tcW w:w="1472" w:type="dxa"/>
            <w:vAlign w:val="center"/>
          </w:tcPr>
          <w:p w14:paraId="52645241" w14:textId="7912CE9B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Conservative</w:t>
            </w:r>
          </w:p>
        </w:tc>
        <w:tc>
          <w:tcPr>
            <w:tcW w:w="946" w:type="dxa"/>
            <w:vAlign w:val="center"/>
          </w:tcPr>
          <w:p w14:paraId="6DB46AD1" w14:textId="454B628E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678FA4A" w14:textId="7F3F8294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0E7187AC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5B7CC15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71D1D91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30418A4" w14:textId="62490838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14F9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F324B07" w14:textId="63F5CEFB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 w:rsidR="008E3ED1"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7754AB2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79BF71F1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0831E3E" w14:textId="7810CADB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2E76E35" w14:textId="7BA08E44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266906BB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46E8783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851" w:type="dxa"/>
            <w:vAlign w:val="center"/>
          </w:tcPr>
          <w:p w14:paraId="0F516A26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4161DC74" w14:textId="28CE38C6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14F9B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62532984" w14:textId="68765A19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Bilateral</w:t>
            </w:r>
            <w:r w:rsidR="008E3ED1">
              <w:rPr>
                <w:rFonts w:cs="Times New Roman"/>
                <w:sz w:val="16"/>
                <w:szCs w:val="16"/>
              </w:rPr>
              <w:t xml:space="preserve"> facial nerve</w:t>
            </w:r>
            <w:r w:rsidRPr="00445CAB">
              <w:rPr>
                <w:rFonts w:cs="Times New Roman"/>
                <w:sz w:val="16"/>
                <w:szCs w:val="16"/>
              </w:rPr>
              <w:t xml:space="preserve"> enhancement</w:t>
            </w:r>
          </w:p>
        </w:tc>
        <w:tc>
          <w:tcPr>
            <w:tcW w:w="1472" w:type="dxa"/>
            <w:vAlign w:val="center"/>
          </w:tcPr>
          <w:p w14:paraId="2B6C872B" w14:textId="618D14EE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7D8A4AC5" w14:textId="37433BA1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6E4A4EB5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8E3ED1" w:rsidRPr="00445CAB" w14:paraId="27F251E0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633FC04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357F541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5068833F" w14:textId="3F2C338D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47FF069" w14:textId="518420BE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63F2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B36D4E5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1922C7C" w14:textId="295363EF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6C03593" w14:textId="7EE72812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8E3ED1" w:rsidRPr="00445CAB" w14:paraId="442B5AE9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63BBFDD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851" w:type="dxa"/>
            <w:vAlign w:val="center"/>
          </w:tcPr>
          <w:p w14:paraId="0D3C51B0" w14:textId="7D19EF91" w:rsidR="008E3ED1" w:rsidRPr="00445CAB" w:rsidRDefault="00A61584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5E167C97" w14:textId="783BA240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5F67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1FB69AC7" w14:textId="0A157ECD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63F2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3B5C89AD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681A9354" w14:textId="7F2D967F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586BEC5C" w14:textId="6971AFA2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8E3ED1" w:rsidRPr="00445CAB" w14:paraId="21141CA7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E4B6AB8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E49F906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36E32F66" w14:textId="18CFF964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5F67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449E3C30" w14:textId="39376C80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63F2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577D901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61CCAD7D" w14:textId="2F97DA7C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2A92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1AA7DFA" w14:textId="44A575CA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8E3ED1" w:rsidRPr="00445CAB" w14:paraId="0298D3EA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B9BFA27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851" w:type="dxa"/>
            <w:vAlign w:val="center"/>
          </w:tcPr>
          <w:p w14:paraId="49D86895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0E3101BC" w14:textId="5CFAA884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5F67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091C4877" w14:textId="1E7DB9B3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63F2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1D14B56E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3E80F947" w14:textId="3B5CECB6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2A92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12F73161" w14:textId="4DFDD34B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8E3ED1" w:rsidRPr="00445CAB" w14:paraId="4229FC7B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C0665CA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C7BCF8C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4D6248C" w14:textId="7F25874D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Anti GM3 +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644DDE8" w14:textId="20F2C6CB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63F2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B01FF52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26ACD850" w14:textId="39678278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2A92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DDA8190" w14:textId="1F127F78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63F9A352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5FC7D499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851" w:type="dxa"/>
            <w:vAlign w:val="center"/>
          </w:tcPr>
          <w:p w14:paraId="1033CA3A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2DE1C1FA" w14:textId="7E7D69F6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48DB626B" w14:textId="1B373215" w:rsidR="003C5E6E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235B9178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0AE85FF8" w14:textId="00961062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2A92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2CDF154B" w14:textId="52B6DFDB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8E3ED1" w:rsidRPr="00445CAB" w14:paraId="33731BED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AFB627E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18FE7695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51800E0" w14:textId="248A648D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34E68DE8" w14:textId="6E91F2C9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452D5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BDED2EE" w14:textId="5DC46205" w:rsidR="008E3ED1" w:rsidRPr="00445CAB" w:rsidRDefault="008E3ED1" w:rsidP="001B2008">
            <w:pPr>
              <w:tabs>
                <w:tab w:val="left" w:pos="827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E4E992C" w14:textId="366DFFE3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2A92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153D3C0" w14:textId="17AC2C76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8E3ED1" w:rsidRPr="00445CAB" w14:paraId="0BF4B411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62032B36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851" w:type="dxa"/>
            <w:vAlign w:val="center"/>
          </w:tcPr>
          <w:p w14:paraId="2E9DA7D6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713C81D3" w14:textId="621D7C22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C19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394D67A0" w14:textId="7D7B2E62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452D5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698D3539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693FAC36" w14:textId="0380F235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CDC3206" w14:textId="00E6AA4A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71DC06CD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5ACB961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E50A9D7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7904A49" w14:textId="6C8522FB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C19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057EC0AB" w14:textId="7636A189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Bilateral</w:t>
            </w:r>
            <w:r w:rsidR="008E3ED1">
              <w:rPr>
                <w:rFonts w:cs="Times New Roman"/>
                <w:sz w:val="16"/>
                <w:szCs w:val="16"/>
              </w:rPr>
              <w:t xml:space="preserve"> optic and oculomotor</w:t>
            </w:r>
            <w:r w:rsidRPr="00445CAB">
              <w:rPr>
                <w:rFonts w:cs="Times New Roman"/>
                <w:sz w:val="16"/>
                <w:szCs w:val="16"/>
              </w:rPr>
              <w:t xml:space="preserve"> enhancement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AB2140B" w14:textId="51F1360D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CB7E57A" w14:textId="04D883B8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9D4152A" w14:textId="1D3EB4AC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3C5E6E" w:rsidRPr="00445CAB" w14:paraId="401A9B86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20FDE9D3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851" w:type="dxa"/>
            <w:vAlign w:val="center"/>
          </w:tcPr>
          <w:p w14:paraId="4800072A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441FA2FC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0CBC7764" w14:textId="3481FDC3" w:rsidR="003C5E6E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472" w:type="dxa"/>
            <w:vAlign w:val="center"/>
          </w:tcPr>
          <w:p w14:paraId="353CE2A3" w14:textId="2DB38191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7BCF609A" w14:textId="0141E09F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2544F3C0" w14:textId="3E344A59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117B2154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57CD2FA8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5AA20E9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ABD8588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3B861AF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Non-specific bilateral white matter hyperintensity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3886805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230B3B98" w14:textId="5752DEC5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BB7DF7C" w14:textId="2C87B2F9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3C5E6E" w:rsidRPr="00445CAB" w14:paraId="52451965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BBA3CE1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851" w:type="dxa"/>
            <w:vAlign w:val="center"/>
          </w:tcPr>
          <w:p w14:paraId="72BE4CE7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09993541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559CB17D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7751EF0F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1D4D0CCF" w14:textId="21390F73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AFF4448" w14:textId="7D580735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3C5E6E" w:rsidRPr="00445CAB" w14:paraId="3053246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FEC0AF0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D6C6B75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23635247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3458416A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8D24E42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7111024" w14:textId="2512729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2D347AF" w14:textId="6F2230E3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3C5E6E" w:rsidRPr="00445CAB" w14:paraId="0F7BCC68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00A86C9F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1851" w:type="dxa"/>
            <w:vAlign w:val="center"/>
          </w:tcPr>
          <w:p w14:paraId="585BC423" w14:textId="53232A70" w:rsidR="003C5E6E" w:rsidRPr="00445CAB" w:rsidRDefault="00A61584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vAlign w:val="center"/>
          </w:tcPr>
          <w:p w14:paraId="53804B48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7BD4E2EB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31124270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248BA046" w14:textId="6EDD0A3A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71C242E9" w14:textId="6F2E0425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7431CF" w:rsidRPr="00445CAB" w14:paraId="78ACE562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B5D6C6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6A137A5C" w14:textId="487485C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84A135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CD3892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A4173A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3BFDFF38" w14:textId="7F42DB1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C3EAE00" w14:textId="3DADA4F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46B80DFE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BE8D39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1851" w:type="dxa"/>
            <w:vAlign w:val="center"/>
          </w:tcPr>
          <w:p w14:paraId="4E0B2758" w14:textId="1CA6FC4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1CF137B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6CF3D5D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615EF82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1362338E" w14:textId="42DB3B1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1E715DA1" w14:textId="4A6706D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3C5E6E" w:rsidRPr="00445CAB" w14:paraId="7A58C73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DFDA67D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6E8BB64" w14:textId="6C894C7B" w:rsidR="003C5E6E" w:rsidRPr="00445CAB" w:rsidRDefault="00A61584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969A4B9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4E12C4A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D6CFFFA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9A505A4" w14:textId="582D4E54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4C47A728" w14:textId="7DF303BF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ied</w:t>
            </w:r>
          </w:p>
        </w:tc>
      </w:tr>
      <w:tr w:rsidR="003C5E6E" w:rsidRPr="00445CAB" w14:paraId="0F00A443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ADEA075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1851" w:type="dxa"/>
            <w:vAlign w:val="center"/>
          </w:tcPr>
          <w:p w14:paraId="09BE7383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6A62153F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4FD5F59E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5E3C7F2B" w14:textId="7777777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51E78D7B" w14:textId="1FD16087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EB90253" w14:textId="17A88B92" w:rsidR="003C5E6E" w:rsidRPr="00445CAB" w:rsidRDefault="003C5E6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8E3ED1" w:rsidRPr="00445CAB" w14:paraId="7783973D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6AA47DA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6D9341CC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5501383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C0971B7" w14:textId="76F5CABC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94E6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15C4D41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D0C6CF0" w14:textId="16F24232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4EDECC3" w14:textId="30AB4F3D" w:rsidR="008E3ED1" w:rsidRPr="00445CAB" w:rsidRDefault="00936936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Poor recovery</w:t>
            </w:r>
          </w:p>
        </w:tc>
      </w:tr>
      <w:tr w:rsidR="008E3ED1" w:rsidRPr="00445CAB" w14:paraId="0D9C40EF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0E4DF9F9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1851" w:type="dxa"/>
            <w:vAlign w:val="center"/>
          </w:tcPr>
          <w:p w14:paraId="607B6DD7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7A31CDA2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63AABBB5" w14:textId="2810FDCE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94E6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27EFF256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3B309014" w14:textId="0C3BED20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8C8D125" w14:textId="5D96F410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8E3ED1" w:rsidRPr="00445CAB" w14:paraId="7F489606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E73B8C3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883E38F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6BDD32A" w14:textId="6FCD5D4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Anti GM1 +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6B5AF9F3" w14:textId="36988823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94E6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1C33DDAF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CCC468A" w14:textId="720499BF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B575754" w14:textId="341090F9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8E3ED1" w:rsidRPr="00445CAB" w14:paraId="171A498A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EB05E77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29</w:t>
            </w:r>
          </w:p>
        </w:tc>
        <w:tc>
          <w:tcPr>
            <w:tcW w:w="1851" w:type="dxa"/>
            <w:vAlign w:val="center"/>
          </w:tcPr>
          <w:p w14:paraId="6F24BF7D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6FD30A74" w14:textId="5CD6CFFC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0E4501A6" w14:textId="12B7760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94E6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0DE9C906" w14:textId="77777777" w:rsidR="008E3ED1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085CFA60" w14:textId="610813BB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vAlign w:val="center"/>
          </w:tcPr>
          <w:p w14:paraId="71FDE9C6" w14:textId="358B2C46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55BB5F32" w14:textId="53CB65D3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8E3ED1" w:rsidRPr="00445CAB" w14:paraId="7B334309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683E914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6D919C13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61D6FC1" w14:textId="4D63D5A0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3254F37D" w14:textId="29738372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94E6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00DDAFB" w14:textId="2406C1AE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2E96771F" w14:textId="372E44E2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B980727" w14:textId="6590DEF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8E3ED1" w:rsidRPr="00445CAB" w14:paraId="3F4B6465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89FBA22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1851" w:type="dxa"/>
            <w:vAlign w:val="center"/>
          </w:tcPr>
          <w:p w14:paraId="22B4B2F3" w14:textId="77777777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0941CCDA" w14:textId="5222F26B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vAlign w:val="center"/>
          </w:tcPr>
          <w:p w14:paraId="3C5C7FFE" w14:textId="730AC920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94E6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718D7559" w14:textId="77777777" w:rsidR="008E3ED1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43A700F9" w14:textId="4EADAE71" w:rsidR="008E3ED1" w:rsidRPr="00445CAB" w:rsidRDefault="00F640FA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vAlign w:val="center"/>
          </w:tcPr>
          <w:p w14:paraId="78DD3828" w14:textId="05156893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6EA9ABB3" w14:textId="3C723302" w:rsidR="008E3ED1" w:rsidRPr="00445CAB" w:rsidRDefault="008E3ED1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C17FFF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A57447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10EA77E7" w14:textId="3885A5B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E069743" w14:textId="60C619A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DE59D9D" w14:textId="52356E4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94E6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269BD1A9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5CDC5352" w14:textId="32E85CE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B754EFA" w14:textId="2159740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F851144" w14:textId="32467A3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76362722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FC2A48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33</w:t>
            </w:r>
          </w:p>
        </w:tc>
        <w:tc>
          <w:tcPr>
            <w:tcW w:w="1851" w:type="dxa"/>
            <w:vAlign w:val="center"/>
          </w:tcPr>
          <w:p w14:paraId="692DCE8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1D5970B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0B458ACD" w14:textId="1138FEC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004F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05EA930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1317EC28" w14:textId="7FC59D0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51E82F10" w14:textId="2968850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2BD2E31E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6882C2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11398B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67D53F5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AEC2800" w14:textId="0050975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004F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0C7782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F59E051" w14:textId="5B25862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5F47803D" w14:textId="669C072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750DFDF9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545FB46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35</w:t>
            </w:r>
          </w:p>
        </w:tc>
        <w:tc>
          <w:tcPr>
            <w:tcW w:w="1851" w:type="dxa"/>
            <w:vAlign w:val="center"/>
          </w:tcPr>
          <w:p w14:paraId="7698268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460B372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37509848" w14:textId="54F20E4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417B3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29EEE15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vAlign w:val="center"/>
          </w:tcPr>
          <w:p w14:paraId="4C46AE20" w14:textId="499989E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2082EC92" w14:textId="1B028F7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51328B9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4D53E1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3BB729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927BED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04D1B3CD" w14:textId="391F867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417B3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BEB63A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05B4056" w14:textId="224CFC3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C53E10C" w14:textId="33A18D0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30F915B3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B0E209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37</w:t>
            </w:r>
          </w:p>
        </w:tc>
        <w:tc>
          <w:tcPr>
            <w:tcW w:w="1851" w:type="dxa"/>
            <w:vAlign w:val="center"/>
          </w:tcPr>
          <w:p w14:paraId="2805237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682E413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518851D7" w14:textId="37B637F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417B3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75B878C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40FF2631" w14:textId="7E7405B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09F93B14" w14:textId="0AC8165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248616B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5EC2540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601DC4B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110813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139E191" w14:textId="59CA31C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48F2F5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4184199" w14:textId="440C51D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429B22B" w14:textId="0C66779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71434EC0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722573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39</w:t>
            </w:r>
          </w:p>
        </w:tc>
        <w:tc>
          <w:tcPr>
            <w:tcW w:w="1851" w:type="dxa"/>
            <w:vAlign w:val="center"/>
          </w:tcPr>
          <w:p w14:paraId="0B782EE0" w14:textId="4CC08B7A" w:rsidR="007431CF" w:rsidRPr="00445CAB" w:rsidRDefault="006B77BE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1CAAF7B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65ED944C" w14:textId="0124322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80CDA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52803E7D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665F14A1" w14:textId="21298FD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vAlign w:val="center"/>
          </w:tcPr>
          <w:p w14:paraId="68A74957" w14:textId="499275B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4A927EAB" w14:textId="4E29022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22182216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E31210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lastRenderedPageBreak/>
              <w:t>40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DCDA897" w14:textId="677AA7E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55C9A3E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33A11F32" w14:textId="1CAE5A1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80CDA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73691F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38976B0" w14:textId="1D8972D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502F8613" w14:textId="693F517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6288E1B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2E075D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41</w:t>
            </w:r>
          </w:p>
        </w:tc>
        <w:tc>
          <w:tcPr>
            <w:tcW w:w="1851" w:type="dxa"/>
            <w:vAlign w:val="center"/>
          </w:tcPr>
          <w:p w14:paraId="4816914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24CF28A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3A5777CB" w14:textId="1903E6F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80CDA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489B7A8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0FB7F6A5" w14:textId="3D086E9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348D8D2" w14:textId="3A8EB1C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1DF9405A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CE07E4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B58FC7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FD9AA61" w14:textId="4797EF7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C6A4CF0" w14:textId="69740B8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80CDA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5167D3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ACE5B47" w14:textId="078661D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BD61F27" w14:textId="283961F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994524F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E268DC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43</w:t>
            </w:r>
          </w:p>
        </w:tc>
        <w:tc>
          <w:tcPr>
            <w:tcW w:w="1851" w:type="dxa"/>
            <w:vAlign w:val="center"/>
          </w:tcPr>
          <w:p w14:paraId="28198693" w14:textId="3707D2A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764C7E4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6F966C6C" w14:textId="75C0BB9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80CDA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78CA4F4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vAlign w:val="center"/>
          </w:tcPr>
          <w:p w14:paraId="044FAA11" w14:textId="4963E1D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0D6AE515" w14:textId="3015E6F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1C3BA999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A267CA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1884E3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652C3A29" w14:textId="5ED35B4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6CC035F9" w14:textId="3BCECA7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28A2D30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24E37929" w14:textId="210FB47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5ABDC5B" w14:textId="17DC27E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DC2DF2B" w14:textId="0AF68B2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48A0EA07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7E61F1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45</w:t>
            </w:r>
          </w:p>
        </w:tc>
        <w:tc>
          <w:tcPr>
            <w:tcW w:w="1851" w:type="dxa"/>
            <w:vAlign w:val="center"/>
          </w:tcPr>
          <w:p w14:paraId="124353E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3BF78922" w14:textId="50436CB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2254B59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Cauda equina enhancement</w:t>
            </w:r>
          </w:p>
        </w:tc>
        <w:tc>
          <w:tcPr>
            <w:tcW w:w="1472" w:type="dxa"/>
            <w:vAlign w:val="center"/>
          </w:tcPr>
          <w:p w14:paraId="26C8473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6C5FDFA4" w14:textId="73F2F21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9BC5874" w14:textId="36CC5D0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7FEEEE85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03EEC3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68F862A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BEE743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5EE4FDB" w14:textId="1FAAAD1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A4170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27A5C8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6B3C63F5" w14:textId="4A3DAF1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9FB90D3" w14:textId="3FD6229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5B7F979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0C4161C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1851" w:type="dxa"/>
            <w:vAlign w:val="center"/>
          </w:tcPr>
          <w:p w14:paraId="434FB8E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64761C16" w14:textId="3B576BC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vAlign w:val="center"/>
          </w:tcPr>
          <w:p w14:paraId="2220567B" w14:textId="6ABB8A8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A4170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4DA2620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6997B355" w14:textId="657298D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6779C5AF" w14:textId="4D30FB8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2E481222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DEA577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22A7F7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369EA00" w14:textId="77F7BA9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404F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142EB0C" w14:textId="7189A4B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62DC1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1AC652E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0F401E87" w14:textId="7497E15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29DFDB7D" w14:textId="582FED9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F6CBB2E" w14:textId="43BF7E0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7431CF" w:rsidRPr="00445CAB" w14:paraId="7FCB0A0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DEC6D0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49</w:t>
            </w: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12208F9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14:paraId="0631AE70" w14:textId="015C737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404F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3AFDA799" w14:textId="3469A42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62DC1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14:paraId="3013792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14:paraId="761C1F44" w14:textId="200283A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52F090A" w14:textId="2AFB6EA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7431CF" w:rsidRPr="00445CAB" w14:paraId="7B716DD2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B4CC3F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B06229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56A92A2" w14:textId="7B3D286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404F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4885A7F" w14:textId="625C47D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62DC1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E04878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ED084F6" w14:textId="310BB5E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7AB508D" w14:textId="6563624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7431CF" w:rsidRPr="00445CAB" w14:paraId="73A97DC0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98F0C8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51</w:t>
            </w:r>
          </w:p>
        </w:tc>
        <w:tc>
          <w:tcPr>
            <w:tcW w:w="1851" w:type="dxa"/>
            <w:vAlign w:val="center"/>
          </w:tcPr>
          <w:p w14:paraId="0FE1290F" w14:textId="5BA2576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331" w:type="dxa"/>
            <w:vAlign w:val="center"/>
          </w:tcPr>
          <w:p w14:paraId="4BF0E1E4" w14:textId="1133B0E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83CE4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7316BF91" w14:textId="0F6A2AC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1214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4AC0126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458F4659" w14:textId="2799835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22A121EF" w14:textId="03FA1D6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7431CF" w:rsidRPr="00445CAB" w14:paraId="4805A057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84A235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F3A8C5B" w14:textId="0B21B51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64277166" w14:textId="0DEB812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83CE4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83636F0" w14:textId="17C963F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1214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360F711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32E669B5" w14:textId="060E084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C721A66" w14:textId="1CC39CA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CCDD0FC" w14:textId="324AC01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7431CF" w:rsidRPr="00445CAB" w14:paraId="3B1360EF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AE5093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53</w:t>
            </w:r>
          </w:p>
        </w:tc>
        <w:tc>
          <w:tcPr>
            <w:tcW w:w="1851" w:type="dxa"/>
            <w:vAlign w:val="center"/>
          </w:tcPr>
          <w:p w14:paraId="5F9F542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7E6B44F6" w14:textId="3CE2D10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83CE4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74417C70" w14:textId="43AA256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0F4FC44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0228DD4A" w14:textId="397FE10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56472BBE" w14:textId="2762204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7431CF" w:rsidRPr="00445CAB" w14:paraId="1B6B26AC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17A7C2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2F8C68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CE4AF90" w14:textId="6BED1E3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0C2FF997" w14:textId="5977116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2786CAE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922F0D5" w14:textId="6C00946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99B47B9" w14:textId="5C6D263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22C82DE8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8B74A9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55</w:t>
            </w:r>
          </w:p>
        </w:tc>
        <w:tc>
          <w:tcPr>
            <w:tcW w:w="1851" w:type="dxa"/>
            <w:vAlign w:val="center"/>
          </w:tcPr>
          <w:p w14:paraId="2AB5158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00072546" w14:textId="1EFF986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vAlign w:val="center"/>
          </w:tcPr>
          <w:p w14:paraId="2D2DAA6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4BEDE45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005DBF51" w14:textId="6D495DE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0DC6098D" w14:textId="058461C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2FFC5B5E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495D48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3062DA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F135DBB" w14:textId="0C0A7BE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4FF8986" w14:textId="238A5A1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E2AE5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274FF140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0A4BDB89" w14:textId="6104D55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B31C201" w14:textId="32A51D5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FDEF315" w14:textId="5322A32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55C70FE8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F49F08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1851" w:type="dxa"/>
            <w:vAlign w:val="center"/>
          </w:tcPr>
          <w:p w14:paraId="529D3A8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74DBB5B1" w14:textId="7388A96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2BD64748" w14:textId="1492E2A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E2AE5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567951E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0748B07E" w14:textId="0363A77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B1285EA" w14:textId="1058CB1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61190625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50BA1AB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E9F936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AE5D339" w14:textId="5222FDE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DE4E328" w14:textId="7512B4F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E2AE5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0EB713D" w14:textId="259A170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36406CD" w14:textId="211D3D2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0558ED1" w14:textId="51BC76D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4C9B2116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80DA6F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1851" w:type="dxa"/>
            <w:vAlign w:val="center"/>
          </w:tcPr>
          <w:p w14:paraId="5ECC00D0" w14:textId="0D5B605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331" w:type="dxa"/>
            <w:vAlign w:val="center"/>
          </w:tcPr>
          <w:p w14:paraId="534821A6" w14:textId="4A55B22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113FC156" w14:textId="79A89ED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4523CEF4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Gabapentin</w:t>
            </w:r>
          </w:p>
          <w:p w14:paraId="31B137E2" w14:textId="503CBCCC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Duloxetine</w:t>
            </w:r>
          </w:p>
          <w:p w14:paraId="55E8C686" w14:textId="24BAEA0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Tramadol</w:t>
            </w:r>
          </w:p>
        </w:tc>
        <w:tc>
          <w:tcPr>
            <w:tcW w:w="946" w:type="dxa"/>
            <w:vAlign w:val="center"/>
          </w:tcPr>
          <w:p w14:paraId="5E14EB0E" w14:textId="21D076D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7F848C47" w14:textId="5810B7D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FCBB28F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651398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5190FDE" w14:textId="5B8468B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D827C0F" w14:textId="1CCFFF5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1DE1F1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Small punctate foci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4B7174F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615AC449" w14:textId="1F4F6A8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229210C" w14:textId="11B77CE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5ECD631" w14:textId="3D5F6A6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7431CF" w:rsidRPr="00445CAB" w14:paraId="61BFD25C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048E012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61</w:t>
            </w:r>
          </w:p>
        </w:tc>
        <w:tc>
          <w:tcPr>
            <w:tcW w:w="1851" w:type="dxa"/>
            <w:vAlign w:val="center"/>
          </w:tcPr>
          <w:p w14:paraId="56CEE98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5AE2520F" w14:textId="4FB576E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B72B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3772FE1D" w14:textId="4358CA2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518B714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6D84B8D5" w14:textId="4378A48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10C9DAE9" w14:textId="7956DBC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184D37AF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6F608C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7BAE58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58051B5A" w14:textId="3DFABC7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B72B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6F73053" w14:textId="7BB3B3C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E515E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405B7D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A69BAB2" w14:textId="064D04E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D14B3DF" w14:textId="17FB84B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638C0CA4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55DF35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63</w:t>
            </w: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604E18D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14:paraId="2F1CCD93" w14:textId="0B83D58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8438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7F073A78" w14:textId="4040924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E515E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14:paraId="535B050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14:paraId="65DCCC0F" w14:textId="53C198F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46566F58" w14:textId="458DE50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59C87DBA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ECDD87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9F6A58D" w14:textId="400DB55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5639D4E8" w14:textId="050E2DF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8438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03A9BB7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1B259DE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2188E539" w14:textId="469C353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BCE8943" w14:textId="0A8E8B0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3BD6AE3" w14:textId="0C6977E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7431CF" w:rsidRPr="00445CAB" w14:paraId="66F3C32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B8C261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65</w:t>
            </w: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4A9DC17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14:paraId="21145B09" w14:textId="04981DC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24F52976" w14:textId="58B296E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14:paraId="6C44486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14:paraId="129A0AD5" w14:textId="377DAFC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0CC3E7D1" w14:textId="35C34A4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317D1D83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092BCB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85E4A2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24500201" w14:textId="6C50212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C69A48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BDA73E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369E994D" w14:textId="25A6365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2E5C368" w14:textId="543B69C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43B44D7A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27E1FF5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67</w:t>
            </w:r>
          </w:p>
        </w:tc>
        <w:tc>
          <w:tcPr>
            <w:tcW w:w="1851" w:type="dxa"/>
            <w:vAlign w:val="center"/>
          </w:tcPr>
          <w:p w14:paraId="240D4A6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2CED1CA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1F71F3F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71A8F96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7A751133" w14:textId="0E4E82D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78D60FE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B488D3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70D071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49D5683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B0C4A8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419394C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5C0570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ED8CB71" w14:textId="6DB9B98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A860DE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3FB14402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95D5FD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69</w:t>
            </w:r>
          </w:p>
        </w:tc>
        <w:tc>
          <w:tcPr>
            <w:tcW w:w="1851" w:type="dxa"/>
            <w:vAlign w:val="center"/>
          </w:tcPr>
          <w:p w14:paraId="4E32F9D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14A8CB6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2A8F539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5787357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791A7C4D" w14:textId="0DEA7EE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0419A3A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13FB4245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E8AD28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EBC2C2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3F7F36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A4242E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B0CD15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5C7A609" w14:textId="7FFF217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0BA503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3C9D361E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292A0B1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71</w:t>
            </w:r>
          </w:p>
        </w:tc>
        <w:tc>
          <w:tcPr>
            <w:tcW w:w="1851" w:type="dxa"/>
            <w:vAlign w:val="center"/>
          </w:tcPr>
          <w:p w14:paraId="4CF72EE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41CFB98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590C2BF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42FF224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50D2FA8C" w14:textId="5F9A114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36E63A9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5722BCAA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632004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74091E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32A587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0A905EF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F98EBA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8943030" w14:textId="1B64814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5E7846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3B50C97C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6AACA92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73</w:t>
            </w:r>
          </w:p>
        </w:tc>
        <w:tc>
          <w:tcPr>
            <w:tcW w:w="1851" w:type="dxa"/>
            <w:vAlign w:val="center"/>
          </w:tcPr>
          <w:p w14:paraId="7CE371B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3C8DC30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257EFB9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1387B8B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58C5EF90" w14:textId="0A3B8B0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5D36E58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6980ECD7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54E64A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4B79176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F83294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65D43DD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1A56783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24DC406" w14:textId="5CB54E1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92E6BE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5B690DD9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20AE3A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75</w:t>
            </w:r>
          </w:p>
        </w:tc>
        <w:tc>
          <w:tcPr>
            <w:tcW w:w="1851" w:type="dxa"/>
            <w:vAlign w:val="center"/>
          </w:tcPr>
          <w:p w14:paraId="46CD291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47ADDE2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74312C2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1D76C84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70EE20FC" w14:textId="1FD3BDA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76ED8B5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2ED99EE7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8451B4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E33ECF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6915F9A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0B181BB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6EB37D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8C9BABF" w14:textId="06594A7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31F003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7E08974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6DB1BDD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77</w:t>
            </w:r>
          </w:p>
        </w:tc>
        <w:tc>
          <w:tcPr>
            <w:tcW w:w="1851" w:type="dxa"/>
            <w:vAlign w:val="center"/>
          </w:tcPr>
          <w:p w14:paraId="56CCA43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03C5AEC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51CEAA0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005D04E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0B916377" w14:textId="0427BC8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549DD76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741790D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C0610B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FBC13B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D4C7DF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0A8A231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070C41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312013BB" w14:textId="545379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0BA237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1F2AA98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71CABD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79</w:t>
            </w:r>
          </w:p>
        </w:tc>
        <w:tc>
          <w:tcPr>
            <w:tcW w:w="1851" w:type="dxa"/>
            <w:vAlign w:val="center"/>
          </w:tcPr>
          <w:p w14:paraId="31F8932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2831D5F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1AE9872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0BF2754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6F8AE329" w14:textId="1EFFE45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vAlign w:val="center"/>
          </w:tcPr>
          <w:p w14:paraId="091487E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03AD862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5874F3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2F64A6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3D90C9A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693DD2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21985D2A" w14:textId="10B0565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6D3AE40E" w14:textId="52320CE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6D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13F1DA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52C81744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3006EE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lastRenderedPageBreak/>
              <w:t>81</w:t>
            </w:r>
          </w:p>
        </w:tc>
        <w:tc>
          <w:tcPr>
            <w:tcW w:w="1851" w:type="dxa"/>
            <w:vAlign w:val="center"/>
          </w:tcPr>
          <w:p w14:paraId="32AC04A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0C3BB8B1" w14:textId="6660FA3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vAlign w:val="center"/>
          </w:tcPr>
          <w:p w14:paraId="6A2903F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Prominent ventral Cauda equina nerve root enhancement</w:t>
            </w:r>
          </w:p>
        </w:tc>
        <w:tc>
          <w:tcPr>
            <w:tcW w:w="1472" w:type="dxa"/>
            <w:vAlign w:val="center"/>
          </w:tcPr>
          <w:p w14:paraId="428AE8C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6610513C" w14:textId="00EECC2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3412474" w14:textId="3027C57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2D75D76E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131777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41C0584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B06C1E2" w14:textId="30988ED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D48AFC7" w14:textId="7A08DD4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88C335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59B8155" w14:textId="641A64E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DC2ED3E" w14:textId="4030975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5E3F3A74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CD6728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83</w:t>
            </w:r>
          </w:p>
        </w:tc>
        <w:tc>
          <w:tcPr>
            <w:tcW w:w="1851" w:type="dxa"/>
            <w:vAlign w:val="center"/>
          </w:tcPr>
          <w:p w14:paraId="69F4572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5DC0FA5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4F4FCC4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Bilateral lumbar nerve root enhancement</w:t>
            </w:r>
          </w:p>
        </w:tc>
        <w:tc>
          <w:tcPr>
            <w:tcW w:w="1472" w:type="dxa"/>
            <w:vAlign w:val="center"/>
          </w:tcPr>
          <w:p w14:paraId="435C3A8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443EF1A3" w14:textId="639D09D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2A2AC92F" w14:textId="398CDA0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59FC9626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AB252B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661B7FB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7FF250F" w14:textId="2A2DFD99" w:rsidR="007431CF" w:rsidRPr="00AC3F04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C3F04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23D964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Focal bilateral enhancement of the internal auditory canal, fundi and cisternal segments of the trigeminal nerves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2FBAF5D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3276F17C" w14:textId="1A8F7D4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0EF3912" w14:textId="3EF7D17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2A764235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A19248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85</w:t>
            </w:r>
          </w:p>
        </w:tc>
        <w:tc>
          <w:tcPr>
            <w:tcW w:w="1851" w:type="dxa"/>
            <w:vAlign w:val="center"/>
          </w:tcPr>
          <w:p w14:paraId="419BC22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0F756F2D" w14:textId="77777777" w:rsidR="007431CF" w:rsidRPr="00AC3F04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C3F04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2092" w:type="dxa"/>
            <w:vAlign w:val="center"/>
          </w:tcPr>
          <w:p w14:paraId="2736CC9E" w14:textId="4D5460B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7C5496D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542CE22B" w14:textId="0DC7116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598A9940" w14:textId="5DC14D6E" w:rsidR="007431CF" w:rsidRPr="00445CAB" w:rsidRDefault="00936936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7B608F0D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5D6B88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6971111D" w14:textId="73ECE24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309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31AA8716" w14:textId="77777777" w:rsidR="007431CF" w:rsidRPr="00AC3F04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C3F04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60D3300" w14:textId="746323D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36A894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9222404" w14:textId="28F242E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D88A61B" w14:textId="5B456B2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153253E4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25CE49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1851" w:type="dxa"/>
            <w:vAlign w:val="center"/>
          </w:tcPr>
          <w:p w14:paraId="00B9C92D" w14:textId="52E7DD1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309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vAlign w:val="center"/>
          </w:tcPr>
          <w:p w14:paraId="72677ACB" w14:textId="6564134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softHyphen/>
            </w: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06DEA77A" w14:textId="66D79A9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26CB975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6B7A8C6C" w14:textId="70FD662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36154EE" w14:textId="692A9C8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1DC84947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6C9211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D07C30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DD1C28E" w14:textId="0A280B5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D426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321815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Cauda equina nerve root enhancement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76C234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A921C81" w14:textId="4444653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8469D6E" w14:textId="55DBBD9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7BBD6D65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27AFF17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89</w:t>
            </w:r>
          </w:p>
        </w:tc>
        <w:tc>
          <w:tcPr>
            <w:tcW w:w="1851" w:type="dxa"/>
            <w:vAlign w:val="center"/>
          </w:tcPr>
          <w:p w14:paraId="23CF902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6CD97F1B" w14:textId="0E7B6AE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D426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6EEE1A5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Consistent with degenerative disease</w:t>
            </w:r>
          </w:p>
        </w:tc>
        <w:tc>
          <w:tcPr>
            <w:tcW w:w="1472" w:type="dxa"/>
            <w:vAlign w:val="center"/>
          </w:tcPr>
          <w:p w14:paraId="3F74FB88" w14:textId="24BB6E4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05E2635B" w14:textId="0EEAFB3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D7BEF9D" w14:textId="7E5211A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46933DB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D1AB42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47EFF2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71089F0" w14:textId="135AFCC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D426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60888A56" w14:textId="2F02DBD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12FF06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725FC6D" w14:textId="67B454D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E9C4153" w14:textId="5BA3CCD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55673D26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9B3A1F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91</w:t>
            </w:r>
          </w:p>
        </w:tc>
        <w:tc>
          <w:tcPr>
            <w:tcW w:w="1851" w:type="dxa"/>
            <w:vAlign w:val="center"/>
          </w:tcPr>
          <w:p w14:paraId="1B59970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4151419C" w14:textId="6606426C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Anti </w:t>
            </w:r>
            <w:r w:rsidRPr="00445CAB">
              <w:rPr>
                <w:rFonts w:cs="Times New Roman"/>
                <w:sz w:val="16"/>
                <w:szCs w:val="16"/>
              </w:rPr>
              <w:t>GM3</w:t>
            </w:r>
            <w:r>
              <w:rPr>
                <w:rFonts w:cs="Times New Roman"/>
                <w:sz w:val="16"/>
                <w:szCs w:val="16"/>
              </w:rPr>
              <w:t>,4 +</w:t>
            </w:r>
          </w:p>
          <w:p w14:paraId="34D203D9" w14:textId="70C6926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Anti </w:t>
            </w:r>
            <w:r w:rsidRPr="00445CAB">
              <w:rPr>
                <w:rFonts w:cs="Times New Roman"/>
                <w:sz w:val="16"/>
                <w:szCs w:val="16"/>
              </w:rPr>
              <w:t>GD1a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Pr="00445CAB">
              <w:rPr>
                <w:rFonts w:cs="Times New Roman"/>
                <w:sz w:val="16"/>
                <w:szCs w:val="16"/>
              </w:rPr>
              <w:t>b</w:t>
            </w:r>
            <w:r>
              <w:rPr>
                <w:rFonts w:cs="Times New Roman"/>
                <w:sz w:val="16"/>
                <w:szCs w:val="16"/>
              </w:rPr>
              <w:t xml:space="preserve"> +</w:t>
            </w:r>
          </w:p>
          <w:p w14:paraId="57041C58" w14:textId="67D6853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Anti </w:t>
            </w:r>
            <w:r w:rsidRPr="00445CAB">
              <w:rPr>
                <w:rFonts w:cs="Times New Roman"/>
                <w:sz w:val="16"/>
                <w:szCs w:val="16"/>
              </w:rPr>
              <w:t xml:space="preserve">GT1b IgM </w:t>
            </w: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2092" w:type="dxa"/>
            <w:vAlign w:val="center"/>
          </w:tcPr>
          <w:p w14:paraId="53C04145" w14:textId="0A2A728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472" w:type="dxa"/>
            <w:vAlign w:val="center"/>
          </w:tcPr>
          <w:p w14:paraId="1194E41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17FEE8AD" w14:textId="0C273FC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F5C24F3" w14:textId="20BD846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5EA00140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4A1C653" w14:textId="3930DA9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D425117" w14:textId="68A2A12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414715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42DD1C5" w14:textId="3859687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B494A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CD55A7F" w14:textId="6727806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5369D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FFD6B3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806F5D8" w14:textId="58C68B4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2E158A5" w14:textId="042856E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067AEC6E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B5CEAF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93</w:t>
            </w:r>
          </w:p>
        </w:tc>
        <w:tc>
          <w:tcPr>
            <w:tcW w:w="1851" w:type="dxa"/>
            <w:vAlign w:val="center"/>
          </w:tcPr>
          <w:p w14:paraId="76ADC83C" w14:textId="77777777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C17BA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03E797D7" w14:textId="7559119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B494A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66B8D843" w14:textId="6348CDB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5369D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5C4D7547" w14:textId="2EEB90E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22991710" w14:textId="53DB439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4E8D4C8" w14:textId="5503A7B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0D37AD3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4CCE6D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3C1A140" w14:textId="77777777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C17BA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2653DC7C" w14:textId="523D7A4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Anti </w:t>
            </w:r>
            <w:r w:rsidRPr="00445CAB">
              <w:rPr>
                <w:rFonts w:cs="Times New Roman"/>
                <w:sz w:val="16"/>
                <w:szCs w:val="16"/>
              </w:rPr>
              <w:t xml:space="preserve">GD1a </w:t>
            </w: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A3E386A" w14:textId="2C04CC7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00743A0" w14:textId="4B78748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1BA3A8C" w14:textId="1DBDF02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126EAF8E" w14:textId="7939D48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Died</w:t>
            </w:r>
          </w:p>
        </w:tc>
      </w:tr>
      <w:tr w:rsidR="007431CF" w:rsidRPr="00445CAB" w14:paraId="56E17C04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2BFCF45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95</w:t>
            </w:r>
          </w:p>
        </w:tc>
        <w:tc>
          <w:tcPr>
            <w:tcW w:w="1851" w:type="dxa"/>
            <w:vAlign w:val="center"/>
          </w:tcPr>
          <w:p w14:paraId="223693E2" w14:textId="77777777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C17BA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22D41C9F" w14:textId="6233EA3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3E5AB93B" w14:textId="25ABD98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167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3980F27D" w14:textId="7DA2EA5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22E36806" w14:textId="1AB29CE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33F11193" w14:textId="5C228A2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501B47F7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35F98F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57D2590" w14:textId="31202B8B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C17BA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D16BE42" w14:textId="4AB3936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C8DC59C" w14:textId="478FF08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167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5E2F77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F3D867F" w14:textId="513AEFA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8FDF35B" w14:textId="6518896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56A025D4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1A49FA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97</w:t>
            </w:r>
          </w:p>
        </w:tc>
        <w:tc>
          <w:tcPr>
            <w:tcW w:w="1851" w:type="dxa"/>
            <w:vAlign w:val="center"/>
          </w:tcPr>
          <w:p w14:paraId="638DAA19" w14:textId="77777777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C17BA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4CC37884" w14:textId="098782F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vAlign w:val="center"/>
          </w:tcPr>
          <w:p w14:paraId="01F34E54" w14:textId="669A3E8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167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6E108EFB" w14:textId="61DBCF4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0C4A224F" w14:textId="5D081B4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3634E737" w14:textId="62753CC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3B1D1F5D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58D822B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6B975A3" w14:textId="77777777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C17BA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3E2EB45" w14:textId="0BD87FE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Anti </w:t>
            </w:r>
            <w:r w:rsidRPr="00445CAB">
              <w:rPr>
                <w:rFonts w:cs="Times New Roman"/>
                <w:sz w:val="16"/>
                <w:szCs w:val="16"/>
              </w:rPr>
              <w:t xml:space="preserve">GM1 </w:t>
            </w: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368960C" w14:textId="105C1E2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167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E513E5A" w14:textId="17BA124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DD1BD10" w14:textId="1B0A5AB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97EDAD0" w14:textId="545A2E9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29687230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6748FD1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1851" w:type="dxa"/>
            <w:vAlign w:val="center"/>
          </w:tcPr>
          <w:p w14:paraId="76232290" w14:textId="77777777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C17BA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3CF1F722" w14:textId="5B33A24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29A2A0E7" w14:textId="73A097B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167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5F0397A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27DEDF48" w14:textId="7745F61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08FE41DA" w14:textId="48950D0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39CD7713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6F16AB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1697A8B4" w14:textId="77777777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C17BA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532FBA09" w14:textId="426978D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Anti </w:t>
            </w:r>
            <w:r w:rsidRPr="00445CAB">
              <w:rPr>
                <w:rFonts w:cs="Times New Roman"/>
                <w:sz w:val="16"/>
                <w:szCs w:val="16"/>
              </w:rPr>
              <w:t xml:space="preserve">GM1 </w:t>
            </w: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6900D165" w14:textId="528DA1B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8167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F6DFFA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9F4D1EE" w14:textId="51FFB11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5B00BE13" w14:textId="453DC1E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27FCA09A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A5DDC9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101</w:t>
            </w:r>
          </w:p>
        </w:tc>
        <w:tc>
          <w:tcPr>
            <w:tcW w:w="1851" w:type="dxa"/>
            <w:vAlign w:val="center"/>
          </w:tcPr>
          <w:p w14:paraId="1DE42150" w14:textId="66CFD2EE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53DEC417" w14:textId="17F2019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241591E1" w14:textId="7E66F92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6A8A315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5292BC54" w14:textId="593AAC0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A794701" w14:textId="7E79791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9E82196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1AA093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13305195" w14:textId="09B3646A" w:rsidR="007431CF" w:rsidRPr="003C17B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3FB6895C" w14:textId="629E695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8C06C28" w14:textId="3E77741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9021D4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12A62CC" w14:textId="3AE68A7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8BD097E" w14:textId="344F6BD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62116ED6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695D462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103</w:t>
            </w:r>
          </w:p>
        </w:tc>
        <w:tc>
          <w:tcPr>
            <w:tcW w:w="1851" w:type="dxa"/>
            <w:vAlign w:val="center"/>
          </w:tcPr>
          <w:p w14:paraId="3A59AED2" w14:textId="5F57439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1D9487E8" w14:textId="3716890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662E8C0C" w14:textId="1148F41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22BF8E1D" w14:textId="7B8649A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vAlign w:val="center"/>
          </w:tcPr>
          <w:p w14:paraId="29BBBBA3" w14:textId="395AF61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05DF61ED" w14:textId="09FBCE9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AC55F0A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51D5E30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15728059" w14:textId="7B78810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64B287C8" w14:textId="6FB6C8D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300FFF5D" w14:textId="293F5FD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0C4685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39E42F2B" w14:textId="719F715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47AF5CEC" w14:textId="095071A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D5A1B11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0DBD33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105</w:t>
            </w:r>
          </w:p>
        </w:tc>
        <w:tc>
          <w:tcPr>
            <w:tcW w:w="1851" w:type="dxa"/>
            <w:vAlign w:val="center"/>
          </w:tcPr>
          <w:p w14:paraId="5C4186AB" w14:textId="07EC601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58D82ABB" w14:textId="3282868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77EC3540" w14:textId="33CAA9D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3BC3D8FA" w14:textId="6D57DBB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6367CB0E" w14:textId="0CCB53F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1C0BCA86" w14:textId="2F168FC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062EEBDA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4CD356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1F860B7B" w14:textId="26072C6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4733277" w14:textId="279C57A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Anti </w:t>
            </w:r>
            <w:r w:rsidRPr="00445CAB">
              <w:rPr>
                <w:rFonts w:cs="Times New Roman"/>
                <w:sz w:val="16"/>
                <w:szCs w:val="16"/>
              </w:rPr>
              <w:t>GM1 IgM +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0263F5B2" w14:textId="7451389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FD567E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8FF281D" w14:textId="6F62253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7308FDD" w14:textId="34E480E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5E0842FB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511ACCC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107</w:t>
            </w:r>
          </w:p>
        </w:tc>
        <w:tc>
          <w:tcPr>
            <w:tcW w:w="1851" w:type="dxa"/>
            <w:vAlign w:val="center"/>
          </w:tcPr>
          <w:p w14:paraId="0C2FE709" w14:textId="21F7AAA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24BF02D6" w14:textId="6DA89C1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vAlign w:val="center"/>
          </w:tcPr>
          <w:p w14:paraId="4EDC98EB" w14:textId="296C70C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7FE34CA7" w14:textId="738272A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15EA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4E00A857" w14:textId="2339B48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0970835E" w14:textId="17CAF98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7EFD318C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DFE80C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79E69B2" w14:textId="78B04F7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34995A1" w14:textId="3D01CB02" w:rsidR="007431CF" w:rsidRPr="00445CAB" w:rsidRDefault="001A6AF4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Anti </w:t>
            </w:r>
            <w:r w:rsidR="007431CF" w:rsidRPr="00445CAB">
              <w:rPr>
                <w:rFonts w:cs="Times New Roman"/>
                <w:sz w:val="16"/>
                <w:szCs w:val="16"/>
              </w:rPr>
              <w:t>GQ1b IgG</w:t>
            </w:r>
            <w:r w:rsidR="007431CF">
              <w:rPr>
                <w:rFonts w:cs="Times New Roman"/>
                <w:sz w:val="16"/>
                <w:szCs w:val="16"/>
              </w:rPr>
              <w:t xml:space="preserve"> </w:t>
            </w:r>
            <w:r w:rsidR="007431CF"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38FDEB4D" w14:textId="57635EC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038AA18" w14:textId="4CB1629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15EA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8E1F8EB" w14:textId="77D0407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723A483" w14:textId="1D2F7AA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0FBA0B8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5262C83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109</w:t>
            </w:r>
          </w:p>
        </w:tc>
        <w:tc>
          <w:tcPr>
            <w:tcW w:w="1851" w:type="dxa"/>
            <w:vAlign w:val="center"/>
          </w:tcPr>
          <w:p w14:paraId="32A79F4D" w14:textId="6E91C14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63972516" w14:textId="7834266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218D2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3876AE36" w14:textId="5F5634D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3C0612B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50084900" w14:textId="0B46EF4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56F466D9" w14:textId="053626C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2CFD7D29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0518F0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3E8033D" w14:textId="6446F60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6D107E4" w14:textId="6494754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218D2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6C28694D" w14:textId="6A8CDC4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55CA70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2E7FD144" w14:textId="3B553D3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29E162A" w14:textId="40E4B46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0CFAE273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3B75AB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111</w:t>
            </w:r>
          </w:p>
        </w:tc>
        <w:tc>
          <w:tcPr>
            <w:tcW w:w="1851" w:type="dxa"/>
            <w:vAlign w:val="center"/>
          </w:tcPr>
          <w:p w14:paraId="7C1F3F78" w14:textId="018B177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55D2D282" w14:textId="77B214C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218D2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13E29F12" w14:textId="689A27A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77FD20D8" w14:textId="53E9FD2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44E1FE39" w14:textId="501983E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601BEED" w14:textId="1A27BE9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0B7A915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FCE1DA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153B11B" w14:textId="066F8FB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32BE502C" w14:textId="1E7C34A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218D2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4A166919" w14:textId="346020C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8CAB80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401C29F" w14:textId="7DE6EFF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3D1EF96" w14:textId="67D8C8A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3A3AD97C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82699F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113</w:t>
            </w:r>
          </w:p>
        </w:tc>
        <w:tc>
          <w:tcPr>
            <w:tcW w:w="1851" w:type="dxa"/>
            <w:vAlign w:val="center"/>
          </w:tcPr>
          <w:p w14:paraId="7BED5DA7" w14:textId="6308429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5C2EC4EE" w14:textId="73C967A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218D2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0945C2A5" w14:textId="4FF295C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436F6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5448E1CC" w14:textId="5B013EA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0B0B2F3F" w14:textId="1F91B56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1057937" w14:textId="5F98FE9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269D370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EB6316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E912D1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27B4630" w14:textId="279B1A7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218D2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E4064D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mild thickening and enhancement of spinal roots in lumbosacral region.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2768ADC6" w14:textId="77777777" w:rsidR="007431CF" w:rsidRPr="00F640F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640FA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5DF4477" w14:textId="33E8C08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563289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550302F6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853E62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115</w:t>
            </w:r>
          </w:p>
        </w:tc>
        <w:tc>
          <w:tcPr>
            <w:tcW w:w="1851" w:type="dxa"/>
            <w:vAlign w:val="center"/>
          </w:tcPr>
          <w:p w14:paraId="45B10FE7" w14:textId="08CA462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07A00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34BBF180" w14:textId="0082879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07A00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292C9A83" w14:textId="3CA6D61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44D7F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2F30535B" w14:textId="6848558C" w:rsidR="007431CF" w:rsidRPr="00F640F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640FA">
              <w:rPr>
                <w:rFonts w:cs="Times New Roman"/>
                <w:sz w:val="16"/>
                <w:szCs w:val="16"/>
              </w:rPr>
              <w:t>Corticosteroids</w:t>
            </w:r>
          </w:p>
          <w:p w14:paraId="6BFA93A3" w14:textId="13DA4AF9" w:rsidR="007431CF" w:rsidRPr="00F640FA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640FA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06FEBC4B" w14:textId="032ED6E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6C744819" w14:textId="0715961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16436455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F95824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5B4327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CFFDFB4" w14:textId="264735B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F36079B" w14:textId="5A1FC04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44D7F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6CEB20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290A5F6" w14:textId="36F7504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D7C66B5" w14:textId="2FF0C41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10192A43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26CD7E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117</w:t>
            </w:r>
          </w:p>
        </w:tc>
        <w:tc>
          <w:tcPr>
            <w:tcW w:w="1851" w:type="dxa"/>
            <w:vAlign w:val="center"/>
          </w:tcPr>
          <w:p w14:paraId="14A3E6F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6EE0DCC9" w14:textId="658792F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4382EE4D" w14:textId="71C9657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10FCCD6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4D5FA7B4" w14:textId="48CFB75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674CF9C" w14:textId="583FE46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AD6159F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076F81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118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F18B3E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51BB1A3C" w14:textId="0C4EE6B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1EA3DCD" w14:textId="15C687E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251985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6F4D5A21" w14:textId="63BA807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BEA7785" w14:textId="4A7FBA1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10A68A59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208496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lastRenderedPageBreak/>
              <w:t>119</w:t>
            </w:r>
          </w:p>
        </w:tc>
        <w:tc>
          <w:tcPr>
            <w:tcW w:w="1851" w:type="dxa"/>
            <w:vAlign w:val="center"/>
          </w:tcPr>
          <w:p w14:paraId="52F5E48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3E4D6B55" w14:textId="7D3176A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3B1B769E" w14:textId="5087AA9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27A263F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1BE1C908" w14:textId="04E0387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6D25E3B4" w14:textId="6E109CB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28D685C6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016333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4EB8091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540B895" w14:textId="6E44D35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EF5D2B8" w14:textId="5A7C723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7A1A53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6F4C6760" w14:textId="28E30D2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5E681EFE" w14:textId="342D69F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3A95BED0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8D6D79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121</w:t>
            </w:r>
          </w:p>
        </w:tc>
        <w:tc>
          <w:tcPr>
            <w:tcW w:w="1851" w:type="dxa"/>
            <w:vAlign w:val="center"/>
          </w:tcPr>
          <w:p w14:paraId="7519B3D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76142B58" w14:textId="3881C13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7ECFC7AD" w14:textId="28906AE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042C29A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2D47354D" w14:textId="297BE4B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19708522" w14:textId="5AC17F0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9E3C086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DC615A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33A0E5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54636C3" w14:textId="17ABEBF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1AFD865" w14:textId="0053440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20D506A" w14:textId="407DF02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2EB1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3D2D56B" w14:textId="1102E52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AC96CCA" w14:textId="668FB7F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07C7487E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15DA9E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123</w:t>
            </w:r>
          </w:p>
        </w:tc>
        <w:tc>
          <w:tcPr>
            <w:tcW w:w="1851" w:type="dxa"/>
            <w:vAlign w:val="center"/>
          </w:tcPr>
          <w:p w14:paraId="414ABE0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6B681F13" w14:textId="0BA77AA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147D1FA1" w14:textId="53C3BC2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1F33238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07E7BDAE" w14:textId="371DCF6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1052B5A9" w14:textId="038E377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3DB6816A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334C55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1A8383F5" w14:textId="533D551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26A1051" w14:textId="5FEE7BE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A00DAC0" w14:textId="571336B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DD4E41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3B3F5FBC" w14:textId="0DA9774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4B33D30" w14:textId="62D88BE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E2A1AC1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D8F988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125</w:t>
            </w:r>
          </w:p>
        </w:tc>
        <w:tc>
          <w:tcPr>
            <w:tcW w:w="1851" w:type="dxa"/>
            <w:vAlign w:val="center"/>
          </w:tcPr>
          <w:p w14:paraId="28DB1E6E" w14:textId="2B2FD80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vAlign w:val="center"/>
          </w:tcPr>
          <w:p w14:paraId="792B1BF4" w14:textId="2E7619C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05DC501D" w14:textId="60D4895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6FFA0E5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6706484C" w14:textId="3951E41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296B45B7" w14:textId="584076D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59A4F2E3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051452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8D6468E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F5D6C36" w14:textId="2329116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E0D170D" w14:textId="5124CC3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73A39D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FC9F16E" w14:textId="15A8258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B877C32" w14:textId="2D23677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0EA7BC94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2806D14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127</w:t>
            </w:r>
          </w:p>
        </w:tc>
        <w:tc>
          <w:tcPr>
            <w:tcW w:w="1851" w:type="dxa"/>
            <w:vAlign w:val="center"/>
          </w:tcPr>
          <w:p w14:paraId="28981A7E" w14:textId="418DD2D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331" w:type="dxa"/>
            <w:vAlign w:val="center"/>
          </w:tcPr>
          <w:p w14:paraId="6E3D0AFE" w14:textId="65C4E32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36DBAD75" w14:textId="1F79504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249A2CA9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49B009FD" w14:textId="6EB406A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95CE85B" w14:textId="0F42CE6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7AC24323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53FA453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433E575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9A871AD" w14:textId="30F33EB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E1DDCFA" w14:textId="60B4694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AB3489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AF3FC82" w14:textId="0B701C5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EA9B36B" w14:textId="4A0A620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9A30345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0996975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129</w:t>
            </w:r>
          </w:p>
        </w:tc>
        <w:tc>
          <w:tcPr>
            <w:tcW w:w="1851" w:type="dxa"/>
            <w:vAlign w:val="center"/>
          </w:tcPr>
          <w:p w14:paraId="7138C7BC" w14:textId="40A9DAC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vAlign w:val="center"/>
          </w:tcPr>
          <w:p w14:paraId="2A535D0D" w14:textId="4B72A18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5B2588F9" w14:textId="500E885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4A049CB6" w14:textId="54335B5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2DFCCD4E" w14:textId="66FD2AF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551D5143" w14:textId="0801656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6B71BFF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DC1430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4A35895C" w14:textId="2E04734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2E36724" w14:textId="0612789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68F885F3" w14:textId="0828674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2137AC20" w14:textId="6CBA230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613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6FD300DE" w14:textId="196670B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8C51D2F" w14:textId="3C000EF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04EE2216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05DD729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131</w:t>
            </w:r>
          </w:p>
        </w:tc>
        <w:tc>
          <w:tcPr>
            <w:tcW w:w="1851" w:type="dxa"/>
            <w:vAlign w:val="center"/>
          </w:tcPr>
          <w:p w14:paraId="1B81F661" w14:textId="708F019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331" w:type="dxa"/>
            <w:vAlign w:val="center"/>
          </w:tcPr>
          <w:p w14:paraId="63D5B3D0" w14:textId="17DA9C2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186024D5" w14:textId="2D09A7D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3B71B2EE" w14:textId="6C72A34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61311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46" w:type="dxa"/>
            <w:vAlign w:val="center"/>
          </w:tcPr>
          <w:p w14:paraId="13EA2D1B" w14:textId="09FF09A8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4D96EF6B" w14:textId="1E3D551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6725CF7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E9E47D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937A0A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61B2FC9" w14:textId="57827CF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C051B4C" w14:textId="3D496BE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0AF4EDF5" w14:textId="2AD5AD5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2EB1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1597E15" w14:textId="1822181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63E49495" w14:textId="3D5D08D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7A78BC70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095162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133</w:t>
            </w:r>
          </w:p>
        </w:tc>
        <w:tc>
          <w:tcPr>
            <w:tcW w:w="1851" w:type="dxa"/>
            <w:vAlign w:val="center"/>
          </w:tcPr>
          <w:p w14:paraId="627F645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4C38D104" w14:textId="5548E30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3AB772E0" w14:textId="07218A0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21D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2ABECED9" w14:textId="5F0935C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2EB1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vAlign w:val="center"/>
          </w:tcPr>
          <w:p w14:paraId="75121BA4" w14:textId="6F03350C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588F75A9" w14:textId="6ADE3C2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41A7386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4E1FF3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6D09860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softHyphen/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21677D3B" w14:textId="3A4733F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20249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A3C0D63" w14:textId="4DFD333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</w:t>
            </w:r>
            <w:r w:rsidRPr="00445CAB">
              <w:rPr>
                <w:rFonts w:cs="Times New Roman"/>
                <w:sz w:val="16"/>
                <w:szCs w:val="16"/>
              </w:rPr>
              <w:t>egenerative changes with some stenosis, most significant at C5/6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380523C" w14:textId="77777777" w:rsidR="007431CF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0CDA5759" w14:textId="5DCA6B0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2F55B6A4" w14:textId="6916EF8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43A0DA2D" w14:textId="28CAC65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48138F1A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72ABBE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135</w:t>
            </w:r>
          </w:p>
        </w:tc>
        <w:tc>
          <w:tcPr>
            <w:tcW w:w="1851" w:type="dxa"/>
            <w:vAlign w:val="center"/>
          </w:tcPr>
          <w:p w14:paraId="4D775E8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7771C05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anti-GQ1b IgG +</w:t>
            </w:r>
          </w:p>
          <w:p w14:paraId="61EDF53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anti-GT1b IgG +</w:t>
            </w:r>
          </w:p>
        </w:tc>
        <w:tc>
          <w:tcPr>
            <w:tcW w:w="2092" w:type="dxa"/>
            <w:vAlign w:val="center"/>
          </w:tcPr>
          <w:p w14:paraId="00E5572A" w14:textId="26FD4ED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794D965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308E38CA" w14:textId="2FEF72F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042570DE" w14:textId="2546550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6F510DE4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165B6A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136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61C24B1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20B86AD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DE7EAC9" w14:textId="6F31C06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  <w:r w:rsidRPr="00445CAB">
              <w:rPr>
                <w:rFonts w:cs="Times New Roman"/>
                <w:sz w:val="16"/>
                <w:szCs w:val="16"/>
              </w:rPr>
              <w:t>cute infarct</w:t>
            </w:r>
          </w:p>
          <w:p w14:paraId="6538C729" w14:textId="6ADB6F85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Carotid artery duplex showed intimal thickening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E3D4A55" w14:textId="0CBCA63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Prednisolone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205981F0" w14:textId="101B648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ED32AE4" w14:textId="2B50595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7EBB7CBB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38EE02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137</w:t>
            </w:r>
          </w:p>
        </w:tc>
        <w:tc>
          <w:tcPr>
            <w:tcW w:w="1851" w:type="dxa"/>
            <w:vAlign w:val="center"/>
          </w:tcPr>
          <w:p w14:paraId="6B395F60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130CDCB7" w14:textId="3E1D044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6F7C0F40" w14:textId="115AA960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472" w:type="dxa"/>
            <w:vAlign w:val="center"/>
          </w:tcPr>
          <w:p w14:paraId="056201FD" w14:textId="3CD0951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 xml:space="preserve">Acyclovir </w:t>
            </w:r>
            <w:r w:rsidRPr="00445CAB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vAlign w:val="center"/>
          </w:tcPr>
          <w:p w14:paraId="1BF30494" w14:textId="05EC31E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335E1584" w14:textId="6E34D20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7431CF" w:rsidRPr="00445CAB" w14:paraId="0C606993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9AD131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138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FC2F8B4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5CC0201" w14:textId="2D83297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A569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E75E0DE" w14:textId="7C756DC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7B406BE7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71787327" w14:textId="514296B3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6217E49" w14:textId="5692CD6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D5B86A2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69BEEDE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139</w:t>
            </w:r>
          </w:p>
        </w:tc>
        <w:tc>
          <w:tcPr>
            <w:tcW w:w="1851" w:type="dxa"/>
            <w:vAlign w:val="center"/>
          </w:tcPr>
          <w:p w14:paraId="5CB9143A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4349CB17" w14:textId="082A7E6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A569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0100F8EB" w14:textId="7CCF0F6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L</w:t>
            </w:r>
          </w:p>
        </w:tc>
        <w:tc>
          <w:tcPr>
            <w:tcW w:w="1472" w:type="dxa"/>
            <w:vAlign w:val="center"/>
          </w:tcPr>
          <w:p w14:paraId="1D59EE65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1E1B53D0" w14:textId="029C249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1B4E4DBB" w14:textId="3D92A22E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6E08B00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7B48C356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140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17AB187" w14:textId="36A37C06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4AF9687A" w14:textId="10A2231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A569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D29E164" w14:textId="4CA2A02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2AB8A7B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90646DC" w14:textId="3B33E32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14E2489" w14:textId="336169FF" w:rsidR="007431CF" w:rsidRPr="003C5E6E" w:rsidRDefault="00936936" w:rsidP="001B2008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936936"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7431CF" w:rsidRPr="00445CAB" w14:paraId="1451456B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5F4144E8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141</w:t>
            </w:r>
          </w:p>
        </w:tc>
        <w:tc>
          <w:tcPr>
            <w:tcW w:w="1851" w:type="dxa"/>
            <w:vAlign w:val="center"/>
          </w:tcPr>
          <w:p w14:paraId="65FD642D" w14:textId="4BCA766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331" w:type="dxa"/>
            <w:vAlign w:val="center"/>
          </w:tcPr>
          <w:p w14:paraId="44F901C4" w14:textId="12FD588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A569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1FC599DE" w14:textId="3968500A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</w:t>
            </w:r>
            <w:r w:rsidRPr="00445CAB">
              <w:rPr>
                <w:rFonts w:cs="Times New Roman"/>
                <w:sz w:val="16"/>
                <w:szCs w:val="16"/>
              </w:rPr>
              <w:t>iffuse enhancement</w:t>
            </w:r>
          </w:p>
          <w:p w14:paraId="7AAC8F12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of the left facial nerve.</w:t>
            </w:r>
          </w:p>
        </w:tc>
        <w:tc>
          <w:tcPr>
            <w:tcW w:w="1472" w:type="dxa"/>
            <w:vAlign w:val="center"/>
          </w:tcPr>
          <w:p w14:paraId="48F992EF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2986BC28" w14:textId="509F5C5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5F64673F" w14:textId="10E6A5C1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60ABD76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CE0E73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142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B125463" w14:textId="79F9B93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93C3107" w14:textId="0A3B316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A569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1531DC4C" w14:textId="690F685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4DD01BD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D9876FF" w14:textId="0CA747E9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06730473" w14:textId="082ED36B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7431CF" w:rsidRPr="00445CAB" w14:paraId="324CA9AB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B72892B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143</w:t>
            </w:r>
          </w:p>
        </w:tc>
        <w:tc>
          <w:tcPr>
            <w:tcW w:w="1851" w:type="dxa"/>
            <w:vAlign w:val="center"/>
          </w:tcPr>
          <w:p w14:paraId="340503CC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3F6F8665" w14:textId="04358034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A569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3483B000" w14:textId="52AED89D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3B03CBA3" w14:textId="77777777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1BA80BAD" w14:textId="087E6D3F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3D2CD3FB" w14:textId="48D91B32" w:rsidR="007431CF" w:rsidRPr="00445CAB" w:rsidRDefault="007431CF" w:rsidP="001B200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119FD6C2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B8B07FA" w14:textId="43ADE53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144</w:t>
            </w:r>
          </w:p>
        </w:tc>
        <w:tc>
          <w:tcPr>
            <w:tcW w:w="1851" w:type="dxa"/>
            <w:vAlign w:val="center"/>
          </w:tcPr>
          <w:p w14:paraId="3FBDBA18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6C98EE01" w14:textId="2D35E2DF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156BF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41EF7A8C" w14:textId="508DB96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1B3D3324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15DF9D3C" w14:textId="05BEB06E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2AB92908" w14:textId="00078F89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18E7BEE4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BFE9317" w14:textId="58CCC98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145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05D9F31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2B0D95E" w14:textId="7CDA958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58FB854" w14:textId="472D6ADA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8A57E70" w14:textId="77777777" w:rsidR="00547FD8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159F2571" w14:textId="728A2475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56C1900" w14:textId="10B7BC5C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FCC6DA5" w14:textId="5695ED4A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artial recovery</w:t>
            </w:r>
          </w:p>
        </w:tc>
      </w:tr>
      <w:tr w:rsidR="00547FD8" w:rsidRPr="00445CAB" w14:paraId="07B29766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0D92F431" w14:textId="21450AB4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146</w:t>
            </w:r>
          </w:p>
        </w:tc>
        <w:tc>
          <w:tcPr>
            <w:tcW w:w="1851" w:type="dxa"/>
            <w:vAlign w:val="center"/>
          </w:tcPr>
          <w:p w14:paraId="59AEBA97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1F3914F0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  <w:rtl/>
                <w:lang w:bidi="fa-IR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6BE50C1C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mild thickening and enhancement of the anterior and posterior spinal nerve roots of the cauda equina</w:t>
            </w:r>
          </w:p>
        </w:tc>
        <w:tc>
          <w:tcPr>
            <w:tcW w:w="1472" w:type="dxa"/>
            <w:vAlign w:val="center"/>
          </w:tcPr>
          <w:p w14:paraId="4D0E6E9B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Conservative</w:t>
            </w:r>
          </w:p>
        </w:tc>
        <w:tc>
          <w:tcPr>
            <w:tcW w:w="946" w:type="dxa"/>
            <w:vAlign w:val="center"/>
          </w:tcPr>
          <w:p w14:paraId="3DB60175" w14:textId="73C1DF4C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5D6C772A" w14:textId="757A5D25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688781FC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966C6D2" w14:textId="6CF2471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147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26E64AEB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6BD4F109" w14:textId="02088928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632FD40A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prominent enhancement in the nerve roots of the cauda equina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CE66185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6D37F5A5" w14:textId="6FA06A8E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01220A0" w14:textId="2706BDDD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631A4DC4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1929B48" w14:textId="263E302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148</w:t>
            </w:r>
          </w:p>
        </w:tc>
        <w:tc>
          <w:tcPr>
            <w:tcW w:w="1851" w:type="dxa"/>
            <w:vAlign w:val="center"/>
          </w:tcPr>
          <w:p w14:paraId="605BE0DC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3FCE519B" w14:textId="5691DD14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691D808C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2BD96183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4D7EB295" w14:textId="4742C09F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233347D7" w14:textId="6904585F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19DB592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32655F0" w14:textId="72B64FE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149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0BB83B8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64B91823" w14:textId="5614335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BDFF605" w14:textId="437D679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9EDE898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700F3B3" w14:textId="35A064AB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4B2A1A7D" w14:textId="4DC0FFE6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319F7DDD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0EF6FDB0" w14:textId="7F750EA6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150</w:t>
            </w:r>
          </w:p>
        </w:tc>
        <w:tc>
          <w:tcPr>
            <w:tcW w:w="1851" w:type="dxa"/>
            <w:vAlign w:val="center"/>
          </w:tcPr>
          <w:p w14:paraId="346F1358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2445D89C" w14:textId="2720A58B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4F68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269390A5" w14:textId="162D444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A7A9C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0620D7B9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35007627" w14:textId="43891BB4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595238AB" w14:textId="2CC0857E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Poor</w:t>
            </w:r>
            <w:r>
              <w:rPr>
                <w:rFonts w:cs="Times New Roman"/>
                <w:sz w:val="16"/>
                <w:szCs w:val="16"/>
              </w:rPr>
              <w:t xml:space="preserve"> recovery</w:t>
            </w:r>
          </w:p>
        </w:tc>
      </w:tr>
      <w:tr w:rsidR="00547FD8" w:rsidRPr="00445CAB" w14:paraId="39AE601A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4EAC4AA5" w14:textId="0774CA26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151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42B88118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3B3D57CD" w14:textId="62B6824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4F68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3B5E2465" w14:textId="5590EDFC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A7A9C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479F2925" w14:textId="77777777" w:rsidR="00547FD8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25A71720" w14:textId="2A3F7CD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62EF7B3" w14:textId="4AA598ED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9549F15" w14:textId="3324075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115848BE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1A98E33" w14:textId="734BA156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152</w:t>
            </w:r>
          </w:p>
        </w:tc>
        <w:tc>
          <w:tcPr>
            <w:tcW w:w="1851" w:type="dxa"/>
            <w:vAlign w:val="center"/>
          </w:tcPr>
          <w:p w14:paraId="10C122AE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5C5C3344" w14:textId="6E16453F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5827B189" w14:textId="04B475EB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A7A9C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05D2BBF3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vAlign w:val="center"/>
          </w:tcPr>
          <w:p w14:paraId="00811154" w14:textId="287C7115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5C0979BF" w14:textId="4272B6B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0BD13AD0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2EB6B48" w14:textId="4684267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153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1C7F5CDC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5D1A2423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4EE936BE" w14:textId="5164BE5B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A7A9C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3E603AB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0A279F80" w14:textId="6C7704C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3EC3A7D" w14:textId="788A6BAD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6D1D61B9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74CA07BD" w14:textId="2558BED8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154</w:t>
            </w:r>
          </w:p>
        </w:tc>
        <w:tc>
          <w:tcPr>
            <w:tcW w:w="1851" w:type="dxa"/>
            <w:vAlign w:val="center"/>
          </w:tcPr>
          <w:p w14:paraId="0597D71F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2D2484AC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6D028E1A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16127090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5C74F431" w14:textId="2CFE6D0E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5D8A917" w14:textId="381E081D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7F6D4A9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1B3AD8D1" w14:textId="45094513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155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B9C7EE7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DBD2780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CA1538F" w14:textId="6B33F32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340F6ABE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E7ED40A" w14:textId="37AA7F3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2E4F2A85" w14:textId="2E0C8B89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32EDA76A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ED399D7" w14:textId="4DF6A55F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156</w:t>
            </w:r>
          </w:p>
        </w:tc>
        <w:tc>
          <w:tcPr>
            <w:tcW w:w="1851" w:type="dxa"/>
            <w:vAlign w:val="center"/>
          </w:tcPr>
          <w:p w14:paraId="36C180E2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387A2549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40F52A6D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18696753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1EAD98D2" w14:textId="54BADD83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vAlign w:val="center"/>
          </w:tcPr>
          <w:p w14:paraId="087C76D5" w14:textId="3270086B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Died</w:t>
            </w:r>
          </w:p>
        </w:tc>
      </w:tr>
      <w:tr w:rsidR="00547FD8" w:rsidRPr="00445CAB" w14:paraId="207099DF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23C6852" w14:textId="65571AB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157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427AF153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188C756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753DAF9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7046D27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2FDC6FB9" w14:textId="401B118B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560B9276" w14:textId="7F04C745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75362572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ACBC5FF" w14:textId="7E7D8323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158</w:t>
            </w:r>
          </w:p>
        </w:tc>
        <w:tc>
          <w:tcPr>
            <w:tcW w:w="1851" w:type="dxa"/>
            <w:vAlign w:val="center"/>
          </w:tcPr>
          <w:p w14:paraId="16779424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047AEE04" w14:textId="7859BFAF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Anti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445CAB">
              <w:rPr>
                <w:rFonts w:cs="Times New Roman"/>
                <w:sz w:val="16"/>
                <w:szCs w:val="16"/>
              </w:rPr>
              <w:t>GQ1b</w:t>
            </w:r>
            <w:r>
              <w:rPr>
                <w:rFonts w:cs="Times New Roman"/>
                <w:sz w:val="16"/>
                <w:szCs w:val="16"/>
              </w:rPr>
              <w:t xml:space="preserve"> +</w:t>
            </w:r>
          </w:p>
        </w:tc>
        <w:tc>
          <w:tcPr>
            <w:tcW w:w="2092" w:type="dxa"/>
            <w:vAlign w:val="center"/>
          </w:tcPr>
          <w:p w14:paraId="7B09C71F" w14:textId="67EC0C45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4128EEE4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5A6179C4" w14:textId="697CDCC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2641253" w14:textId="23E7C5A9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322EBFE7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9477682" w14:textId="4AF51A3A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159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59A28E1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061EF671" w14:textId="11F7F45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6CE0F117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07415BC" w14:textId="77777777" w:rsidR="00547FD8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0C8DE75C" w14:textId="7C6425D6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3AF16C65" w14:textId="762DE174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1DE71C5" w14:textId="605B962C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0720C548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4684BF42" w14:textId="5BDFA8C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160</w:t>
            </w:r>
          </w:p>
        </w:tc>
        <w:tc>
          <w:tcPr>
            <w:tcW w:w="1851" w:type="dxa"/>
            <w:vAlign w:val="center"/>
          </w:tcPr>
          <w:p w14:paraId="6DAA259C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3371BB52" w14:textId="52851564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vAlign w:val="center"/>
          </w:tcPr>
          <w:p w14:paraId="2D2C1720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0F7FF467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3ACFDBB9" w14:textId="592F1D5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318066B7" w14:textId="5F53EED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1264C558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0F3D1E72" w14:textId="5076A5A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161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6C5B33D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5979EAFF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35392F8D" w14:textId="3C58541C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DE1F1D0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10069E3E" w14:textId="7F84A82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08EFAAD" w14:textId="46E38D78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7E48416A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3EF3798A" w14:textId="5035F9E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162</w:t>
            </w:r>
          </w:p>
        </w:tc>
        <w:tc>
          <w:tcPr>
            <w:tcW w:w="1851" w:type="dxa"/>
            <w:vAlign w:val="center"/>
          </w:tcPr>
          <w:p w14:paraId="1D8A824B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65B544F2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7622DF9D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358BBF40" w14:textId="77777777" w:rsidR="00547FD8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32E972DC" w14:textId="72BE6BEE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Corticosteroids</w:t>
            </w:r>
          </w:p>
        </w:tc>
        <w:tc>
          <w:tcPr>
            <w:tcW w:w="946" w:type="dxa"/>
            <w:vAlign w:val="center"/>
          </w:tcPr>
          <w:p w14:paraId="40E84042" w14:textId="1F32F5EC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73A857B6" w14:textId="0083364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7D6EC32F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35028A93" w14:textId="051E648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163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3D8B080A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19C02AEC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7C3B578D" w14:textId="10E868EB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2A608607" w14:textId="77777777" w:rsidR="00547FD8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0B9AC8CB" w14:textId="0F14C1EE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PLEX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C15BDEE" w14:textId="0111230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08BD847" w14:textId="6377F81F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0FCA6C89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1D42CEA6" w14:textId="442DAEDA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164</w:t>
            </w:r>
          </w:p>
        </w:tc>
        <w:tc>
          <w:tcPr>
            <w:tcW w:w="1851" w:type="dxa"/>
            <w:vAlign w:val="center"/>
          </w:tcPr>
          <w:p w14:paraId="26FE716D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vAlign w:val="center"/>
          </w:tcPr>
          <w:p w14:paraId="0A522224" w14:textId="0ABE913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Anti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445CAB">
              <w:rPr>
                <w:rFonts w:cs="Times New Roman"/>
                <w:sz w:val="16"/>
                <w:szCs w:val="16"/>
              </w:rPr>
              <w:t>GM3</w:t>
            </w:r>
            <w:r>
              <w:rPr>
                <w:rFonts w:cs="Times New Roman"/>
                <w:sz w:val="16"/>
                <w:szCs w:val="16"/>
              </w:rPr>
              <w:t xml:space="preserve"> +</w:t>
            </w:r>
          </w:p>
        </w:tc>
        <w:tc>
          <w:tcPr>
            <w:tcW w:w="2092" w:type="dxa"/>
            <w:vAlign w:val="center"/>
          </w:tcPr>
          <w:p w14:paraId="0BF473C2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3C098130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53ADF29E" w14:textId="09785653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2D53FABD" w14:textId="3F0DB568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12954003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3B278F7" w14:textId="4EDA234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165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50D79A95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A5233D2" w14:textId="03F4A005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3E9AFC7F" w14:textId="17CB4C8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AD55BB1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462B810C" w14:textId="68945EC8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A3C74FC" w14:textId="76295193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 recovery</w:t>
            </w:r>
          </w:p>
        </w:tc>
      </w:tr>
      <w:tr w:rsidR="00547FD8" w:rsidRPr="00445CAB" w14:paraId="27777B4C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02C567C5" w14:textId="5D415C2D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166</w:t>
            </w:r>
          </w:p>
        </w:tc>
        <w:tc>
          <w:tcPr>
            <w:tcW w:w="1851" w:type="dxa"/>
            <w:vAlign w:val="center"/>
          </w:tcPr>
          <w:p w14:paraId="6A2A9847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7F20BFF9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26719EAE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vAlign w:val="center"/>
          </w:tcPr>
          <w:p w14:paraId="6FE1505A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31D4700D" w14:textId="1F04FF94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18A54002" w14:textId="453277F3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6C6EA335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2DC1E1CF" w14:textId="7863E71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  <w:rtl/>
              </w:rPr>
            </w:pPr>
            <w:r>
              <w:rPr>
                <w:rFonts w:cs="Times New Roman"/>
                <w:sz w:val="16"/>
                <w:szCs w:val="16"/>
              </w:rPr>
              <w:t>167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02009BD1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6C665DB1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2E25350F" w14:textId="4CFF65B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A52DD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64713E43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676E8AEC" w14:textId="1DCD958D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D66D484" w14:textId="2AD17BD9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39CC2BB0" w14:textId="77777777" w:rsidTr="001B2008">
        <w:trPr>
          <w:trHeight w:val="288"/>
          <w:jc w:val="center"/>
        </w:trPr>
        <w:tc>
          <w:tcPr>
            <w:tcW w:w="562" w:type="dxa"/>
            <w:vAlign w:val="center"/>
          </w:tcPr>
          <w:p w14:paraId="6B78271B" w14:textId="635BA9C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  <w:rtl/>
              </w:rPr>
            </w:pPr>
            <w:r>
              <w:rPr>
                <w:rFonts w:cs="Times New Roman"/>
                <w:sz w:val="16"/>
                <w:szCs w:val="16"/>
              </w:rPr>
              <w:t>168</w:t>
            </w:r>
          </w:p>
        </w:tc>
        <w:tc>
          <w:tcPr>
            <w:tcW w:w="1851" w:type="dxa"/>
            <w:vAlign w:val="center"/>
          </w:tcPr>
          <w:p w14:paraId="7B812493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31" w:type="dxa"/>
            <w:vAlign w:val="center"/>
          </w:tcPr>
          <w:p w14:paraId="24651FA7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092" w:type="dxa"/>
            <w:vAlign w:val="center"/>
          </w:tcPr>
          <w:p w14:paraId="567C1412" w14:textId="4F08040A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A52DD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vAlign w:val="center"/>
          </w:tcPr>
          <w:p w14:paraId="711ADE89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vAlign w:val="center"/>
          </w:tcPr>
          <w:p w14:paraId="2ED83278" w14:textId="72EF125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vAlign w:val="center"/>
          </w:tcPr>
          <w:p w14:paraId="2F73715E" w14:textId="41151A36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6F9B516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E7E6E6" w:themeFill="background2"/>
            <w:vAlign w:val="center"/>
          </w:tcPr>
          <w:p w14:paraId="68B4DF85" w14:textId="74D3E7BB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  <w:rtl/>
              </w:rPr>
            </w:pPr>
            <w:r>
              <w:rPr>
                <w:rFonts w:cs="Times New Roman"/>
                <w:sz w:val="16"/>
                <w:szCs w:val="16"/>
              </w:rPr>
              <w:t>169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14:paraId="7DEFD052" w14:textId="651EF8F3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E7E6E6" w:themeFill="background2"/>
            <w:vAlign w:val="center"/>
          </w:tcPr>
          <w:p w14:paraId="7417E647" w14:textId="0CD9190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shd w:val="clear" w:color="auto" w:fill="E7E6E6" w:themeFill="background2"/>
            <w:vAlign w:val="center"/>
          </w:tcPr>
          <w:p w14:paraId="53EA21CF" w14:textId="06571AC9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A52DD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14:paraId="581FF151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C799893" w14:textId="589EB44C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3AED8BF5" w14:textId="1E6EF1C5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17E54D71" w14:textId="77777777" w:rsidTr="001B2008">
        <w:trPr>
          <w:trHeight w:val="28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348DE5A8" w14:textId="1075EF55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445CAB">
              <w:rPr>
                <w:rFonts w:cs="Times New Roman"/>
                <w:sz w:val="16"/>
                <w:szCs w:val="16"/>
              </w:rPr>
              <w:t>170</w:t>
            </w: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42B03BC4" w14:textId="495A242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14:paraId="7DF1B0F5" w14:textId="2CF88782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3C1E9047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Spine: mild</w:t>
            </w:r>
          </w:p>
          <w:p w14:paraId="7B91D592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enhancement of the ventral roots in the cauda equina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14:paraId="0BDC459E" w14:textId="77777777" w:rsidR="00547FD8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  <w:p w14:paraId="3F25737B" w14:textId="1E8D689E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LEX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14:paraId="1ACC0543" w14:textId="28CDC2C0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5899CAB5" w14:textId="03031AD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3FC0DF41" w14:textId="77777777" w:rsidTr="001B2008">
        <w:trPr>
          <w:trHeight w:val="288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D8A38B" w14:textId="07578A81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445CAB">
              <w:rPr>
                <w:rFonts w:cs="Times New Roman"/>
                <w:sz w:val="16"/>
                <w:szCs w:val="16"/>
              </w:rPr>
              <w:t>171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06EDE0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E0972D" w14:textId="0466889A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softHyphen/>
            </w: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1442F0" w14:textId="6B1518AB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589D66" w14:textId="77777777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5CAB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9B0BF9" w14:textId="17348D8E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13A4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229806" w14:textId="71AFB558" w:rsidR="00547FD8" w:rsidRPr="00445CAB" w:rsidRDefault="00547FD8" w:rsidP="00547F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Partial recovery</w:t>
            </w:r>
          </w:p>
        </w:tc>
      </w:tr>
      <w:tr w:rsidR="00547FD8" w:rsidRPr="00445CAB" w14:paraId="522D8739" w14:textId="77777777" w:rsidTr="002E28A3">
        <w:trPr>
          <w:trHeight w:val="288"/>
          <w:jc w:val="center"/>
        </w:trPr>
        <w:tc>
          <w:tcPr>
            <w:tcW w:w="9864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9159C4" w14:textId="509303AE" w:rsidR="00547FD8" w:rsidRPr="006B77BE" w:rsidRDefault="006B77BE" w:rsidP="00547F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IVIG: </w:t>
            </w:r>
            <w:r>
              <w:rPr>
                <w:rFonts w:cs="Times New Roman"/>
                <w:sz w:val="16"/>
                <w:szCs w:val="16"/>
              </w:rPr>
              <w:t>Intravenous Immunoglobulin,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="003937CD">
              <w:rPr>
                <w:rFonts w:cs="Times New Roman"/>
                <w:b/>
                <w:bCs/>
                <w:sz w:val="16"/>
                <w:szCs w:val="16"/>
              </w:rPr>
              <w:t xml:space="preserve">MRI: </w:t>
            </w:r>
            <w:r w:rsidR="003937CD">
              <w:rPr>
                <w:rFonts w:cs="Times New Roman"/>
                <w:sz w:val="16"/>
                <w:szCs w:val="16"/>
              </w:rPr>
              <w:t xml:space="preserve">Magnetic resonance imaging,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NR: </w:t>
            </w:r>
            <w:r>
              <w:rPr>
                <w:rFonts w:cs="Times New Roman"/>
                <w:sz w:val="16"/>
                <w:szCs w:val="16"/>
              </w:rPr>
              <w:t>Not reported,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NL: </w:t>
            </w:r>
            <w:r>
              <w:rPr>
                <w:rFonts w:cs="Times New Roman"/>
                <w:sz w:val="16"/>
                <w:szCs w:val="16"/>
              </w:rPr>
              <w:t xml:space="preserve">Normal,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PLEX: </w:t>
            </w:r>
            <w:r>
              <w:rPr>
                <w:rFonts w:cs="Times New Roman"/>
                <w:sz w:val="16"/>
                <w:szCs w:val="16"/>
              </w:rPr>
              <w:t xml:space="preserve">Plasma exchange, </w:t>
            </w:r>
            <w:r w:rsidRPr="006B77BE">
              <w:rPr>
                <w:rFonts w:cs="Times New Roman"/>
                <w:b/>
                <w:bCs/>
                <w:sz w:val="16"/>
                <w:szCs w:val="16"/>
              </w:rPr>
              <w:t>UK:</w:t>
            </w:r>
            <w:r w:rsidRPr="006B77BE">
              <w:rPr>
                <w:rFonts w:cs="Times New Roman"/>
                <w:sz w:val="16"/>
                <w:szCs w:val="16"/>
              </w:rPr>
              <w:t xml:space="preserve"> United Kingdom, </w:t>
            </w:r>
            <w:r w:rsidRPr="006B77BE">
              <w:rPr>
                <w:rFonts w:cs="Times New Roman"/>
                <w:b/>
                <w:bCs/>
                <w:sz w:val="16"/>
                <w:szCs w:val="16"/>
              </w:rPr>
              <w:t>USA:</w:t>
            </w:r>
            <w:r w:rsidRPr="006B77BE">
              <w:rPr>
                <w:rFonts w:cs="Times New Roman"/>
                <w:sz w:val="16"/>
                <w:szCs w:val="16"/>
              </w:rPr>
              <w:t xml:space="preserve"> United States of America</w:t>
            </w:r>
          </w:p>
        </w:tc>
      </w:tr>
      <w:bookmarkEnd w:id="0"/>
    </w:tbl>
    <w:p w14:paraId="3AE9193D" w14:textId="0C3BD416" w:rsidR="00D31054" w:rsidRDefault="00D31054">
      <w:r>
        <w:br w:type="page"/>
      </w:r>
    </w:p>
    <w:tbl>
      <w:tblPr>
        <w:tblStyle w:val="TableGrid"/>
        <w:tblpPr w:leftFromText="180" w:rightFromText="180" w:vertAnchor="page" w:horzAnchor="margin" w:tblpXSpec="center" w:tblpY="1366"/>
        <w:tblW w:w="11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636"/>
        <w:gridCol w:w="816"/>
        <w:gridCol w:w="1383"/>
        <w:gridCol w:w="597"/>
        <w:gridCol w:w="606"/>
        <w:gridCol w:w="1493"/>
        <w:gridCol w:w="1299"/>
        <w:gridCol w:w="1885"/>
        <w:gridCol w:w="1445"/>
      </w:tblGrid>
      <w:tr w:rsidR="00AB6A87" w:rsidRPr="00F16D32" w14:paraId="389DBAEC" w14:textId="77777777" w:rsidTr="00AB6A87">
        <w:trPr>
          <w:trHeight w:val="259"/>
        </w:trPr>
        <w:tc>
          <w:tcPr>
            <w:tcW w:w="11610" w:type="dxa"/>
            <w:gridSpan w:val="10"/>
            <w:tcBorders>
              <w:bottom w:val="single" w:sz="4" w:space="0" w:color="auto"/>
            </w:tcBorders>
            <w:vAlign w:val="center"/>
          </w:tcPr>
          <w:p w14:paraId="006B8A1A" w14:textId="77C59AB4" w:rsidR="00AB6A87" w:rsidRPr="00F16D32" w:rsidRDefault="00AB6A87" w:rsidP="00AB6A87">
            <w:pPr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lastRenderedPageBreak/>
              <w:t xml:space="preserve">Supplementary Table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4</w:t>
            </w:r>
            <w:r w:rsidRPr="00F16D32">
              <w:rPr>
                <w:rFonts w:cs="Times New Roman"/>
                <w:b/>
                <w:bCs/>
                <w:sz w:val="18"/>
                <w:szCs w:val="18"/>
              </w:rPr>
              <w:t>:</w:t>
            </w:r>
            <w:r w:rsidRPr="00F16D32">
              <w:rPr>
                <w:rFonts w:cs="Times New Roman"/>
                <w:sz w:val="18"/>
                <w:szCs w:val="18"/>
              </w:rPr>
              <w:t xml:space="preserve"> Parsonage turner studies and patients’ characteristics by case.</w:t>
            </w:r>
          </w:p>
        </w:tc>
      </w:tr>
      <w:tr w:rsidR="00AB6A87" w:rsidRPr="00F16D32" w14:paraId="79392066" w14:textId="77777777" w:rsidTr="00AB6A87">
        <w:trPr>
          <w:trHeight w:val="259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8C169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097A2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60E6C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426A5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B4084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6C0BF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D5374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Vaccine type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74A8E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Vaccine dose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3F305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Time to onset (days)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EBA97" w14:textId="77777777" w:rsidR="00AB6A87" w:rsidRPr="00F16D32" w:rsidRDefault="00AB6A87" w:rsidP="00AB6A8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>Occurring side</w:t>
            </w:r>
          </w:p>
        </w:tc>
      </w:tr>
      <w:tr w:rsidR="00AB6A87" w:rsidRPr="00F16D32" w14:paraId="49868802" w14:textId="77777777" w:rsidTr="00AB6A87">
        <w:trPr>
          <w:trHeight w:val="259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F9CD87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F2977B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Vitturi et al.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4E1A40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F5F965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Italy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118292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6EEAB6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51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D33900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E281F3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441C12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99B653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NR</w:t>
            </w:r>
          </w:p>
        </w:tc>
      </w:tr>
      <w:tr w:rsidR="00AB6A87" w:rsidRPr="00F16D32" w14:paraId="39AC4C44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491C81D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636" w:type="dxa"/>
            <w:vMerge w:val="restart"/>
            <w:vAlign w:val="center"/>
          </w:tcPr>
          <w:p w14:paraId="65AD785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Shields et al.</w:t>
            </w:r>
          </w:p>
        </w:tc>
        <w:tc>
          <w:tcPr>
            <w:tcW w:w="816" w:type="dxa"/>
            <w:vMerge w:val="restart"/>
            <w:vAlign w:val="center"/>
          </w:tcPr>
          <w:p w14:paraId="4AEE384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vMerge w:val="restart"/>
            <w:vAlign w:val="center"/>
          </w:tcPr>
          <w:p w14:paraId="2FF309F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597" w:type="dxa"/>
            <w:vAlign w:val="center"/>
          </w:tcPr>
          <w:p w14:paraId="19D2055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vAlign w:val="center"/>
          </w:tcPr>
          <w:p w14:paraId="2923FF2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36</w:t>
            </w:r>
          </w:p>
        </w:tc>
        <w:tc>
          <w:tcPr>
            <w:tcW w:w="1493" w:type="dxa"/>
            <w:vAlign w:val="center"/>
          </w:tcPr>
          <w:p w14:paraId="65002A2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525DC95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73032BF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445" w:type="dxa"/>
            <w:vAlign w:val="center"/>
          </w:tcPr>
          <w:p w14:paraId="5BBB40A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26F42D72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21F6A16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636" w:type="dxa"/>
            <w:vMerge/>
            <w:vAlign w:val="center"/>
          </w:tcPr>
          <w:p w14:paraId="0D999D1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592C648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171A765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6D3A26B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6AEC2F2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74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01D9713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0DDA001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7F41238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00FDE2D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0A14C2A0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0080320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636" w:type="dxa"/>
            <w:vMerge/>
            <w:vAlign w:val="center"/>
          </w:tcPr>
          <w:p w14:paraId="510B093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2F6CA78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7663EA5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7222E97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4062976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493" w:type="dxa"/>
            <w:vAlign w:val="center"/>
          </w:tcPr>
          <w:p w14:paraId="21570DE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299" w:type="dxa"/>
            <w:vAlign w:val="center"/>
          </w:tcPr>
          <w:p w14:paraId="23BE303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524B7B4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45" w:type="dxa"/>
            <w:vAlign w:val="center"/>
          </w:tcPr>
          <w:p w14:paraId="34C5247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5416D30C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597B1BF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636" w:type="dxa"/>
            <w:vMerge/>
            <w:vAlign w:val="center"/>
          </w:tcPr>
          <w:p w14:paraId="62ED84A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4D0739B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293EC22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67AC333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5436341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53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3E78AE5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36C53FF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16D32">
              <w:rPr>
                <w:rFonts w:cs="Times New Roman"/>
                <w:sz w:val="18"/>
                <w:szCs w:val="18"/>
              </w:rPr>
              <w:t>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4833799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79CD4D2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1344C263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0AAB5E9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636" w:type="dxa"/>
            <w:vMerge/>
            <w:vAlign w:val="center"/>
          </w:tcPr>
          <w:p w14:paraId="6B58513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362FC78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620744B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4BE3E7D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vAlign w:val="center"/>
          </w:tcPr>
          <w:p w14:paraId="0140ED6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84</w:t>
            </w:r>
          </w:p>
        </w:tc>
        <w:tc>
          <w:tcPr>
            <w:tcW w:w="1493" w:type="dxa"/>
            <w:vAlign w:val="center"/>
          </w:tcPr>
          <w:p w14:paraId="32E0764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6825CD1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0D3AE90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56</w:t>
            </w:r>
          </w:p>
        </w:tc>
        <w:tc>
          <w:tcPr>
            <w:tcW w:w="1445" w:type="dxa"/>
            <w:vAlign w:val="center"/>
          </w:tcPr>
          <w:p w14:paraId="2809992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Contralateral</w:t>
            </w:r>
          </w:p>
        </w:tc>
      </w:tr>
      <w:tr w:rsidR="00AB6A87" w:rsidRPr="00F16D32" w14:paraId="2FC86113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4FE20E4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636" w:type="dxa"/>
            <w:vMerge/>
            <w:vAlign w:val="center"/>
          </w:tcPr>
          <w:p w14:paraId="2E4BA4F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2704A7B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78A4023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46F5917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vAlign w:val="center"/>
          </w:tcPr>
          <w:p w14:paraId="55DA060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46</w:t>
            </w:r>
          </w:p>
        </w:tc>
        <w:tc>
          <w:tcPr>
            <w:tcW w:w="1493" w:type="dxa"/>
            <w:vAlign w:val="center"/>
          </w:tcPr>
          <w:p w14:paraId="282704A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299" w:type="dxa"/>
            <w:vAlign w:val="center"/>
          </w:tcPr>
          <w:p w14:paraId="7BEB468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0BFD6F2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445" w:type="dxa"/>
            <w:vAlign w:val="center"/>
          </w:tcPr>
          <w:p w14:paraId="149EEBC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664A2F13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3540F4B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636" w:type="dxa"/>
            <w:shd w:val="clear" w:color="auto" w:fill="E7E6E6" w:themeFill="background2"/>
            <w:vAlign w:val="center"/>
          </w:tcPr>
          <w:p w14:paraId="17F7D52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Sharma et al.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19B95BD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770507B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India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1705012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360AAFC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53073BD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579078C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5C7769C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6C21C33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635FDFBC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46FCEAE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636" w:type="dxa"/>
            <w:vMerge w:val="restart"/>
            <w:vAlign w:val="center"/>
          </w:tcPr>
          <w:p w14:paraId="6FCC9B8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Queler et al.</w:t>
            </w:r>
          </w:p>
        </w:tc>
        <w:tc>
          <w:tcPr>
            <w:tcW w:w="816" w:type="dxa"/>
            <w:vMerge w:val="restart"/>
            <w:vAlign w:val="center"/>
          </w:tcPr>
          <w:p w14:paraId="17783ED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vMerge w:val="restart"/>
            <w:vAlign w:val="center"/>
          </w:tcPr>
          <w:p w14:paraId="7B0EECF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597" w:type="dxa"/>
            <w:vAlign w:val="center"/>
          </w:tcPr>
          <w:p w14:paraId="06A557B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1022996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49</w:t>
            </w:r>
          </w:p>
        </w:tc>
        <w:tc>
          <w:tcPr>
            <w:tcW w:w="1493" w:type="dxa"/>
            <w:vAlign w:val="center"/>
          </w:tcPr>
          <w:p w14:paraId="1A63549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6FB1E93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16D32">
              <w:rPr>
                <w:rFonts w:cs="Times New Roman"/>
                <w:sz w:val="18"/>
                <w:szCs w:val="18"/>
              </w:rPr>
              <w:t>dose</w:t>
            </w:r>
          </w:p>
        </w:tc>
        <w:tc>
          <w:tcPr>
            <w:tcW w:w="1885" w:type="dxa"/>
            <w:vAlign w:val="center"/>
          </w:tcPr>
          <w:p w14:paraId="174CEF8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45" w:type="dxa"/>
            <w:vAlign w:val="center"/>
          </w:tcPr>
          <w:p w14:paraId="7D8E9E6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F16D32">
              <w:rPr>
                <w:rFonts w:cs="Times New Roman"/>
                <w:sz w:val="18"/>
                <w:szCs w:val="18"/>
              </w:rPr>
              <w:t>Bilateral</w:t>
            </w:r>
          </w:p>
        </w:tc>
      </w:tr>
      <w:tr w:rsidR="00AB6A87" w:rsidRPr="00F16D32" w14:paraId="47EE6A03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7017151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636" w:type="dxa"/>
            <w:vMerge/>
            <w:vAlign w:val="center"/>
          </w:tcPr>
          <w:p w14:paraId="409240B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45C8BF0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4154A17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66C3481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6CB18FD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44</w:t>
            </w:r>
          </w:p>
        </w:tc>
        <w:tc>
          <w:tcPr>
            <w:tcW w:w="1493" w:type="dxa"/>
            <w:vAlign w:val="center"/>
          </w:tcPr>
          <w:p w14:paraId="72E8241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299" w:type="dxa"/>
            <w:vAlign w:val="center"/>
          </w:tcPr>
          <w:p w14:paraId="4EBE53D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76A40B5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1445" w:type="dxa"/>
            <w:vAlign w:val="center"/>
          </w:tcPr>
          <w:p w14:paraId="0E54027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09F53ED0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2065E17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636" w:type="dxa"/>
            <w:shd w:val="clear" w:color="auto" w:fill="E7E6E6" w:themeFill="background2"/>
            <w:vAlign w:val="center"/>
          </w:tcPr>
          <w:p w14:paraId="7F86523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Oncel et al.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5F0BE6B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669F985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Turkey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13A3CD2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0E01DD3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56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789103A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6E4570E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790A703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2080D84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08BB2BA2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2077551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636" w:type="dxa"/>
            <w:vMerge w:val="restart"/>
            <w:vAlign w:val="center"/>
          </w:tcPr>
          <w:p w14:paraId="1D07BDD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Min et al.</w:t>
            </w:r>
          </w:p>
        </w:tc>
        <w:tc>
          <w:tcPr>
            <w:tcW w:w="816" w:type="dxa"/>
            <w:vMerge w:val="restart"/>
            <w:vAlign w:val="center"/>
          </w:tcPr>
          <w:p w14:paraId="4D0B290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vMerge w:val="restart"/>
            <w:vAlign w:val="center"/>
          </w:tcPr>
          <w:p w14:paraId="4031499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South Korea</w:t>
            </w:r>
          </w:p>
        </w:tc>
        <w:tc>
          <w:tcPr>
            <w:tcW w:w="597" w:type="dxa"/>
            <w:vAlign w:val="center"/>
          </w:tcPr>
          <w:p w14:paraId="3DE1A04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13CE2C3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1493" w:type="dxa"/>
            <w:vAlign w:val="center"/>
          </w:tcPr>
          <w:p w14:paraId="6782255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J&amp;J</w:t>
            </w:r>
          </w:p>
        </w:tc>
        <w:tc>
          <w:tcPr>
            <w:tcW w:w="1299" w:type="dxa"/>
            <w:vAlign w:val="center"/>
          </w:tcPr>
          <w:p w14:paraId="06DEAC9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16D32">
              <w:rPr>
                <w:rFonts w:cs="Times New Roman"/>
                <w:sz w:val="18"/>
                <w:szCs w:val="18"/>
              </w:rPr>
              <w:t>dose</w:t>
            </w:r>
          </w:p>
        </w:tc>
        <w:tc>
          <w:tcPr>
            <w:tcW w:w="1885" w:type="dxa"/>
            <w:vAlign w:val="center"/>
          </w:tcPr>
          <w:p w14:paraId="27908CC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445" w:type="dxa"/>
            <w:vAlign w:val="center"/>
          </w:tcPr>
          <w:p w14:paraId="6F75794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5753CF40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0F85A33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636" w:type="dxa"/>
            <w:vMerge/>
            <w:vAlign w:val="center"/>
          </w:tcPr>
          <w:p w14:paraId="14D36C1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0DE78D6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0728350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2C8654F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3877176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37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4BCA55D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J&amp;J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2C4BD72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74898F9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5C55817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51E073E7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4542A61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636" w:type="dxa"/>
            <w:vMerge/>
            <w:vAlign w:val="center"/>
          </w:tcPr>
          <w:p w14:paraId="28EB748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6BE288F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6CADDD8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65183D8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6DFCB0B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71</w:t>
            </w:r>
          </w:p>
        </w:tc>
        <w:tc>
          <w:tcPr>
            <w:tcW w:w="1493" w:type="dxa"/>
            <w:vAlign w:val="center"/>
          </w:tcPr>
          <w:p w14:paraId="12144C6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vAlign w:val="center"/>
          </w:tcPr>
          <w:p w14:paraId="2FC4B37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282582B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445" w:type="dxa"/>
            <w:vAlign w:val="center"/>
          </w:tcPr>
          <w:p w14:paraId="42159AC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648F926E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2ACB3F0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636" w:type="dxa"/>
            <w:vMerge/>
            <w:vAlign w:val="center"/>
          </w:tcPr>
          <w:p w14:paraId="523EE9A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5295B4C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5444463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5A45F68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4910923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63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1BC6C9D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3438E50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05B683A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45E45B4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18C94D1A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72F170A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636" w:type="dxa"/>
            <w:vMerge/>
            <w:vAlign w:val="center"/>
          </w:tcPr>
          <w:p w14:paraId="337BD00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2FE92F4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1FC8A01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6EB2B3F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vAlign w:val="center"/>
          </w:tcPr>
          <w:p w14:paraId="58AF4FF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65</w:t>
            </w:r>
          </w:p>
        </w:tc>
        <w:tc>
          <w:tcPr>
            <w:tcW w:w="1493" w:type="dxa"/>
            <w:vAlign w:val="center"/>
          </w:tcPr>
          <w:p w14:paraId="589AAD6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vAlign w:val="center"/>
          </w:tcPr>
          <w:p w14:paraId="40FA8AD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66ACB50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45" w:type="dxa"/>
            <w:vAlign w:val="center"/>
          </w:tcPr>
          <w:p w14:paraId="0AA937A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1D449CBC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7D9F97D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1636" w:type="dxa"/>
            <w:vMerge/>
            <w:vAlign w:val="center"/>
          </w:tcPr>
          <w:p w14:paraId="6E90F23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49A8089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4E5F152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30BC244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3CC8BC3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61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7BE87C1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20EC70F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29B6970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5CCC1B6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230F99C5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6C3D88F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1636" w:type="dxa"/>
            <w:vMerge/>
            <w:vAlign w:val="center"/>
          </w:tcPr>
          <w:p w14:paraId="0FBDA16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78E52B7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0AC0EED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26975E9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vAlign w:val="center"/>
          </w:tcPr>
          <w:p w14:paraId="181467F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1493" w:type="dxa"/>
            <w:vAlign w:val="center"/>
          </w:tcPr>
          <w:p w14:paraId="61E5A03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4141036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762C459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45" w:type="dxa"/>
            <w:vAlign w:val="center"/>
          </w:tcPr>
          <w:p w14:paraId="1B7643B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29F07D06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288AE47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636" w:type="dxa"/>
            <w:vMerge/>
            <w:vAlign w:val="center"/>
          </w:tcPr>
          <w:p w14:paraId="736AC6F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62611FD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430E867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1F487E0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3B16EE3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79BD858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76B7715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768306F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1BAF2A2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Contralateral</w:t>
            </w:r>
          </w:p>
        </w:tc>
      </w:tr>
      <w:tr w:rsidR="00AB6A87" w:rsidRPr="00F16D32" w14:paraId="4924B1D1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09F90FC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1636" w:type="dxa"/>
            <w:vMerge/>
            <w:vAlign w:val="center"/>
          </w:tcPr>
          <w:p w14:paraId="32DEC21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26C80DA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63C05C5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65A44B6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6AEE872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58</w:t>
            </w:r>
          </w:p>
        </w:tc>
        <w:tc>
          <w:tcPr>
            <w:tcW w:w="1493" w:type="dxa"/>
            <w:vAlign w:val="center"/>
          </w:tcPr>
          <w:p w14:paraId="5BC425A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0EE672B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39CC46B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45" w:type="dxa"/>
            <w:vAlign w:val="center"/>
          </w:tcPr>
          <w:p w14:paraId="6CC127E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6089B829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1FC6842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1636" w:type="dxa"/>
            <w:vMerge/>
            <w:vAlign w:val="center"/>
          </w:tcPr>
          <w:p w14:paraId="1DC8B53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37DCF22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3242564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35F3A2C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5EB96C3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0A7A2AD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0BCB3DC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0F0E88F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3BA914A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23073943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1E6ADBE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1636" w:type="dxa"/>
            <w:vMerge/>
            <w:vAlign w:val="center"/>
          </w:tcPr>
          <w:p w14:paraId="0483130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337E7CF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168BEB4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10CD4EA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vAlign w:val="center"/>
          </w:tcPr>
          <w:p w14:paraId="2F4ED99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81</w:t>
            </w:r>
          </w:p>
        </w:tc>
        <w:tc>
          <w:tcPr>
            <w:tcW w:w="1493" w:type="dxa"/>
            <w:vAlign w:val="center"/>
          </w:tcPr>
          <w:p w14:paraId="7EFE8B4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06316A8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30D060C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445" w:type="dxa"/>
            <w:vAlign w:val="center"/>
          </w:tcPr>
          <w:p w14:paraId="451DCB2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Bilateral</w:t>
            </w:r>
          </w:p>
        </w:tc>
      </w:tr>
      <w:tr w:rsidR="00AB6A87" w:rsidRPr="00F16D32" w14:paraId="1C6E7A9F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672C8B9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1636" w:type="dxa"/>
            <w:vMerge/>
            <w:vAlign w:val="center"/>
          </w:tcPr>
          <w:p w14:paraId="32F502C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7C78E9C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14:paraId="45AD74C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2A66998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3D1D1E6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39</w:t>
            </w:r>
          </w:p>
        </w:tc>
        <w:tc>
          <w:tcPr>
            <w:tcW w:w="1493" w:type="dxa"/>
            <w:vAlign w:val="center"/>
          </w:tcPr>
          <w:p w14:paraId="2123EBA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299" w:type="dxa"/>
            <w:vAlign w:val="center"/>
          </w:tcPr>
          <w:p w14:paraId="7A14FD4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1246485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445" w:type="dxa"/>
            <w:vAlign w:val="center"/>
          </w:tcPr>
          <w:p w14:paraId="2D51211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122B7E2E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5562D96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1636" w:type="dxa"/>
            <w:shd w:val="clear" w:color="auto" w:fill="E7E6E6" w:themeFill="background2"/>
            <w:vAlign w:val="center"/>
          </w:tcPr>
          <w:p w14:paraId="4C3A8A9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Mejri et al.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7CE2FA8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2AB2C23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Tunis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26D0E36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36B0240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1E63234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5C4DCCA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2FB1561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4141BE3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0A1B96B7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29946CA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1636" w:type="dxa"/>
            <w:vAlign w:val="center"/>
          </w:tcPr>
          <w:p w14:paraId="3E18F02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Mahajan et al.</w:t>
            </w:r>
          </w:p>
        </w:tc>
        <w:tc>
          <w:tcPr>
            <w:tcW w:w="816" w:type="dxa"/>
            <w:vAlign w:val="center"/>
          </w:tcPr>
          <w:p w14:paraId="5DC1C57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1383" w:type="dxa"/>
            <w:vAlign w:val="center"/>
          </w:tcPr>
          <w:p w14:paraId="6DC109A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597" w:type="dxa"/>
            <w:vAlign w:val="center"/>
          </w:tcPr>
          <w:p w14:paraId="219CE21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1A9AD86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493" w:type="dxa"/>
            <w:vAlign w:val="center"/>
          </w:tcPr>
          <w:p w14:paraId="416C18B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6AFE158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308BBF9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445" w:type="dxa"/>
            <w:vAlign w:val="center"/>
          </w:tcPr>
          <w:p w14:paraId="7C41F9D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7D9BFC5A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5F718EA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1636" w:type="dxa"/>
            <w:shd w:val="clear" w:color="auto" w:fill="E7E6E6" w:themeFill="background2"/>
            <w:vAlign w:val="center"/>
          </w:tcPr>
          <w:p w14:paraId="227B2C0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Lakkireddy et al.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A56118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02EBD00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India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2B98377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0993CBE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06027CA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2875697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3B5CB12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6E062A9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Contralateral</w:t>
            </w:r>
          </w:p>
        </w:tc>
      </w:tr>
      <w:tr w:rsidR="00AB6A87" w:rsidRPr="00F16D32" w14:paraId="7D824003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642CF65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1636" w:type="dxa"/>
            <w:vAlign w:val="center"/>
          </w:tcPr>
          <w:p w14:paraId="2BF2516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Fukahori et al.</w:t>
            </w:r>
          </w:p>
        </w:tc>
        <w:tc>
          <w:tcPr>
            <w:tcW w:w="816" w:type="dxa"/>
            <w:vAlign w:val="center"/>
          </w:tcPr>
          <w:p w14:paraId="0A28A27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vAlign w:val="center"/>
          </w:tcPr>
          <w:p w14:paraId="53ECCFB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Japan</w:t>
            </w:r>
          </w:p>
        </w:tc>
        <w:tc>
          <w:tcPr>
            <w:tcW w:w="597" w:type="dxa"/>
            <w:vAlign w:val="center"/>
          </w:tcPr>
          <w:p w14:paraId="3EE8C92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vAlign w:val="center"/>
          </w:tcPr>
          <w:p w14:paraId="037A208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493" w:type="dxa"/>
            <w:vAlign w:val="center"/>
          </w:tcPr>
          <w:p w14:paraId="7F3DE34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04461D8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10E67C3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1445" w:type="dxa"/>
            <w:vAlign w:val="center"/>
          </w:tcPr>
          <w:p w14:paraId="7537ECB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4FF115FA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08DEB13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1636" w:type="dxa"/>
            <w:shd w:val="clear" w:color="auto" w:fill="E7E6E6" w:themeFill="background2"/>
            <w:vAlign w:val="center"/>
          </w:tcPr>
          <w:p w14:paraId="6240999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Amjad et al.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351FCB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5B57F84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58DC9DC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229E8B6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78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3757B92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3B66DDD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745A592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491BF0C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Bilateral</w:t>
            </w:r>
          </w:p>
        </w:tc>
      </w:tr>
      <w:tr w:rsidR="00AB6A87" w:rsidRPr="00F16D32" w14:paraId="200A2925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6EE4F22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1636" w:type="dxa"/>
            <w:vAlign w:val="center"/>
          </w:tcPr>
          <w:p w14:paraId="602BD12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Bernheimer et al.</w:t>
            </w:r>
          </w:p>
        </w:tc>
        <w:tc>
          <w:tcPr>
            <w:tcW w:w="816" w:type="dxa"/>
            <w:vAlign w:val="center"/>
          </w:tcPr>
          <w:p w14:paraId="0C03F4E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vAlign w:val="center"/>
          </w:tcPr>
          <w:p w14:paraId="0ED60D3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597" w:type="dxa"/>
            <w:vAlign w:val="center"/>
          </w:tcPr>
          <w:p w14:paraId="44C4E62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vAlign w:val="center"/>
          </w:tcPr>
          <w:p w14:paraId="50BDEF0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42</w:t>
            </w:r>
          </w:p>
        </w:tc>
        <w:tc>
          <w:tcPr>
            <w:tcW w:w="1493" w:type="dxa"/>
            <w:vAlign w:val="center"/>
          </w:tcPr>
          <w:p w14:paraId="21870A3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299" w:type="dxa"/>
            <w:vAlign w:val="center"/>
          </w:tcPr>
          <w:p w14:paraId="549F24A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784D607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1445" w:type="dxa"/>
            <w:vAlign w:val="center"/>
          </w:tcPr>
          <w:p w14:paraId="4B79F07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42C5C85E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40D9413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1636" w:type="dxa"/>
            <w:shd w:val="clear" w:color="auto" w:fill="E7E6E6" w:themeFill="background2"/>
            <w:vAlign w:val="center"/>
          </w:tcPr>
          <w:p w14:paraId="69A7AD7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Civardi et al.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0B6FAA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66BA067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Italy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09971FD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05ACF9F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57FEF69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6B46C19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147E9E2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5886B47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3BF4B982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38A48C2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1636" w:type="dxa"/>
            <w:vAlign w:val="center"/>
          </w:tcPr>
          <w:p w14:paraId="1BA16B0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Diaz-Segarra et al.</w:t>
            </w:r>
          </w:p>
        </w:tc>
        <w:tc>
          <w:tcPr>
            <w:tcW w:w="816" w:type="dxa"/>
            <w:vAlign w:val="center"/>
          </w:tcPr>
          <w:p w14:paraId="1A9350C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vAlign w:val="center"/>
          </w:tcPr>
          <w:p w14:paraId="208F5B8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597" w:type="dxa"/>
            <w:vAlign w:val="center"/>
          </w:tcPr>
          <w:p w14:paraId="36B642F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vAlign w:val="center"/>
          </w:tcPr>
          <w:p w14:paraId="09332B0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1493" w:type="dxa"/>
            <w:vAlign w:val="center"/>
          </w:tcPr>
          <w:p w14:paraId="0B05D78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7A2AFE4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16D32">
              <w:rPr>
                <w:rFonts w:cs="Times New Roman"/>
                <w:sz w:val="18"/>
                <w:szCs w:val="18"/>
              </w:rPr>
              <w:t>dose</w:t>
            </w:r>
          </w:p>
        </w:tc>
        <w:tc>
          <w:tcPr>
            <w:tcW w:w="1885" w:type="dxa"/>
            <w:vAlign w:val="center"/>
          </w:tcPr>
          <w:p w14:paraId="5E6AFE7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445" w:type="dxa"/>
            <w:vAlign w:val="center"/>
          </w:tcPr>
          <w:p w14:paraId="49B1902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Contralateral</w:t>
            </w:r>
          </w:p>
        </w:tc>
      </w:tr>
      <w:tr w:rsidR="00AB6A87" w:rsidRPr="00F16D32" w14:paraId="1AC44DA2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367D7BA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1636" w:type="dxa"/>
            <w:shd w:val="clear" w:color="auto" w:fill="E7E6E6" w:themeFill="background2"/>
            <w:vAlign w:val="center"/>
          </w:tcPr>
          <w:p w14:paraId="06FE98A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Crespo et al.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7034163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19450F0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Spain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095D56B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5CD514B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38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7588363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05960E9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16D32">
              <w:rPr>
                <w:rFonts w:cs="Times New Roman"/>
                <w:sz w:val="18"/>
                <w:szCs w:val="18"/>
              </w:rPr>
              <w:t>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68B997E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33067BB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NR</w:t>
            </w:r>
          </w:p>
        </w:tc>
      </w:tr>
      <w:tr w:rsidR="00AB6A87" w:rsidRPr="00F16D32" w14:paraId="21632023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77E2FDE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33</w:t>
            </w:r>
          </w:p>
        </w:tc>
        <w:tc>
          <w:tcPr>
            <w:tcW w:w="1636" w:type="dxa"/>
            <w:vMerge w:val="restart"/>
            <w:vAlign w:val="center"/>
          </w:tcPr>
          <w:p w14:paraId="5A32FCF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Koh et al.</w:t>
            </w:r>
          </w:p>
        </w:tc>
        <w:tc>
          <w:tcPr>
            <w:tcW w:w="816" w:type="dxa"/>
            <w:vMerge w:val="restart"/>
            <w:vAlign w:val="center"/>
          </w:tcPr>
          <w:p w14:paraId="711EF07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1383" w:type="dxa"/>
            <w:vAlign w:val="center"/>
          </w:tcPr>
          <w:p w14:paraId="4AFCA8B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Singapore</w:t>
            </w:r>
          </w:p>
        </w:tc>
        <w:tc>
          <w:tcPr>
            <w:tcW w:w="597" w:type="dxa"/>
            <w:vAlign w:val="center"/>
          </w:tcPr>
          <w:p w14:paraId="59E0CB5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1FE5D38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493" w:type="dxa"/>
            <w:vAlign w:val="center"/>
          </w:tcPr>
          <w:p w14:paraId="4EF08C6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7D4630C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08C9ACA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1445" w:type="dxa"/>
            <w:vAlign w:val="center"/>
          </w:tcPr>
          <w:p w14:paraId="3BF0D68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28B4321F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72D4947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34</w:t>
            </w:r>
          </w:p>
        </w:tc>
        <w:tc>
          <w:tcPr>
            <w:tcW w:w="1636" w:type="dxa"/>
            <w:vMerge/>
            <w:vAlign w:val="center"/>
          </w:tcPr>
          <w:p w14:paraId="604F6F9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shd w:val="clear" w:color="auto" w:fill="E7E6E6" w:themeFill="background2"/>
            <w:vAlign w:val="center"/>
          </w:tcPr>
          <w:p w14:paraId="6278EB1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53DEC4A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Singapore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242A9CC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11CD1F9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44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0540A3A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1BD38E1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1DFFFB2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0053C4D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Contralateral</w:t>
            </w:r>
          </w:p>
        </w:tc>
      </w:tr>
      <w:tr w:rsidR="00AB6A87" w:rsidRPr="00F16D32" w14:paraId="566058A3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23F38EF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1636" w:type="dxa"/>
            <w:vMerge/>
            <w:vAlign w:val="center"/>
          </w:tcPr>
          <w:p w14:paraId="51BFF7A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vAlign w:val="center"/>
          </w:tcPr>
          <w:p w14:paraId="4C8C0F9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343FED5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Singapore</w:t>
            </w:r>
          </w:p>
        </w:tc>
        <w:tc>
          <w:tcPr>
            <w:tcW w:w="597" w:type="dxa"/>
            <w:vAlign w:val="center"/>
          </w:tcPr>
          <w:p w14:paraId="13815E14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6502EA9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58</w:t>
            </w:r>
          </w:p>
        </w:tc>
        <w:tc>
          <w:tcPr>
            <w:tcW w:w="1493" w:type="dxa"/>
            <w:vAlign w:val="center"/>
          </w:tcPr>
          <w:p w14:paraId="3BEDE3E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299" w:type="dxa"/>
            <w:vAlign w:val="center"/>
          </w:tcPr>
          <w:p w14:paraId="304D7208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261C779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1445" w:type="dxa"/>
            <w:vAlign w:val="center"/>
          </w:tcPr>
          <w:p w14:paraId="2D23EDA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7A642F7B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4935379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36</w:t>
            </w:r>
          </w:p>
        </w:tc>
        <w:tc>
          <w:tcPr>
            <w:tcW w:w="1636" w:type="dxa"/>
            <w:shd w:val="clear" w:color="auto" w:fill="E7E6E6" w:themeFill="background2"/>
            <w:vAlign w:val="center"/>
          </w:tcPr>
          <w:p w14:paraId="19A15AB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Coffman et al.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5E2107C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3435129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73174A3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5F877A5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6B6C8151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3CA9DEF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5BDC4C6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2D6AEF1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4F85A454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707E7CD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37</w:t>
            </w:r>
          </w:p>
        </w:tc>
        <w:tc>
          <w:tcPr>
            <w:tcW w:w="1636" w:type="dxa"/>
            <w:vAlign w:val="center"/>
          </w:tcPr>
          <w:p w14:paraId="3F891BC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Flikkema et al.</w:t>
            </w:r>
          </w:p>
        </w:tc>
        <w:tc>
          <w:tcPr>
            <w:tcW w:w="816" w:type="dxa"/>
            <w:vAlign w:val="center"/>
          </w:tcPr>
          <w:p w14:paraId="09FC688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1383" w:type="dxa"/>
            <w:vAlign w:val="center"/>
          </w:tcPr>
          <w:p w14:paraId="3341FF5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597" w:type="dxa"/>
            <w:vAlign w:val="center"/>
          </w:tcPr>
          <w:p w14:paraId="05ECBA3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65AFB5A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43</w:t>
            </w:r>
          </w:p>
        </w:tc>
        <w:tc>
          <w:tcPr>
            <w:tcW w:w="1493" w:type="dxa"/>
            <w:vAlign w:val="center"/>
          </w:tcPr>
          <w:p w14:paraId="20D7B47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299" w:type="dxa"/>
            <w:vAlign w:val="center"/>
          </w:tcPr>
          <w:p w14:paraId="0E31E31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F16D32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2AE197E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45" w:type="dxa"/>
            <w:vAlign w:val="center"/>
          </w:tcPr>
          <w:p w14:paraId="2B8CB19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1C67D854" w14:textId="77777777" w:rsidTr="00AB6A87">
        <w:trPr>
          <w:trHeight w:val="259"/>
        </w:trPr>
        <w:tc>
          <w:tcPr>
            <w:tcW w:w="450" w:type="dxa"/>
            <w:shd w:val="clear" w:color="auto" w:fill="E7E6E6" w:themeFill="background2"/>
            <w:vAlign w:val="center"/>
          </w:tcPr>
          <w:p w14:paraId="54FE066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38</w:t>
            </w:r>
          </w:p>
        </w:tc>
        <w:tc>
          <w:tcPr>
            <w:tcW w:w="1636" w:type="dxa"/>
            <w:shd w:val="clear" w:color="auto" w:fill="E7E6E6" w:themeFill="background2"/>
            <w:vAlign w:val="center"/>
          </w:tcPr>
          <w:p w14:paraId="3047853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Kim et al.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42CF525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2697DED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South Korea</w:t>
            </w:r>
          </w:p>
        </w:tc>
        <w:tc>
          <w:tcPr>
            <w:tcW w:w="597" w:type="dxa"/>
            <w:shd w:val="clear" w:color="auto" w:fill="E7E6E6" w:themeFill="background2"/>
            <w:vAlign w:val="center"/>
          </w:tcPr>
          <w:p w14:paraId="2B4D30F5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shd w:val="clear" w:color="auto" w:fill="E7E6E6" w:themeFill="background2"/>
            <w:vAlign w:val="center"/>
          </w:tcPr>
          <w:p w14:paraId="4B5BDFB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45</w:t>
            </w:r>
          </w:p>
        </w:tc>
        <w:tc>
          <w:tcPr>
            <w:tcW w:w="1493" w:type="dxa"/>
            <w:shd w:val="clear" w:color="auto" w:fill="E7E6E6" w:themeFill="background2"/>
            <w:vAlign w:val="center"/>
          </w:tcPr>
          <w:p w14:paraId="1EA2A94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shd w:val="clear" w:color="auto" w:fill="E7E6E6" w:themeFill="background2"/>
            <w:vAlign w:val="center"/>
          </w:tcPr>
          <w:p w14:paraId="6145DAC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16D32">
              <w:rPr>
                <w:rFonts w:cs="Times New Roman"/>
                <w:sz w:val="18"/>
                <w:szCs w:val="18"/>
              </w:rPr>
              <w:t>dose</w:t>
            </w:r>
          </w:p>
        </w:tc>
        <w:tc>
          <w:tcPr>
            <w:tcW w:w="1885" w:type="dxa"/>
            <w:shd w:val="clear" w:color="auto" w:fill="E7E6E6" w:themeFill="background2"/>
            <w:vAlign w:val="center"/>
          </w:tcPr>
          <w:p w14:paraId="4FE7863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00140DF3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29F57A61" w14:textId="77777777" w:rsidTr="00AB6A87">
        <w:trPr>
          <w:trHeight w:val="259"/>
        </w:trPr>
        <w:tc>
          <w:tcPr>
            <w:tcW w:w="450" w:type="dxa"/>
            <w:vAlign w:val="center"/>
          </w:tcPr>
          <w:p w14:paraId="56E2D912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39</w:t>
            </w:r>
          </w:p>
        </w:tc>
        <w:tc>
          <w:tcPr>
            <w:tcW w:w="1636" w:type="dxa"/>
            <w:vAlign w:val="center"/>
          </w:tcPr>
          <w:p w14:paraId="57AE64C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Chua et al.</w:t>
            </w:r>
          </w:p>
        </w:tc>
        <w:tc>
          <w:tcPr>
            <w:tcW w:w="816" w:type="dxa"/>
            <w:vAlign w:val="center"/>
          </w:tcPr>
          <w:p w14:paraId="585BF21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vAlign w:val="center"/>
          </w:tcPr>
          <w:p w14:paraId="5A633C1D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597" w:type="dxa"/>
            <w:vAlign w:val="center"/>
          </w:tcPr>
          <w:p w14:paraId="2C06039F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06" w:type="dxa"/>
            <w:vAlign w:val="center"/>
          </w:tcPr>
          <w:p w14:paraId="7DC5B17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64</w:t>
            </w:r>
          </w:p>
        </w:tc>
        <w:tc>
          <w:tcPr>
            <w:tcW w:w="1493" w:type="dxa"/>
            <w:vAlign w:val="center"/>
          </w:tcPr>
          <w:p w14:paraId="24371A9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299" w:type="dxa"/>
            <w:vAlign w:val="center"/>
          </w:tcPr>
          <w:p w14:paraId="710421BE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885" w:type="dxa"/>
            <w:vAlign w:val="center"/>
          </w:tcPr>
          <w:p w14:paraId="468F5EC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445" w:type="dxa"/>
            <w:vAlign w:val="center"/>
          </w:tcPr>
          <w:p w14:paraId="0533A96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52FA5B1C" w14:textId="77777777" w:rsidTr="00AB6A87">
        <w:trPr>
          <w:trHeight w:val="259"/>
        </w:trPr>
        <w:tc>
          <w:tcPr>
            <w:tcW w:w="45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9649F0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40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3677F6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James et al.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A4E1B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74496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India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FD98C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B97207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70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5849CA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13AB09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1</w:t>
            </w:r>
            <w:r w:rsidRPr="00F16D32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16D32">
              <w:rPr>
                <w:rFonts w:cs="Times New Roman"/>
                <w:sz w:val="18"/>
                <w:szCs w:val="18"/>
              </w:rPr>
              <w:t>dose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95849B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0D36C0" w14:textId="77777777" w:rsidR="00AB6A87" w:rsidRPr="00F16D32" w:rsidRDefault="00AB6A87" w:rsidP="00AB6A8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sz w:val="18"/>
                <w:szCs w:val="18"/>
              </w:rPr>
              <w:t>Injection side</w:t>
            </w:r>
          </w:p>
        </w:tc>
      </w:tr>
      <w:tr w:rsidR="00AB6A87" w:rsidRPr="00F16D32" w14:paraId="5ACF5C5A" w14:textId="77777777" w:rsidTr="00AB6A87">
        <w:trPr>
          <w:trHeight w:val="259"/>
        </w:trPr>
        <w:tc>
          <w:tcPr>
            <w:tcW w:w="11610" w:type="dxa"/>
            <w:gridSpan w:val="10"/>
            <w:tcBorders>
              <w:top w:val="single" w:sz="4" w:space="0" w:color="auto"/>
            </w:tcBorders>
            <w:vAlign w:val="center"/>
          </w:tcPr>
          <w:p w14:paraId="69862892" w14:textId="77777777" w:rsidR="00AB6A87" w:rsidRPr="00F16D32" w:rsidRDefault="00AB6A87" w:rsidP="00AB6A87">
            <w:pPr>
              <w:rPr>
                <w:rFonts w:cs="Times New Roman"/>
                <w:sz w:val="18"/>
                <w:szCs w:val="18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t xml:space="preserve">F: </w:t>
            </w:r>
            <w:r w:rsidRPr="00F16D32">
              <w:rPr>
                <w:rFonts w:cs="Times New Roman"/>
                <w:sz w:val="18"/>
                <w:szCs w:val="18"/>
              </w:rPr>
              <w:t xml:space="preserve">Female, </w:t>
            </w:r>
            <w:r w:rsidRPr="00F16D32">
              <w:rPr>
                <w:rFonts w:cs="Times New Roman"/>
                <w:b/>
                <w:bCs/>
                <w:sz w:val="18"/>
                <w:szCs w:val="18"/>
              </w:rPr>
              <w:t xml:space="preserve">J&amp;J: </w:t>
            </w:r>
            <w:r w:rsidRPr="00F16D32">
              <w:rPr>
                <w:rFonts w:cs="Times New Roman"/>
                <w:sz w:val="18"/>
                <w:szCs w:val="18"/>
              </w:rPr>
              <w:t xml:space="preserve">Johnson and Johnson, </w:t>
            </w:r>
            <w:r w:rsidRPr="00F16D32">
              <w:rPr>
                <w:rFonts w:cs="Times New Roman"/>
                <w:b/>
                <w:bCs/>
                <w:sz w:val="18"/>
                <w:szCs w:val="18"/>
              </w:rPr>
              <w:t xml:space="preserve">M: </w:t>
            </w:r>
            <w:r w:rsidRPr="00F16D32">
              <w:rPr>
                <w:rFonts w:cs="Times New Roman"/>
                <w:sz w:val="18"/>
                <w:szCs w:val="18"/>
                <w:lang w:bidi="fa-IR"/>
              </w:rPr>
              <w:t xml:space="preserve">Male, </w:t>
            </w:r>
            <w:r w:rsidRPr="00F16D32">
              <w:rPr>
                <w:rFonts w:cs="Times New Roman"/>
                <w:b/>
                <w:bCs/>
                <w:sz w:val="18"/>
                <w:szCs w:val="18"/>
                <w:lang w:bidi="fa-IR"/>
              </w:rPr>
              <w:t xml:space="preserve">NR: </w:t>
            </w:r>
            <w:r w:rsidRPr="00F16D32">
              <w:rPr>
                <w:rFonts w:cs="Times New Roman"/>
                <w:sz w:val="18"/>
                <w:szCs w:val="18"/>
                <w:lang w:bidi="fa-IR"/>
              </w:rPr>
              <w:t>Not Reported,</w:t>
            </w:r>
          </w:p>
        </w:tc>
      </w:tr>
    </w:tbl>
    <w:p w14:paraId="5CF1A16B" w14:textId="77777777" w:rsidR="00D31054" w:rsidRDefault="00D31054"/>
    <w:p w14:paraId="0E2FF03A" w14:textId="0BDEA764" w:rsidR="001F2476" w:rsidRDefault="001F2476" w:rsidP="005D362A">
      <w:r>
        <w:br w:type="page"/>
      </w:r>
    </w:p>
    <w:tbl>
      <w:tblPr>
        <w:tblStyle w:val="TableGrid"/>
        <w:tblpPr w:leftFromText="180" w:rightFromText="180" w:vertAnchor="page" w:horzAnchor="page" w:tblpXSpec="center" w:tblpY="954"/>
        <w:tblW w:w="115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"/>
        <w:gridCol w:w="3507"/>
        <w:gridCol w:w="1168"/>
        <w:gridCol w:w="1170"/>
        <w:gridCol w:w="1440"/>
        <w:gridCol w:w="3690"/>
      </w:tblGrid>
      <w:tr w:rsidR="00AB6A87" w:rsidRPr="00D575A7" w14:paraId="1615CA72" w14:textId="77777777" w:rsidTr="00AB6A87">
        <w:trPr>
          <w:trHeight w:val="288"/>
          <w:jc w:val="center"/>
        </w:trPr>
        <w:tc>
          <w:tcPr>
            <w:tcW w:w="1151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D1C8EC" w14:textId="37E79574" w:rsidR="00AB6A87" w:rsidRPr="000570AD" w:rsidRDefault="00AB6A87" w:rsidP="00AB6A87">
            <w:pPr>
              <w:tabs>
                <w:tab w:val="left" w:pos="3720"/>
              </w:tabs>
              <w:rPr>
                <w:rFonts w:cs="Times New Roman"/>
                <w:b/>
                <w:bCs/>
                <w:sz w:val="16"/>
                <w:szCs w:val="16"/>
              </w:rPr>
            </w:pPr>
            <w:r w:rsidRPr="00F16D32">
              <w:rPr>
                <w:rFonts w:cs="Times New Roman"/>
                <w:b/>
                <w:bCs/>
                <w:sz w:val="18"/>
                <w:szCs w:val="18"/>
              </w:rPr>
              <w:lastRenderedPageBreak/>
              <w:t xml:space="preserve">Supplementary </w:t>
            </w:r>
            <w:r w:rsidRPr="00000D7A">
              <w:rPr>
                <w:rFonts w:cs="Times New Roman"/>
                <w:b/>
                <w:bCs/>
                <w:sz w:val="18"/>
                <w:szCs w:val="18"/>
              </w:rPr>
              <w:t xml:space="preserve">Table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5</w:t>
            </w:r>
            <w:r w:rsidRPr="00F16D32">
              <w:rPr>
                <w:rFonts w:cs="Times New Roman"/>
                <w:b/>
                <w:bCs/>
                <w:sz w:val="18"/>
                <w:szCs w:val="18"/>
              </w:rPr>
              <w:t>:</w:t>
            </w:r>
            <w:r w:rsidRPr="00F16D32">
              <w:rPr>
                <w:rFonts w:cs="Times New Roman"/>
                <w:sz w:val="18"/>
                <w:szCs w:val="18"/>
              </w:rPr>
              <w:t xml:space="preserve"> Parsonage turner </w:t>
            </w:r>
            <w:r>
              <w:rPr>
                <w:rFonts w:cs="Times New Roman"/>
                <w:sz w:val="18"/>
                <w:szCs w:val="18"/>
              </w:rPr>
              <w:t xml:space="preserve">patients’ findings, treatments, and outcomes </w:t>
            </w:r>
            <w:r w:rsidRPr="00F16D32">
              <w:rPr>
                <w:rFonts w:cs="Times New Roman"/>
                <w:sz w:val="18"/>
                <w:szCs w:val="18"/>
              </w:rPr>
              <w:t>by case.</w:t>
            </w:r>
          </w:p>
        </w:tc>
      </w:tr>
      <w:tr w:rsidR="00AB6A87" w:rsidRPr="00D575A7" w14:paraId="0EF56527" w14:textId="77777777" w:rsidTr="00AB6A87">
        <w:trPr>
          <w:trHeight w:val="288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04408B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#</w:t>
            </w:r>
          </w:p>
        </w:tc>
        <w:tc>
          <w:tcPr>
            <w:tcW w:w="3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2CF921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575A7">
              <w:rPr>
                <w:rFonts w:cs="Times New Roman"/>
                <w:b/>
                <w:bCs/>
                <w:sz w:val="16"/>
                <w:szCs w:val="16"/>
              </w:rPr>
              <w:t>Presenting symptoms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5E184A" w14:textId="77777777" w:rsidR="00AB6A87" w:rsidRPr="000570AD" w:rsidRDefault="00AB6A87" w:rsidP="00AB6A8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570AD">
              <w:rPr>
                <w:rFonts w:cs="Times New Roman"/>
                <w:b/>
                <w:bCs/>
                <w:sz w:val="16"/>
                <w:szCs w:val="16"/>
              </w:rPr>
              <w:t>EMG/NCV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D6BCA8" w14:textId="77777777" w:rsidR="00AB6A87" w:rsidRPr="00D575A7" w:rsidRDefault="00AB6A87" w:rsidP="00AB6A8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570AD">
              <w:rPr>
                <w:rFonts w:cs="Times New Roman"/>
                <w:b/>
                <w:bCs/>
                <w:sz w:val="16"/>
                <w:szCs w:val="16"/>
              </w:rPr>
              <w:t>Brain MRI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10307A" w14:textId="77777777" w:rsidR="00AB6A87" w:rsidRPr="00D575A7" w:rsidRDefault="00AB6A87" w:rsidP="00AB6A8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575A7">
              <w:rPr>
                <w:rFonts w:cs="Times New Roman"/>
                <w:b/>
                <w:bCs/>
                <w:sz w:val="16"/>
                <w:szCs w:val="16"/>
              </w:rPr>
              <w:t>Treatments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20A20B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575A7">
              <w:rPr>
                <w:rFonts w:cs="Times New Roman"/>
                <w:b/>
                <w:bCs/>
                <w:sz w:val="16"/>
                <w:szCs w:val="16"/>
              </w:rPr>
              <w:t>Outcome</w:t>
            </w:r>
          </w:p>
        </w:tc>
      </w:tr>
      <w:tr w:rsidR="00AB6A87" w:rsidRPr="00D575A7" w14:paraId="64FA16B8" w14:textId="77777777" w:rsidTr="00AB6A87">
        <w:trPr>
          <w:trHeight w:val="288"/>
          <w:jc w:val="center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73644E2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350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7FD8962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Hypoesthesia and muscle weakness of the upper limb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48C7B66" w14:textId="77777777" w:rsidR="00AB6A87" w:rsidRPr="00E57ABE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57ABE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C66C934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E419EDD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NSAID</w:t>
            </w:r>
          </w:p>
          <w:p w14:paraId="36786F5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Pregabalin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554E5A0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after 5 months</w:t>
            </w:r>
          </w:p>
        </w:tc>
      </w:tr>
      <w:tr w:rsidR="00AB6A87" w:rsidRPr="00D575A7" w14:paraId="107EB5F5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69468AC0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5245D5E5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sided neck and shoulder pain</w:t>
            </w:r>
          </w:p>
          <w:p w14:paraId="5C2B8C7B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arm weakness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0DB91FCE" w14:textId="77777777" w:rsidR="00AB6A87" w:rsidRPr="00E57ABE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57ABE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205E28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6CF18FA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51FDE57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145809DA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3 months</w:t>
            </w:r>
          </w:p>
        </w:tc>
      </w:tr>
      <w:tr w:rsidR="00AB6A87" w:rsidRPr="00D575A7" w14:paraId="1B1FDA45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68172F99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5C89F83E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forearm pain</w:t>
            </w:r>
          </w:p>
          <w:p w14:paraId="34053F70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thumb flexion weakness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485F6828" w14:textId="77777777" w:rsidR="00AB6A87" w:rsidRPr="00E57ABE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57ABE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0F2B906A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154FE9B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Physical therapy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35C67FC1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after 18 weeks</w:t>
            </w:r>
          </w:p>
        </w:tc>
      </w:tr>
      <w:tr w:rsidR="00AB6A87" w:rsidRPr="00D575A7" w14:paraId="604F8FC7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300543A9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550185E2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sided neck and shoulder pain</w:t>
            </w:r>
          </w:p>
          <w:p w14:paraId="367A00A0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arm weakness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0176C595" w14:textId="77777777" w:rsidR="00AB6A87" w:rsidRPr="00E57ABE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57ABE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486953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A17E9C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02713BF6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hysical therapy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4D1601CA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4 months</w:t>
            </w:r>
          </w:p>
        </w:tc>
      </w:tr>
      <w:tr w:rsidR="00AB6A87" w:rsidRPr="00D575A7" w14:paraId="74833BF9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674BBDA0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5FB69863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shoulder pain radiating to fingers</w:t>
            </w:r>
          </w:p>
          <w:p w14:paraId="7B00F211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Ulnar paresthesia</w:t>
            </w:r>
          </w:p>
          <w:p w14:paraId="6E5369CA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Hand weakness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110E4EB7" w14:textId="77777777" w:rsidR="00AB6A87" w:rsidRPr="00E57ABE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57ABE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6CEE7E59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1471FB32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73BE5F2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6954C7D6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after 14 weeks</w:t>
            </w:r>
          </w:p>
        </w:tc>
      </w:tr>
      <w:tr w:rsidR="00AB6A87" w:rsidRPr="00D575A7" w14:paraId="3FB4F209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69A0BA7D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561F3124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forearm pain</w:t>
            </w:r>
          </w:p>
          <w:p w14:paraId="05AD02DB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hand weakness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595337B1" w14:textId="77777777" w:rsidR="00AB6A87" w:rsidRPr="00E57ABE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57ABE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88C5A9D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B7D26A7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No treatment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3B40CAE8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after 3 months</w:t>
            </w:r>
          </w:p>
        </w:tc>
      </w:tr>
      <w:tr w:rsidR="00AB6A87" w:rsidRPr="00D575A7" w14:paraId="6BBCA26F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1BB60F40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3273C4C5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Difficulty moving left</w:t>
            </w:r>
          </w:p>
          <w:p w14:paraId="1E508E17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shoulder and fingers</w:t>
            </w:r>
          </w:p>
          <w:p w14:paraId="1367B7A3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arm pain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0CFCB34C" w14:textId="77777777" w:rsidR="00AB6A87" w:rsidRPr="00E57ABE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57ABE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55771E3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55CFC368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1E883DEE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Significant improvement after corticosteroid injection</w:t>
            </w:r>
          </w:p>
        </w:tc>
      </w:tr>
      <w:tr w:rsidR="00AB6A87" w:rsidRPr="00D575A7" w14:paraId="1830E2AD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3EB06766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107B7D43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D575A7">
              <w:rPr>
                <w:rFonts w:cs="Times New Roman"/>
                <w:sz w:val="16"/>
                <w:szCs w:val="16"/>
              </w:rPr>
              <w:t>eft upper limb</w:t>
            </w:r>
            <w:r>
              <w:rPr>
                <w:rFonts w:cs="Times New Roman"/>
                <w:sz w:val="16"/>
                <w:szCs w:val="16"/>
              </w:rPr>
              <w:t xml:space="preserve"> weakness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6C813892" w14:textId="77777777" w:rsidR="00AB6A87" w:rsidRPr="00E57ABE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57ABE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46432F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3035C2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32F2659C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AB6A87" w:rsidRPr="00D575A7" w14:paraId="2D87329A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2674B887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66D7D6ED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forearm pain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015D31A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6F47325A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1963A09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1E152DB5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after 2 months</w:t>
            </w:r>
          </w:p>
        </w:tc>
      </w:tr>
      <w:tr w:rsidR="00AB6A87" w:rsidRPr="00D575A7" w14:paraId="39BAAA59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36ACFA1D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2503FEE8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deltoid pain</w:t>
            </w:r>
          </w:p>
          <w:p w14:paraId="2556D1FD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Reduced left shoulder range of motion beyond 20° of abduction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0EC2AA3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D0972A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E81172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49616DB6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after 5 weeks</w:t>
            </w:r>
          </w:p>
        </w:tc>
      </w:tr>
      <w:tr w:rsidR="00AB6A87" w:rsidRPr="00D575A7" w14:paraId="3FE43C80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4925D9E5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4C24FD8F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D575A7">
              <w:rPr>
                <w:rFonts w:cs="Times New Roman"/>
                <w:sz w:val="16"/>
                <w:szCs w:val="16"/>
              </w:rPr>
              <w:t>eft shoulder pain and muscle weakness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422028D9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66CBD4C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34AE251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NSAIDs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17D0CA0E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3 months</w:t>
            </w:r>
          </w:p>
        </w:tc>
      </w:tr>
      <w:tr w:rsidR="00AB6A87" w:rsidRPr="00D575A7" w14:paraId="636A29EB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31F1C3EE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22F65B9A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6024EA20" w14:textId="77777777" w:rsidR="00AB6A87" w:rsidRPr="00D575A7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336BCE6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5F96CEA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No treatment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2CD4310A" w14:textId="77777777" w:rsidR="00AB6A87" w:rsidRPr="00D168C8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168C8">
              <w:rPr>
                <w:rFonts w:cs="Times New Roman"/>
                <w:color w:val="000000"/>
                <w:sz w:val="16"/>
                <w:szCs w:val="16"/>
              </w:rPr>
              <w:t>Complete recovery in one week</w:t>
            </w:r>
          </w:p>
        </w:tc>
      </w:tr>
      <w:tr w:rsidR="00AB6A87" w:rsidRPr="00D575A7" w14:paraId="346B9C21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7AD6FBAD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24821DDA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2EBFED5E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1401F955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2AC6DE9D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2A56F15F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64769629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Near-</w:t>
            </w:r>
            <w:r>
              <w:rPr>
                <w:rFonts w:cs="Times New Roman"/>
                <w:sz w:val="16"/>
                <w:szCs w:val="16"/>
              </w:rPr>
              <w:t xml:space="preserve">complete </w:t>
            </w:r>
            <w:r w:rsidRPr="00D168C8">
              <w:rPr>
                <w:rFonts w:cs="Times New Roman"/>
                <w:sz w:val="16"/>
                <w:szCs w:val="16"/>
              </w:rPr>
              <w:t>recovery in 10 weeks</w:t>
            </w:r>
          </w:p>
        </w:tc>
      </w:tr>
      <w:tr w:rsidR="00AB6A87" w:rsidRPr="00D575A7" w14:paraId="184AF3F4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1F5173C9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12D398AD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5A94D03B" w14:textId="77777777" w:rsidR="00AB6A87" w:rsidRPr="00D575A7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A0547CB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7A000D9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304D775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26E7739C" w14:textId="77777777" w:rsidR="00AB6A87" w:rsidRPr="00D168C8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Poor recovery in 15 weeks</w:t>
            </w:r>
          </w:p>
        </w:tc>
      </w:tr>
      <w:tr w:rsidR="00AB6A87" w:rsidRPr="00D575A7" w14:paraId="7E552A3B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0E7D87AC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00CA9586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76D6E674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2D53F9DD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9A54CC2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No treatment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257E6E2B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Poor recovery in 4 weeks</w:t>
            </w:r>
          </w:p>
        </w:tc>
      </w:tr>
      <w:tr w:rsidR="00AB6A87" w:rsidRPr="00D575A7" w14:paraId="42268FEC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244205A2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13DED66B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66D4940C" w14:textId="77777777" w:rsidR="00AB6A87" w:rsidRPr="00D575A7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4406DA6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6BB3240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No treatment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46839CE3" w14:textId="77777777" w:rsidR="00AB6A87" w:rsidRPr="00D168C8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</w:t>
            </w:r>
            <w:r w:rsidRPr="00D168C8">
              <w:rPr>
                <w:rFonts w:cs="Times New Roman"/>
                <w:sz w:val="16"/>
                <w:szCs w:val="16"/>
              </w:rPr>
              <w:t xml:space="preserve"> recovery within 2 months</w:t>
            </w:r>
          </w:p>
        </w:tc>
      </w:tr>
      <w:tr w:rsidR="00AB6A87" w:rsidRPr="00D575A7" w14:paraId="4E5F4109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5C6C3A4F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3F05BFEB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5AA05E54" w14:textId="77777777" w:rsidR="00AB6A87" w:rsidRPr="00D575A7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554FB30D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6D94E132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03903573" w14:textId="77777777" w:rsidR="00AB6A87" w:rsidRPr="00D168C8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in 5 months</w:t>
            </w:r>
          </w:p>
        </w:tc>
      </w:tr>
      <w:tr w:rsidR="00AB6A87" w:rsidRPr="00D575A7" w14:paraId="4D23CA59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374EE251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684D146A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70152249" w14:textId="77777777" w:rsidR="00AB6A87" w:rsidRPr="00D575A7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5D14D6B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993E84B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No treatment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3A439123" w14:textId="77777777" w:rsidR="00AB6A87" w:rsidRPr="00D168C8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Complete</w:t>
            </w:r>
            <w:r w:rsidRPr="00D168C8">
              <w:rPr>
                <w:rFonts w:cs="Times New Roman"/>
                <w:sz w:val="16"/>
                <w:szCs w:val="16"/>
              </w:rPr>
              <w:t xml:space="preserve"> recovery in 3 weeks</w:t>
            </w:r>
          </w:p>
        </w:tc>
      </w:tr>
      <w:tr w:rsidR="00AB6A87" w:rsidRPr="00D575A7" w14:paraId="4E7DF296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7116A1FA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0C50F85F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1955146E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6FFD711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68E9455E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NSAIDs</w:t>
            </w:r>
          </w:p>
          <w:p w14:paraId="58170D46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Fentanyl patch Corticosteroid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07652660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Good response to corticosteroid</w:t>
            </w:r>
          </w:p>
        </w:tc>
      </w:tr>
      <w:tr w:rsidR="00AB6A87" w:rsidRPr="00D575A7" w14:paraId="621FDE9D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50D049CB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61ABE0C3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19DA87E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F9BCA48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6AC1C8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53D0126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Pregabalin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705E062D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Poor recovery in 8 weeks</w:t>
            </w:r>
          </w:p>
        </w:tc>
      </w:tr>
      <w:tr w:rsidR="00AB6A87" w:rsidRPr="00D575A7" w14:paraId="7B4B37A0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7BAC0705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119650CB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4EA62688" w14:textId="77777777" w:rsidR="00AB6A87" w:rsidRPr="00D575A7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5720FE6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27CBBA50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4DB7583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0DBF346F" w14:textId="77777777" w:rsidR="00AB6A87" w:rsidRPr="00D168C8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in 6 weeks</w:t>
            </w:r>
          </w:p>
        </w:tc>
      </w:tr>
      <w:tr w:rsidR="00AB6A87" w:rsidRPr="00D575A7" w14:paraId="14F2CE5F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0FA1E2E6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508A4913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64224E98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32DFE4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67FBFB4" w14:textId="77777777" w:rsidR="00AB6A8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pregabalin Nortriptyline</w:t>
            </w:r>
          </w:p>
          <w:p w14:paraId="4DEA5028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NSAID</w:t>
            </w:r>
            <w:r>
              <w:rPr>
                <w:rFonts w:cs="Times New Roman"/>
                <w:sz w:val="16"/>
                <w:szCs w:val="16"/>
              </w:rPr>
              <w:t>s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3111DA5C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Poor recovery in 6 months</w:t>
            </w:r>
          </w:p>
        </w:tc>
      </w:tr>
      <w:tr w:rsidR="00AB6A87" w:rsidRPr="00D575A7" w14:paraId="7E9BD628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41E3C8E9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5A9F6789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3053EB41" w14:textId="77777777" w:rsidR="00AB6A87" w:rsidRPr="00D575A7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1E74F974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8928CA5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792A3D9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648933F9" w14:textId="77777777" w:rsidR="00AB6A87" w:rsidRPr="00D168C8" w:rsidRDefault="00AB6A87" w:rsidP="00AB6A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Poor recovery in 8 weeks</w:t>
            </w:r>
          </w:p>
        </w:tc>
      </w:tr>
      <w:tr w:rsidR="00AB6A87" w:rsidRPr="00D575A7" w14:paraId="7BDA31E6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3B73C2A7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24</w:t>
            </w:r>
          </w:p>
          <w:p w14:paraId="62FF5FE6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7A0EF595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sided neck and shoulder pain</w:t>
            </w:r>
          </w:p>
          <w:p w14:paraId="2AF05F13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arm weakness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627C1ED0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EB6F345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B9F7282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0EF8DA45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after 4 weeks</w:t>
            </w:r>
          </w:p>
        </w:tc>
      </w:tr>
      <w:tr w:rsidR="00AB6A87" w:rsidRPr="00D575A7" w14:paraId="47F4F619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7CB94487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6A86F889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Weakness of left-hand grip and wrist extension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56F98599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3D8712A7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1E362DE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E7E6E6" w:themeFill="background2"/>
          </w:tcPr>
          <w:p w14:paraId="0B549C18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5 weeks</w:t>
            </w:r>
          </w:p>
        </w:tc>
      </w:tr>
      <w:tr w:rsidR="00AB6A87" w:rsidRPr="00D575A7" w14:paraId="1849D504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1B920274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4B74DD7A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shoulder pain and weakness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5D617A25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F97BBB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B08AF32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17360408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Pregabalin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0E456BEB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10 weeks</w:t>
            </w:r>
          </w:p>
        </w:tc>
      </w:tr>
      <w:tr w:rsidR="00AB6A87" w:rsidRPr="00D575A7" w14:paraId="7AE766AF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637DA83C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66ABDEF6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Acute sharp pain in the left posterior region of the neck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6A95630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0005C1D8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77EA1FF5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6BD8E573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4 days after IVIG</w:t>
            </w:r>
          </w:p>
        </w:tc>
      </w:tr>
      <w:tr w:rsidR="00AB6A87" w:rsidRPr="00D575A7" w14:paraId="1AAD2248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1A5B35CC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28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382B8E14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Bilateral hand weakness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79F66D3A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DC953B6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F9D60E2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439A8A01" w14:textId="77777777" w:rsidR="00AB6A87" w:rsidRPr="00D168C8" w:rsidRDefault="00AB6A87" w:rsidP="00AB6A87">
            <w:pPr>
              <w:pStyle w:val="ListParagraph"/>
              <w:tabs>
                <w:tab w:val="left" w:pos="3720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68C8">
              <w:rPr>
                <w:rFonts w:ascii="Times New Roman" w:hAnsi="Times New Roman" w:cs="Times New Roman"/>
                <w:sz w:val="16"/>
                <w:szCs w:val="16"/>
              </w:rPr>
              <w:t>Partial recovery at discharge</w:t>
            </w:r>
          </w:p>
        </w:tc>
      </w:tr>
      <w:tr w:rsidR="00AB6A87" w:rsidRPr="00D575A7" w14:paraId="230692BD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7F08D66E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29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11173599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Severe left shoulder pain and paresthesia radiating to the left upper extremity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426FD6F8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5796BE4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4D0DE5D5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2936FFE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3E036355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2 months</w:t>
            </w:r>
          </w:p>
        </w:tc>
      </w:tr>
      <w:tr w:rsidR="00AB6A87" w:rsidRPr="00D575A7" w14:paraId="5EE453E4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4E3834DA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5D506104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Severe left arm pain, specifically on the shoulder and elbow.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6FA6BDC7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ACB67A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853CB3C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  <w:p w14:paraId="61A8696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pregabalin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14DF8B01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AB6A87" w:rsidRPr="00D575A7" w14:paraId="247E226F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78734A4F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79F6BBE5" w14:textId="77777777" w:rsidR="00AB6A87" w:rsidRPr="00D575A7" w:rsidRDefault="00AB6A87" w:rsidP="00AB6A8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arm weakness, numbness, and paresthesia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0993427F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716AB0D0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250E21FC" w14:textId="77777777" w:rsidR="00AB6A87" w:rsidRPr="00D575A7" w:rsidRDefault="00AB6A87" w:rsidP="00AB6A8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E7E6E6" w:themeFill="background2"/>
          </w:tcPr>
          <w:p w14:paraId="2A3A954B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6 weeks</w:t>
            </w:r>
          </w:p>
        </w:tc>
      </w:tr>
      <w:tr w:rsidR="00AB6A87" w:rsidRPr="00D575A7" w14:paraId="2333AAA3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15FBBB0B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32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754349BE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shoulder pain, radiating to the scapular region and arm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3170F96E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61DD118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0EB6148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FFFFFF" w:themeFill="background1"/>
          </w:tcPr>
          <w:p w14:paraId="70FFDFA5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after 2 weeks</w:t>
            </w:r>
          </w:p>
        </w:tc>
      </w:tr>
      <w:tr w:rsidR="00AB6A87" w:rsidRPr="00D575A7" w14:paraId="47F0244E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1026060F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33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1DC334EF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arm weakness, numbness, and paresthesia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64D2733D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789BD0C3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CA4AE5F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E7E6E6" w:themeFill="background2"/>
          </w:tcPr>
          <w:p w14:paraId="24C22AC9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7 weeks</w:t>
            </w:r>
          </w:p>
        </w:tc>
      </w:tr>
      <w:tr w:rsidR="00AB6A87" w:rsidRPr="00D575A7" w14:paraId="706246FF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62ADA285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lastRenderedPageBreak/>
              <w:t>34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3A40AE85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sided neck and shoulder pain</w:t>
            </w:r>
          </w:p>
          <w:p w14:paraId="5E73F4DD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arm, forearm, and weakness</w:t>
            </w:r>
          </w:p>
          <w:p w14:paraId="2185A63E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forearm and hand paresthesia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1F4757D7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F01993E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B609399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No treatment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530B37A3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2 months</w:t>
            </w:r>
          </w:p>
        </w:tc>
      </w:tr>
      <w:tr w:rsidR="00AB6A87" w:rsidRPr="00D575A7" w14:paraId="74635DE2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054A9C3A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35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1A580CA7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shoulder and arm pain</w:t>
            </w:r>
          </w:p>
          <w:p w14:paraId="3EEA2342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Left hand paresthesia and weakness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3757647B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2EB6A3CB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2FB665CF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036C7F7C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Complete recovery after 5 weeks</w:t>
            </w:r>
          </w:p>
        </w:tc>
      </w:tr>
      <w:tr w:rsidR="00AB6A87" w:rsidRPr="00D575A7" w14:paraId="70216964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23159CE4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36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0F309EFD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Persistent right shoulder dysfunction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57500050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328E3F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2BD5716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hysical therapy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74C2CC38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Partial recovery after 3 months</w:t>
            </w:r>
          </w:p>
        </w:tc>
      </w:tr>
      <w:tr w:rsidR="00AB6A87" w:rsidRPr="00D575A7" w14:paraId="055176F2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4CD514A4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37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2585C666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shoulder pain</w:t>
            </w:r>
          </w:p>
          <w:p w14:paraId="18190356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upper extremity weakness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12A1AA46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5F0E0377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37A7C35F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39FEF6DE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AB6A87" w:rsidRPr="00D575A7" w14:paraId="66EE19FF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214CE2A8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38</w:t>
            </w:r>
          </w:p>
        </w:tc>
        <w:tc>
          <w:tcPr>
            <w:tcW w:w="3507" w:type="dxa"/>
            <w:shd w:val="clear" w:color="auto" w:fill="FFFFFF" w:themeFill="background1"/>
            <w:vAlign w:val="center"/>
          </w:tcPr>
          <w:p w14:paraId="1D9FF81D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Acute left leg paralysis</w:t>
            </w:r>
          </w:p>
          <w:p w14:paraId="1CFE230A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and paresthesia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5C92FA7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D9EA9A7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NL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ADF3506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0001FA5B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Poor recovery after 1 month</w:t>
            </w:r>
          </w:p>
        </w:tc>
      </w:tr>
      <w:tr w:rsidR="00AB6A87" w:rsidRPr="00D575A7" w14:paraId="6F811640" w14:textId="77777777" w:rsidTr="00AB6A87">
        <w:trPr>
          <w:trHeight w:val="288"/>
          <w:jc w:val="center"/>
        </w:trPr>
        <w:tc>
          <w:tcPr>
            <w:tcW w:w="540" w:type="dxa"/>
            <w:shd w:val="clear" w:color="auto" w:fill="E7E6E6" w:themeFill="background2"/>
            <w:vAlign w:val="center"/>
          </w:tcPr>
          <w:p w14:paraId="57683A88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39</w:t>
            </w:r>
          </w:p>
        </w:tc>
        <w:tc>
          <w:tcPr>
            <w:tcW w:w="3507" w:type="dxa"/>
            <w:shd w:val="clear" w:color="auto" w:fill="E7E6E6" w:themeFill="background2"/>
            <w:vAlign w:val="center"/>
          </w:tcPr>
          <w:p w14:paraId="549A5483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Intense, unremitting left shoulder pain and muscle tenderness</w:t>
            </w:r>
          </w:p>
        </w:tc>
        <w:tc>
          <w:tcPr>
            <w:tcW w:w="1168" w:type="dxa"/>
            <w:shd w:val="clear" w:color="auto" w:fill="E7E6E6" w:themeFill="background2"/>
            <w:vAlign w:val="center"/>
          </w:tcPr>
          <w:p w14:paraId="3FA90F04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53B1D5BB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6861597F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79B352EC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 xml:space="preserve">Partial recovery after 1 </w:t>
            </w:r>
            <w:r>
              <w:rPr>
                <w:rFonts w:cs="Times New Roman"/>
                <w:sz w:val="16"/>
                <w:szCs w:val="16"/>
              </w:rPr>
              <w:t>month</w:t>
            </w:r>
          </w:p>
        </w:tc>
      </w:tr>
      <w:tr w:rsidR="00AB6A87" w:rsidRPr="00D575A7" w14:paraId="422C6710" w14:textId="77777777" w:rsidTr="00AB6A87">
        <w:trPr>
          <w:trHeight w:val="288"/>
          <w:jc w:val="center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3F9275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35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E25A10" w14:textId="77777777" w:rsidR="00AB6A87" w:rsidRPr="00D575A7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Right upper arm, shoulder, and neck pain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5DD31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3A8A5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09A7EB" w14:textId="77777777" w:rsidR="00AB6A87" w:rsidRPr="00D575A7" w:rsidRDefault="00AB6A87" w:rsidP="00AB6A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575A7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7BC473" w14:textId="77777777" w:rsidR="00AB6A87" w:rsidRPr="00D168C8" w:rsidRDefault="00AB6A87" w:rsidP="00AB6A87">
            <w:pPr>
              <w:tabs>
                <w:tab w:val="left" w:pos="37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D168C8">
              <w:rPr>
                <w:rFonts w:cs="Times New Roman"/>
                <w:sz w:val="16"/>
                <w:szCs w:val="16"/>
              </w:rPr>
              <w:t>Poor recovery after 1 month</w:t>
            </w:r>
          </w:p>
        </w:tc>
      </w:tr>
      <w:tr w:rsidR="00AB6A87" w:rsidRPr="00D575A7" w14:paraId="49EE8EF5" w14:textId="77777777" w:rsidTr="00AB6A87">
        <w:trPr>
          <w:trHeight w:val="288"/>
          <w:jc w:val="center"/>
        </w:trPr>
        <w:tc>
          <w:tcPr>
            <w:tcW w:w="1151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7AB13F" w14:textId="77777777" w:rsidR="00AB6A87" w:rsidRPr="00D168C8" w:rsidRDefault="00AB6A87" w:rsidP="00AB6A87">
            <w:pPr>
              <w:tabs>
                <w:tab w:val="left" w:pos="3720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IVIG: </w:t>
            </w:r>
            <w:r>
              <w:rPr>
                <w:rFonts w:cs="Times New Roman"/>
                <w:sz w:val="16"/>
                <w:szCs w:val="16"/>
              </w:rPr>
              <w:t xml:space="preserve">Intravenous Immunoglobulin,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NL: </w:t>
            </w:r>
            <w:r>
              <w:rPr>
                <w:rFonts w:cs="Times New Roman"/>
                <w:sz w:val="16"/>
                <w:szCs w:val="16"/>
              </w:rPr>
              <w:t xml:space="preserve">Normal,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NR: </w:t>
            </w:r>
            <w:r>
              <w:rPr>
                <w:rFonts w:cs="Times New Roman"/>
                <w:sz w:val="16"/>
                <w:szCs w:val="16"/>
              </w:rPr>
              <w:t xml:space="preserve">Not Reported,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PT: </w:t>
            </w:r>
            <w:r>
              <w:rPr>
                <w:rFonts w:cs="Times New Roman"/>
                <w:sz w:val="16"/>
                <w:szCs w:val="16"/>
              </w:rPr>
              <w:t>Physical Therapy</w:t>
            </w:r>
          </w:p>
        </w:tc>
      </w:tr>
    </w:tbl>
    <w:p w14:paraId="7FC46E23" w14:textId="7928B7B4" w:rsidR="00505203" w:rsidRDefault="00505203" w:rsidP="001F2476"/>
    <w:p w14:paraId="5EA97CCE" w14:textId="77777777" w:rsidR="008817FB" w:rsidRDefault="008817FB" w:rsidP="00625DAB"/>
    <w:p w14:paraId="6FF9A6E1" w14:textId="77777777" w:rsidR="008817FB" w:rsidRDefault="008817FB" w:rsidP="00625DAB"/>
    <w:p w14:paraId="549204C9" w14:textId="77777777" w:rsidR="008817FB" w:rsidRDefault="008817FB" w:rsidP="00625DAB"/>
    <w:p w14:paraId="09EB28D5" w14:textId="77777777" w:rsidR="008817FB" w:rsidRDefault="008817FB" w:rsidP="00625DAB"/>
    <w:p w14:paraId="4AB7301B" w14:textId="77777777" w:rsidR="001B1A33" w:rsidRDefault="001B1A33"/>
    <w:p w14:paraId="2B380B38" w14:textId="77777777" w:rsidR="001B1A33" w:rsidRDefault="001B1A33">
      <w:r>
        <w:br w:type="page"/>
      </w:r>
    </w:p>
    <w:p w14:paraId="636EA59C" w14:textId="272690D5" w:rsidR="000337EB" w:rsidRDefault="000337EB" w:rsidP="00625DAB"/>
    <w:tbl>
      <w:tblPr>
        <w:tblStyle w:val="TableGrid"/>
        <w:tblpPr w:leftFromText="180" w:rightFromText="180" w:vertAnchor="page" w:horzAnchor="margin" w:tblpXSpec="center" w:tblpY="386"/>
        <w:tblW w:w="12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260"/>
        <w:gridCol w:w="900"/>
        <w:gridCol w:w="630"/>
        <w:gridCol w:w="535"/>
        <w:gridCol w:w="545"/>
        <w:gridCol w:w="900"/>
        <w:gridCol w:w="810"/>
        <w:gridCol w:w="1080"/>
        <w:gridCol w:w="1170"/>
        <w:gridCol w:w="990"/>
        <w:gridCol w:w="1350"/>
        <w:gridCol w:w="1530"/>
      </w:tblGrid>
      <w:tr w:rsidR="000337EB" w:rsidRPr="00A1517E" w14:paraId="57756EC0" w14:textId="77777777" w:rsidTr="008817FB">
        <w:trPr>
          <w:trHeight w:val="288"/>
        </w:trPr>
        <w:tc>
          <w:tcPr>
            <w:tcW w:w="12150" w:type="dxa"/>
            <w:gridSpan w:val="13"/>
            <w:tcBorders>
              <w:bottom w:val="single" w:sz="4" w:space="0" w:color="auto"/>
            </w:tcBorders>
            <w:vAlign w:val="center"/>
          </w:tcPr>
          <w:p w14:paraId="5A35A7DB" w14:textId="6A3F41B3" w:rsidR="000337EB" w:rsidRPr="00A1517E" w:rsidRDefault="000337EB" w:rsidP="00B463DA">
            <w:pPr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b/>
                <w:bCs/>
                <w:sz w:val="16"/>
                <w:szCs w:val="16"/>
              </w:rPr>
              <w:t xml:space="preserve">Supplementary table </w:t>
            </w:r>
            <w:r w:rsidR="00AB6A87">
              <w:rPr>
                <w:rFonts w:cs="Times New Roman"/>
                <w:b/>
                <w:bCs/>
                <w:sz w:val="16"/>
                <w:szCs w:val="16"/>
              </w:rPr>
              <w:t>6.</w:t>
            </w:r>
            <w:r w:rsidRPr="00A1517E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A1517E">
              <w:rPr>
                <w:rFonts w:cs="Times New Roman"/>
                <w:sz w:val="16"/>
                <w:szCs w:val="16"/>
              </w:rPr>
              <w:t>Facial nerve palsy</w:t>
            </w:r>
            <w:r w:rsidR="000570AD">
              <w:rPr>
                <w:rFonts w:cs="Times New Roman"/>
                <w:sz w:val="16"/>
                <w:szCs w:val="16"/>
              </w:rPr>
              <w:t xml:space="preserve"> patients’</w:t>
            </w:r>
            <w:r w:rsidRPr="00A1517E">
              <w:rPr>
                <w:rFonts w:cs="Times New Roman"/>
                <w:sz w:val="16"/>
                <w:szCs w:val="16"/>
              </w:rPr>
              <w:t xml:space="preserve"> </w:t>
            </w:r>
            <w:r w:rsidR="000570AD">
              <w:rPr>
                <w:rFonts w:cs="Times New Roman"/>
                <w:sz w:val="16"/>
                <w:szCs w:val="16"/>
              </w:rPr>
              <w:t>f</w:t>
            </w:r>
            <w:r w:rsidR="000570AD" w:rsidRPr="0000123E">
              <w:rPr>
                <w:rFonts w:cs="Times New Roman"/>
                <w:sz w:val="16"/>
                <w:szCs w:val="16"/>
              </w:rPr>
              <w:t>indings, treatment</w:t>
            </w:r>
            <w:r w:rsidR="000570AD">
              <w:rPr>
                <w:rFonts w:cs="Times New Roman"/>
                <w:sz w:val="16"/>
                <w:szCs w:val="16"/>
              </w:rPr>
              <w:t>s</w:t>
            </w:r>
            <w:r w:rsidR="000570AD" w:rsidRPr="0000123E">
              <w:rPr>
                <w:rFonts w:cs="Times New Roman"/>
                <w:sz w:val="16"/>
                <w:szCs w:val="16"/>
              </w:rPr>
              <w:t>, and clinical outcome</w:t>
            </w:r>
            <w:r w:rsidR="000570AD">
              <w:rPr>
                <w:rFonts w:cs="Times New Roman"/>
                <w:sz w:val="16"/>
                <w:szCs w:val="16"/>
              </w:rPr>
              <w:t>s</w:t>
            </w:r>
            <w:r w:rsidR="000570AD" w:rsidRPr="0000123E">
              <w:rPr>
                <w:rFonts w:cs="Times New Roman"/>
                <w:sz w:val="16"/>
                <w:szCs w:val="16"/>
              </w:rPr>
              <w:t xml:space="preserve"> by case.</w:t>
            </w:r>
          </w:p>
        </w:tc>
      </w:tr>
      <w:tr w:rsidR="00A1517E" w:rsidRPr="00A1517E" w14:paraId="62E1673B" w14:textId="77777777" w:rsidTr="008817FB">
        <w:trPr>
          <w:trHeight w:val="288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41C82" w14:textId="77777777" w:rsidR="000337EB" w:rsidRPr="00A1517E" w:rsidRDefault="000337E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1517E">
              <w:rPr>
                <w:rFonts w:cs="Times New Roman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68CC2" w14:textId="25953B30" w:rsidR="000337EB" w:rsidRPr="00A1517E" w:rsidRDefault="008817F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A</w:t>
            </w:r>
            <w:r w:rsidR="000337EB" w:rsidRPr="00A1517E">
              <w:rPr>
                <w:rFonts w:cs="Times New Roman"/>
                <w:b/>
                <w:bCs/>
                <w:sz w:val="16"/>
                <w:szCs w:val="16"/>
              </w:rPr>
              <w:t>uthor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2A6AB" w14:textId="16B950C3" w:rsidR="000337EB" w:rsidRPr="00A1517E" w:rsidRDefault="008817F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0F72A" w14:textId="7912B34A" w:rsidR="000337EB" w:rsidRPr="00A1517E" w:rsidRDefault="008817F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6E8A4" w14:textId="034678C9" w:rsidR="000337EB" w:rsidRPr="00A1517E" w:rsidRDefault="008817F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7A202" w14:textId="31B72EA1" w:rsidR="000337EB" w:rsidRPr="00A1517E" w:rsidRDefault="008817F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F1D0A" w14:textId="43008895" w:rsidR="000337EB" w:rsidRPr="00A1517E" w:rsidRDefault="008817F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Vaccine type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9DB47" w14:textId="77777777" w:rsidR="000337EB" w:rsidRPr="00A1517E" w:rsidRDefault="000337E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1517E">
              <w:rPr>
                <w:rFonts w:cs="Times New Roman"/>
                <w:b/>
                <w:bCs/>
                <w:sz w:val="16"/>
                <w:szCs w:val="16"/>
              </w:rPr>
              <w:t>Vaccine dose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E1A0B" w14:textId="21B3C734" w:rsidR="000337EB" w:rsidRPr="00A1517E" w:rsidRDefault="000337E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1517E">
              <w:rPr>
                <w:rFonts w:cs="Times New Roman"/>
                <w:b/>
                <w:bCs/>
                <w:sz w:val="16"/>
                <w:szCs w:val="16"/>
              </w:rPr>
              <w:t>Time to onset</w:t>
            </w:r>
            <w:r w:rsidR="006A21A3" w:rsidRPr="00A1517E">
              <w:rPr>
                <w:rFonts w:cs="Times New Roman"/>
                <w:b/>
                <w:bCs/>
                <w:sz w:val="16"/>
                <w:szCs w:val="16"/>
              </w:rPr>
              <w:t xml:space="preserve"> (days)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9FD61" w14:textId="1FBEF0BF" w:rsidR="000337EB" w:rsidRPr="00A1517E" w:rsidRDefault="000337E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1517E">
              <w:rPr>
                <w:rFonts w:cs="Times New Roman"/>
                <w:b/>
                <w:bCs/>
                <w:sz w:val="16"/>
                <w:szCs w:val="16"/>
              </w:rPr>
              <w:t xml:space="preserve">Prior </w:t>
            </w:r>
            <w:r w:rsidR="00B463DA" w:rsidRPr="00A1517E">
              <w:rPr>
                <w:rFonts w:cs="Times New Roman"/>
                <w:b/>
                <w:bCs/>
                <w:sz w:val="16"/>
                <w:szCs w:val="16"/>
              </w:rPr>
              <w:t>history</w:t>
            </w:r>
            <w:r w:rsidRPr="00A1517E">
              <w:rPr>
                <w:rFonts w:cs="Times New Roman"/>
                <w:b/>
                <w:bCs/>
                <w:sz w:val="16"/>
                <w:szCs w:val="16"/>
              </w:rPr>
              <w:t xml:space="preserve"> of </w:t>
            </w:r>
            <w:r w:rsidR="00F70873" w:rsidRPr="00A1517E">
              <w:rPr>
                <w:rFonts w:cs="Times New Roman"/>
                <w:b/>
                <w:bCs/>
                <w:sz w:val="16"/>
                <w:szCs w:val="16"/>
              </w:rPr>
              <w:t>FNP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A1C80" w14:textId="77777777" w:rsidR="000337EB" w:rsidRPr="00A1517E" w:rsidRDefault="000337EB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1517E">
              <w:rPr>
                <w:rFonts w:cs="Times New Roman"/>
                <w:b/>
                <w:bCs/>
                <w:sz w:val="16"/>
                <w:szCs w:val="16"/>
              </w:rPr>
              <w:t>Presenting symptoms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41F0F" w14:textId="5EB6D49D" w:rsidR="000337EB" w:rsidRPr="00A1517E" w:rsidRDefault="00B463DA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1517E">
              <w:rPr>
                <w:rFonts w:cs="Times New Roman"/>
                <w:b/>
                <w:bCs/>
                <w:sz w:val="16"/>
                <w:szCs w:val="16"/>
              </w:rPr>
              <w:t>T</w:t>
            </w:r>
            <w:r w:rsidR="000337EB" w:rsidRPr="00A1517E">
              <w:rPr>
                <w:rFonts w:cs="Times New Roman"/>
                <w:b/>
                <w:bCs/>
                <w:sz w:val="16"/>
                <w:szCs w:val="16"/>
              </w:rPr>
              <w:t>reatment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86401" w14:textId="3B7191ED" w:rsidR="000337EB" w:rsidRPr="00A1517E" w:rsidRDefault="00B463DA" w:rsidP="00B463DA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1517E">
              <w:rPr>
                <w:rFonts w:cs="Times New Roman"/>
                <w:b/>
                <w:bCs/>
                <w:sz w:val="16"/>
                <w:szCs w:val="16"/>
              </w:rPr>
              <w:t>Outcome</w:t>
            </w:r>
          </w:p>
        </w:tc>
      </w:tr>
      <w:tr w:rsidR="008817FB" w:rsidRPr="00A1517E" w14:paraId="19BE31F9" w14:textId="77777777" w:rsidTr="008817FB">
        <w:trPr>
          <w:trHeight w:val="288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C423FB6" w14:textId="77777777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4931DEF" w14:textId="244C9B8E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Repajic et al.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AF01431" w14:textId="77777777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74388C0" w14:textId="77777777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4E1E56D" w14:textId="77777777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92B3880" w14:textId="77777777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A235F4A" w14:textId="2FB20728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A0B7D16" w14:textId="5385A6FC" w:rsidR="000337EB" w:rsidRPr="00A1517E" w:rsidRDefault="00541CB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nd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5CAA1B7" w14:textId="6B0F96A4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9AAB276" w14:textId="478EE7D7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 times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48D2F8F" w14:textId="17794DDD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 xml:space="preserve">Bilateral </w:t>
            </w:r>
            <w:r w:rsidR="00F70873" w:rsidRPr="00A1517E">
              <w:rPr>
                <w:rFonts w:cs="Times New Roman"/>
                <w:sz w:val="16"/>
                <w:szCs w:val="16"/>
              </w:rPr>
              <w:t>FW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406E9E6" w14:textId="55F70209" w:rsidR="00F70873" w:rsidRPr="00A1517E" w:rsidRDefault="003E47B3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  <w:p w14:paraId="4D9E9E94" w14:textId="74CDBE35" w:rsidR="000337EB" w:rsidRPr="00A1517E" w:rsidRDefault="000337EB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Viral agents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936789E" w14:textId="7ECA6388" w:rsidR="000337EB" w:rsidRPr="00A1517E" w:rsidRDefault="00F70873" w:rsidP="00B463D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2 weeks</w:t>
            </w:r>
          </w:p>
        </w:tc>
      </w:tr>
      <w:tr w:rsidR="00A1517E" w:rsidRPr="00A1517E" w14:paraId="30672EC9" w14:textId="77777777" w:rsidTr="008817FB">
        <w:trPr>
          <w:trHeight w:val="288"/>
        </w:trPr>
        <w:tc>
          <w:tcPr>
            <w:tcW w:w="450" w:type="dxa"/>
            <w:vAlign w:val="center"/>
          </w:tcPr>
          <w:p w14:paraId="308FD880" w14:textId="77777777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14:paraId="19718570" w14:textId="67A1EB7E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Poudel et al.</w:t>
            </w:r>
          </w:p>
        </w:tc>
        <w:tc>
          <w:tcPr>
            <w:tcW w:w="900" w:type="dxa"/>
            <w:vAlign w:val="center"/>
          </w:tcPr>
          <w:p w14:paraId="3318D27C" w14:textId="77777777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630" w:type="dxa"/>
            <w:vAlign w:val="center"/>
          </w:tcPr>
          <w:p w14:paraId="5A4FACBF" w14:textId="77777777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535" w:type="dxa"/>
            <w:vAlign w:val="center"/>
          </w:tcPr>
          <w:p w14:paraId="3DA30317" w14:textId="77777777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vAlign w:val="center"/>
          </w:tcPr>
          <w:p w14:paraId="31BA4BD1" w14:textId="77777777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900" w:type="dxa"/>
            <w:vAlign w:val="center"/>
          </w:tcPr>
          <w:p w14:paraId="52FB6F2F" w14:textId="23272ADD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Spikevax</w:t>
            </w:r>
          </w:p>
        </w:tc>
        <w:tc>
          <w:tcPr>
            <w:tcW w:w="810" w:type="dxa"/>
            <w:vAlign w:val="center"/>
          </w:tcPr>
          <w:p w14:paraId="12E54B3F" w14:textId="2FD4A8C2" w:rsidR="00F70873" w:rsidRPr="00A1517E" w:rsidRDefault="00541CBB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vAlign w:val="center"/>
          </w:tcPr>
          <w:p w14:paraId="01847C51" w14:textId="4CF506F2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vAlign w:val="center"/>
          </w:tcPr>
          <w:p w14:paraId="52A1ED64" w14:textId="29F8AFC5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vAlign w:val="center"/>
          </w:tcPr>
          <w:p w14:paraId="291CF77D" w14:textId="2A8BEAB5" w:rsidR="00F70873" w:rsidRPr="00A1517E" w:rsidRDefault="00546371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Left-sided</w:t>
            </w:r>
            <w:r w:rsidR="00F70873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vAlign w:val="center"/>
          </w:tcPr>
          <w:p w14:paraId="574F3367" w14:textId="0015E851" w:rsidR="00F70873" w:rsidRPr="00A1517E" w:rsidRDefault="003E47B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vAlign w:val="center"/>
          </w:tcPr>
          <w:p w14:paraId="39348F38" w14:textId="04ACD2C8" w:rsidR="00F70873" w:rsidRPr="00A1517E" w:rsidRDefault="00F70873" w:rsidP="00F7087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2 weeks</w:t>
            </w:r>
          </w:p>
        </w:tc>
      </w:tr>
      <w:tr w:rsidR="00541CBB" w:rsidRPr="00A1517E" w14:paraId="2B2FDF40" w14:textId="77777777" w:rsidTr="008817FB">
        <w:trPr>
          <w:trHeight w:val="288"/>
        </w:trPr>
        <w:tc>
          <w:tcPr>
            <w:tcW w:w="450" w:type="dxa"/>
            <w:shd w:val="clear" w:color="auto" w:fill="E7E6E6" w:themeFill="background2"/>
            <w:vAlign w:val="center"/>
          </w:tcPr>
          <w:p w14:paraId="017AADE3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A6DA146" w14:textId="23853CF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Colella et al.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3AD0E308" w14:textId="7FC97ABC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Italy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7AA27EB9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46E470B9" w14:textId="6F76795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545" w:type="dxa"/>
            <w:shd w:val="clear" w:color="auto" w:fill="E7E6E6" w:themeFill="background2"/>
            <w:vAlign w:val="center"/>
          </w:tcPr>
          <w:p w14:paraId="44C54A3D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37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5FBDE89D" w14:textId="2F196F3F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1391C2CD" w14:textId="1D9C141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59EAFE4D" w14:textId="2069306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272AA2EC" w14:textId="613A9B06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29B8EE22" w14:textId="352F9841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Left-sided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75B03A01" w14:textId="637E251E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4AE3B91" w14:textId="6E3AE3A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2 weeks</w:t>
            </w:r>
          </w:p>
        </w:tc>
      </w:tr>
      <w:tr w:rsidR="00541CBB" w:rsidRPr="00A1517E" w14:paraId="669DF211" w14:textId="77777777" w:rsidTr="008817FB">
        <w:trPr>
          <w:trHeight w:val="288"/>
        </w:trPr>
        <w:tc>
          <w:tcPr>
            <w:tcW w:w="450" w:type="dxa"/>
            <w:vAlign w:val="center"/>
          </w:tcPr>
          <w:p w14:paraId="66946F37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260" w:type="dxa"/>
            <w:vAlign w:val="center"/>
          </w:tcPr>
          <w:p w14:paraId="677B906E" w14:textId="2028198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Pothiawala et al.</w:t>
            </w:r>
          </w:p>
        </w:tc>
        <w:tc>
          <w:tcPr>
            <w:tcW w:w="900" w:type="dxa"/>
            <w:vAlign w:val="center"/>
          </w:tcPr>
          <w:p w14:paraId="0A60CB0B" w14:textId="52CFC9C3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Singapore</w:t>
            </w:r>
          </w:p>
        </w:tc>
        <w:tc>
          <w:tcPr>
            <w:tcW w:w="630" w:type="dxa"/>
            <w:vAlign w:val="center"/>
          </w:tcPr>
          <w:p w14:paraId="3E5A1ADF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vAlign w:val="center"/>
          </w:tcPr>
          <w:p w14:paraId="21C5A77E" w14:textId="087C133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545" w:type="dxa"/>
            <w:vAlign w:val="center"/>
          </w:tcPr>
          <w:p w14:paraId="36B75561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46</w:t>
            </w:r>
          </w:p>
        </w:tc>
        <w:tc>
          <w:tcPr>
            <w:tcW w:w="900" w:type="dxa"/>
            <w:vAlign w:val="center"/>
          </w:tcPr>
          <w:p w14:paraId="32534474" w14:textId="27B5C9E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Spikevax</w:t>
            </w:r>
          </w:p>
        </w:tc>
        <w:tc>
          <w:tcPr>
            <w:tcW w:w="810" w:type="dxa"/>
            <w:vAlign w:val="center"/>
          </w:tcPr>
          <w:p w14:paraId="3F75E44B" w14:textId="60F2BB1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nd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vAlign w:val="center"/>
          </w:tcPr>
          <w:p w14:paraId="28C3D608" w14:textId="5573EAD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170" w:type="dxa"/>
            <w:vAlign w:val="center"/>
          </w:tcPr>
          <w:p w14:paraId="7BF6C100" w14:textId="39A308A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vAlign w:val="center"/>
          </w:tcPr>
          <w:p w14:paraId="445723DF" w14:textId="2B1D9214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Right-sided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vAlign w:val="center"/>
          </w:tcPr>
          <w:p w14:paraId="7310AEF8" w14:textId="7962EAD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  <w:r w:rsidRPr="00A1517E">
              <w:rPr>
                <w:rFonts w:cs="Times New Roman"/>
                <w:sz w:val="16"/>
                <w:szCs w:val="16"/>
              </w:rPr>
              <w:t xml:space="preserve"> Acyclovir</w:t>
            </w:r>
          </w:p>
        </w:tc>
        <w:tc>
          <w:tcPr>
            <w:tcW w:w="1530" w:type="dxa"/>
            <w:vAlign w:val="center"/>
          </w:tcPr>
          <w:p w14:paraId="62154FA9" w14:textId="26CE66CD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41CBB" w:rsidRPr="00A1517E" w14:paraId="7BDEA073" w14:textId="77777777" w:rsidTr="008817FB">
        <w:trPr>
          <w:trHeight w:val="288"/>
        </w:trPr>
        <w:tc>
          <w:tcPr>
            <w:tcW w:w="450" w:type="dxa"/>
            <w:shd w:val="clear" w:color="auto" w:fill="E7E6E6" w:themeFill="background2"/>
            <w:vAlign w:val="center"/>
          </w:tcPr>
          <w:p w14:paraId="545C50B0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49059F5" w14:textId="1DF42E9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Iftikhar et al.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60D80D07" w14:textId="59A0D5D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Qatar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5B78BDA7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42109007" w14:textId="0A382B9E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545" w:type="dxa"/>
            <w:shd w:val="clear" w:color="auto" w:fill="E7E6E6" w:themeFill="background2"/>
            <w:vAlign w:val="center"/>
          </w:tcPr>
          <w:p w14:paraId="107226A6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36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06417A70" w14:textId="5E794E0E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Spikevax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1902BCC8" w14:textId="0D44012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nd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191110F0" w14:textId="70A86DB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3EC37738" w14:textId="0740683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6BC16360" w14:textId="68BCE52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Left sided FW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23B07AB" w14:textId="62D8BDCE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DA20675" w14:textId="45BDA5D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2 weeks</w:t>
            </w:r>
          </w:p>
        </w:tc>
      </w:tr>
      <w:tr w:rsidR="00541CBB" w:rsidRPr="00A1517E" w14:paraId="6B1DCC42" w14:textId="77777777" w:rsidTr="008817FB">
        <w:trPr>
          <w:trHeight w:val="288"/>
        </w:trPr>
        <w:tc>
          <w:tcPr>
            <w:tcW w:w="450" w:type="dxa"/>
            <w:vAlign w:val="center"/>
          </w:tcPr>
          <w:p w14:paraId="26BE55FD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260" w:type="dxa"/>
            <w:vAlign w:val="center"/>
          </w:tcPr>
          <w:p w14:paraId="6EF58846" w14:textId="3182D1F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Zhang et al.</w:t>
            </w:r>
          </w:p>
        </w:tc>
        <w:tc>
          <w:tcPr>
            <w:tcW w:w="900" w:type="dxa"/>
            <w:vAlign w:val="center"/>
          </w:tcPr>
          <w:p w14:paraId="5C79DC90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630" w:type="dxa"/>
            <w:vAlign w:val="center"/>
          </w:tcPr>
          <w:p w14:paraId="4A0F7952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535" w:type="dxa"/>
            <w:vAlign w:val="center"/>
          </w:tcPr>
          <w:p w14:paraId="4EAE260A" w14:textId="1E3B483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vAlign w:val="center"/>
          </w:tcPr>
          <w:p w14:paraId="09F63304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38</w:t>
            </w:r>
          </w:p>
        </w:tc>
        <w:tc>
          <w:tcPr>
            <w:tcW w:w="900" w:type="dxa"/>
            <w:vAlign w:val="center"/>
          </w:tcPr>
          <w:p w14:paraId="450FCAB6" w14:textId="634D2EB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810" w:type="dxa"/>
            <w:vAlign w:val="center"/>
          </w:tcPr>
          <w:p w14:paraId="09E0930B" w14:textId="360B74D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vAlign w:val="center"/>
          </w:tcPr>
          <w:p w14:paraId="0775C831" w14:textId="72989878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170" w:type="dxa"/>
            <w:vAlign w:val="center"/>
          </w:tcPr>
          <w:p w14:paraId="4C8DC64F" w14:textId="1FA605CC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A1517E">
              <w:rPr>
                <w:rFonts w:cs="Times New Roman"/>
                <w:sz w:val="16"/>
                <w:szCs w:val="16"/>
              </w:rPr>
              <w:t>10 years earlier</w:t>
            </w:r>
          </w:p>
        </w:tc>
        <w:tc>
          <w:tcPr>
            <w:tcW w:w="990" w:type="dxa"/>
            <w:vAlign w:val="center"/>
          </w:tcPr>
          <w:p w14:paraId="75FD9B9D" w14:textId="7D023A3C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Left-sided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vAlign w:val="center"/>
          </w:tcPr>
          <w:p w14:paraId="1D47CADA" w14:textId="2FF6778E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vAlign w:val="center"/>
          </w:tcPr>
          <w:p w14:paraId="663DC790" w14:textId="406ADBCE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Partially improved after 7 days</w:t>
            </w:r>
          </w:p>
        </w:tc>
      </w:tr>
      <w:tr w:rsidR="00541CBB" w:rsidRPr="00A1517E" w14:paraId="44B8A6C4" w14:textId="77777777" w:rsidTr="008817FB">
        <w:trPr>
          <w:trHeight w:val="288"/>
        </w:trPr>
        <w:tc>
          <w:tcPr>
            <w:tcW w:w="450" w:type="dxa"/>
            <w:shd w:val="clear" w:color="auto" w:fill="E7E6E6" w:themeFill="background2"/>
            <w:vAlign w:val="center"/>
          </w:tcPr>
          <w:p w14:paraId="7131DDDC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260" w:type="dxa"/>
            <w:vMerge w:val="restart"/>
            <w:shd w:val="clear" w:color="auto" w:fill="E7E6E6" w:themeFill="background2"/>
            <w:vAlign w:val="center"/>
          </w:tcPr>
          <w:p w14:paraId="211931B1" w14:textId="50547E1C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Mirmosayyeb et al.</w:t>
            </w:r>
          </w:p>
        </w:tc>
        <w:tc>
          <w:tcPr>
            <w:tcW w:w="900" w:type="dxa"/>
            <w:vMerge w:val="restart"/>
            <w:shd w:val="clear" w:color="auto" w:fill="E7E6E6" w:themeFill="background2"/>
            <w:vAlign w:val="center"/>
          </w:tcPr>
          <w:p w14:paraId="5E941503" w14:textId="2305A45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Iran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71F6F964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2ACA6159" w14:textId="2A7EFF4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shd w:val="clear" w:color="auto" w:fill="E7E6E6" w:themeFill="background2"/>
            <w:vAlign w:val="center"/>
          </w:tcPr>
          <w:p w14:paraId="31055C17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35AAA025" w14:textId="433DF7DF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Sputnik</w:t>
            </w:r>
            <w:r>
              <w:rPr>
                <w:rFonts w:cs="Times New Roman"/>
                <w:sz w:val="16"/>
                <w:szCs w:val="16"/>
              </w:rPr>
              <w:t xml:space="preserve"> V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6DCE7159" w14:textId="5E5D6F03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23DF4F3B" w14:textId="7963A9B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48EF537D" w14:textId="23B8FC6D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2062C013" w14:textId="0593F018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Left-sided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541CB38C" w14:textId="1D5555C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  <w:r w:rsidRPr="00A1517E">
              <w:rPr>
                <w:rFonts w:cs="Times New Roman"/>
                <w:sz w:val="16"/>
                <w:szCs w:val="16"/>
              </w:rPr>
              <w:t xml:space="preserve"> Valacyclovir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C20E330" w14:textId="47DF3D9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10 days</w:t>
            </w:r>
          </w:p>
        </w:tc>
      </w:tr>
      <w:tr w:rsidR="00541CBB" w:rsidRPr="00A1517E" w14:paraId="142EC9EA" w14:textId="77777777" w:rsidTr="008817FB">
        <w:trPr>
          <w:trHeight w:val="288"/>
        </w:trPr>
        <w:tc>
          <w:tcPr>
            <w:tcW w:w="450" w:type="dxa"/>
            <w:shd w:val="clear" w:color="auto" w:fill="E7E6E6" w:themeFill="background2"/>
            <w:vAlign w:val="center"/>
          </w:tcPr>
          <w:p w14:paraId="7AE290A1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260" w:type="dxa"/>
            <w:vMerge/>
            <w:shd w:val="clear" w:color="auto" w:fill="E7E6E6" w:themeFill="background2"/>
            <w:vAlign w:val="center"/>
          </w:tcPr>
          <w:p w14:paraId="60D3721D" w14:textId="4406B4D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E7E6E6" w:themeFill="background2"/>
            <w:vAlign w:val="center"/>
          </w:tcPr>
          <w:p w14:paraId="2ACDA5AB" w14:textId="5F34021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2E595083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33727EB1" w14:textId="7BF7F0C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545" w:type="dxa"/>
            <w:shd w:val="clear" w:color="auto" w:fill="E7E6E6" w:themeFill="background2"/>
            <w:vAlign w:val="center"/>
          </w:tcPr>
          <w:p w14:paraId="4A73229E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58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3E03EAD4" w14:textId="2E74D01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Sputnik</w:t>
            </w:r>
            <w:r>
              <w:rPr>
                <w:rFonts w:cs="Times New Roman"/>
                <w:sz w:val="16"/>
                <w:szCs w:val="16"/>
              </w:rPr>
              <w:t xml:space="preserve"> V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3754A247" w14:textId="5C57EEC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44E260C6" w14:textId="607E0C6C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3BA763BF" w14:textId="61612BA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1FAA6BBB" w14:textId="76CE0227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Left-sided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1969BED9" w14:textId="77777777" w:rsidR="00541CBB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  <w:p w14:paraId="0C46AAFA" w14:textId="3D5C4FAF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Valacyclovir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E19F092" w14:textId="52C15D78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1 week</w:t>
            </w:r>
          </w:p>
        </w:tc>
      </w:tr>
      <w:tr w:rsidR="00541CBB" w:rsidRPr="00A1517E" w14:paraId="18FC255C" w14:textId="77777777" w:rsidTr="008817FB">
        <w:trPr>
          <w:trHeight w:val="288"/>
        </w:trPr>
        <w:tc>
          <w:tcPr>
            <w:tcW w:w="450" w:type="dxa"/>
            <w:vAlign w:val="center"/>
          </w:tcPr>
          <w:p w14:paraId="6204C450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260" w:type="dxa"/>
            <w:vAlign w:val="center"/>
          </w:tcPr>
          <w:p w14:paraId="6BEC14A4" w14:textId="7BC6753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Nishizawa et al.</w:t>
            </w:r>
          </w:p>
        </w:tc>
        <w:tc>
          <w:tcPr>
            <w:tcW w:w="900" w:type="dxa"/>
            <w:vAlign w:val="center"/>
          </w:tcPr>
          <w:p w14:paraId="5AE0C0C7" w14:textId="71DC16E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Japan</w:t>
            </w:r>
          </w:p>
        </w:tc>
        <w:tc>
          <w:tcPr>
            <w:tcW w:w="630" w:type="dxa"/>
            <w:vAlign w:val="center"/>
          </w:tcPr>
          <w:p w14:paraId="7B506D07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vAlign w:val="center"/>
          </w:tcPr>
          <w:p w14:paraId="5773A478" w14:textId="23682A7C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vAlign w:val="center"/>
          </w:tcPr>
          <w:p w14:paraId="0A798469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62</w:t>
            </w:r>
          </w:p>
        </w:tc>
        <w:tc>
          <w:tcPr>
            <w:tcW w:w="900" w:type="dxa"/>
            <w:vAlign w:val="center"/>
          </w:tcPr>
          <w:p w14:paraId="72D96A70" w14:textId="3CBA24C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J&amp;J</w:t>
            </w:r>
          </w:p>
        </w:tc>
        <w:tc>
          <w:tcPr>
            <w:tcW w:w="810" w:type="dxa"/>
            <w:vAlign w:val="center"/>
          </w:tcPr>
          <w:p w14:paraId="19D530AB" w14:textId="19FC7266" w:rsidR="00541CBB" w:rsidRPr="00A1517E" w:rsidRDefault="00541CBB" w:rsidP="00541CBB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vAlign w:val="center"/>
          </w:tcPr>
          <w:p w14:paraId="22B8CBD7" w14:textId="0D78EFC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1170" w:type="dxa"/>
            <w:vAlign w:val="center"/>
          </w:tcPr>
          <w:p w14:paraId="2670C808" w14:textId="3980564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vAlign w:val="center"/>
          </w:tcPr>
          <w:p w14:paraId="4FB694FA" w14:textId="6E3218E9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Right-sided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vAlign w:val="center"/>
          </w:tcPr>
          <w:p w14:paraId="2A7E0BE5" w14:textId="511CA5A6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vAlign w:val="center"/>
          </w:tcPr>
          <w:p w14:paraId="409B1833" w14:textId="16F71838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41CBB" w:rsidRPr="00A1517E" w14:paraId="78177B87" w14:textId="77777777" w:rsidTr="008817FB">
        <w:trPr>
          <w:trHeight w:val="288"/>
        </w:trPr>
        <w:tc>
          <w:tcPr>
            <w:tcW w:w="450" w:type="dxa"/>
            <w:shd w:val="clear" w:color="auto" w:fill="E7E6E6" w:themeFill="background2"/>
            <w:vAlign w:val="center"/>
          </w:tcPr>
          <w:p w14:paraId="1C32032E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5B0BD7F" w14:textId="209025F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Cellina et al.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28629D69" w14:textId="682BBE0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Italy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6A3D8AAD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55FDFE44" w14:textId="71267F1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shd w:val="clear" w:color="auto" w:fill="E7E6E6" w:themeFill="background2"/>
            <w:vAlign w:val="center"/>
          </w:tcPr>
          <w:p w14:paraId="0C10545E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35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69814F92" w14:textId="5E059DF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Spikevax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20D68170" w14:textId="7509B613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603060A8" w14:textId="65A4F21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3AF8E4FF" w14:textId="7D8012E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7975EDEA" w14:textId="1DB11663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Left-sided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3C351DB3" w14:textId="08CB4F3F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CC120E3" w14:textId="1399868C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19 days</w:t>
            </w:r>
          </w:p>
        </w:tc>
      </w:tr>
      <w:tr w:rsidR="00541CBB" w:rsidRPr="00A1517E" w14:paraId="21AD6113" w14:textId="77777777" w:rsidTr="008817FB">
        <w:trPr>
          <w:trHeight w:val="288"/>
        </w:trPr>
        <w:tc>
          <w:tcPr>
            <w:tcW w:w="450" w:type="dxa"/>
            <w:vAlign w:val="center"/>
          </w:tcPr>
          <w:p w14:paraId="37EAECCB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260" w:type="dxa"/>
            <w:vAlign w:val="center"/>
          </w:tcPr>
          <w:p w14:paraId="4A8B003C" w14:textId="035BEDF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Martin-villares et al.</w:t>
            </w:r>
          </w:p>
        </w:tc>
        <w:tc>
          <w:tcPr>
            <w:tcW w:w="900" w:type="dxa"/>
            <w:vAlign w:val="center"/>
          </w:tcPr>
          <w:p w14:paraId="5194EB7E" w14:textId="530AD69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630" w:type="dxa"/>
            <w:vAlign w:val="center"/>
          </w:tcPr>
          <w:p w14:paraId="591B179D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535" w:type="dxa"/>
            <w:vAlign w:val="center"/>
          </w:tcPr>
          <w:p w14:paraId="7F65CFE0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vAlign w:val="center"/>
          </w:tcPr>
          <w:p w14:paraId="7FE4CF83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34</w:t>
            </w:r>
          </w:p>
        </w:tc>
        <w:tc>
          <w:tcPr>
            <w:tcW w:w="900" w:type="dxa"/>
            <w:vAlign w:val="center"/>
          </w:tcPr>
          <w:p w14:paraId="07F9E0A2" w14:textId="5B641F4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Spikevax</w:t>
            </w:r>
          </w:p>
        </w:tc>
        <w:tc>
          <w:tcPr>
            <w:tcW w:w="810" w:type="dxa"/>
            <w:vAlign w:val="center"/>
          </w:tcPr>
          <w:p w14:paraId="182B6D10" w14:textId="5CF204B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vAlign w:val="center"/>
          </w:tcPr>
          <w:p w14:paraId="5503B9DB" w14:textId="4A02FEE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vAlign w:val="center"/>
          </w:tcPr>
          <w:p w14:paraId="0AFDE57F" w14:textId="3D8F5FAF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10 years earlier</w:t>
            </w:r>
          </w:p>
        </w:tc>
        <w:tc>
          <w:tcPr>
            <w:tcW w:w="990" w:type="dxa"/>
            <w:vAlign w:val="center"/>
          </w:tcPr>
          <w:p w14:paraId="4959F1EF" w14:textId="4AC6CC6A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Right-sided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vAlign w:val="center"/>
          </w:tcPr>
          <w:p w14:paraId="00C99B62" w14:textId="7AABD12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vAlign w:val="center"/>
          </w:tcPr>
          <w:p w14:paraId="515AC110" w14:textId="3ADC256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between 10 - 22 days</w:t>
            </w:r>
          </w:p>
        </w:tc>
      </w:tr>
      <w:tr w:rsidR="00541CBB" w:rsidRPr="00A1517E" w14:paraId="7FABC30F" w14:textId="77777777" w:rsidTr="008817FB">
        <w:trPr>
          <w:trHeight w:val="288"/>
        </w:trPr>
        <w:tc>
          <w:tcPr>
            <w:tcW w:w="450" w:type="dxa"/>
            <w:shd w:val="clear" w:color="auto" w:fill="E7E6E6" w:themeFill="background2"/>
            <w:vAlign w:val="center"/>
          </w:tcPr>
          <w:p w14:paraId="1371E82D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3E4CAC3" w14:textId="5B62C16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Obermann et al.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4B434819" w14:textId="12E17C8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Germany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6F31B5D4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6119828B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shd w:val="clear" w:color="auto" w:fill="E7E6E6" w:themeFill="background2"/>
            <w:vAlign w:val="center"/>
          </w:tcPr>
          <w:p w14:paraId="2AB20A81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0B49C1F2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27A2148B" w14:textId="42614D4C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0FFAD1BF" w14:textId="4F9A7FA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244D372C" w14:textId="13111FD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414A61F6" w14:textId="3640F813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Right-sided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7955C651" w14:textId="2C83473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AA60F74" w14:textId="39E931F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Lower facial muscles improved after 3 days</w:t>
            </w:r>
          </w:p>
        </w:tc>
      </w:tr>
      <w:tr w:rsidR="00541CBB" w:rsidRPr="00A1517E" w14:paraId="0C31D53C" w14:textId="77777777" w:rsidTr="008817FB">
        <w:trPr>
          <w:trHeight w:val="288"/>
        </w:trPr>
        <w:tc>
          <w:tcPr>
            <w:tcW w:w="450" w:type="dxa"/>
            <w:vAlign w:val="center"/>
          </w:tcPr>
          <w:p w14:paraId="7B670231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260" w:type="dxa"/>
            <w:vAlign w:val="center"/>
          </w:tcPr>
          <w:p w14:paraId="39CC19CC" w14:textId="45B2B2A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Yu et al.</w:t>
            </w:r>
          </w:p>
        </w:tc>
        <w:tc>
          <w:tcPr>
            <w:tcW w:w="900" w:type="dxa"/>
            <w:vAlign w:val="center"/>
          </w:tcPr>
          <w:p w14:paraId="660674A8" w14:textId="44051DBD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China</w:t>
            </w:r>
          </w:p>
        </w:tc>
        <w:tc>
          <w:tcPr>
            <w:tcW w:w="630" w:type="dxa"/>
            <w:vAlign w:val="center"/>
          </w:tcPr>
          <w:p w14:paraId="20B65129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vAlign w:val="center"/>
          </w:tcPr>
          <w:p w14:paraId="0D545C9A" w14:textId="1352A81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vAlign w:val="center"/>
          </w:tcPr>
          <w:p w14:paraId="78713717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36</w:t>
            </w:r>
          </w:p>
        </w:tc>
        <w:tc>
          <w:tcPr>
            <w:tcW w:w="900" w:type="dxa"/>
            <w:vAlign w:val="center"/>
          </w:tcPr>
          <w:p w14:paraId="2A5B6192" w14:textId="6507385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Sinovac</w:t>
            </w:r>
          </w:p>
        </w:tc>
        <w:tc>
          <w:tcPr>
            <w:tcW w:w="810" w:type="dxa"/>
            <w:vAlign w:val="center"/>
          </w:tcPr>
          <w:p w14:paraId="0EBAED64" w14:textId="070FD0AD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vAlign w:val="center"/>
          </w:tcPr>
          <w:p w14:paraId="3431D684" w14:textId="63F97D9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vAlign w:val="center"/>
          </w:tcPr>
          <w:p w14:paraId="76FF60D7" w14:textId="563AE95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19 years earlier</w:t>
            </w:r>
          </w:p>
        </w:tc>
        <w:tc>
          <w:tcPr>
            <w:tcW w:w="990" w:type="dxa"/>
            <w:vAlign w:val="center"/>
          </w:tcPr>
          <w:p w14:paraId="3E32FE9C" w14:textId="3EBF63E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Right sided FW</w:t>
            </w:r>
          </w:p>
        </w:tc>
        <w:tc>
          <w:tcPr>
            <w:tcW w:w="1350" w:type="dxa"/>
            <w:vAlign w:val="center"/>
          </w:tcPr>
          <w:p w14:paraId="28F54112" w14:textId="77777777" w:rsidR="00541CBB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  <w:p w14:paraId="4A07F798" w14:textId="048622E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Fluorometholone drop</w:t>
            </w:r>
          </w:p>
        </w:tc>
        <w:tc>
          <w:tcPr>
            <w:tcW w:w="1530" w:type="dxa"/>
            <w:vAlign w:val="center"/>
          </w:tcPr>
          <w:p w14:paraId="2EB260A1" w14:textId="630E0E5F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2 weeks</w:t>
            </w:r>
          </w:p>
        </w:tc>
      </w:tr>
      <w:tr w:rsidR="00541CBB" w:rsidRPr="00A1517E" w14:paraId="03554C30" w14:textId="77777777" w:rsidTr="008817FB">
        <w:trPr>
          <w:trHeight w:val="288"/>
        </w:trPr>
        <w:tc>
          <w:tcPr>
            <w:tcW w:w="450" w:type="dxa"/>
            <w:shd w:val="clear" w:color="auto" w:fill="E7E6E6" w:themeFill="background2"/>
            <w:vAlign w:val="center"/>
          </w:tcPr>
          <w:p w14:paraId="6ECE22FB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520DC42" w14:textId="1E6A9F31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Burrows et al.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08AED188" w14:textId="106B690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UK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35A90421" w14:textId="0AE3CBF8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0</w:t>
            </w:r>
            <w:r w:rsidRPr="00A1517E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301048E5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545" w:type="dxa"/>
            <w:shd w:val="clear" w:color="auto" w:fill="E7E6E6" w:themeFill="background2"/>
            <w:vAlign w:val="center"/>
          </w:tcPr>
          <w:p w14:paraId="7BC94A09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61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742A3B18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132A036E" w14:textId="6B2BD14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16440F9B" w14:textId="4A37EE86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4C1760EF" w14:textId="0E73E40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5627C378" w14:textId="62C2DEF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Bilateral</w:t>
            </w:r>
            <w:r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E82C7EE" w14:textId="63CE2AE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C7EB0E6" w14:textId="7F66A73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2 weeks</w:t>
            </w:r>
          </w:p>
        </w:tc>
      </w:tr>
      <w:tr w:rsidR="00541CBB" w:rsidRPr="00A1517E" w14:paraId="7576D29C" w14:textId="77777777" w:rsidTr="008817FB">
        <w:trPr>
          <w:trHeight w:val="288"/>
        </w:trPr>
        <w:tc>
          <w:tcPr>
            <w:tcW w:w="450" w:type="dxa"/>
            <w:vAlign w:val="center"/>
          </w:tcPr>
          <w:p w14:paraId="7A587EBD" w14:textId="6664174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260" w:type="dxa"/>
            <w:vAlign w:val="center"/>
          </w:tcPr>
          <w:p w14:paraId="3003066F" w14:textId="2E2F5C1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Mussatto</w:t>
            </w:r>
            <w:r w:rsidRPr="00A1517E">
              <w:rPr>
                <w:rFonts w:cs="Times New Roman"/>
                <w:sz w:val="16"/>
                <w:szCs w:val="16"/>
              </w:rPr>
              <w:t xml:space="preserve"> et al.</w:t>
            </w:r>
          </w:p>
        </w:tc>
        <w:tc>
          <w:tcPr>
            <w:tcW w:w="900" w:type="dxa"/>
            <w:vAlign w:val="center"/>
          </w:tcPr>
          <w:p w14:paraId="7F1A9EC5" w14:textId="03A941C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630" w:type="dxa"/>
            <w:vAlign w:val="center"/>
          </w:tcPr>
          <w:p w14:paraId="3B49F296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535" w:type="dxa"/>
            <w:vAlign w:val="center"/>
          </w:tcPr>
          <w:p w14:paraId="1EEC4A9F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545" w:type="dxa"/>
            <w:vAlign w:val="center"/>
          </w:tcPr>
          <w:p w14:paraId="69F77F57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900" w:type="dxa"/>
            <w:vAlign w:val="center"/>
          </w:tcPr>
          <w:p w14:paraId="56DD14AE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810" w:type="dxa"/>
            <w:vAlign w:val="center"/>
          </w:tcPr>
          <w:p w14:paraId="7A6F3C83" w14:textId="5C63DD5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vAlign w:val="center"/>
          </w:tcPr>
          <w:p w14:paraId="18715D9C" w14:textId="48BF1BFD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vAlign w:val="center"/>
          </w:tcPr>
          <w:p w14:paraId="5020F26D" w14:textId="55020C1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vAlign w:val="center"/>
          </w:tcPr>
          <w:p w14:paraId="1B0127C0" w14:textId="36126C6A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Left-sided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vAlign w:val="center"/>
          </w:tcPr>
          <w:p w14:paraId="077DD125" w14:textId="77777777" w:rsidR="00541CBB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  <w:p w14:paraId="4A9236ED" w14:textId="427116A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Valacyclovir</w:t>
            </w:r>
          </w:p>
        </w:tc>
        <w:tc>
          <w:tcPr>
            <w:tcW w:w="1530" w:type="dxa"/>
            <w:vAlign w:val="center"/>
          </w:tcPr>
          <w:p w14:paraId="66521184" w14:textId="463C75FC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90 days</w:t>
            </w:r>
          </w:p>
        </w:tc>
      </w:tr>
      <w:tr w:rsidR="00541CBB" w:rsidRPr="00A1517E" w14:paraId="1A34CB38" w14:textId="77777777" w:rsidTr="008817FB">
        <w:trPr>
          <w:trHeight w:val="288"/>
        </w:trPr>
        <w:tc>
          <w:tcPr>
            <w:tcW w:w="450" w:type="dxa"/>
            <w:shd w:val="clear" w:color="auto" w:fill="E7E6E6" w:themeFill="background2"/>
            <w:vAlign w:val="center"/>
          </w:tcPr>
          <w:p w14:paraId="6A7AACD2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F44E1C1" w14:textId="12B2E79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Ish et al.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1095B7C8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India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5AB82123" w14:textId="47F0762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64DC1F5E" w14:textId="6EF22BEE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545" w:type="dxa"/>
            <w:shd w:val="clear" w:color="auto" w:fill="E7E6E6" w:themeFill="background2"/>
            <w:vAlign w:val="center"/>
          </w:tcPr>
          <w:p w14:paraId="6BAC4950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4B857F0B" w14:textId="0CAA33A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Covaxin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5B67A1EF" w14:textId="16F21C28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nd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31BC3EF8" w14:textId="75BC18F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1DC86E36" w14:textId="2B70991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2D38D759" w14:textId="5371E5F3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Right-sided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76FDE4C1" w14:textId="053DA6E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  <w:p w14:paraId="2974CD71" w14:textId="43C1B5BD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Topical antibiotic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0FA37A1" w14:textId="65FA54C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10 days</w:t>
            </w:r>
          </w:p>
        </w:tc>
      </w:tr>
      <w:tr w:rsidR="00541CBB" w:rsidRPr="00A1517E" w14:paraId="25DB4C04" w14:textId="77777777" w:rsidTr="008817FB">
        <w:trPr>
          <w:trHeight w:val="288"/>
        </w:trPr>
        <w:tc>
          <w:tcPr>
            <w:tcW w:w="450" w:type="dxa"/>
            <w:vAlign w:val="center"/>
          </w:tcPr>
          <w:p w14:paraId="7664F1DE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260" w:type="dxa"/>
            <w:vMerge w:val="restart"/>
            <w:vAlign w:val="center"/>
          </w:tcPr>
          <w:p w14:paraId="199FC4C7" w14:textId="608F79E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Salbas et al.</w:t>
            </w:r>
          </w:p>
        </w:tc>
        <w:tc>
          <w:tcPr>
            <w:tcW w:w="900" w:type="dxa"/>
            <w:vMerge w:val="restart"/>
            <w:vAlign w:val="center"/>
          </w:tcPr>
          <w:p w14:paraId="214CD08D" w14:textId="45048B7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Turkey</w:t>
            </w:r>
          </w:p>
        </w:tc>
        <w:tc>
          <w:tcPr>
            <w:tcW w:w="630" w:type="dxa"/>
            <w:vMerge w:val="restart"/>
            <w:vAlign w:val="center"/>
          </w:tcPr>
          <w:p w14:paraId="1AE964ED" w14:textId="5A66C71E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vAlign w:val="center"/>
          </w:tcPr>
          <w:p w14:paraId="06D19851" w14:textId="33F1ABE8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vAlign w:val="center"/>
          </w:tcPr>
          <w:p w14:paraId="31CD0217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33</w:t>
            </w:r>
          </w:p>
        </w:tc>
        <w:tc>
          <w:tcPr>
            <w:tcW w:w="900" w:type="dxa"/>
            <w:vAlign w:val="center"/>
          </w:tcPr>
          <w:p w14:paraId="20D5FBB5" w14:textId="595CAD3C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810" w:type="dxa"/>
            <w:vAlign w:val="center"/>
          </w:tcPr>
          <w:p w14:paraId="4C260FF1" w14:textId="44B1569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vAlign w:val="center"/>
          </w:tcPr>
          <w:p w14:paraId="6B3E6B70" w14:textId="56FB783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170" w:type="dxa"/>
            <w:vAlign w:val="center"/>
          </w:tcPr>
          <w:p w14:paraId="54AC8E30" w14:textId="2725F5D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vAlign w:val="center"/>
          </w:tcPr>
          <w:p w14:paraId="7AD7B3DB" w14:textId="46C31E4C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Left-sided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vAlign w:val="center"/>
          </w:tcPr>
          <w:p w14:paraId="401BD264" w14:textId="1F56107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vAlign w:val="center"/>
          </w:tcPr>
          <w:p w14:paraId="06632DA8" w14:textId="248CD4D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4 weeks</w:t>
            </w:r>
          </w:p>
        </w:tc>
      </w:tr>
      <w:tr w:rsidR="00541CBB" w:rsidRPr="00A1517E" w14:paraId="28B567B4" w14:textId="77777777" w:rsidTr="008817FB">
        <w:trPr>
          <w:trHeight w:val="288"/>
        </w:trPr>
        <w:tc>
          <w:tcPr>
            <w:tcW w:w="450" w:type="dxa"/>
            <w:shd w:val="clear" w:color="auto" w:fill="E7E6E6" w:themeFill="background2"/>
            <w:vAlign w:val="center"/>
          </w:tcPr>
          <w:p w14:paraId="690001F4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1260" w:type="dxa"/>
            <w:vMerge/>
            <w:shd w:val="clear" w:color="auto" w:fill="E7E6E6" w:themeFill="background2"/>
            <w:vAlign w:val="center"/>
          </w:tcPr>
          <w:p w14:paraId="4057D8F0" w14:textId="5AB6586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E7E6E6" w:themeFill="background2"/>
            <w:vAlign w:val="center"/>
          </w:tcPr>
          <w:p w14:paraId="052A4D3A" w14:textId="7B44EC82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vMerge/>
            <w:shd w:val="clear" w:color="auto" w:fill="E7E6E6" w:themeFill="background2"/>
            <w:vAlign w:val="center"/>
          </w:tcPr>
          <w:p w14:paraId="42E15BF9" w14:textId="1DCF084B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5A92383F" w14:textId="287C668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M</w:t>
            </w:r>
          </w:p>
        </w:tc>
        <w:tc>
          <w:tcPr>
            <w:tcW w:w="545" w:type="dxa"/>
            <w:shd w:val="clear" w:color="auto" w:fill="E7E6E6" w:themeFill="background2"/>
            <w:vAlign w:val="center"/>
          </w:tcPr>
          <w:p w14:paraId="3684AC18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49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1ACADB14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7343573E" w14:textId="35D3B13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7976E293" w14:textId="6CFB6BA0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60DF27BF" w14:textId="48E5B1D9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6C04BE73" w14:textId="02978DA2" w:rsidR="00541CBB" w:rsidRPr="00A1517E" w:rsidRDefault="00546371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Right-sided</w:t>
            </w:r>
            <w:r w:rsidR="00541CBB" w:rsidRPr="00A1517E">
              <w:rPr>
                <w:rFonts w:cs="Times New Roman"/>
                <w:sz w:val="16"/>
                <w:szCs w:val="16"/>
              </w:rPr>
              <w:t xml:space="preserve"> FW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0D0B297B" w14:textId="7965E2B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0431626" w14:textId="4A89DB2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3 weeks</w:t>
            </w:r>
          </w:p>
        </w:tc>
      </w:tr>
      <w:tr w:rsidR="00541CBB" w:rsidRPr="00A1517E" w14:paraId="1535D6AB" w14:textId="77777777" w:rsidTr="008817FB">
        <w:trPr>
          <w:trHeight w:val="288"/>
        </w:trPr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52582B33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B7E1E58" w14:textId="58EA6EC6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Galimi et al.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05ECF23" w14:textId="383B0814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Italy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603D6241" w14:textId="4BB1BC7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2DEF5113" w14:textId="7C97C27F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51060A3C" w14:textId="77777777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54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FC392CF" w14:textId="650D74D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CE4086F" w14:textId="16EC06FA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Pr="00541CBB">
              <w:rPr>
                <w:rFonts w:cs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3246045" w14:textId="5E29FC18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58DF7A7" w14:textId="4744A983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6262B189" w14:textId="750A3F1E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Left sided FW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12D62D8" w14:textId="77777777" w:rsidR="00541CBB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Corticosteroid</w:t>
            </w:r>
          </w:p>
          <w:p w14:paraId="6A92C841" w14:textId="3C4F81A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Famciclovir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C19649F" w14:textId="7A1B74B5" w:rsidR="00541CBB" w:rsidRPr="00A1517E" w:rsidRDefault="00541CBB" w:rsidP="00541CB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1517E">
              <w:rPr>
                <w:rFonts w:cs="Times New Roman"/>
                <w:sz w:val="16"/>
                <w:szCs w:val="16"/>
              </w:rPr>
              <w:t>Improved after 4 weeks</w:t>
            </w:r>
          </w:p>
        </w:tc>
      </w:tr>
      <w:tr w:rsidR="00541CBB" w:rsidRPr="00A1517E" w14:paraId="09953815" w14:textId="77777777" w:rsidTr="008817FB">
        <w:trPr>
          <w:trHeight w:val="288"/>
        </w:trPr>
        <w:tc>
          <w:tcPr>
            <w:tcW w:w="12150" w:type="dxa"/>
            <w:gridSpan w:val="13"/>
            <w:tcBorders>
              <w:top w:val="single" w:sz="4" w:space="0" w:color="auto"/>
            </w:tcBorders>
            <w:vAlign w:val="center"/>
          </w:tcPr>
          <w:p w14:paraId="3CEDCB18" w14:textId="13AC716F" w:rsidR="00541CBB" w:rsidRPr="00364A97" w:rsidRDefault="00541CBB" w:rsidP="00364A97">
            <w:pPr>
              <w:rPr>
                <w:rFonts w:cs="Times New Roman"/>
                <w:sz w:val="16"/>
                <w:szCs w:val="16"/>
                <w:lang w:bidi="fa-IR"/>
              </w:rPr>
            </w:pPr>
            <w:r w:rsidRPr="00A1517E">
              <w:rPr>
                <w:rFonts w:cs="Times New Roman"/>
                <w:b/>
                <w:bCs/>
                <w:sz w:val="16"/>
                <w:szCs w:val="16"/>
              </w:rPr>
              <w:t xml:space="preserve">F: </w:t>
            </w:r>
            <w:r w:rsidRPr="00A1517E">
              <w:rPr>
                <w:rFonts w:cs="Times New Roman"/>
                <w:sz w:val="16"/>
                <w:szCs w:val="16"/>
              </w:rPr>
              <w:t xml:space="preserve">Female, </w:t>
            </w:r>
            <w:r w:rsidRPr="00A1517E">
              <w:rPr>
                <w:rFonts w:cs="Times New Roman"/>
                <w:b/>
                <w:bCs/>
                <w:sz w:val="16"/>
                <w:szCs w:val="16"/>
              </w:rPr>
              <w:t xml:space="preserve">FNP: </w:t>
            </w:r>
            <w:r w:rsidRPr="00A1517E">
              <w:rPr>
                <w:rFonts w:cs="Times New Roman"/>
                <w:sz w:val="16"/>
                <w:szCs w:val="16"/>
              </w:rPr>
              <w:t xml:space="preserve">Facial Nerve Palsy, </w:t>
            </w:r>
            <w:r w:rsidRPr="00A1517E">
              <w:rPr>
                <w:rFonts w:cs="Times New Roman"/>
                <w:b/>
                <w:bCs/>
                <w:sz w:val="16"/>
                <w:szCs w:val="16"/>
              </w:rPr>
              <w:t xml:space="preserve">FW: </w:t>
            </w:r>
            <w:r w:rsidRPr="00A1517E">
              <w:rPr>
                <w:rFonts w:cs="Times New Roman"/>
                <w:sz w:val="16"/>
                <w:szCs w:val="16"/>
              </w:rPr>
              <w:t>Facial weakness,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J&amp;J: </w:t>
            </w:r>
            <w:r>
              <w:rPr>
                <w:rFonts w:cs="Times New Roman"/>
                <w:sz w:val="16"/>
                <w:szCs w:val="16"/>
              </w:rPr>
              <w:t>Johnson and Johnson,</w:t>
            </w:r>
            <w:r w:rsidRPr="00A1517E">
              <w:rPr>
                <w:rFonts w:cs="Times New Roman"/>
                <w:sz w:val="16"/>
                <w:szCs w:val="16"/>
              </w:rPr>
              <w:t xml:space="preserve"> </w:t>
            </w:r>
            <w:r w:rsidRPr="00A1517E">
              <w:rPr>
                <w:rFonts w:cs="Times New Roman"/>
                <w:b/>
                <w:bCs/>
                <w:sz w:val="16"/>
                <w:szCs w:val="16"/>
              </w:rPr>
              <w:t xml:space="preserve">M: </w:t>
            </w:r>
            <w:r w:rsidRPr="00A1517E">
              <w:rPr>
                <w:rFonts w:cs="Times New Roman"/>
                <w:sz w:val="16"/>
                <w:szCs w:val="16"/>
                <w:lang w:bidi="fa-IR"/>
              </w:rPr>
              <w:t>Male</w:t>
            </w:r>
            <w:r w:rsidR="00364A97">
              <w:rPr>
                <w:rFonts w:cs="Times New Roman"/>
                <w:sz w:val="16"/>
                <w:szCs w:val="16"/>
                <w:lang w:bidi="fa-IR"/>
              </w:rPr>
              <w:t xml:space="preserve">, </w:t>
            </w:r>
            <w:r w:rsidR="00364A97">
              <w:rPr>
                <w:rFonts w:cs="Times New Roman"/>
                <w:b/>
                <w:bCs/>
                <w:sz w:val="16"/>
                <w:szCs w:val="16"/>
                <w:lang w:bidi="fa-IR"/>
              </w:rPr>
              <w:t>UK:</w:t>
            </w:r>
            <w:r w:rsidR="00364A97">
              <w:rPr>
                <w:rFonts w:cs="Times New Roman"/>
                <w:sz w:val="16"/>
                <w:szCs w:val="16"/>
                <w:lang w:bidi="fa-IR"/>
              </w:rPr>
              <w:t xml:space="preserve"> United Kingdom, </w:t>
            </w:r>
            <w:r w:rsidR="00364A97">
              <w:rPr>
                <w:rFonts w:cs="Times New Roman"/>
                <w:b/>
                <w:bCs/>
                <w:sz w:val="16"/>
                <w:szCs w:val="16"/>
                <w:lang w:bidi="fa-IR"/>
              </w:rPr>
              <w:t xml:space="preserve">USA: </w:t>
            </w:r>
            <w:r w:rsidR="00364A97">
              <w:rPr>
                <w:rFonts w:cs="Times New Roman"/>
                <w:sz w:val="16"/>
                <w:szCs w:val="16"/>
                <w:lang w:bidi="fa-IR"/>
              </w:rPr>
              <w:t>United States of America</w:t>
            </w:r>
          </w:p>
        </w:tc>
      </w:tr>
    </w:tbl>
    <w:p w14:paraId="4A3A4817" w14:textId="0B3605D4" w:rsidR="00625DAB" w:rsidRDefault="00625DAB" w:rsidP="001F2476"/>
    <w:p w14:paraId="328A5F85" w14:textId="77777777" w:rsidR="00625DAB" w:rsidRDefault="00625DAB">
      <w:r>
        <w:br w:type="page"/>
      </w:r>
    </w:p>
    <w:tbl>
      <w:tblPr>
        <w:tblStyle w:val="TableGrid"/>
        <w:tblpPr w:leftFromText="180" w:rightFromText="180" w:vertAnchor="page" w:horzAnchor="margin" w:tblpXSpec="center" w:tblpY="707"/>
        <w:tblW w:w="12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"/>
        <w:gridCol w:w="927"/>
        <w:gridCol w:w="819"/>
        <w:gridCol w:w="630"/>
        <w:gridCol w:w="540"/>
        <w:gridCol w:w="540"/>
        <w:gridCol w:w="1170"/>
        <w:gridCol w:w="990"/>
        <w:gridCol w:w="810"/>
        <w:gridCol w:w="1170"/>
        <w:gridCol w:w="450"/>
        <w:gridCol w:w="1620"/>
        <w:gridCol w:w="990"/>
        <w:gridCol w:w="1170"/>
      </w:tblGrid>
      <w:tr w:rsidR="00625DAB" w:rsidRPr="00241AD6" w14:paraId="20C936AE" w14:textId="77777777" w:rsidTr="008E5BDA">
        <w:trPr>
          <w:trHeight w:val="288"/>
        </w:trPr>
        <w:tc>
          <w:tcPr>
            <w:tcW w:w="10980" w:type="dxa"/>
            <w:gridSpan w:val="13"/>
            <w:tcBorders>
              <w:bottom w:val="single" w:sz="4" w:space="0" w:color="auto"/>
            </w:tcBorders>
            <w:vAlign w:val="center"/>
          </w:tcPr>
          <w:p w14:paraId="017F526D" w14:textId="7D3ED35B" w:rsidR="00625DAB" w:rsidRPr="00241AD6" w:rsidRDefault="00625DAB" w:rsidP="002C6230">
            <w:pPr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lastRenderedPageBreak/>
              <w:t xml:space="preserve">Supplementary table </w:t>
            </w:r>
            <w:r w:rsidR="00AB6A87">
              <w:rPr>
                <w:rFonts w:cs="Times New Roman"/>
                <w:b/>
                <w:bCs/>
                <w:sz w:val="16"/>
                <w:szCs w:val="16"/>
              </w:rPr>
              <w:t>7</w:t>
            </w:r>
            <w:r w:rsidRPr="00241AD6">
              <w:rPr>
                <w:rFonts w:cs="Times New Roman"/>
                <w:b/>
                <w:bCs/>
                <w:sz w:val="16"/>
                <w:szCs w:val="16"/>
              </w:rPr>
              <w:t xml:space="preserve">. </w:t>
            </w:r>
            <w:r w:rsidRPr="00241AD6">
              <w:rPr>
                <w:rFonts w:cs="Times New Roman"/>
                <w:sz w:val="16"/>
                <w:szCs w:val="16"/>
              </w:rPr>
              <w:t xml:space="preserve"> Small fiber neuropathy</w:t>
            </w:r>
            <w:r w:rsidR="00D26646">
              <w:rPr>
                <w:rFonts w:cs="Times New Roman"/>
                <w:sz w:val="16"/>
                <w:szCs w:val="16"/>
              </w:rPr>
              <w:t xml:space="preserve"> and tolosa-</w:t>
            </w:r>
            <w:r w:rsidR="000570AD">
              <w:rPr>
                <w:rFonts w:cs="Times New Roman"/>
                <w:sz w:val="16"/>
                <w:szCs w:val="16"/>
              </w:rPr>
              <w:t>hunt patients’ f</w:t>
            </w:r>
            <w:r w:rsidR="000570AD" w:rsidRPr="0000123E">
              <w:rPr>
                <w:rFonts w:cs="Times New Roman"/>
                <w:sz w:val="16"/>
                <w:szCs w:val="16"/>
              </w:rPr>
              <w:t>indings, treatment</w:t>
            </w:r>
            <w:r w:rsidR="000570AD">
              <w:rPr>
                <w:rFonts w:cs="Times New Roman"/>
                <w:sz w:val="16"/>
                <w:szCs w:val="16"/>
              </w:rPr>
              <w:t>s</w:t>
            </w:r>
            <w:r w:rsidR="000570AD" w:rsidRPr="0000123E">
              <w:rPr>
                <w:rFonts w:cs="Times New Roman"/>
                <w:sz w:val="16"/>
                <w:szCs w:val="16"/>
              </w:rPr>
              <w:t>, and clinical outcome</w:t>
            </w:r>
            <w:r w:rsidR="000570AD">
              <w:rPr>
                <w:rFonts w:cs="Times New Roman"/>
                <w:sz w:val="16"/>
                <w:szCs w:val="16"/>
              </w:rPr>
              <w:t>s</w:t>
            </w:r>
            <w:r w:rsidR="000570AD" w:rsidRPr="0000123E">
              <w:rPr>
                <w:rFonts w:cs="Times New Roman"/>
                <w:sz w:val="16"/>
                <w:szCs w:val="16"/>
              </w:rPr>
              <w:t xml:space="preserve"> by case.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C89E2A9" w14:textId="77777777" w:rsidR="00625DAB" w:rsidRPr="00241AD6" w:rsidRDefault="00625DAB" w:rsidP="002C6230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D26646" w:rsidRPr="00241AD6" w14:paraId="4729FAFA" w14:textId="77777777" w:rsidTr="00CA63C0">
        <w:trPr>
          <w:trHeight w:val="288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3628D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8994B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author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DC125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75554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1236C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8D102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70D6C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Vaccine type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ABDF3" w14:textId="0B05D44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Time to onset (day)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60BAF" w14:textId="3FCE5EEF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Vaccine dose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B34E2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Presenting symptoms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882B0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Skin punch biopsy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A89CE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Treatment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584F1" w14:textId="77777777" w:rsidR="00D26646" w:rsidRPr="00241AD6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Outcome</w:t>
            </w:r>
          </w:p>
        </w:tc>
      </w:tr>
      <w:tr w:rsidR="00D26646" w:rsidRPr="00241AD6" w14:paraId="326820B1" w14:textId="77777777" w:rsidTr="008E5BDA">
        <w:trPr>
          <w:trHeight w:val="288"/>
        </w:trPr>
        <w:tc>
          <w:tcPr>
            <w:tcW w:w="12150" w:type="dxa"/>
            <w:gridSpan w:val="14"/>
            <w:tcBorders>
              <w:top w:val="single" w:sz="4" w:space="0" w:color="auto"/>
            </w:tcBorders>
            <w:vAlign w:val="center"/>
          </w:tcPr>
          <w:p w14:paraId="597D2E5A" w14:textId="19DC441C" w:rsidR="00D26646" w:rsidRPr="00D26646" w:rsidRDefault="00D26646" w:rsidP="00D26646">
            <w:pPr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Small fiber neuropathy patients</w:t>
            </w:r>
          </w:p>
        </w:tc>
      </w:tr>
      <w:tr w:rsidR="00D26646" w:rsidRPr="00241AD6" w14:paraId="26F318D7" w14:textId="77777777" w:rsidTr="00CA63C0">
        <w:trPr>
          <w:trHeight w:val="288"/>
        </w:trPr>
        <w:tc>
          <w:tcPr>
            <w:tcW w:w="324" w:type="dxa"/>
            <w:shd w:val="clear" w:color="auto" w:fill="E7E6E6" w:themeFill="background2"/>
            <w:vAlign w:val="center"/>
          </w:tcPr>
          <w:p w14:paraId="308E122D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927" w:type="dxa"/>
            <w:vMerge w:val="restart"/>
            <w:shd w:val="clear" w:color="auto" w:fill="E7E6E6" w:themeFill="background2"/>
            <w:vAlign w:val="center"/>
          </w:tcPr>
          <w:p w14:paraId="555C1B84" w14:textId="015FD40E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Finsterer</w:t>
            </w:r>
            <w:r w:rsidR="00713830">
              <w:rPr>
                <w:rFonts w:cs="Times New Roman"/>
                <w:sz w:val="16"/>
                <w:szCs w:val="16"/>
              </w:rPr>
              <w:t xml:space="preserve"> et al.</w:t>
            </w:r>
          </w:p>
        </w:tc>
        <w:tc>
          <w:tcPr>
            <w:tcW w:w="819" w:type="dxa"/>
            <w:vMerge w:val="restart"/>
            <w:shd w:val="clear" w:color="auto" w:fill="E7E6E6" w:themeFill="background2"/>
            <w:vAlign w:val="center"/>
          </w:tcPr>
          <w:p w14:paraId="4998889E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Austria</w:t>
            </w:r>
          </w:p>
        </w:tc>
        <w:tc>
          <w:tcPr>
            <w:tcW w:w="630" w:type="dxa"/>
            <w:vMerge w:val="restart"/>
            <w:shd w:val="clear" w:color="auto" w:fill="E7E6E6" w:themeFill="background2"/>
            <w:vAlign w:val="center"/>
          </w:tcPr>
          <w:p w14:paraId="7BBE044A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43B7847E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7262A81E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1170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4DD878A4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337EB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0498FB3B" w14:textId="6E15872B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7BEABD21" w14:textId="5C2768D2" w:rsidR="00D26646" w:rsidRPr="00241AD6" w:rsidRDefault="00CA63C0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CA63C0">
              <w:rPr>
                <w:rFonts w:cs="Times New Roman"/>
                <w:sz w:val="16"/>
                <w:szCs w:val="16"/>
                <w:vertAlign w:val="superscript"/>
              </w:rPr>
              <w:t>nd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620" w:type="dxa"/>
            <w:gridSpan w:val="2"/>
            <w:shd w:val="clear" w:color="auto" w:fill="E7E6E6" w:themeFill="background2"/>
            <w:vAlign w:val="center"/>
          </w:tcPr>
          <w:p w14:paraId="77668BC1" w14:textId="77777777" w:rsidR="00D2664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</w:t>
            </w:r>
            <w:r w:rsidRPr="00241AD6">
              <w:rPr>
                <w:rFonts w:cs="Times New Roman"/>
                <w:sz w:val="16"/>
                <w:szCs w:val="16"/>
              </w:rPr>
              <w:t>uscle weakness</w:t>
            </w:r>
          </w:p>
          <w:p w14:paraId="340C5331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  <w:r w:rsidRPr="00241AD6">
              <w:rPr>
                <w:rFonts w:cs="Times New Roman"/>
                <w:sz w:val="16"/>
                <w:szCs w:val="16"/>
              </w:rPr>
              <w:t>ait disturbance</w:t>
            </w:r>
          </w:p>
        </w:tc>
        <w:tc>
          <w:tcPr>
            <w:tcW w:w="1620" w:type="dxa"/>
            <w:shd w:val="clear" w:color="auto" w:fill="E7E6E6" w:themeFill="background2"/>
            <w:vAlign w:val="center"/>
          </w:tcPr>
          <w:p w14:paraId="57E03DD0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  <w:lang w:bidi="fa-IR"/>
              </w:rPr>
            </w:pPr>
            <w:r w:rsidRPr="00241AD6">
              <w:rPr>
                <w:rFonts w:cs="Times New Roman"/>
                <w:sz w:val="16"/>
                <w:szCs w:val="16"/>
              </w:rPr>
              <w:t>Reduce</w:t>
            </w:r>
            <w:r>
              <w:rPr>
                <w:rFonts w:cs="Times New Roman"/>
                <w:sz w:val="16"/>
                <w:szCs w:val="16"/>
              </w:rPr>
              <w:t>d</w:t>
            </w:r>
            <w:r w:rsidRPr="00241AD6">
              <w:rPr>
                <w:rFonts w:cs="Times New Roman"/>
                <w:sz w:val="16"/>
                <w:szCs w:val="16"/>
              </w:rPr>
              <w:t xml:space="preserve"> </w:t>
            </w:r>
            <w:r w:rsidRPr="00241AD6">
              <w:rPr>
                <w:rFonts w:cs="Times New Roman"/>
                <w:sz w:val="16"/>
                <w:szCs w:val="16"/>
                <w:lang w:bidi="fa-IR"/>
              </w:rPr>
              <w:t>IENFD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50B04B8C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Diltiazem</w:t>
            </w:r>
          </w:p>
          <w:p w14:paraId="164F24C9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Loratadine</w:t>
            </w:r>
          </w:p>
          <w:p w14:paraId="7542EE36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Steroids</w:t>
            </w:r>
          </w:p>
          <w:p w14:paraId="23B97A7D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1D9CE468" w14:textId="11602AEC" w:rsidR="00D26646" w:rsidRPr="00241AD6" w:rsidRDefault="00DD20CC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IVIG had beneficial effects</w:t>
            </w:r>
          </w:p>
        </w:tc>
      </w:tr>
      <w:tr w:rsidR="00D26646" w:rsidRPr="00241AD6" w14:paraId="1362D184" w14:textId="77777777" w:rsidTr="00CA63C0">
        <w:trPr>
          <w:trHeight w:val="288"/>
        </w:trPr>
        <w:tc>
          <w:tcPr>
            <w:tcW w:w="324" w:type="dxa"/>
            <w:shd w:val="clear" w:color="auto" w:fill="FFFFFF" w:themeFill="background1"/>
            <w:vAlign w:val="center"/>
          </w:tcPr>
          <w:p w14:paraId="570CA647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927" w:type="dxa"/>
            <w:vMerge/>
            <w:shd w:val="clear" w:color="auto" w:fill="E7E6E6" w:themeFill="background2"/>
            <w:vAlign w:val="center"/>
          </w:tcPr>
          <w:p w14:paraId="1B53D826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9" w:type="dxa"/>
            <w:vMerge/>
            <w:shd w:val="clear" w:color="auto" w:fill="E7E6E6" w:themeFill="background2"/>
            <w:vAlign w:val="center"/>
          </w:tcPr>
          <w:p w14:paraId="7A97E1EC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vMerge/>
            <w:shd w:val="clear" w:color="auto" w:fill="E7E6E6" w:themeFill="background2"/>
            <w:vAlign w:val="center"/>
          </w:tcPr>
          <w:p w14:paraId="2FC31CD0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B3517A0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ED83A93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52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84C1781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Spikevax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2EA4AE" w14:textId="4AEF61B3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A706195" w14:textId="4E8BB96B" w:rsidR="00D26646" w:rsidRPr="00241AD6" w:rsidRDefault="00CA63C0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CA63C0">
              <w:rPr>
                <w:rFonts w:cs="Times New Roman"/>
                <w:sz w:val="16"/>
                <w:szCs w:val="16"/>
                <w:vertAlign w:val="superscript"/>
              </w:rPr>
              <w:t>nd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45C57B7" w14:textId="77777777" w:rsidR="00D26646" w:rsidRDefault="00D26646" w:rsidP="00D266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41AD6">
              <w:rPr>
                <w:rFonts w:cs="Times New Roman"/>
                <w:color w:val="000000"/>
                <w:sz w:val="16"/>
                <w:szCs w:val="16"/>
              </w:rPr>
              <w:t>Dysautonomia</w:t>
            </w:r>
          </w:p>
          <w:p w14:paraId="359DBF01" w14:textId="77777777" w:rsidR="00D26646" w:rsidRPr="00241AD6" w:rsidRDefault="00D26646" w:rsidP="00D266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41AD6">
              <w:rPr>
                <w:rFonts w:cs="Times New Roman"/>
                <w:color w:val="000000"/>
                <w:sz w:val="16"/>
                <w:szCs w:val="16"/>
              </w:rPr>
              <w:t>(Balance problems, dysphagia)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B553B0" w14:textId="315B62B9" w:rsidR="00D26646" w:rsidRPr="00241AD6" w:rsidRDefault="00DD20CC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588E55" w14:textId="694C019D" w:rsidR="00D26646" w:rsidRPr="00241AD6" w:rsidRDefault="00CA63C0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 treatment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593568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Symptoms resolved spontaneously</w:t>
            </w:r>
          </w:p>
        </w:tc>
      </w:tr>
      <w:tr w:rsidR="00D26646" w:rsidRPr="00241AD6" w14:paraId="49FD69D9" w14:textId="77777777" w:rsidTr="00CA63C0">
        <w:trPr>
          <w:trHeight w:val="288"/>
        </w:trPr>
        <w:tc>
          <w:tcPr>
            <w:tcW w:w="324" w:type="dxa"/>
            <w:shd w:val="clear" w:color="auto" w:fill="E7E6E6" w:themeFill="background2"/>
            <w:vAlign w:val="center"/>
          </w:tcPr>
          <w:p w14:paraId="510C7CA9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927" w:type="dxa"/>
            <w:vMerge/>
            <w:shd w:val="clear" w:color="auto" w:fill="E7E6E6" w:themeFill="background2"/>
            <w:vAlign w:val="center"/>
          </w:tcPr>
          <w:p w14:paraId="671732B6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9" w:type="dxa"/>
            <w:vMerge/>
            <w:shd w:val="clear" w:color="auto" w:fill="E7E6E6" w:themeFill="background2"/>
            <w:vAlign w:val="center"/>
          </w:tcPr>
          <w:p w14:paraId="00016FB9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vMerge/>
            <w:shd w:val="clear" w:color="auto" w:fill="E7E6E6" w:themeFill="background2"/>
            <w:vAlign w:val="center"/>
          </w:tcPr>
          <w:p w14:paraId="5227CC7F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5BDCF822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47280971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32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65FF0CC4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337EB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04999772" w14:textId="5C83EB3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13539488" w14:textId="5551999C" w:rsidR="00D26646" w:rsidRPr="00241AD6" w:rsidRDefault="00CA63C0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CA63C0">
              <w:rPr>
                <w:rFonts w:cs="Times New Roman"/>
                <w:sz w:val="16"/>
                <w:szCs w:val="16"/>
                <w:vertAlign w:val="superscript"/>
              </w:rPr>
              <w:t>nd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620" w:type="dxa"/>
            <w:gridSpan w:val="2"/>
            <w:shd w:val="clear" w:color="auto" w:fill="E7E6E6" w:themeFill="background2"/>
            <w:vAlign w:val="center"/>
          </w:tcPr>
          <w:p w14:paraId="0875EE04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Paresthesia</w:t>
            </w:r>
          </w:p>
          <w:p w14:paraId="2F38C34E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</w:t>
            </w:r>
            <w:r w:rsidRPr="00241AD6">
              <w:rPr>
                <w:rFonts w:cs="Times New Roman"/>
                <w:sz w:val="16"/>
                <w:szCs w:val="16"/>
              </w:rPr>
              <w:t>uscle weakness</w:t>
            </w:r>
          </w:p>
        </w:tc>
        <w:tc>
          <w:tcPr>
            <w:tcW w:w="1620" w:type="dxa"/>
            <w:shd w:val="clear" w:color="auto" w:fill="E7E6E6" w:themeFill="background2"/>
            <w:vAlign w:val="center"/>
          </w:tcPr>
          <w:p w14:paraId="2FA9557D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Reduce</w:t>
            </w:r>
            <w:r>
              <w:rPr>
                <w:rFonts w:cs="Times New Roman"/>
                <w:sz w:val="16"/>
                <w:szCs w:val="16"/>
              </w:rPr>
              <w:t>d</w:t>
            </w:r>
            <w:r w:rsidRPr="00241AD6">
              <w:rPr>
                <w:rFonts w:cs="Times New Roman"/>
                <w:sz w:val="16"/>
                <w:szCs w:val="16"/>
              </w:rPr>
              <w:t xml:space="preserve"> IENFD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0E416133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Symptom treatment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7D3A8B42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Resolved</w:t>
            </w:r>
          </w:p>
        </w:tc>
      </w:tr>
      <w:tr w:rsidR="00D26646" w:rsidRPr="00241AD6" w14:paraId="69963CF9" w14:textId="77777777" w:rsidTr="00CA63C0">
        <w:trPr>
          <w:trHeight w:val="288"/>
        </w:trPr>
        <w:tc>
          <w:tcPr>
            <w:tcW w:w="324" w:type="dxa"/>
            <w:vAlign w:val="center"/>
          </w:tcPr>
          <w:p w14:paraId="19D281E0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27" w:type="dxa"/>
            <w:vAlign w:val="center"/>
          </w:tcPr>
          <w:p w14:paraId="3BCD3243" w14:textId="6096EAE4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Waheed</w:t>
            </w:r>
            <w:r w:rsidR="00713830">
              <w:rPr>
                <w:rFonts w:cs="Times New Roman"/>
                <w:sz w:val="16"/>
                <w:szCs w:val="16"/>
              </w:rPr>
              <w:t xml:space="preserve"> et al.</w:t>
            </w:r>
          </w:p>
        </w:tc>
        <w:tc>
          <w:tcPr>
            <w:tcW w:w="819" w:type="dxa"/>
            <w:vAlign w:val="center"/>
          </w:tcPr>
          <w:p w14:paraId="4A0DFD8B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630" w:type="dxa"/>
            <w:vAlign w:val="center"/>
          </w:tcPr>
          <w:p w14:paraId="15C4A919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540" w:type="dxa"/>
            <w:vAlign w:val="center"/>
          </w:tcPr>
          <w:p w14:paraId="3497D144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0" w:type="dxa"/>
            <w:vAlign w:val="center"/>
          </w:tcPr>
          <w:p w14:paraId="3F43E57C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1170" w:type="dxa"/>
            <w:vAlign w:val="center"/>
          </w:tcPr>
          <w:p w14:paraId="2AC7A056" w14:textId="77777777" w:rsidR="00D26646" w:rsidRPr="000337EB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337EB">
              <w:rPr>
                <w:rFonts w:cs="Times New Roman"/>
                <w:sz w:val="16"/>
                <w:szCs w:val="16"/>
              </w:rPr>
              <w:t>Pfizer</w:t>
            </w:r>
          </w:p>
        </w:tc>
        <w:tc>
          <w:tcPr>
            <w:tcW w:w="990" w:type="dxa"/>
            <w:vAlign w:val="center"/>
          </w:tcPr>
          <w:p w14:paraId="475ED85C" w14:textId="4BE378FE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810" w:type="dxa"/>
            <w:vAlign w:val="center"/>
          </w:tcPr>
          <w:p w14:paraId="1C9F2873" w14:textId="088A5FD3" w:rsidR="00D26646" w:rsidRPr="00241AD6" w:rsidRDefault="00CA63C0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CA63C0">
              <w:rPr>
                <w:rFonts w:cs="Times New Roman"/>
                <w:sz w:val="16"/>
                <w:szCs w:val="16"/>
                <w:vertAlign w:val="superscript"/>
              </w:rPr>
              <w:t>nd</w:t>
            </w:r>
            <w:r>
              <w:rPr>
                <w:rFonts w:cs="Times New Roman"/>
                <w:sz w:val="16"/>
                <w:szCs w:val="16"/>
              </w:rPr>
              <w:t xml:space="preserve"> dose</w:t>
            </w:r>
          </w:p>
        </w:tc>
        <w:tc>
          <w:tcPr>
            <w:tcW w:w="1620" w:type="dxa"/>
            <w:gridSpan w:val="2"/>
            <w:vAlign w:val="center"/>
          </w:tcPr>
          <w:p w14:paraId="20DF9441" w14:textId="77777777" w:rsidR="00D2664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</w:t>
            </w:r>
            <w:r w:rsidRPr="00241AD6">
              <w:rPr>
                <w:rFonts w:cs="Times New Roman"/>
                <w:sz w:val="16"/>
                <w:szCs w:val="16"/>
              </w:rPr>
              <w:t>urning</w:t>
            </w:r>
          </w:p>
          <w:p w14:paraId="3C47383D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</w:t>
            </w:r>
            <w:r w:rsidRPr="00241AD6">
              <w:rPr>
                <w:rFonts w:cs="Times New Roman"/>
                <w:sz w:val="16"/>
                <w:szCs w:val="16"/>
              </w:rPr>
              <w:t>ysesthesias in the feet</w:t>
            </w:r>
          </w:p>
        </w:tc>
        <w:tc>
          <w:tcPr>
            <w:tcW w:w="1620" w:type="dxa"/>
            <w:vAlign w:val="center"/>
          </w:tcPr>
          <w:p w14:paraId="13453F99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Reduce</w:t>
            </w:r>
            <w:r>
              <w:rPr>
                <w:rFonts w:cs="Times New Roman"/>
                <w:sz w:val="16"/>
                <w:szCs w:val="16"/>
              </w:rPr>
              <w:t>d</w:t>
            </w:r>
            <w:r w:rsidRPr="00241AD6">
              <w:rPr>
                <w:rFonts w:cs="Times New Roman"/>
                <w:sz w:val="16"/>
                <w:szCs w:val="16"/>
              </w:rPr>
              <w:t xml:space="preserve"> IENFD</w:t>
            </w:r>
            <w:r>
              <w:rPr>
                <w:rFonts w:cs="Times New Roman"/>
                <w:sz w:val="16"/>
                <w:szCs w:val="16"/>
              </w:rPr>
              <w:t xml:space="preserve"> a</w:t>
            </w:r>
            <w:r w:rsidRPr="00241AD6">
              <w:rPr>
                <w:rFonts w:cs="Times New Roman"/>
                <w:sz w:val="16"/>
                <w:szCs w:val="16"/>
              </w:rPr>
              <w:t>bove the lateral malleolus</w:t>
            </w:r>
          </w:p>
        </w:tc>
        <w:tc>
          <w:tcPr>
            <w:tcW w:w="990" w:type="dxa"/>
            <w:vAlign w:val="center"/>
          </w:tcPr>
          <w:p w14:paraId="62A59657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Gabapentin</w:t>
            </w:r>
          </w:p>
        </w:tc>
        <w:tc>
          <w:tcPr>
            <w:tcW w:w="1170" w:type="dxa"/>
            <w:vAlign w:val="center"/>
          </w:tcPr>
          <w:p w14:paraId="05856592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Improved completely in 2 weeks</w:t>
            </w:r>
          </w:p>
        </w:tc>
      </w:tr>
      <w:tr w:rsidR="00D26646" w:rsidRPr="00241AD6" w14:paraId="67334AAC" w14:textId="77777777" w:rsidTr="00CA63C0">
        <w:trPr>
          <w:trHeight w:val="288"/>
        </w:trPr>
        <w:tc>
          <w:tcPr>
            <w:tcW w:w="324" w:type="dxa"/>
            <w:shd w:val="clear" w:color="auto" w:fill="E7E6E6" w:themeFill="background2"/>
            <w:vAlign w:val="center"/>
          </w:tcPr>
          <w:p w14:paraId="43ADF95E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927" w:type="dxa"/>
            <w:shd w:val="clear" w:color="auto" w:fill="E7E6E6" w:themeFill="background2"/>
            <w:vAlign w:val="center"/>
          </w:tcPr>
          <w:p w14:paraId="04446DFC" w14:textId="1B3C9928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Khokhar</w:t>
            </w:r>
            <w:r w:rsidR="00713830">
              <w:rPr>
                <w:rFonts w:cs="Times New Roman"/>
                <w:sz w:val="16"/>
                <w:szCs w:val="16"/>
              </w:rPr>
              <w:t xml:space="preserve"> et al.</w:t>
            </w:r>
          </w:p>
        </w:tc>
        <w:tc>
          <w:tcPr>
            <w:tcW w:w="819" w:type="dxa"/>
            <w:shd w:val="clear" w:color="auto" w:fill="E7E6E6" w:themeFill="background2"/>
            <w:vAlign w:val="center"/>
          </w:tcPr>
          <w:p w14:paraId="503C0010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28DB4366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7EB574DF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12518088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5BBC9C13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Spikevax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6DBC675B" w14:textId="70A58435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6FD601D2" w14:textId="626254DD" w:rsidR="00D26646" w:rsidRPr="00241AD6" w:rsidRDefault="00CA63C0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Booster</w:t>
            </w:r>
          </w:p>
        </w:tc>
        <w:tc>
          <w:tcPr>
            <w:tcW w:w="1620" w:type="dxa"/>
            <w:gridSpan w:val="2"/>
            <w:shd w:val="clear" w:color="auto" w:fill="E7E6E6" w:themeFill="background2"/>
            <w:vAlign w:val="center"/>
          </w:tcPr>
          <w:p w14:paraId="0010C78F" w14:textId="77777777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</w:t>
            </w:r>
            <w:r w:rsidRPr="00241AD6">
              <w:rPr>
                <w:rFonts w:cs="Times New Roman"/>
                <w:sz w:val="16"/>
                <w:szCs w:val="16"/>
              </w:rPr>
              <w:t>aroxysmal tingling affecting mainly the feet, L</w:t>
            </w:r>
            <w:r>
              <w:rPr>
                <w:rFonts w:cs="Times New Roman"/>
                <w:sz w:val="16"/>
                <w:szCs w:val="16"/>
              </w:rPr>
              <w:t xml:space="preserve">eft </w:t>
            </w:r>
            <w:r w:rsidRPr="00241AD6">
              <w:rPr>
                <w:rFonts w:cs="Times New Roman"/>
                <w:sz w:val="16"/>
                <w:szCs w:val="16"/>
              </w:rPr>
              <w:t>&gt;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241AD6">
              <w:rPr>
                <w:rFonts w:cs="Times New Roman"/>
                <w:sz w:val="16"/>
                <w:szCs w:val="16"/>
              </w:rPr>
              <w:t>R</w:t>
            </w:r>
            <w:r>
              <w:rPr>
                <w:rFonts w:cs="Times New Roman"/>
                <w:sz w:val="16"/>
                <w:szCs w:val="16"/>
              </w:rPr>
              <w:t>ight</w:t>
            </w:r>
          </w:p>
        </w:tc>
        <w:tc>
          <w:tcPr>
            <w:tcW w:w="1620" w:type="dxa"/>
            <w:shd w:val="clear" w:color="auto" w:fill="E7E6E6" w:themeFill="background2"/>
            <w:vAlign w:val="center"/>
          </w:tcPr>
          <w:p w14:paraId="1EC46C94" w14:textId="1DEA4100" w:rsidR="00D26646" w:rsidRPr="00241AD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241AD6">
              <w:rPr>
                <w:rFonts w:cs="Times New Roman"/>
                <w:sz w:val="16"/>
                <w:szCs w:val="16"/>
              </w:rPr>
              <w:t>ength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41AD6">
              <w:rPr>
                <w:rFonts w:cs="Times New Roman"/>
                <w:sz w:val="16"/>
                <w:szCs w:val="16"/>
              </w:rPr>
              <w:t>dependent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241AD6">
              <w:rPr>
                <w:rFonts w:cs="Times New Roman"/>
                <w:sz w:val="16"/>
                <w:szCs w:val="16"/>
              </w:rPr>
              <w:t>neuropathy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241AD6">
              <w:rPr>
                <w:rFonts w:cs="Times New Roman"/>
                <w:sz w:val="16"/>
                <w:szCs w:val="16"/>
              </w:rPr>
              <w:t>affecting</w:t>
            </w:r>
            <w:r>
              <w:rPr>
                <w:rFonts w:cs="Times New Roman"/>
                <w:sz w:val="16"/>
                <w:szCs w:val="16"/>
              </w:rPr>
              <w:t xml:space="preserve"> unmyelinated sensory fibers of </w:t>
            </w:r>
            <w:r w:rsidR="00A52F54">
              <w:rPr>
                <w:rFonts w:cs="Times New Roman"/>
                <w:sz w:val="16"/>
                <w:szCs w:val="16"/>
              </w:rPr>
              <w:t xml:space="preserve">the </w:t>
            </w:r>
            <w:r>
              <w:rPr>
                <w:rFonts w:cs="Times New Roman"/>
                <w:sz w:val="16"/>
                <w:szCs w:val="16"/>
              </w:rPr>
              <w:t>thigh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70862302" w14:textId="77777777" w:rsidR="00D26646" w:rsidRPr="00241AD6" w:rsidRDefault="00D26646" w:rsidP="00D266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64FA08DF" w14:textId="77777777" w:rsidR="00D26646" w:rsidRDefault="00D26646" w:rsidP="00D266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D26646" w:rsidRPr="00241AD6" w14:paraId="60FD3301" w14:textId="77777777" w:rsidTr="00014E79">
        <w:trPr>
          <w:trHeight w:val="288"/>
        </w:trPr>
        <w:tc>
          <w:tcPr>
            <w:tcW w:w="5940" w:type="dxa"/>
            <w:gridSpan w:val="8"/>
            <w:shd w:val="clear" w:color="auto" w:fill="auto"/>
            <w:vAlign w:val="center"/>
          </w:tcPr>
          <w:p w14:paraId="36D93165" w14:textId="4F5B6A04" w:rsidR="00D26646" w:rsidRPr="00D26646" w:rsidRDefault="00D26646" w:rsidP="00D26646">
            <w:pPr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  <w:r w:rsidRPr="00D26646"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Tolosa hunt patients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726DAB6E" w14:textId="466A7147" w:rsidR="00D2664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Presenting symptoms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74568B93" w14:textId="007E885D" w:rsidR="00D26646" w:rsidRPr="00DD1A4F" w:rsidRDefault="00DD1A4F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Imaging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3586E8" w14:textId="50208F66" w:rsidR="00D26646" w:rsidRDefault="00D26646" w:rsidP="00D266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1AD6">
              <w:rPr>
                <w:rFonts w:cs="Times New Roman"/>
                <w:b/>
                <w:bCs/>
                <w:sz w:val="16"/>
                <w:szCs w:val="16"/>
              </w:rPr>
              <w:t>Treatment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85398A" w14:textId="0960AC3B" w:rsidR="00D26646" w:rsidRDefault="00D26646" w:rsidP="00D266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Outcome</w:t>
            </w:r>
          </w:p>
        </w:tc>
      </w:tr>
      <w:tr w:rsidR="00D26646" w:rsidRPr="00241AD6" w14:paraId="64FC9905" w14:textId="77777777" w:rsidTr="00014E79">
        <w:trPr>
          <w:trHeight w:val="288"/>
        </w:trPr>
        <w:tc>
          <w:tcPr>
            <w:tcW w:w="324" w:type="dxa"/>
            <w:shd w:val="clear" w:color="auto" w:fill="E7E6E6" w:themeFill="background2"/>
            <w:vAlign w:val="center"/>
          </w:tcPr>
          <w:p w14:paraId="1A4D794A" w14:textId="2ADA5D0E" w:rsidR="00D26646" w:rsidRPr="00671B40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927" w:type="dxa"/>
            <w:shd w:val="clear" w:color="auto" w:fill="E7E6E6" w:themeFill="background2"/>
            <w:vAlign w:val="center"/>
          </w:tcPr>
          <w:p w14:paraId="2932DA56" w14:textId="06361F42" w:rsidR="00D26646" w:rsidRPr="00671B40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71B40">
              <w:rPr>
                <w:sz w:val="16"/>
                <w:szCs w:val="16"/>
              </w:rPr>
              <w:t>Chauang et al.</w:t>
            </w:r>
          </w:p>
        </w:tc>
        <w:tc>
          <w:tcPr>
            <w:tcW w:w="819" w:type="dxa"/>
            <w:shd w:val="clear" w:color="auto" w:fill="E7E6E6" w:themeFill="background2"/>
            <w:vAlign w:val="center"/>
          </w:tcPr>
          <w:p w14:paraId="1EEECF8A" w14:textId="24577DAA" w:rsidR="00D26646" w:rsidRPr="00671B40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USA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4A9CA0BF" w14:textId="5EAA0654" w:rsidR="00D26646" w:rsidRPr="00671B40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75CFA164" w14:textId="06DE1E1A" w:rsidR="00D26646" w:rsidRPr="00671B40" w:rsidRDefault="00F32923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396F69A5" w14:textId="23AB1565" w:rsidR="00D26646" w:rsidRPr="00671B40" w:rsidRDefault="00F32923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0234C393" w14:textId="4570774C" w:rsidR="00D26646" w:rsidRPr="00671B40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Spikevax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3D3F8FB5" w14:textId="3DD52692" w:rsidR="00D26646" w:rsidRPr="00671B40" w:rsidRDefault="00D26646" w:rsidP="00D2664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980" w:type="dxa"/>
            <w:gridSpan w:val="2"/>
            <w:shd w:val="clear" w:color="auto" w:fill="E7E6E6" w:themeFill="background2"/>
            <w:vAlign w:val="center"/>
          </w:tcPr>
          <w:p w14:paraId="0443FFC2" w14:textId="35B7EEB1" w:rsidR="00D26646" w:rsidRDefault="00D26646" w:rsidP="00DD1A4F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Sever left sided headache</w:t>
            </w:r>
            <w:r w:rsidR="00DD1A4F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t>periorbital pain</w:t>
            </w:r>
            <w:r w:rsidR="00DD1A4F">
              <w:rPr>
                <w:rFonts w:cs="Times New Roman"/>
                <w:sz w:val="16"/>
                <w:szCs w:val="16"/>
              </w:rPr>
              <w:t xml:space="preserve">, and </w:t>
            </w:r>
            <w:r>
              <w:rPr>
                <w:rFonts w:cs="Times New Roman"/>
                <w:sz w:val="16"/>
                <w:szCs w:val="16"/>
              </w:rPr>
              <w:t>ptosis</w:t>
            </w:r>
          </w:p>
          <w:p w14:paraId="1C73BE34" w14:textId="77777777" w:rsidR="00D2664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Binocular diplopia</w:t>
            </w:r>
          </w:p>
          <w:p w14:paraId="19564BB6" w14:textId="349F1463" w:rsidR="00D26646" w:rsidRDefault="00D26646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Decreased visual acuity</w:t>
            </w:r>
          </w:p>
        </w:tc>
        <w:tc>
          <w:tcPr>
            <w:tcW w:w="2070" w:type="dxa"/>
            <w:gridSpan w:val="2"/>
            <w:shd w:val="clear" w:color="auto" w:fill="E7E6E6" w:themeFill="background2"/>
            <w:vAlign w:val="center"/>
          </w:tcPr>
          <w:p w14:paraId="4E58885E" w14:textId="41D4CBED" w:rsidR="008E5BDA" w:rsidRDefault="008E5BDA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E5BDA">
              <w:rPr>
                <w:rFonts w:cs="Times New Roman"/>
                <w:i/>
                <w:iCs/>
                <w:sz w:val="16"/>
                <w:szCs w:val="16"/>
              </w:rPr>
              <w:t>Brain CT: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8E5BDA">
              <w:rPr>
                <w:rFonts w:cs="Times New Roman"/>
                <w:sz w:val="16"/>
                <w:szCs w:val="16"/>
              </w:rPr>
              <w:t>concerning for cavernous sinus thrombosis versus</w:t>
            </w:r>
            <w:r w:rsidR="00014E79">
              <w:rPr>
                <w:rFonts w:cs="Times New Roman"/>
                <w:sz w:val="16"/>
                <w:szCs w:val="16"/>
              </w:rPr>
              <w:t xml:space="preserve"> </w:t>
            </w:r>
            <w:r w:rsidRPr="008E5BDA">
              <w:rPr>
                <w:rFonts w:cs="Times New Roman"/>
                <w:sz w:val="16"/>
                <w:szCs w:val="16"/>
              </w:rPr>
              <w:t>dural-based mass.</w:t>
            </w:r>
          </w:p>
          <w:p w14:paraId="1EA33F6A" w14:textId="02865150" w:rsidR="00D26646" w:rsidRDefault="008E5BDA" w:rsidP="00D2664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E5BDA">
              <w:rPr>
                <w:rFonts w:cs="Times New Roman"/>
                <w:i/>
                <w:iCs/>
                <w:sz w:val="16"/>
                <w:szCs w:val="16"/>
              </w:rPr>
              <w:t>Brain MRI:</w:t>
            </w:r>
            <w:r>
              <w:t xml:space="preserve"> </w:t>
            </w:r>
            <w:r w:rsidRPr="008E5BDA">
              <w:rPr>
                <w:rFonts w:cs="Times New Roman"/>
                <w:sz w:val="16"/>
                <w:szCs w:val="16"/>
              </w:rPr>
              <w:t>bilateral perineural enhancement surrounding the optic nerve sheaths (L&gt;R)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77C4851E" w14:textId="1434FBD4" w:rsidR="00D26646" w:rsidRDefault="00D26646" w:rsidP="00D266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Steroid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4933D845" w14:textId="648E50FD" w:rsidR="00D26646" w:rsidRDefault="00DD1A4F" w:rsidP="00D266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Symptoms improved after 2 months</w:t>
            </w:r>
          </w:p>
        </w:tc>
      </w:tr>
      <w:tr w:rsidR="00D26646" w:rsidRPr="00241AD6" w14:paraId="4F3E5685" w14:textId="77777777" w:rsidTr="008E5BDA">
        <w:trPr>
          <w:trHeight w:val="288"/>
        </w:trPr>
        <w:tc>
          <w:tcPr>
            <w:tcW w:w="12150" w:type="dxa"/>
            <w:gridSpan w:val="14"/>
            <w:tcBorders>
              <w:top w:val="single" w:sz="4" w:space="0" w:color="auto"/>
            </w:tcBorders>
            <w:vAlign w:val="center"/>
          </w:tcPr>
          <w:p w14:paraId="35C48565" w14:textId="79F80F97" w:rsidR="00D26646" w:rsidRPr="00341B21" w:rsidRDefault="00D26646" w:rsidP="00D2664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Female, </w:t>
            </w:r>
            <w:r w:rsidR="00014E79" w:rsidRPr="00014E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ICH:</w:t>
            </w:r>
            <w:r w:rsidR="00014E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14E79">
              <w:rPr>
                <w:rFonts w:ascii="Times New Roman" w:hAnsi="Times New Roman" w:cs="Times New Roman"/>
                <w:sz w:val="16"/>
                <w:szCs w:val="16"/>
              </w:rPr>
              <w:t xml:space="preserve">Intracranial Hemorrhage, </w:t>
            </w:r>
            <w:r w:rsidRPr="00341B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IENFD: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Intraepidermal Nerve Fiber Density, </w:t>
            </w:r>
            <w:r w:rsidR="00014E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J&amp;J: </w:t>
            </w:r>
            <w:r w:rsidR="00014E79">
              <w:rPr>
                <w:rFonts w:ascii="Times New Roman" w:hAnsi="Times New Roman" w:cs="Times New Roman"/>
                <w:sz w:val="16"/>
                <w:szCs w:val="16"/>
              </w:rPr>
              <w:t xml:space="preserve">Johnson and Johnson, </w:t>
            </w:r>
            <w:r w:rsidR="00014E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M: </w:t>
            </w:r>
            <w:r w:rsidR="00014E79">
              <w:rPr>
                <w:rFonts w:ascii="Times New Roman" w:hAnsi="Times New Roman" w:cs="Times New Roman"/>
                <w:sz w:val="16"/>
                <w:szCs w:val="16"/>
              </w:rPr>
              <w:t>Male,</w:t>
            </w:r>
            <w:r w:rsidR="00DD20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D20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NR: </w:t>
            </w:r>
            <w:r w:rsidR="00DD20CC"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  <w:r w:rsidR="00014E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Not reported</w:t>
            </w:r>
          </w:p>
        </w:tc>
      </w:tr>
    </w:tbl>
    <w:p w14:paraId="19E1EC61" w14:textId="2958A936" w:rsidR="00671B40" w:rsidRDefault="00671B40" w:rsidP="001F2476"/>
    <w:p w14:paraId="11120028" w14:textId="0D0295FF" w:rsidR="005B15BC" w:rsidRDefault="005B15BC" w:rsidP="00DD1A4F"/>
    <w:p w14:paraId="37410D8C" w14:textId="77777777" w:rsidR="005B15BC" w:rsidRDefault="005B15BC">
      <w:r>
        <w:br w:type="page"/>
      </w:r>
    </w:p>
    <w:tbl>
      <w:tblPr>
        <w:tblStyle w:val="TableGrid"/>
        <w:tblpPr w:leftFromText="180" w:rightFromText="180" w:vertAnchor="page" w:horzAnchor="margin" w:tblpXSpec="center" w:tblpY="1654"/>
        <w:tblW w:w="10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350"/>
        <w:gridCol w:w="1023"/>
        <w:gridCol w:w="630"/>
        <w:gridCol w:w="713"/>
        <w:gridCol w:w="630"/>
        <w:gridCol w:w="1530"/>
        <w:gridCol w:w="1350"/>
        <w:gridCol w:w="1924"/>
        <w:gridCol w:w="1260"/>
      </w:tblGrid>
      <w:tr w:rsidR="005B15BC" w:rsidRPr="002802E6" w14:paraId="2749EB49" w14:textId="77777777" w:rsidTr="005B15BC">
        <w:trPr>
          <w:trHeight w:val="432"/>
        </w:trPr>
        <w:tc>
          <w:tcPr>
            <w:tcW w:w="10860" w:type="dxa"/>
            <w:gridSpan w:val="10"/>
            <w:tcBorders>
              <w:bottom w:val="single" w:sz="4" w:space="0" w:color="auto"/>
            </w:tcBorders>
            <w:vAlign w:val="center"/>
          </w:tcPr>
          <w:p w14:paraId="7EC35968" w14:textId="0BE2EBBF" w:rsidR="005B15BC" w:rsidRPr="002802E6" w:rsidRDefault="005B15BC" w:rsidP="005B15BC">
            <w:pPr>
              <w:rPr>
                <w:rFonts w:cs="Times New Roman"/>
                <w:sz w:val="18"/>
                <w:szCs w:val="18"/>
              </w:rPr>
            </w:pPr>
            <w:r w:rsidRPr="001B2008">
              <w:rPr>
                <w:rFonts w:cs="Times New Roman"/>
                <w:b/>
                <w:bCs/>
                <w:sz w:val="18"/>
                <w:szCs w:val="18"/>
              </w:rPr>
              <w:lastRenderedPageBreak/>
              <w:t>Supplementary</w:t>
            </w:r>
            <w:r w:rsidRPr="002D2233">
              <w:rPr>
                <w:rFonts w:cs="Times New Roman"/>
                <w:b/>
                <w:bCs/>
                <w:sz w:val="18"/>
                <w:szCs w:val="18"/>
              </w:rPr>
              <w:t xml:space="preserve"> Table </w:t>
            </w:r>
            <w:r w:rsidR="00AB6A87">
              <w:rPr>
                <w:rFonts w:cs="Times New Roman"/>
                <w:b/>
                <w:bCs/>
                <w:sz w:val="18"/>
                <w:szCs w:val="18"/>
              </w:rPr>
              <w:t>8</w:t>
            </w:r>
            <w:r w:rsidRPr="002D2233">
              <w:rPr>
                <w:rFonts w:cs="Times New Roman"/>
                <w:b/>
                <w:bCs/>
                <w:sz w:val="18"/>
                <w:szCs w:val="18"/>
              </w:rPr>
              <w:t>:</w:t>
            </w:r>
            <w:r>
              <w:rPr>
                <w:rFonts w:cs="Times New Roman"/>
                <w:sz w:val="18"/>
                <w:szCs w:val="18"/>
              </w:rPr>
              <w:t xml:space="preserve"> Myasthenia gravis studies and patients’ characteristics by case.</w:t>
            </w:r>
          </w:p>
        </w:tc>
      </w:tr>
      <w:tr w:rsidR="005B15BC" w:rsidRPr="002802E6" w14:paraId="70CC5C0C" w14:textId="77777777" w:rsidTr="005B15BC">
        <w:trPr>
          <w:trHeight w:val="4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416C6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AA02B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F5D39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8381D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D734B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CFE61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7ABEC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Vaccine type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B7105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Vaccine dose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BC96C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Time to onset (days)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B10B3" w14:textId="77777777" w:rsidR="005B15BC" w:rsidRPr="00156AA1" w:rsidRDefault="005B15BC" w:rsidP="005B15B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56AA1">
              <w:rPr>
                <w:rFonts w:cs="Times New Roman"/>
                <w:b/>
                <w:bCs/>
                <w:sz w:val="18"/>
                <w:szCs w:val="18"/>
              </w:rPr>
              <w:t>MG type</w:t>
            </w:r>
          </w:p>
        </w:tc>
      </w:tr>
      <w:tr w:rsidR="005B15BC" w:rsidRPr="002802E6" w14:paraId="1A6BF60A" w14:textId="77777777" w:rsidTr="005B15BC">
        <w:trPr>
          <w:trHeight w:val="432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AF41AF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1BB511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Abicic et al.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A21E33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Croatia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115F63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292878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A66E639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65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89AC7E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4F4201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Booster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480FD0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37714F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B77BE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5629961E" w14:textId="77777777" w:rsidTr="005B15BC">
        <w:trPr>
          <w:trHeight w:val="432"/>
        </w:trPr>
        <w:tc>
          <w:tcPr>
            <w:tcW w:w="450" w:type="dxa"/>
            <w:vAlign w:val="center"/>
          </w:tcPr>
          <w:p w14:paraId="3ACA9AD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vAlign w:val="center"/>
          </w:tcPr>
          <w:p w14:paraId="09A36009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B158D">
              <w:rPr>
                <w:rFonts w:eastAsia="Times New Roman" w:cs="Times New Roman"/>
                <w:color w:val="000000"/>
                <w:sz w:val="18"/>
                <w:szCs w:val="18"/>
              </w:rPr>
              <w:t>Chavez et al.</w:t>
            </w:r>
          </w:p>
        </w:tc>
        <w:tc>
          <w:tcPr>
            <w:tcW w:w="1023" w:type="dxa"/>
            <w:vAlign w:val="center"/>
          </w:tcPr>
          <w:p w14:paraId="5BA7EDA5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630" w:type="dxa"/>
            <w:vAlign w:val="center"/>
          </w:tcPr>
          <w:p w14:paraId="5454AB8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713" w:type="dxa"/>
            <w:vAlign w:val="center"/>
          </w:tcPr>
          <w:p w14:paraId="4F44688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vAlign w:val="center"/>
          </w:tcPr>
          <w:p w14:paraId="0E6AD5C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82</w:t>
            </w:r>
          </w:p>
        </w:tc>
        <w:tc>
          <w:tcPr>
            <w:tcW w:w="1530" w:type="dxa"/>
            <w:vAlign w:val="center"/>
          </w:tcPr>
          <w:p w14:paraId="3397880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vAlign w:val="center"/>
          </w:tcPr>
          <w:p w14:paraId="574B88B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vAlign w:val="center"/>
          </w:tcPr>
          <w:p w14:paraId="07C858C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14:paraId="2C01A52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4E25D45A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1470EBA5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E7E6E6" w:themeFill="background2"/>
            <w:vAlign w:val="center"/>
          </w:tcPr>
          <w:p w14:paraId="4B0CDE40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B158D">
              <w:rPr>
                <w:rFonts w:eastAsia="Times New Roman" w:cs="Times New Roman"/>
                <w:color w:val="000000"/>
                <w:sz w:val="18"/>
                <w:szCs w:val="18"/>
              </w:rPr>
              <w:t>Fanella et al.</w:t>
            </w:r>
          </w:p>
        </w:tc>
        <w:tc>
          <w:tcPr>
            <w:tcW w:w="1023" w:type="dxa"/>
            <w:vMerge w:val="restart"/>
            <w:shd w:val="clear" w:color="auto" w:fill="E7E6E6" w:themeFill="background2"/>
            <w:vAlign w:val="center"/>
          </w:tcPr>
          <w:p w14:paraId="47B717C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Italy</w:t>
            </w:r>
          </w:p>
        </w:tc>
        <w:tc>
          <w:tcPr>
            <w:tcW w:w="630" w:type="dxa"/>
            <w:vMerge w:val="restart"/>
            <w:shd w:val="clear" w:color="auto" w:fill="E7E6E6" w:themeFill="background2"/>
            <w:vAlign w:val="center"/>
          </w:tcPr>
          <w:p w14:paraId="56177DD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5E4461F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006E78E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90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91FFBC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B0B9375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1624C66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BDB7BB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5F0F3A58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1C50555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  <w:vMerge/>
            <w:shd w:val="clear" w:color="auto" w:fill="E7E6E6" w:themeFill="background2"/>
            <w:vAlign w:val="center"/>
          </w:tcPr>
          <w:p w14:paraId="50E7B45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E7E6E6" w:themeFill="background2"/>
            <w:vAlign w:val="center"/>
          </w:tcPr>
          <w:p w14:paraId="63FF3CF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shd w:val="clear" w:color="auto" w:fill="E7E6E6" w:themeFill="background2"/>
            <w:vAlign w:val="center"/>
          </w:tcPr>
          <w:p w14:paraId="51D36A49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14:paraId="36A14B1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64CA594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1D064F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2BE45F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shd w:val="clear" w:color="auto" w:fill="FFFFFF" w:themeFill="background1"/>
            <w:vAlign w:val="center"/>
          </w:tcPr>
          <w:p w14:paraId="088E5C8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880C4E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506859E3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663E2D0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vMerge/>
            <w:shd w:val="clear" w:color="auto" w:fill="E7E6E6" w:themeFill="background2"/>
            <w:vAlign w:val="center"/>
          </w:tcPr>
          <w:p w14:paraId="7A52C81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E7E6E6" w:themeFill="background2"/>
            <w:vAlign w:val="center"/>
          </w:tcPr>
          <w:p w14:paraId="54D4584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shd w:val="clear" w:color="auto" w:fill="E7E6E6" w:themeFill="background2"/>
            <w:vAlign w:val="center"/>
          </w:tcPr>
          <w:p w14:paraId="714A8D5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541DAA6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11203E2B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55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CFDA2E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9605DDA" w14:textId="77777777" w:rsidR="005B15BC" w:rsidRPr="001F2476" w:rsidRDefault="005B15BC" w:rsidP="005B15BC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1F2476">
              <w:rPr>
                <w:rFonts w:cs="Times New Roman"/>
                <w:sz w:val="18"/>
                <w:szCs w:val="18"/>
              </w:rPr>
              <w:t>1st dose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10FD426C" w14:textId="77777777" w:rsidR="005B15BC" w:rsidRPr="001F247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F2476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EE9F4F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5F2B0E68" w14:textId="77777777" w:rsidTr="005B15BC">
        <w:trPr>
          <w:trHeight w:val="432"/>
        </w:trPr>
        <w:tc>
          <w:tcPr>
            <w:tcW w:w="450" w:type="dxa"/>
            <w:vAlign w:val="center"/>
          </w:tcPr>
          <w:p w14:paraId="4E4D3A59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vAlign w:val="center"/>
          </w:tcPr>
          <w:p w14:paraId="03C43CDB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B158D">
              <w:rPr>
                <w:rFonts w:eastAsia="Times New Roman" w:cs="Times New Roman"/>
                <w:color w:val="000000"/>
                <w:sz w:val="18"/>
                <w:szCs w:val="18"/>
              </w:rPr>
              <w:t>Hoshina et al.</w:t>
            </w:r>
          </w:p>
        </w:tc>
        <w:tc>
          <w:tcPr>
            <w:tcW w:w="1023" w:type="dxa"/>
            <w:vAlign w:val="center"/>
          </w:tcPr>
          <w:p w14:paraId="1A5F4CD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Japan</w:t>
            </w:r>
          </w:p>
        </w:tc>
        <w:tc>
          <w:tcPr>
            <w:tcW w:w="630" w:type="dxa"/>
            <w:vAlign w:val="center"/>
          </w:tcPr>
          <w:p w14:paraId="55139F2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vAlign w:val="center"/>
          </w:tcPr>
          <w:p w14:paraId="6CCEA810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vAlign w:val="center"/>
          </w:tcPr>
          <w:p w14:paraId="4F124D6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1530" w:type="dxa"/>
            <w:vAlign w:val="center"/>
          </w:tcPr>
          <w:p w14:paraId="0C30F96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350" w:type="dxa"/>
            <w:vAlign w:val="center"/>
          </w:tcPr>
          <w:p w14:paraId="4DDBF39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vAlign w:val="center"/>
          </w:tcPr>
          <w:p w14:paraId="0A1C397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14:paraId="77D5C67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65D48CC9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11D4838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20C67A0F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B158D">
              <w:rPr>
                <w:rFonts w:eastAsia="Times New Roman" w:cs="Times New Roman"/>
                <w:color w:val="000000"/>
                <w:sz w:val="18"/>
                <w:szCs w:val="18"/>
              </w:rPr>
              <w:t>Kang et al.</w:t>
            </w:r>
          </w:p>
        </w:tc>
        <w:tc>
          <w:tcPr>
            <w:tcW w:w="1023" w:type="dxa"/>
            <w:shd w:val="clear" w:color="auto" w:fill="E7E6E6" w:themeFill="background2"/>
            <w:vAlign w:val="center"/>
          </w:tcPr>
          <w:p w14:paraId="794544C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S. Korea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716C4A0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6260D02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371F1BE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F7E205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64AAB47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03DB234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08E57560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27889792" w14:textId="77777777" w:rsidTr="005B15BC">
        <w:trPr>
          <w:trHeight w:val="432"/>
        </w:trPr>
        <w:tc>
          <w:tcPr>
            <w:tcW w:w="450" w:type="dxa"/>
            <w:vAlign w:val="center"/>
          </w:tcPr>
          <w:p w14:paraId="2629DB9B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vAlign w:val="center"/>
          </w:tcPr>
          <w:p w14:paraId="2EDA81F5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B158D">
              <w:rPr>
                <w:rFonts w:eastAsia="Times New Roman" w:cs="Times New Roman"/>
                <w:color w:val="000000"/>
                <w:sz w:val="18"/>
                <w:szCs w:val="18"/>
              </w:rPr>
              <w:t>Lee et al.</w:t>
            </w:r>
          </w:p>
        </w:tc>
        <w:tc>
          <w:tcPr>
            <w:tcW w:w="1023" w:type="dxa"/>
            <w:vAlign w:val="center"/>
          </w:tcPr>
          <w:p w14:paraId="0FB853C5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S. Korea</w:t>
            </w:r>
          </w:p>
        </w:tc>
        <w:tc>
          <w:tcPr>
            <w:tcW w:w="630" w:type="dxa"/>
            <w:vAlign w:val="center"/>
          </w:tcPr>
          <w:p w14:paraId="2D72762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713" w:type="dxa"/>
            <w:vAlign w:val="center"/>
          </w:tcPr>
          <w:p w14:paraId="1B2B5185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30" w:type="dxa"/>
            <w:vAlign w:val="center"/>
          </w:tcPr>
          <w:p w14:paraId="67E31A4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33</w:t>
            </w:r>
          </w:p>
        </w:tc>
        <w:tc>
          <w:tcPr>
            <w:tcW w:w="1530" w:type="dxa"/>
            <w:vAlign w:val="center"/>
          </w:tcPr>
          <w:p w14:paraId="0E731FA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vAlign w:val="center"/>
          </w:tcPr>
          <w:p w14:paraId="7191528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vAlign w:val="center"/>
          </w:tcPr>
          <w:p w14:paraId="6F180C9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center"/>
          </w:tcPr>
          <w:p w14:paraId="08A7C6F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35C56D29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3E2B8B7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27921C63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B158D">
              <w:rPr>
                <w:rFonts w:eastAsia="Times New Roman" w:cs="Times New Roman"/>
                <w:color w:val="000000"/>
                <w:sz w:val="18"/>
                <w:szCs w:val="18"/>
              </w:rPr>
              <w:t>Slavin et al.</w:t>
            </w:r>
          </w:p>
        </w:tc>
        <w:tc>
          <w:tcPr>
            <w:tcW w:w="1023" w:type="dxa"/>
            <w:shd w:val="clear" w:color="auto" w:fill="E7E6E6" w:themeFill="background2"/>
            <w:vAlign w:val="center"/>
          </w:tcPr>
          <w:p w14:paraId="2B57D8B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USA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642264C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1682421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1E2E9E50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60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D7C25B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Spikevax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1EC1038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Booster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6DB2191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479F55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708362AE" w14:textId="77777777" w:rsidTr="005B15BC">
        <w:trPr>
          <w:trHeight w:val="432"/>
        </w:trPr>
        <w:tc>
          <w:tcPr>
            <w:tcW w:w="450" w:type="dxa"/>
            <w:vAlign w:val="center"/>
          </w:tcPr>
          <w:p w14:paraId="71F988F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vMerge w:val="restart"/>
            <w:vAlign w:val="center"/>
          </w:tcPr>
          <w:p w14:paraId="0D089273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B158D">
              <w:rPr>
                <w:rFonts w:eastAsia="Times New Roman" w:cs="Times New Roman"/>
                <w:color w:val="000000"/>
                <w:sz w:val="18"/>
                <w:szCs w:val="18"/>
              </w:rPr>
              <w:t>Ramdas et al.</w:t>
            </w:r>
          </w:p>
        </w:tc>
        <w:tc>
          <w:tcPr>
            <w:tcW w:w="1023" w:type="dxa"/>
            <w:vMerge w:val="restart"/>
            <w:vAlign w:val="center"/>
          </w:tcPr>
          <w:p w14:paraId="1CE6FF1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UK</w:t>
            </w:r>
          </w:p>
        </w:tc>
        <w:tc>
          <w:tcPr>
            <w:tcW w:w="630" w:type="dxa"/>
            <w:vMerge w:val="restart"/>
            <w:vAlign w:val="center"/>
          </w:tcPr>
          <w:p w14:paraId="64D53A3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vAlign w:val="center"/>
          </w:tcPr>
          <w:p w14:paraId="6326816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30" w:type="dxa"/>
            <w:vAlign w:val="center"/>
          </w:tcPr>
          <w:p w14:paraId="573E51A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30" w:type="dxa"/>
            <w:vAlign w:val="center"/>
          </w:tcPr>
          <w:p w14:paraId="0CD0928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vAlign w:val="center"/>
          </w:tcPr>
          <w:p w14:paraId="3892D4E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vAlign w:val="center"/>
          </w:tcPr>
          <w:p w14:paraId="73FDBBA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  <w:vAlign w:val="center"/>
          </w:tcPr>
          <w:p w14:paraId="68145EB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64773B00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7B6DAE3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vMerge/>
            <w:vAlign w:val="center"/>
          </w:tcPr>
          <w:p w14:paraId="39C22BE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vAlign w:val="center"/>
          </w:tcPr>
          <w:p w14:paraId="691B43B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14:paraId="5601948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15ACD39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223E370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59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7D2B67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79AF4E7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55623DD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4EC334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0476F301" w14:textId="77777777" w:rsidTr="005B15BC">
        <w:trPr>
          <w:trHeight w:val="432"/>
        </w:trPr>
        <w:tc>
          <w:tcPr>
            <w:tcW w:w="450" w:type="dxa"/>
            <w:vAlign w:val="center"/>
          </w:tcPr>
          <w:p w14:paraId="4D1F488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vMerge/>
            <w:vAlign w:val="center"/>
          </w:tcPr>
          <w:p w14:paraId="442EB24B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vAlign w:val="center"/>
          </w:tcPr>
          <w:p w14:paraId="4E7AD11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14:paraId="58B55EF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4109E9C0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vAlign w:val="center"/>
          </w:tcPr>
          <w:p w14:paraId="34593C6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63</w:t>
            </w:r>
          </w:p>
        </w:tc>
        <w:tc>
          <w:tcPr>
            <w:tcW w:w="1530" w:type="dxa"/>
            <w:vAlign w:val="center"/>
          </w:tcPr>
          <w:p w14:paraId="5E6FD49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vAlign w:val="center"/>
          </w:tcPr>
          <w:p w14:paraId="033CCC5B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Booster</w:t>
            </w:r>
          </w:p>
        </w:tc>
        <w:tc>
          <w:tcPr>
            <w:tcW w:w="1924" w:type="dxa"/>
            <w:vAlign w:val="center"/>
          </w:tcPr>
          <w:p w14:paraId="4E78647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14:paraId="7BB25BC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1B87642C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6255127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350" w:type="dxa"/>
            <w:vMerge/>
            <w:vAlign w:val="center"/>
          </w:tcPr>
          <w:p w14:paraId="74B1C29B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vAlign w:val="center"/>
          </w:tcPr>
          <w:p w14:paraId="6283A5A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14:paraId="6F77B0F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5DCBF83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74FF7BE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73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8411FCB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56D5E5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Booster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0FC87D1B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9743E5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346769AD" w14:textId="77777777" w:rsidTr="005B15BC">
        <w:trPr>
          <w:trHeight w:val="432"/>
        </w:trPr>
        <w:tc>
          <w:tcPr>
            <w:tcW w:w="450" w:type="dxa"/>
            <w:vAlign w:val="center"/>
          </w:tcPr>
          <w:p w14:paraId="341AAF0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350" w:type="dxa"/>
            <w:vMerge/>
            <w:vAlign w:val="center"/>
          </w:tcPr>
          <w:p w14:paraId="7EBA28A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vAlign w:val="center"/>
          </w:tcPr>
          <w:p w14:paraId="46B5E7C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14:paraId="4B89B32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CAAD4A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vAlign w:val="center"/>
          </w:tcPr>
          <w:p w14:paraId="40AD03A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530" w:type="dxa"/>
            <w:vAlign w:val="center"/>
          </w:tcPr>
          <w:p w14:paraId="4872EB2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vAlign w:val="center"/>
          </w:tcPr>
          <w:p w14:paraId="7BB4E35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vAlign w:val="center"/>
          </w:tcPr>
          <w:p w14:paraId="6582006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60" w:type="dxa"/>
            <w:vAlign w:val="center"/>
          </w:tcPr>
          <w:p w14:paraId="4755749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7298B55A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7E4DE5F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350" w:type="dxa"/>
            <w:vMerge/>
            <w:vAlign w:val="center"/>
          </w:tcPr>
          <w:p w14:paraId="0D7D1A7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vAlign w:val="center"/>
          </w:tcPr>
          <w:p w14:paraId="136C1A8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14:paraId="3542465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4A926D1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6E712A75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83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676AF70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1235029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16B0A5A9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11CFF939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59E22939" w14:textId="77777777" w:rsidTr="005B15BC">
        <w:trPr>
          <w:trHeight w:val="432"/>
        </w:trPr>
        <w:tc>
          <w:tcPr>
            <w:tcW w:w="450" w:type="dxa"/>
            <w:vAlign w:val="center"/>
          </w:tcPr>
          <w:p w14:paraId="67723FF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350" w:type="dxa"/>
            <w:vMerge/>
            <w:vAlign w:val="center"/>
          </w:tcPr>
          <w:p w14:paraId="250DEEA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vAlign w:val="center"/>
          </w:tcPr>
          <w:p w14:paraId="228A6945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14:paraId="32F550A9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824400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vAlign w:val="center"/>
          </w:tcPr>
          <w:p w14:paraId="71B853A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77</w:t>
            </w:r>
          </w:p>
        </w:tc>
        <w:tc>
          <w:tcPr>
            <w:tcW w:w="1530" w:type="dxa"/>
            <w:vAlign w:val="center"/>
          </w:tcPr>
          <w:p w14:paraId="476F3AF0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350" w:type="dxa"/>
            <w:vAlign w:val="center"/>
          </w:tcPr>
          <w:p w14:paraId="1134E56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vAlign w:val="center"/>
          </w:tcPr>
          <w:p w14:paraId="3552511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14:paraId="31FD34D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378D1F98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5454643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495A37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Maher et al.</w:t>
            </w:r>
          </w:p>
        </w:tc>
        <w:tc>
          <w:tcPr>
            <w:tcW w:w="1023" w:type="dxa"/>
            <w:shd w:val="clear" w:color="auto" w:fill="E7E6E6" w:themeFill="background2"/>
            <w:vAlign w:val="center"/>
          </w:tcPr>
          <w:p w14:paraId="3BADE8D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Australia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19CB938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31E72D5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0CC3E64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52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2672DE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5B58E28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7BF6B57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29DB74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3513C4C5" w14:textId="77777777" w:rsidTr="005B15BC">
        <w:trPr>
          <w:trHeight w:val="432"/>
        </w:trPr>
        <w:tc>
          <w:tcPr>
            <w:tcW w:w="450" w:type="dxa"/>
            <w:vAlign w:val="center"/>
          </w:tcPr>
          <w:p w14:paraId="3C01ED4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1350" w:type="dxa"/>
            <w:vAlign w:val="center"/>
          </w:tcPr>
          <w:p w14:paraId="30F8753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58D">
              <w:rPr>
                <w:rFonts w:eastAsia="Times New Roman" w:cs="Times New Roman"/>
                <w:color w:val="000000"/>
                <w:sz w:val="18"/>
                <w:szCs w:val="18"/>
              </w:rPr>
              <w:t>Galassi et al.</w:t>
            </w:r>
          </w:p>
        </w:tc>
        <w:tc>
          <w:tcPr>
            <w:tcW w:w="1023" w:type="dxa"/>
            <w:vAlign w:val="center"/>
          </w:tcPr>
          <w:p w14:paraId="46B5903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Italy</w:t>
            </w:r>
          </w:p>
        </w:tc>
        <w:tc>
          <w:tcPr>
            <w:tcW w:w="630" w:type="dxa"/>
            <w:vAlign w:val="center"/>
          </w:tcPr>
          <w:p w14:paraId="3E69F0D5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vAlign w:val="center"/>
          </w:tcPr>
          <w:p w14:paraId="0149025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vAlign w:val="center"/>
          </w:tcPr>
          <w:p w14:paraId="68EB406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73</w:t>
            </w:r>
          </w:p>
        </w:tc>
        <w:tc>
          <w:tcPr>
            <w:tcW w:w="1530" w:type="dxa"/>
            <w:vAlign w:val="center"/>
          </w:tcPr>
          <w:p w14:paraId="2411D0B6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350" w:type="dxa"/>
            <w:vAlign w:val="center"/>
          </w:tcPr>
          <w:p w14:paraId="5A80A4A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vAlign w:val="center"/>
          </w:tcPr>
          <w:p w14:paraId="14390F35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260" w:type="dxa"/>
            <w:vAlign w:val="center"/>
          </w:tcPr>
          <w:p w14:paraId="6C091FB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370F2F76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5270801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350" w:type="dxa"/>
            <w:vMerge w:val="restart"/>
            <w:shd w:val="clear" w:color="auto" w:fill="E7E6E6" w:themeFill="background2"/>
            <w:vAlign w:val="center"/>
          </w:tcPr>
          <w:p w14:paraId="40EE2FD2" w14:textId="77777777" w:rsidR="005B15BC" w:rsidRPr="00632D12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B158D">
              <w:rPr>
                <w:rFonts w:eastAsia="Times New Roman" w:cs="Times New Roman"/>
                <w:color w:val="000000"/>
                <w:sz w:val="18"/>
                <w:szCs w:val="18"/>
              </w:rPr>
              <w:t>Watad et al.</w:t>
            </w:r>
          </w:p>
        </w:tc>
        <w:tc>
          <w:tcPr>
            <w:tcW w:w="1023" w:type="dxa"/>
            <w:vMerge w:val="restart"/>
            <w:shd w:val="clear" w:color="auto" w:fill="E7E6E6" w:themeFill="background2"/>
            <w:vAlign w:val="center"/>
          </w:tcPr>
          <w:p w14:paraId="0CAD59B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Israel</w:t>
            </w:r>
          </w:p>
        </w:tc>
        <w:tc>
          <w:tcPr>
            <w:tcW w:w="630" w:type="dxa"/>
            <w:vMerge w:val="restart"/>
            <w:shd w:val="clear" w:color="auto" w:fill="E7E6E6" w:themeFill="background2"/>
            <w:vAlign w:val="center"/>
          </w:tcPr>
          <w:p w14:paraId="7158885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6C72716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7D755E7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72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AB72580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7F26609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7E553AF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6C38D4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4D193DFC" w14:textId="77777777" w:rsidTr="005B15BC">
        <w:trPr>
          <w:trHeight w:val="432"/>
        </w:trPr>
        <w:tc>
          <w:tcPr>
            <w:tcW w:w="450" w:type="dxa"/>
            <w:shd w:val="clear" w:color="auto" w:fill="E7E6E6" w:themeFill="background2"/>
            <w:vAlign w:val="center"/>
          </w:tcPr>
          <w:p w14:paraId="5C9C9FD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1350" w:type="dxa"/>
            <w:vMerge/>
            <w:shd w:val="clear" w:color="auto" w:fill="E7E6E6" w:themeFill="background2"/>
            <w:vAlign w:val="center"/>
          </w:tcPr>
          <w:p w14:paraId="7FAC594F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E7E6E6" w:themeFill="background2"/>
            <w:vAlign w:val="center"/>
          </w:tcPr>
          <w:p w14:paraId="11EB2EF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shd w:val="clear" w:color="auto" w:fill="E7E6E6" w:themeFill="background2"/>
            <w:vAlign w:val="center"/>
          </w:tcPr>
          <w:p w14:paraId="0675E94B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E7E6E6" w:themeFill="background2"/>
            <w:vAlign w:val="center"/>
          </w:tcPr>
          <w:p w14:paraId="748385C2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E7E6E6" w:themeFill="background2"/>
            <w:vAlign w:val="center"/>
          </w:tcPr>
          <w:p w14:paraId="74AF676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73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81F957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Pfizer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3EB6D4F8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2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nd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shd w:val="clear" w:color="auto" w:fill="E7E6E6" w:themeFill="background2"/>
            <w:vAlign w:val="center"/>
          </w:tcPr>
          <w:p w14:paraId="071511E7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E5C7C4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1BEF3357" w14:textId="77777777" w:rsidTr="005B15BC">
        <w:trPr>
          <w:trHeight w:val="432"/>
        </w:trPr>
        <w:tc>
          <w:tcPr>
            <w:tcW w:w="450" w:type="dxa"/>
            <w:shd w:val="clear" w:color="auto" w:fill="auto"/>
            <w:vAlign w:val="center"/>
          </w:tcPr>
          <w:p w14:paraId="5C6BC63C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DA0D5E6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Virgilio et al.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E3A93D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Italy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845D320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9C16BC9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C50CCE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D2377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A71093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4533954B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F3396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Generalized</w:t>
            </w:r>
          </w:p>
        </w:tc>
      </w:tr>
      <w:tr w:rsidR="005B15BC" w:rsidRPr="002802E6" w14:paraId="46EDE29F" w14:textId="77777777" w:rsidTr="005B15BC">
        <w:trPr>
          <w:trHeight w:val="432"/>
        </w:trPr>
        <w:tc>
          <w:tcPr>
            <w:tcW w:w="45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91462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3E27AE" w14:textId="77777777" w:rsidR="005B15BC" w:rsidRPr="002802E6" w:rsidRDefault="005B15BC" w:rsidP="005B15B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Devaraj et al.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D85174E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India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DBBDB1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08E52D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4CB9D4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481C29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AstraZeneca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1427FA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1</w:t>
            </w:r>
            <w:r w:rsidRPr="002802E6">
              <w:rPr>
                <w:rFonts w:cs="Times New Roman"/>
                <w:sz w:val="18"/>
                <w:szCs w:val="18"/>
                <w:vertAlign w:val="superscript"/>
              </w:rPr>
              <w:t>st</w:t>
            </w:r>
            <w:r w:rsidRPr="002802E6">
              <w:rPr>
                <w:rFonts w:cs="Times New Roman"/>
                <w:sz w:val="18"/>
                <w:szCs w:val="18"/>
              </w:rPr>
              <w:t xml:space="preserve"> dose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4E6FF9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2A683F" w14:textId="77777777" w:rsidR="005B15BC" w:rsidRPr="002802E6" w:rsidRDefault="005B15BC" w:rsidP="005B15B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02E6">
              <w:rPr>
                <w:rFonts w:cs="Times New Roman"/>
                <w:sz w:val="18"/>
                <w:szCs w:val="18"/>
              </w:rPr>
              <w:t>Oculobulbar</w:t>
            </w:r>
          </w:p>
        </w:tc>
      </w:tr>
      <w:tr w:rsidR="005B15BC" w:rsidRPr="002802E6" w14:paraId="1961C70F" w14:textId="77777777" w:rsidTr="005B15BC">
        <w:trPr>
          <w:trHeight w:val="432"/>
        </w:trPr>
        <w:tc>
          <w:tcPr>
            <w:tcW w:w="10860" w:type="dxa"/>
            <w:gridSpan w:val="10"/>
            <w:tcBorders>
              <w:top w:val="single" w:sz="4" w:space="0" w:color="auto"/>
            </w:tcBorders>
            <w:vAlign w:val="center"/>
          </w:tcPr>
          <w:p w14:paraId="2F1BCE45" w14:textId="77777777" w:rsidR="005B15BC" w:rsidRDefault="005B15BC" w:rsidP="005B15B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F: </w:t>
            </w:r>
            <w:r>
              <w:rPr>
                <w:rFonts w:cs="Times New Roman"/>
                <w:sz w:val="18"/>
                <w:szCs w:val="18"/>
              </w:rPr>
              <w:t xml:space="preserve">Female, 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M: </w:t>
            </w:r>
            <w:r>
              <w:rPr>
                <w:rFonts w:cs="Times New Roman"/>
                <w:sz w:val="18"/>
                <w:szCs w:val="18"/>
              </w:rPr>
              <w:t xml:space="preserve">Male, </w:t>
            </w:r>
            <w:r w:rsidRPr="00684308">
              <w:rPr>
                <w:rFonts w:cs="Times New Roman"/>
                <w:b/>
                <w:bCs/>
                <w:sz w:val="18"/>
                <w:szCs w:val="18"/>
              </w:rPr>
              <w:t>MG:</w:t>
            </w:r>
            <w:r>
              <w:rPr>
                <w:rFonts w:cs="Times New Roman"/>
                <w:sz w:val="18"/>
                <w:szCs w:val="18"/>
              </w:rPr>
              <w:t xml:space="preserve"> Myasthenia Gravis, </w:t>
            </w:r>
            <w:r w:rsidRPr="00684308">
              <w:rPr>
                <w:rFonts w:cs="Times New Roman"/>
                <w:b/>
                <w:bCs/>
                <w:sz w:val="18"/>
                <w:szCs w:val="18"/>
              </w:rPr>
              <w:t>UK:</w:t>
            </w:r>
            <w:r>
              <w:rPr>
                <w:rFonts w:cs="Times New Roman"/>
                <w:sz w:val="18"/>
                <w:szCs w:val="18"/>
              </w:rPr>
              <w:t xml:space="preserve"> United Kingdom, </w:t>
            </w:r>
            <w:r w:rsidRPr="00684308">
              <w:rPr>
                <w:rFonts w:cs="Times New Roman"/>
                <w:b/>
                <w:bCs/>
                <w:sz w:val="18"/>
                <w:szCs w:val="18"/>
              </w:rPr>
              <w:t>USA:</w:t>
            </w:r>
            <w:r>
              <w:rPr>
                <w:rFonts w:cs="Times New Roman"/>
                <w:sz w:val="18"/>
                <w:szCs w:val="18"/>
              </w:rPr>
              <w:t xml:space="preserve"> United States of America.</w:t>
            </w:r>
          </w:p>
          <w:p w14:paraId="58C5051B" w14:textId="77777777" w:rsidR="005B15BC" w:rsidRPr="002802E6" w:rsidRDefault="005B15BC" w:rsidP="005B15BC">
            <w:pPr>
              <w:rPr>
                <w:rFonts w:cs="Times New Roman"/>
                <w:sz w:val="18"/>
                <w:szCs w:val="18"/>
              </w:rPr>
            </w:pPr>
            <w:r w:rsidRPr="00684308">
              <w:rPr>
                <w:rFonts w:cs="Times New Roman"/>
                <w:b/>
                <w:bCs/>
                <w:sz w:val="18"/>
                <w:szCs w:val="18"/>
              </w:rPr>
              <w:t xml:space="preserve">a: </w:t>
            </w:r>
            <w:r>
              <w:rPr>
                <w:rFonts w:cs="Times New Roman"/>
                <w:sz w:val="18"/>
                <w:szCs w:val="18"/>
              </w:rPr>
              <w:t>Symptoms worsened after the second dose</w:t>
            </w:r>
          </w:p>
        </w:tc>
      </w:tr>
    </w:tbl>
    <w:p w14:paraId="10EA7120" w14:textId="0640EA96" w:rsidR="005B15BC" w:rsidRDefault="005B15BC" w:rsidP="00DD1A4F"/>
    <w:p w14:paraId="03742003" w14:textId="77777777" w:rsidR="005B15BC" w:rsidRDefault="005B15BC">
      <w:r>
        <w:br w:type="page"/>
      </w:r>
    </w:p>
    <w:tbl>
      <w:tblPr>
        <w:tblStyle w:val="TableGrid"/>
        <w:tblpPr w:leftFromText="187" w:rightFromText="187" w:vertAnchor="page" w:horzAnchor="margin" w:tblpXSpec="center" w:tblpY="303"/>
        <w:tblOverlap w:val="never"/>
        <w:tblW w:w="11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445"/>
        <w:gridCol w:w="1980"/>
        <w:gridCol w:w="985"/>
        <w:gridCol w:w="1350"/>
        <w:gridCol w:w="1440"/>
        <w:gridCol w:w="1530"/>
        <w:gridCol w:w="2250"/>
      </w:tblGrid>
      <w:tr w:rsidR="005B15BC" w:rsidRPr="0000123E" w14:paraId="34EA33E2" w14:textId="77777777" w:rsidTr="00FD42A0">
        <w:trPr>
          <w:trHeight w:val="288"/>
        </w:trPr>
        <w:tc>
          <w:tcPr>
            <w:tcW w:w="11425" w:type="dxa"/>
            <w:gridSpan w:val="8"/>
            <w:tcBorders>
              <w:bottom w:val="single" w:sz="4" w:space="0" w:color="auto"/>
            </w:tcBorders>
            <w:vAlign w:val="center"/>
          </w:tcPr>
          <w:p w14:paraId="18FCCA51" w14:textId="4AE9D545" w:rsidR="005B15BC" w:rsidRPr="0000123E" w:rsidRDefault="005B15BC" w:rsidP="00FD42A0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C771BC">
              <w:rPr>
                <w:rFonts w:cs="Times New Roman"/>
                <w:b/>
                <w:bCs/>
                <w:sz w:val="16"/>
                <w:szCs w:val="16"/>
              </w:rPr>
              <w:lastRenderedPageBreak/>
              <w:t>Supplementary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 xml:space="preserve"> Table </w:t>
            </w:r>
            <w:r w:rsidR="00AB6A87">
              <w:rPr>
                <w:rFonts w:cs="Times New Roman"/>
                <w:b/>
                <w:bCs/>
                <w:sz w:val="16"/>
                <w:szCs w:val="16"/>
              </w:rPr>
              <w:t>9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:</w:t>
            </w:r>
            <w:r w:rsidRPr="0000123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Myasthenia gravis patients’ f</w:t>
            </w:r>
            <w:r w:rsidRPr="0000123E">
              <w:rPr>
                <w:rFonts w:cs="Times New Roman"/>
                <w:sz w:val="16"/>
                <w:szCs w:val="16"/>
              </w:rPr>
              <w:t>indings, treatment</w:t>
            </w:r>
            <w:r>
              <w:rPr>
                <w:rFonts w:cs="Times New Roman"/>
                <w:sz w:val="16"/>
                <w:szCs w:val="16"/>
              </w:rPr>
              <w:t>s</w:t>
            </w:r>
            <w:r w:rsidRPr="0000123E">
              <w:rPr>
                <w:rFonts w:cs="Times New Roman"/>
                <w:sz w:val="16"/>
                <w:szCs w:val="16"/>
              </w:rPr>
              <w:t>, and clinical outcome</w:t>
            </w:r>
            <w:r>
              <w:rPr>
                <w:rFonts w:cs="Times New Roman"/>
                <w:sz w:val="16"/>
                <w:szCs w:val="16"/>
              </w:rPr>
              <w:t>s</w:t>
            </w:r>
            <w:r w:rsidRPr="0000123E">
              <w:rPr>
                <w:rFonts w:cs="Times New Roman"/>
                <w:sz w:val="16"/>
                <w:szCs w:val="16"/>
              </w:rPr>
              <w:t xml:space="preserve"> by case.</w:t>
            </w:r>
          </w:p>
        </w:tc>
      </w:tr>
      <w:tr w:rsidR="005B15BC" w:rsidRPr="0000123E" w14:paraId="41EBC19E" w14:textId="77777777" w:rsidTr="00FD42A0">
        <w:trPr>
          <w:trHeight w:val="288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53042" w14:textId="77777777" w:rsidR="005B15BC" w:rsidRPr="0000123E" w:rsidRDefault="005B15BC" w:rsidP="00FD42A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0123E">
              <w:rPr>
                <w:rFonts w:cs="Times New Roman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90E91" w14:textId="77777777" w:rsidR="005B15BC" w:rsidRPr="0000123E" w:rsidRDefault="005B15BC" w:rsidP="00FD42A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0123E">
              <w:rPr>
                <w:rFonts w:cs="Times New Roman"/>
                <w:b/>
                <w:bCs/>
                <w:sz w:val="16"/>
                <w:szCs w:val="16"/>
              </w:rPr>
              <w:t>Presenting symptoms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0D287" w14:textId="77777777" w:rsidR="005B15BC" w:rsidRPr="0000123E" w:rsidRDefault="005B15BC" w:rsidP="00FD42A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0123E">
              <w:rPr>
                <w:rFonts w:cs="Times New Roman"/>
                <w:b/>
                <w:bCs/>
                <w:sz w:val="16"/>
                <w:szCs w:val="16"/>
              </w:rPr>
              <w:t>Imaging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95692" w14:textId="77777777" w:rsidR="005B15BC" w:rsidRPr="0000123E" w:rsidRDefault="005B15BC" w:rsidP="00FD42A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0123E">
              <w:rPr>
                <w:rFonts w:cs="Times New Roman"/>
                <w:b/>
                <w:bCs/>
                <w:sz w:val="16"/>
                <w:szCs w:val="16"/>
              </w:rPr>
              <w:t>EMG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AC421" w14:textId="77777777" w:rsidR="005B15BC" w:rsidRPr="0000123E" w:rsidRDefault="005B15BC" w:rsidP="00FD42A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0123E">
              <w:rPr>
                <w:rFonts w:cs="Times New Roman"/>
                <w:b/>
                <w:bCs/>
                <w:sz w:val="16"/>
                <w:szCs w:val="16"/>
              </w:rPr>
              <w:t>Seropositivity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2FC75" w14:textId="77777777" w:rsidR="005B15BC" w:rsidRPr="0000123E" w:rsidRDefault="005B15BC" w:rsidP="00FD42A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0123E">
              <w:rPr>
                <w:rFonts w:cs="Times New Roman"/>
                <w:b/>
                <w:bCs/>
                <w:sz w:val="16"/>
                <w:szCs w:val="16"/>
              </w:rPr>
              <w:t>Other findings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BDF82" w14:textId="77777777" w:rsidR="005B15BC" w:rsidRPr="0000123E" w:rsidRDefault="005B15BC" w:rsidP="00FD42A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0123E">
              <w:rPr>
                <w:rFonts w:cs="Times New Roman"/>
                <w:b/>
                <w:bCs/>
                <w:sz w:val="16"/>
                <w:szCs w:val="16"/>
              </w:rPr>
              <w:t>Treatment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A513F" w14:textId="77777777" w:rsidR="005B15BC" w:rsidRPr="0000123E" w:rsidRDefault="005B15BC" w:rsidP="00FD42A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Outcome</w:t>
            </w:r>
          </w:p>
        </w:tc>
      </w:tr>
      <w:tr w:rsidR="005B15BC" w:rsidRPr="0000123E" w14:paraId="74CA5B11" w14:textId="77777777" w:rsidTr="00FD42A0">
        <w:trPr>
          <w:trHeight w:val="288"/>
        </w:trPr>
        <w:tc>
          <w:tcPr>
            <w:tcW w:w="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C6F9B2D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0A0B97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Binocular diplopia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0F87D0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CT: NL</w:t>
            </w:r>
          </w:p>
          <w:p w14:paraId="77E0304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MRI: Non-specific</w:t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EA823D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3742DF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  <w:p w14:paraId="5B138F5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MuSK -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86E715E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IM neostigmine test -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FFFF38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792F17E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EB3DA4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Improved after one month</w:t>
            </w:r>
          </w:p>
        </w:tc>
      </w:tr>
      <w:tr w:rsidR="005B15BC" w:rsidRPr="0000123E" w14:paraId="22D1FA48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121483A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445" w:type="dxa"/>
            <w:vAlign w:val="center"/>
          </w:tcPr>
          <w:p w14:paraId="380A730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Intermittent dysarthria</w:t>
            </w:r>
          </w:p>
        </w:tc>
        <w:tc>
          <w:tcPr>
            <w:tcW w:w="1980" w:type="dxa"/>
            <w:vAlign w:val="center"/>
          </w:tcPr>
          <w:p w14:paraId="03ECC97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CT: NL</w:t>
            </w:r>
          </w:p>
          <w:p w14:paraId="2DF8900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MRI: NL</w:t>
            </w:r>
          </w:p>
          <w:p w14:paraId="33B9205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Thymus hyperplasia: -</w:t>
            </w:r>
          </w:p>
        </w:tc>
        <w:tc>
          <w:tcPr>
            <w:tcW w:w="985" w:type="dxa"/>
            <w:vAlign w:val="center"/>
          </w:tcPr>
          <w:p w14:paraId="6019DF3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vAlign w:val="center"/>
          </w:tcPr>
          <w:p w14:paraId="5B94999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vAlign w:val="center"/>
          </w:tcPr>
          <w:p w14:paraId="6ED43B0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vAlign w:val="center"/>
          </w:tcPr>
          <w:p w14:paraId="5EEA205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56E863EE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Speech therapy</w:t>
            </w:r>
          </w:p>
        </w:tc>
        <w:tc>
          <w:tcPr>
            <w:tcW w:w="2250" w:type="dxa"/>
            <w:vAlign w:val="center"/>
          </w:tcPr>
          <w:p w14:paraId="2C4E7AA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Initial improvement after 2 weeks</w:t>
            </w:r>
          </w:p>
          <w:p w14:paraId="59C32BC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Myasthenic crisis after two months</w:t>
            </w:r>
          </w:p>
          <w:p w14:paraId="2F747C5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Recovered and is rehabilitating</w:t>
            </w:r>
          </w:p>
        </w:tc>
      </w:tr>
      <w:tr w:rsidR="005B15BC" w:rsidRPr="0000123E" w14:paraId="58763BF3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6C7B613D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544E4D22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Asthenia, Bilateral ptosis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5AF1E17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Thymus hyperplasia: -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0C62D94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7369D8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1547613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E68AAB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406AB388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Symptoms unchanged after one month</w:t>
            </w:r>
          </w:p>
        </w:tc>
      </w:tr>
      <w:tr w:rsidR="005B15BC" w:rsidRPr="0000123E" w14:paraId="705880CC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4AE6C76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445" w:type="dxa"/>
            <w:vAlign w:val="center"/>
          </w:tcPr>
          <w:p w14:paraId="127D548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Binocular diplopia, Bilateral ptosis, dysphagia</w:t>
            </w:r>
          </w:p>
        </w:tc>
        <w:tc>
          <w:tcPr>
            <w:tcW w:w="1980" w:type="dxa"/>
            <w:vAlign w:val="center"/>
          </w:tcPr>
          <w:p w14:paraId="6D206DC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Thymus hyperplasia: -</w:t>
            </w:r>
          </w:p>
        </w:tc>
        <w:tc>
          <w:tcPr>
            <w:tcW w:w="985" w:type="dxa"/>
            <w:vAlign w:val="center"/>
          </w:tcPr>
          <w:p w14:paraId="1021122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vAlign w:val="center"/>
          </w:tcPr>
          <w:p w14:paraId="5FC1994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vAlign w:val="center"/>
          </w:tcPr>
          <w:p w14:paraId="2121834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vAlign w:val="center"/>
          </w:tcPr>
          <w:p w14:paraId="1DB6B9ED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06077F3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  <w:p w14:paraId="68A8D4D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Azathioprine</w:t>
            </w:r>
          </w:p>
          <w:p w14:paraId="2FFB521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Plasma exchange</w:t>
            </w:r>
          </w:p>
        </w:tc>
        <w:tc>
          <w:tcPr>
            <w:tcW w:w="2250" w:type="dxa"/>
            <w:vAlign w:val="center"/>
          </w:tcPr>
          <w:p w14:paraId="578834F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Improved after 2</w:t>
            </w:r>
            <w:r w:rsidRPr="0000123E">
              <w:rPr>
                <w:rFonts w:cs="Times New Roman"/>
                <w:sz w:val="16"/>
                <w:szCs w:val="16"/>
                <w:vertAlign w:val="superscript"/>
              </w:rPr>
              <w:t>nd</w:t>
            </w:r>
            <w:r w:rsidRPr="0000123E">
              <w:rPr>
                <w:rFonts w:cs="Times New Roman"/>
                <w:sz w:val="16"/>
                <w:szCs w:val="16"/>
              </w:rPr>
              <w:t xml:space="preserve"> plasma exchange</w:t>
            </w:r>
          </w:p>
          <w:p w14:paraId="1F64929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Mild ptosis at 3 months f/u</w:t>
            </w:r>
          </w:p>
        </w:tc>
      </w:tr>
      <w:tr w:rsidR="005B15BC" w:rsidRPr="0000123E" w14:paraId="766D8560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0E51F91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79CCA47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Upper limbs fatigability Binocular diplopia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3ACE584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191D56C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15964EC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425A181E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55C043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061AE9E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518D268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At discharge: ptosis after 50s of upward gaze</w:t>
            </w:r>
          </w:p>
          <w:p w14:paraId="2F0BE56E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At 3-month f/u: upper limb fatigability after 90s of abduction</w:t>
            </w:r>
          </w:p>
        </w:tc>
      </w:tr>
      <w:tr w:rsidR="005B15BC" w:rsidRPr="0000123E" w14:paraId="672CE1C2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62A29A9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445" w:type="dxa"/>
            <w:vAlign w:val="center"/>
          </w:tcPr>
          <w:p w14:paraId="1311E0F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Binocular diplopia</w:t>
            </w:r>
          </w:p>
        </w:tc>
        <w:tc>
          <w:tcPr>
            <w:tcW w:w="1980" w:type="dxa"/>
            <w:vAlign w:val="center"/>
          </w:tcPr>
          <w:p w14:paraId="2FF0F1A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CT: NL</w:t>
            </w:r>
          </w:p>
          <w:p w14:paraId="497244F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MRI: NL</w:t>
            </w:r>
          </w:p>
        </w:tc>
        <w:tc>
          <w:tcPr>
            <w:tcW w:w="985" w:type="dxa"/>
            <w:vAlign w:val="center"/>
          </w:tcPr>
          <w:p w14:paraId="3FCBA5C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50" w:type="dxa"/>
            <w:vAlign w:val="center"/>
          </w:tcPr>
          <w:p w14:paraId="02A356B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  <w:p w14:paraId="4F41EC9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MuSK -</w:t>
            </w:r>
          </w:p>
        </w:tc>
        <w:tc>
          <w:tcPr>
            <w:tcW w:w="1440" w:type="dxa"/>
            <w:vAlign w:val="center"/>
          </w:tcPr>
          <w:p w14:paraId="2F1E355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Iced-pack test +</w:t>
            </w:r>
          </w:p>
          <w:p w14:paraId="34F175A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IM neostigmine test +</w:t>
            </w:r>
          </w:p>
        </w:tc>
        <w:tc>
          <w:tcPr>
            <w:tcW w:w="1530" w:type="dxa"/>
            <w:vAlign w:val="center"/>
          </w:tcPr>
          <w:p w14:paraId="2E3BEEE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4C48B5D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</w:tc>
        <w:tc>
          <w:tcPr>
            <w:tcW w:w="2250" w:type="dxa"/>
            <w:vAlign w:val="center"/>
          </w:tcPr>
          <w:p w14:paraId="1C759DA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Symptoms improved but continue to fluctuate</w:t>
            </w:r>
          </w:p>
        </w:tc>
      </w:tr>
      <w:tr w:rsidR="005B15BC" w:rsidRPr="0000123E" w14:paraId="1CACE473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3FDDB92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3813DED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Binocular diplopia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6D57916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MRI: NL</w:t>
            </w:r>
          </w:p>
          <w:p w14:paraId="5371ECF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Thymus hyperplasia: -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549CA3C2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1843362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65802BA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116E708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66A9D71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B15BC" w:rsidRPr="0000123E" w14:paraId="75C29583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2FC4C7F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445" w:type="dxa"/>
            <w:vAlign w:val="center"/>
          </w:tcPr>
          <w:p w14:paraId="2B387E2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Bilateral ptosis, Binocular diplopia</w:t>
            </w:r>
          </w:p>
        </w:tc>
        <w:tc>
          <w:tcPr>
            <w:tcW w:w="1980" w:type="dxa"/>
            <w:vAlign w:val="center"/>
          </w:tcPr>
          <w:p w14:paraId="314BE70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Thymus hyperplasia: Mild</w:t>
            </w:r>
          </w:p>
        </w:tc>
        <w:tc>
          <w:tcPr>
            <w:tcW w:w="985" w:type="dxa"/>
            <w:vAlign w:val="center"/>
          </w:tcPr>
          <w:p w14:paraId="47EA90A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vAlign w:val="center"/>
          </w:tcPr>
          <w:p w14:paraId="0CBBDE0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-</w:t>
            </w:r>
          </w:p>
          <w:p w14:paraId="1E40EB4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MuSK -</w:t>
            </w:r>
          </w:p>
        </w:tc>
        <w:tc>
          <w:tcPr>
            <w:tcW w:w="1440" w:type="dxa"/>
            <w:vAlign w:val="center"/>
          </w:tcPr>
          <w:p w14:paraId="3B8F335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IM neostigmine test +</w:t>
            </w:r>
          </w:p>
        </w:tc>
        <w:tc>
          <w:tcPr>
            <w:tcW w:w="1530" w:type="dxa"/>
            <w:vAlign w:val="center"/>
          </w:tcPr>
          <w:p w14:paraId="7FB0CEE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</w:tc>
        <w:tc>
          <w:tcPr>
            <w:tcW w:w="2250" w:type="dxa"/>
            <w:vAlign w:val="center"/>
          </w:tcPr>
          <w:p w14:paraId="3CFDF59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Partially improved after 4 days</w:t>
            </w:r>
          </w:p>
        </w:tc>
      </w:tr>
      <w:tr w:rsidR="005B15BC" w:rsidRPr="0000123E" w14:paraId="33C505C7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44EEBAA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157A65A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Dysarthria, Binocular diplopia dysphagia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139B06E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CT: NL</w:t>
            </w:r>
          </w:p>
          <w:p w14:paraId="3D654F3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Thymus hyperplasia: -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729DF09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302490E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-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5D6B32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8A28C9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2EF979DE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Symptoms improved</w:t>
            </w:r>
          </w:p>
        </w:tc>
      </w:tr>
      <w:tr w:rsidR="005B15BC" w:rsidRPr="0000123E" w14:paraId="117B4FFC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287B6BC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445" w:type="dxa"/>
            <w:vAlign w:val="center"/>
          </w:tcPr>
          <w:p w14:paraId="21E1710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980" w:type="dxa"/>
            <w:vAlign w:val="center"/>
          </w:tcPr>
          <w:p w14:paraId="60B9EFE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vAlign w:val="center"/>
          </w:tcPr>
          <w:p w14:paraId="58368E3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vAlign w:val="center"/>
          </w:tcPr>
          <w:p w14:paraId="3FFAF7D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-</w:t>
            </w:r>
          </w:p>
        </w:tc>
        <w:tc>
          <w:tcPr>
            <w:tcW w:w="1440" w:type="dxa"/>
            <w:vAlign w:val="center"/>
          </w:tcPr>
          <w:p w14:paraId="1A03233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vAlign w:val="center"/>
          </w:tcPr>
          <w:p w14:paraId="0569BCB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447A390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</w:tc>
        <w:tc>
          <w:tcPr>
            <w:tcW w:w="2250" w:type="dxa"/>
            <w:vAlign w:val="center"/>
          </w:tcPr>
          <w:p w14:paraId="1FEAE5B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B15BC" w:rsidRPr="0000123E" w14:paraId="4CEC893F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42B83A5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30A39DA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0FE425C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3E8909E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2A4E6E0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1DE03E2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EBDA48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0C5CBB2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5C83F21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B15BC" w:rsidRPr="0000123E" w14:paraId="1D4F013B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295A04A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445" w:type="dxa"/>
            <w:vAlign w:val="center"/>
          </w:tcPr>
          <w:p w14:paraId="7D70B76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980" w:type="dxa"/>
            <w:vAlign w:val="center"/>
          </w:tcPr>
          <w:p w14:paraId="68380018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vAlign w:val="center"/>
          </w:tcPr>
          <w:p w14:paraId="47687C4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350" w:type="dxa"/>
            <w:vAlign w:val="center"/>
          </w:tcPr>
          <w:p w14:paraId="0E7558D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vAlign w:val="center"/>
          </w:tcPr>
          <w:p w14:paraId="46DCD7F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vAlign w:val="center"/>
          </w:tcPr>
          <w:p w14:paraId="2154EAC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</w:tc>
        <w:tc>
          <w:tcPr>
            <w:tcW w:w="2250" w:type="dxa"/>
            <w:vAlign w:val="center"/>
          </w:tcPr>
          <w:p w14:paraId="51BEBC6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B15BC" w:rsidRPr="0000123E" w14:paraId="65F2B4E2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7AEEFC4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3D51842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7B472A3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742BC20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SFEMG +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DC00B38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5B7B3A7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17F8A6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34ED65B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  <w:p w14:paraId="1263DE3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1C50E1C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B15BC" w:rsidRPr="0000123E" w14:paraId="4339C965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2B122C4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445" w:type="dxa"/>
            <w:vAlign w:val="center"/>
          </w:tcPr>
          <w:p w14:paraId="7339620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980" w:type="dxa"/>
            <w:vAlign w:val="center"/>
          </w:tcPr>
          <w:p w14:paraId="7B729642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vAlign w:val="center"/>
          </w:tcPr>
          <w:p w14:paraId="75FB5B9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-</w:t>
            </w:r>
          </w:p>
        </w:tc>
        <w:tc>
          <w:tcPr>
            <w:tcW w:w="1350" w:type="dxa"/>
            <w:vAlign w:val="center"/>
          </w:tcPr>
          <w:p w14:paraId="46F55BD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vAlign w:val="center"/>
          </w:tcPr>
          <w:p w14:paraId="4DD1128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vAlign w:val="center"/>
          </w:tcPr>
          <w:p w14:paraId="68C1CE6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</w:tc>
        <w:tc>
          <w:tcPr>
            <w:tcW w:w="2250" w:type="dxa"/>
            <w:vAlign w:val="center"/>
          </w:tcPr>
          <w:p w14:paraId="6E18A9D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B15BC" w:rsidRPr="0000123E" w14:paraId="0354A287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1AF00B6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05F2FF0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562DC23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3480DE0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-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ED2537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75D7BF8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0DCC2E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602E6F7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  <w:p w14:paraId="7077D83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IVIG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40AE8C9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B15BC" w:rsidRPr="0000123E" w14:paraId="4973F333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60EBB97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445" w:type="dxa"/>
            <w:vAlign w:val="center"/>
          </w:tcPr>
          <w:p w14:paraId="4E36A1F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980" w:type="dxa"/>
            <w:vAlign w:val="center"/>
          </w:tcPr>
          <w:p w14:paraId="20F12148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vAlign w:val="center"/>
          </w:tcPr>
          <w:p w14:paraId="5D968DBD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  <w:p w14:paraId="73C8698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SFEMG +</w:t>
            </w:r>
          </w:p>
        </w:tc>
        <w:tc>
          <w:tcPr>
            <w:tcW w:w="1350" w:type="dxa"/>
            <w:vAlign w:val="center"/>
          </w:tcPr>
          <w:p w14:paraId="6A85EA3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vAlign w:val="center"/>
          </w:tcPr>
          <w:p w14:paraId="2E76147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vAlign w:val="center"/>
          </w:tcPr>
          <w:p w14:paraId="02FC220E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1DB31A2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  <w:p w14:paraId="7AFE097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Plasma exchange</w:t>
            </w:r>
          </w:p>
        </w:tc>
        <w:tc>
          <w:tcPr>
            <w:tcW w:w="2250" w:type="dxa"/>
            <w:vAlign w:val="center"/>
          </w:tcPr>
          <w:p w14:paraId="7EBD911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</w:tr>
      <w:tr w:rsidR="005B15BC" w:rsidRPr="0000123E" w14:paraId="63C3A6A8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0045CF4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112CE7C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Binocular diplopia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02C3834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MRI: NL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218EEF92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SFEMG +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03897E5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-</w:t>
            </w:r>
          </w:p>
          <w:p w14:paraId="4CC11C32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MuSK -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2763960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Iced-pack test +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27F3CE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564FF96D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5520BB7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Partially improved</w:t>
            </w:r>
          </w:p>
        </w:tc>
      </w:tr>
      <w:tr w:rsidR="005B15BC" w:rsidRPr="0000123E" w14:paraId="7ED1A106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63DD553E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1445" w:type="dxa"/>
            <w:vAlign w:val="center"/>
          </w:tcPr>
          <w:p w14:paraId="3D1C200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Left-sided ptosis</w:t>
            </w:r>
          </w:p>
        </w:tc>
        <w:tc>
          <w:tcPr>
            <w:tcW w:w="1980" w:type="dxa"/>
            <w:vAlign w:val="center"/>
          </w:tcPr>
          <w:p w14:paraId="7B05E46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CT: NL</w:t>
            </w:r>
          </w:p>
        </w:tc>
        <w:tc>
          <w:tcPr>
            <w:tcW w:w="985" w:type="dxa"/>
            <w:vAlign w:val="center"/>
          </w:tcPr>
          <w:p w14:paraId="2C18ACF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vAlign w:val="center"/>
          </w:tcPr>
          <w:p w14:paraId="49B086AD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vAlign w:val="center"/>
          </w:tcPr>
          <w:p w14:paraId="142B79D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vAlign w:val="center"/>
          </w:tcPr>
          <w:p w14:paraId="62EEACA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</w:tc>
        <w:tc>
          <w:tcPr>
            <w:tcW w:w="2250" w:type="dxa"/>
            <w:vAlign w:val="center"/>
          </w:tcPr>
          <w:p w14:paraId="7963A58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Symptoms improved</w:t>
            </w:r>
          </w:p>
        </w:tc>
      </w:tr>
      <w:tr w:rsidR="005B15BC" w:rsidRPr="0000123E" w14:paraId="31323585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4B1B6EE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767B246E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6D3181D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1F4F65A2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3FABEC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576E591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D51A16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Prednisolone</w:t>
            </w:r>
          </w:p>
          <w:p w14:paraId="7FA9A8F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Plasma exchange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2AC3B63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Rapid response to treatment with quick symptom improvement</w:t>
            </w:r>
          </w:p>
        </w:tc>
      </w:tr>
      <w:tr w:rsidR="005B15BC" w:rsidRPr="0000123E" w14:paraId="7C8A5FF7" w14:textId="77777777" w:rsidTr="00FD42A0">
        <w:trPr>
          <w:trHeight w:val="288"/>
        </w:trPr>
        <w:tc>
          <w:tcPr>
            <w:tcW w:w="445" w:type="dxa"/>
            <w:vAlign w:val="center"/>
          </w:tcPr>
          <w:p w14:paraId="6E3C0B7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445" w:type="dxa"/>
            <w:vAlign w:val="center"/>
          </w:tcPr>
          <w:p w14:paraId="10913132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980" w:type="dxa"/>
            <w:vAlign w:val="center"/>
          </w:tcPr>
          <w:p w14:paraId="2D1917F8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85" w:type="dxa"/>
            <w:vAlign w:val="center"/>
          </w:tcPr>
          <w:p w14:paraId="36B93F8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  <w:p w14:paraId="7BC75EAE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SFEMG +</w:t>
            </w:r>
          </w:p>
        </w:tc>
        <w:tc>
          <w:tcPr>
            <w:tcW w:w="1350" w:type="dxa"/>
            <w:vAlign w:val="center"/>
          </w:tcPr>
          <w:p w14:paraId="2A88395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40" w:type="dxa"/>
            <w:vAlign w:val="center"/>
          </w:tcPr>
          <w:p w14:paraId="470C897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vAlign w:val="center"/>
          </w:tcPr>
          <w:p w14:paraId="470238F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3B4FAE4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Plasma exchange</w:t>
            </w:r>
          </w:p>
        </w:tc>
        <w:tc>
          <w:tcPr>
            <w:tcW w:w="2250" w:type="dxa"/>
            <w:vAlign w:val="center"/>
          </w:tcPr>
          <w:p w14:paraId="7ADC9D4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Intubated due to respiratory failure</w:t>
            </w:r>
          </w:p>
        </w:tc>
      </w:tr>
      <w:tr w:rsidR="005B15BC" w:rsidRPr="0000123E" w14:paraId="706E0AF4" w14:textId="77777777" w:rsidTr="00FD42A0">
        <w:trPr>
          <w:trHeight w:val="288"/>
        </w:trPr>
        <w:tc>
          <w:tcPr>
            <w:tcW w:w="445" w:type="dxa"/>
            <w:shd w:val="clear" w:color="auto" w:fill="E7E6E6" w:themeFill="background2"/>
            <w:vAlign w:val="center"/>
          </w:tcPr>
          <w:p w14:paraId="6390895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3AF14C6F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Left-sided ptosis</w:t>
            </w:r>
          </w:p>
          <w:p w14:paraId="560E0DE6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 xml:space="preserve">Binocular </w:t>
            </w:r>
            <w:r>
              <w:rPr>
                <w:rFonts w:cs="Times New Roman"/>
                <w:sz w:val="16"/>
                <w:szCs w:val="16"/>
              </w:rPr>
              <w:t>d</w:t>
            </w:r>
            <w:r w:rsidRPr="0000123E">
              <w:rPr>
                <w:rFonts w:cs="Times New Roman"/>
                <w:sz w:val="16"/>
                <w:szCs w:val="16"/>
              </w:rPr>
              <w:t>iplopia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743806A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Brain MRI: NL</w:t>
            </w:r>
          </w:p>
          <w:p w14:paraId="2463DCD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Thymoma: +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261B98A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0BBBAD7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39F95DB5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530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2E8CAF30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66299462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Prednisolone</w:t>
            </w:r>
          </w:p>
          <w:p w14:paraId="642E6C8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Azathioprine</w:t>
            </w:r>
          </w:p>
        </w:tc>
        <w:tc>
          <w:tcPr>
            <w:tcW w:w="2250" w:type="dxa"/>
            <w:shd w:val="clear" w:color="auto" w:fill="E7E6E6" w:themeFill="background2"/>
            <w:vAlign w:val="center"/>
          </w:tcPr>
          <w:p w14:paraId="6406A40D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Partially improved during 16 days of hospitalization</w:t>
            </w:r>
          </w:p>
          <w:p w14:paraId="6DD07038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  <w:rtl/>
                <w:lang w:bidi="fa-IR"/>
              </w:rPr>
            </w:pPr>
            <w:r w:rsidRPr="0000123E">
              <w:rPr>
                <w:rFonts w:cs="Times New Roman"/>
                <w:sz w:val="16"/>
                <w:szCs w:val="16"/>
              </w:rPr>
              <w:t>Complete improvement at follow-up</w:t>
            </w:r>
          </w:p>
        </w:tc>
      </w:tr>
      <w:tr w:rsidR="005B15BC" w:rsidRPr="0000123E" w14:paraId="47EA6A1A" w14:textId="77777777" w:rsidTr="00FD42A0">
        <w:trPr>
          <w:trHeight w:val="288"/>
        </w:trPr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48A72129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4EAFF8BC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Bilateral ptosis</w:t>
            </w:r>
          </w:p>
          <w:p w14:paraId="4FE63224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Binocular diplopia</w:t>
            </w:r>
          </w:p>
          <w:p w14:paraId="4D1E73DB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Dysarthria Dysphagia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44F7E2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Thymus hyperplasia: -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18A7D06D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RNS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78F39DC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AChR +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4F9576D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IM neostigmine test +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  <w:vAlign w:val="center"/>
          </w:tcPr>
          <w:p w14:paraId="5C9BD2FA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Pyridostigmine</w:t>
            </w:r>
          </w:p>
          <w:p w14:paraId="60F9AD9D" w14:textId="77777777" w:rsidR="005B15BC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Prednisolone</w:t>
            </w:r>
          </w:p>
          <w:p w14:paraId="65865658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Mycophenolate mofetil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6DAB66E7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Partially improved during 7 days of hospitalization</w:t>
            </w:r>
          </w:p>
          <w:p w14:paraId="63978C33" w14:textId="77777777" w:rsidR="005B15BC" w:rsidRPr="0000123E" w:rsidRDefault="005B15BC" w:rsidP="00FD42A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sz w:val="16"/>
                <w:szCs w:val="16"/>
              </w:rPr>
              <w:t>Complete improvement at follow-up</w:t>
            </w:r>
          </w:p>
        </w:tc>
      </w:tr>
      <w:tr w:rsidR="005B15BC" w:rsidRPr="0000123E" w14:paraId="0971C3B9" w14:textId="77777777" w:rsidTr="00FD42A0">
        <w:trPr>
          <w:trHeight w:val="288"/>
        </w:trPr>
        <w:tc>
          <w:tcPr>
            <w:tcW w:w="11425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53EAA" w14:textId="77777777" w:rsidR="005B15BC" w:rsidRPr="0000123E" w:rsidRDefault="005B15BC" w:rsidP="00FD42A0">
            <w:pPr>
              <w:rPr>
                <w:rFonts w:cs="Times New Roman"/>
                <w:sz w:val="16"/>
                <w:szCs w:val="16"/>
              </w:rPr>
            </w:pPr>
            <w:r w:rsidRPr="0000123E">
              <w:rPr>
                <w:rFonts w:cs="Times New Roman"/>
                <w:b/>
                <w:bCs/>
                <w:sz w:val="16"/>
                <w:szCs w:val="16"/>
              </w:rPr>
              <w:t>AChR:</w:t>
            </w:r>
            <w:r w:rsidRPr="0000123E">
              <w:rPr>
                <w:rFonts w:cs="Times New Roman"/>
                <w:sz w:val="16"/>
                <w:szCs w:val="16"/>
              </w:rPr>
              <w:t xml:space="preserve"> Acetylcholine Receptor antibody,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CT:</w:t>
            </w:r>
            <w:r w:rsidRPr="0000123E">
              <w:rPr>
                <w:rFonts w:cs="Times New Roman"/>
                <w:sz w:val="16"/>
                <w:szCs w:val="16"/>
              </w:rPr>
              <w:t xml:space="preserve"> Computed Tomography,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 xml:space="preserve">EMG: </w:t>
            </w:r>
            <w:r w:rsidRPr="0000123E">
              <w:rPr>
                <w:rFonts w:cs="Times New Roman"/>
                <w:sz w:val="16"/>
                <w:szCs w:val="16"/>
              </w:rPr>
              <w:t xml:space="preserve">Electromyography,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IM:</w:t>
            </w:r>
            <w:r w:rsidRPr="0000123E">
              <w:rPr>
                <w:rFonts w:cs="Times New Roman"/>
                <w:sz w:val="16"/>
                <w:szCs w:val="16"/>
              </w:rPr>
              <w:t xml:space="preserve"> Intramuscular,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IVIG:</w:t>
            </w:r>
            <w:r w:rsidRPr="0000123E">
              <w:rPr>
                <w:rFonts w:cs="Times New Roman"/>
                <w:sz w:val="16"/>
                <w:szCs w:val="16"/>
              </w:rPr>
              <w:t xml:space="preserve"> Intravenous Immunoglobulin,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MRI:</w:t>
            </w:r>
            <w:r w:rsidRPr="0000123E">
              <w:rPr>
                <w:rFonts w:cs="Times New Roman"/>
                <w:sz w:val="16"/>
                <w:szCs w:val="16"/>
              </w:rPr>
              <w:t xml:space="preserve"> Magnetic Resonance Imaging,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MuSK:</w:t>
            </w:r>
            <w:r w:rsidRPr="0000123E">
              <w:rPr>
                <w:rFonts w:cs="Times New Roman"/>
                <w:sz w:val="16"/>
                <w:szCs w:val="16"/>
              </w:rPr>
              <w:t xml:space="preserve"> Muscle Specific Kinase antibody,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NL:</w:t>
            </w:r>
            <w:r w:rsidRPr="0000123E">
              <w:rPr>
                <w:rFonts w:cs="Times New Roman"/>
                <w:sz w:val="16"/>
                <w:szCs w:val="16"/>
              </w:rPr>
              <w:t xml:space="preserve"> Normal,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NR:</w:t>
            </w:r>
            <w:r w:rsidRPr="0000123E">
              <w:rPr>
                <w:rFonts w:cs="Times New Roman"/>
                <w:sz w:val="16"/>
                <w:szCs w:val="16"/>
              </w:rPr>
              <w:t xml:space="preserve"> Not Reported,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RNS:</w:t>
            </w:r>
            <w:r w:rsidRPr="0000123E">
              <w:rPr>
                <w:rFonts w:cs="Times New Roman"/>
                <w:sz w:val="16"/>
                <w:szCs w:val="16"/>
              </w:rPr>
              <w:t xml:space="preserve"> Repetitive Nerve Stimulation, </w:t>
            </w:r>
            <w:r w:rsidRPr="0000123E">
              <w:rPr>
                <w:rFonts w:cs="Times New Roman"/>
                <w:b/>
                <w:bCs/>
                <w:sz w:val="16"/>
                <w:szCs w:val="16"/>
              </w:rPr>
              <w:t>SFEMG:</w:t>
            </w:r>
            <w:r w:rsidRPr="0000123E">
              <w:rPr>
                <w:rFonts w:cs="Times New Roman"/>
                <w:sz w:val="16"/>
                <w:szCs w:val="16"/>
              </w:rPr>
              <w:t xml:space="preserve"> Single Fiber Electromyography</w:t>
            </w:r>
          </w:p>
        </w:tc>
      </w:tr>
    </w:tbl>
    <w:p w14:paraId="133C2AC1" w14:textId="77777777" w:rsidR="00D26646" w:rsidRDefault="00D26646" w:rsidP="00DD1A4F"/>
    <w:sectPr w:rsidR="00D26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036E" w14:textId="77777777" w:rsidR="00885836" w:rsidRDefault="00885836" w:rsidP="003067FD">
      <w:pPr>
        <w:spacing w:after="0" w:line="240" w:lineRule="auto"/>
      </w:pPr>
      <w:r>
        <w:separator/>
      </w:r>
    </w:p>
  </w:endnote>
  <w:endnote w:type="continuationSeparator" w:id="0">
    <w:p w14:paraId="75E8C819" w14:textId="77777777" w:rsidR="00885836" w:rsidRDefault="00885836" w:rsidP="0030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0A618" w14:textId="77777777" w:rsidR="00885836" w:rsidRDefault="00885836" w:rsidP="003067FD">
      <w:pPr>
        <w:spacing w:after="0" w:line="240" w:lineRule="auto"/>
      </w:pPr>
      <w:r>
        <w:separator/>
      </w:r>
    </w:p>
  </w:footnote>
  <w:footnote w:type="continuationSeparator" w:id="0">
    <w:p w14:paraId="554938B1" w14:textId="77777777" w:rsidR="00885836" w:rsidRDefault="00885836" w:rsidP="00306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2CBD"/>
    <w:multiLevelType w:val="hybridMultilevel"/>
    <w:tmpl w:val="F0DE0CAC"/>
    <w:lvl w:ilvl="0" w:tplc="E4A05A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E7346"/>
    <w:multiLevelType w:val="hybridMultilevel"/>
    <w:tmpl w:val="D620447C"/>
    <w:lvl w:ilvl="0" w:tplc="5740BBA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63505">
    <w:abstractNumId w:val="1"/>
  </w:num>
  <w:num w:numId="2" w16cid:durableId="192237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EB"/>
    <w:rsid w:val="00000D7A"/>
    <w:rsid w:val="0000123E"/>
    <w:rsid w:val="00006468"/>
    <w:rsid w:val="00011931"/>
    <w:rsid w:val="00014E79"/>
    <w:rsid w:val="00025D31"/>
    <w:rsid w:val="00032F5B"/>
    <w:rsid w:val="000337EB"/>
    <w:rsid w:val="00052DC8"/>
    <w:rsid w:val="000570AD"/>
    <w:rsid w:val="00092E03"/>
    <w:rsid w:val="00096993"/>
    <w:rsid w:val="000B7CB0"/>
    <w:rsid w:val="000E0DEB"/>
    <w:rsid w:val="00116494"/>
    <w:rsid w:val="001314B5"/>
    <w:rsid w:val="00141ED8"/>
    <w:rsid w:val="001533AE"/>
    <w:rsid w:val="00156AA1"/>
    <w:rsid w:val="00166D2F"/>
    <w:rsid w:val="00196140"/>
    <w:rsid w:val="001A1FA8"/>
    <w:rsid w:val="001A3CE5"/>
    <w:rsid w:val="001A59A8"/>
    <w:rsid w:val="001A6AF4"/>
    <w:rsid w:val="001B1A33"/>
    <w:rsid w:val="001B2008"/>
    <w:rsid w:val="001C1AAF"/>
    <w:rsid w:val="001C4041"/>
    <w:rsid w:val="001C4259"/>
    <w:rsid w:val="001F2476"/>
    <w:rsid w:val="00221949"/>
    <w:rsid w:val="00241AD6"/>
    <w:rsid w:val="00250D40"/>
    <w:rsid w:val="002531EA"/>
    <w:rsid w:val="00253A4E"/>
    <w:rsid w:val="002C3AC0"/>
    <w:rsid w:val="002C6230"/>
    <w:rsid w:val="002C663A"/>
    <w:rsid w:val="002D2233"/>
    <w:rsid w:val="002E28A3"/>
    <w:rsid w:val="003067FD"/>
    <w:rsid w:val="0030756B"/>
    <w:rsid w:val="00341B21"/>
    <w:rsid w:val="00344619"/>
    <w:rsid w:val="00357298"/>
    <w:rsid w:val="00364A97"/>
    <w:rsid w:val="003937CD"/>
    <w:rsid w:val="0039717F"/>
    <w:rsid w:val="003A2CDA"/>
    <w:rsid w:val="003C17BA"/>
    <w:rsid w:val="003C5E6E"/>
    <w:rsid w:val="003E47B3"/>
    <w:rsid w:val="003F41A6"/>
    <w:rsid w:val="00410A70"/>
    <w:rsid w:val="00445CAB"/>
    <w:rsid w:val="00470B2B"/>
    <w:rsid w:val="004B0508"/>
    <w:rsid w:val="004B6EF9"/>
    <w:rsid w:val="004B7C12"/>
    <w:rsid w:val="004E11FC"/>
    <w:rsid w:val="004F2511"/>
    <w:rsid w:val="004F5C63"/>
    <w:rsid w:val="005005F0"/>
    <w:rsid w:val="00505203"/>
    <w:rsid w:val="005115A5"/>
    <w:rsid w:val="00514629"/>
    <w:rsid w:val="005218F2"/>
    <w:rsid w:val="00541CBB"/>
    <w:rsid w:val="00546371"/>
    <w:rsid w:val="00547FD8"/>
    <w:rsid w:val="005B15BC"/>
    <w:rsid w:val="005D362A"/>
    <w:rsid w:val="00625DAB"/>
    <w:rsid w:val="00654032"/>
    <w:rsid w:val="006541AF"/>
    <w:rsid w:val="00671B40"/>
    <w:rsid w:val="00682A95"/>
    <w:rsid w:val="006842D5"/>
    <w:rsid w:val="00684308"/>
    <w:rsid w:val="006A21A3"/>
    <w:rsid w:val="006B77BE"/>
    <w:rsid w:val="00713830"/>
    <w:rsid w:val="007173AB"/>
    <w:rsid w:val="007431CF"/>
    <w:rsid w:val="007B6951"/>
    <w:rsid w:val="007C0E97"/>
    <w:rsid w:val="008226B7"/>
    <w:rsid w:val="00833014"/>
    <w:rsid w:val="00877FAA"/>
    <w:rsid w:val="008817FB"/>
    <w:rsid w:val="00881E94"/>
    <w:rsid w:val="008830C2"/>
    <w:rsid w:val="00885836"/>
    <w:rsid w:val="008A12C6"/>
    <w:rsid w:val="008C1F48"/>
    <w:rsid w:val="008D3CAE"/>
    <w:rsid w:val="008E3ED1"/>
    <w:rsid w:val="008E5BDA"/>
    <w:rsid w:val="009345F1"/>
    <w:rsid w:val="00936936"/>
    <w:rsid w:val="00937E6A"/>
    <w:rsid w:val="009414CC"/>
    <w:rsid w:val="009771F0"/>
    <w:rsid w:val="00990F2F"/>
    <w:rsid w:val="009C25E2"/>
    <w:rsid w:val="009F72A0"/>
    <w:rsid w:val="00A013E0"/>
    <w:rsid w:val="00A11B52"/>
    <w:rsid w:val="00A1517E"/>
    <w:rsid w:val="00A15FE7"/>
    <w:rsid w:val="00A23E8D"/>
    <w:rsid w:val="00A34CE2"/>
    <w:rsid w:val="00A52F54"/>
    <w:rsid w:val="00A61584"/>
    <w:rsid w:val="00AA3158"/>
    <w:rsid w:val="00AB2C3E"/>
    <w:rsid w:val="00AB6A87"/>
    <w:rsid w:val="00AC3F04"/>
    <w:rsid w:val="00B20C3F"/>
    <w:rsid w:val="00B21C4D"/>
    <w:rsid w:val="00B30FDD"/>
    <w:rsid w:val="00B463DA"/>
    <w:rsid w:val="00B723AD"/>
    <w:rsid w:val="00B77B36"/>
    <w:rsid w:val="00B814DB"/>
    <w:rsid w:val="00B859C4"/>
    <w:rsid w:val="00BC1DF0"/>
    <w:rsid w:val="00BC7EC8"/>
    <w:rsid w:val="00BF2187"/>
    <w:rsid w:val="00C170F9"/>
    <w:rsid w:val="00C460F2"/>
    <w:rsid w:val="00C733DA"/>
    <w:rsid w:val="00C75765"/>
    <w:rsid w:val="00C771BC"/>
    <w:rsid w:val="00C83662"/>
    <w:rsid w:val="00C84217"/>
    <w:rsid w:val="00CA63C0"/>
    <w:rsid w:val="00CA7E24"/>
    <w:rsid w:val="00CE56E2"/>
    <w:rsid w:val="00CF7579"/>
    <w:rsid w:val="00CF7EB4"/>
    <w:rsid w:val="00D16708"/>
    <w:rsid w:val="00D168C8"/>
    <w:rsid w:val="00D26646"/>
    <w:rsid w:val="00D27BA9"/>
    <w:rsid w:val="00D31054"/>
    <w:rsid w:val="00D575A7"/>
    <w:rsid w:val="00D63A0C"/>
    <w:rsid w:val="00D65BC6"/>
    <w:rsid w:val="00D77DCC"/>
    <w:rsid w:val="00D77F4A"/>
    <w:rsid w:val="00D91FDE"/>
    <w:rsid w:val="00DA1A99"/>
    <w:rsid w:val="00DD1A4F"/>
    <w:rsid w:val="00DD20CC"/>
    <w:rsid w:val="00DF4B8A"/>
    <w:rsid w:val="00DF52F6"/>
    <w:rsid w:val="00E33902"/>
    <w:rsid w:val="00E57ABE"/>
    <w:rsid w:val="00E67929"/>
    <w:rsid w:val="00E85E6D"/>
    <w:rsid w:val="00ED2080"/>
    <w:rsid w:val="00F1176B"/>
    <w:rsid w:val="00F16D32"/>
    <w:rsid w:val="00F317EB"/>
    <w:rsid w:val="00F32923"/>
    <w:rsid w:val="00F51F0B"/>
    <w:rsid w:val="00F640FA"/>
    <w:rsid w:val="00F67481"/>
    <w:rsid w:val="00F70873"/>
    <w:rsid w:val="00F817F3"/>
    <w:rsid w:val="00F91B2D"/>
    <w:rsid w:val="00FC4D38"/>
    <w:rsid w:val="00FC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D05E"/>
  <w15:docId w15:val="{15A23BD9-FE12-4B86-8E8A-D774EBD8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C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520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E339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06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7FD"/>
  </w:style>
  <w:style w:type="paragraph" w:styleId="Footer">
    <w:name w:val="footer"/>
    <w:basedOn w:val="Normal"/>
    <w:link w:val="FooterChar"/>
    <w:uiPriority w:val="99"/>
    <w:unhideWhenUsed/>
    <w:rsid w:val="00306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17</Pages>
  <Words>5115</Words>
  <Characters>29162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tayebi</dc:creator>
  <cp:keywords/>
  <dc:description/>
  <cp:lastModifiedBy>amir tayebi</cp:lastModifiedBy>
  <cp:revision>12</cp:revision>
  <dcterms:created xsi:type="dcterms:W3CDTF">2023-02-24T16:28:00Z</dcterms:created>
  <dcterms:modified xsi:type="dcterms:W3CDTF">2023-02-25T12:16:00Z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8d05d3aaecb312320549b75d02d8fac11066fee4078ac74717be3ea20034c14f</vt:lpwstr>
  </property>
</Properties>
</file>