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3FA44" w14:textId="47E4BEF2" w:rsidR="005D0539" w:rsidRPr="005D0539" w:rsidRDefault="005D0539" w:rsidP="005D0539">
      <w:pPr>
        <w:pStyle w:val="Caption"/>
      </w:pPr>
      <w:bookmarkStart w:id="0" w:name="_Hlk137993059"/>
      <w:r w:rsidRPr="00C450D5">
        <w:t>Supplementary data</w:t>
      </w:r>
    </w:p>
    <w:bookmarkEnd w:id="0"/>
    <w:p w14:paraId="62DD2FA1" w14:textId="77777777" w:rsidR="009C67FF" w:rsidRDefault="009C67FF"/>
    <w:p w14:paraId="6346C17B" w14:textId="77777777" w:rsidR="00E81419" w:rsidRDefault="00E81419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977"/>
        <w:gridCol w:w="1842"/>
        <w:gridCol w:w="1558"/>
        <w:gridCol w:w="1845"/>
        <w:gridCol w:w="2348"/>
        <w:gridCol w:w="1714"/>
        <w:gridCol w:w="1957"/>
      </w:tblGrid>
      <w:tr w:rsidR="00553977" w:rsidRPr="00F02422" w14:paraId="71B79369" w14:textId="77777777" w:rsidTr="00F02422"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1F614598" w14:textId="708FEBB9" w:rsidR="00553977" w:rsidRPr="00F02422" w:rsidRDefault="00553977" w:rsidP="0055397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422">
              <w:rPr>
                <w:rFonts w:ascii="Times New Roman" w:hAnsi="Times New Roman" w:cs="Times New Roman"/>
                <w:b/>
                <w:bCs/>
              </w:rPr>
              <w:t xml:space="preserve">Table S1. </w:t>
            </w:r>
            <w:r w:rsidRPr="00F02422">
              <w:rPr>
                <w:rFonts w:ascii="Times New Roman" w:hAnsi="Times New Roman" w:cs="Times New Roman"/>
              </w:rPr>
              <w:t xml:space="preserve">The 2-way ANOVA for the effects of cytotype, time, and their interactions on </w:t>
            </w:r>
            <w:r w:rsidRPr="00F02422">
              <w:rPr>
                <w:rFonts w:ascii="Times New Roman" w:hAnsi="Times New Roman" w:cs="Times New Roman"/>
              </w:rPr>
              <w:t>biometrical measurements of</w:t>
            </w:r>
            <w:r w:rsidRPr="00F02422">
              <w:rPr>
                <w:rFonts w:ascii="Times New Roman" w:hAnsi="Times New Roman" w:cs="Times New Roman"/>
              </w:rPr>
              <w:t xml:space="preserve"> </w:t>
            </w:r>
            <w:r w:rsidRPr="00F02422">
              <w:rPr>
                <w:rFonts w:ascii="Times New Roman" w:hAnsi="Times New Roman" w:cs="Times New Roman"/>
              </w:rPr>
              <w:t>diploid and autotetraploid</w:t>
            </w:r>
            <w:r w:rsidRPr="00F02422">
              <w:rPr>
                <w:rFonts w:ascii="Times New Roman" w:hAnsi="Times New Roman" w:cs="Times New Roman"/>
              </w:rPr>
              <w:t xml:space="preserve"> </w:t>
            </w:r>
            <w:r w:rsidRPr="00F02422">
              <w:rPr>
                <w:rFonts w:ascii="Times New Roman" w:hAnsi="Times New Roman" w:cs="Times New Roman"/>
                <w:i/>
                <w:iCs/>
              </w:rPr>
              <w:t>Ficus carica</w:t>
            </w:r>
            <w:r w:rsidRPr="00F02422">
              <w:rPr>
                <w:rFonts w:ascii="Times New Roman" w:hAnsi="Times New Roman" w:cs="Times New Roman"/>
              </w:rPr>
              <w:t xml:space="preserve"> Synseeds during cold conservation period.</w:t>
            </w:r>
          </w:p>
        </w:tc>
      </w:tr>
      <w:tr w:rsidR="00F02422" w:rsidRPr="00F02422" w14:paraId="78B0EF5A" w14:textId="77777777" w:rsidTr="00F02422">
        <w:tc>
          <w:tcPr>
            <w:tcW w:w="615" w:type="pct"/>
            <w:vMerge w:val="restart"/>
            <w:tcBorders>
              <w:top w:val="single" w:sz="4" w:space="0" w:color="auto"/>
            </w:tcBorders>
            <w:vAlign w:val="center"/>
          </w:tcPr>
          <w:p w14:paraId="2E8E45BB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variance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</w:tcBorders>
            <w:vAlign w:val="center"/>
          </w:tcPr>
          <w:p w14:paraId="2315E550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AE164" w14:textId="77777777" w:rsidR="00E81419" w:rsidRPr="00F02422" w:rsidRDefault="00E81419" w:rsidP="00E81419">
            <w:pPr>
              <w:pStyle w:val="Heading1"/>
            </w:pPr>
            <w:r w:rsidRPr="00F02422">
              <w:t>Browning index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57D11" w14:textId="361538BF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Bud break (%)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BB071" w14:textId="6F21E1E9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Shoot length (cm)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CD2E4" w14:textId="418E9CB5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 growth rate (cm/D)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347C7" w14:textId="603CFFDD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Rooting (%)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553B1" w14:textId="7A5B2529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Acclimatization (%)</w:t>
            </w:r>
          </w:p>
        </w:tc>
      </w:tr>
      <w:tr w:rsidR="00F02422" w:rsidRPr="00F02422" w14:paraId="4E205E4A" w14:textId="77777777" w:rsidTr="00F02422">
        <w:tc>
          <w:tcPr>
            <w:tcW w:w="615" w:type="pct"/>
            <w:vMerge/>
            <w:tcBorders>
              <w:top w:val="single" w:sz="4" w:space="0" w:color="auto"/>
            </w:tcBorders>
            <w:vAlign w:val="center"/>
          </w:tcPr>
          <w:p w14:paraId="36DB51EC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</w:tcBorders>
            <w:vAlign w:val="center"/>
          </w:tcPr>
          <w:p w14:paraId="16E298E3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00141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CC45A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56AD7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09226" w14:textId="77777777" w:rsidR="00E81419" w:rsidRPr="00F02422" w:rsidRDefault="00E81419" w:rsidP="00E26196">
            <w:pPr>
              <w:pStyle w:val="Heading1"/>
            </w:pPr>
            <w:r w:rsidRPr="00F02422">
              <w:t>Mean Square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37FB1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67282" w14:textId="77777777" w:rsidR="00E81419" w:rsidRPr="00F02422" w:rsidRDefault="00E81419" w:rsidP="00E26196">
            <w:pPr>
              <w:pStyle w:val="Heading1"/>
            </w:pPr>
            <w:r w:rsidRPr="00F02422">
              <w:t>Mean Square</w:t>
            </w:r>
          </w:p>
        </w:tc>
      </w:tr>
      <w:tr w:rsidR="00F02422" w:rsidRPr="00F02422" w14:paraId="52C84DC0" w14:textId="77777777" w:rsidTr="00F02422">
        <w:tc>
          <w:tcPr>
            <w:tcW w:w="615" w:type="pct"/>
            <w:vAlign w:val="center"/>
          </w:tcPr>
          <w:p w14:paraId="4ACE172C" w14:textId="77777777" w:rsidR="00E81419" w:rsidRPr="00F02422" w:rsidRDefault="00E81419" w:rsidP="00E81419">
            <w:pPr>
              <w:pStyle w:val="Heading1"/>
            </w:pPr>
            <w:r w:rsidRPr="00F02422">
              <w:t>Cytotype</w:t>
            </w:r>
          </w:p>
        </w:tc>
        <w:tc>
          <w:tcPr>
            <w:tcW w:w="350" w:type="pct"/>
            <w:vAlign w:val="center"/>
          </w:tcPr>
          <w:p w14:paraId="5F5BC81A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5F187478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14.08333333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</w:tcPr>
          <w:p w14:paraId="4839166E" w14:textId="7DC36AE4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4700.52083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14:paraId="511E56F2" w14:textId="7F10AECD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3.15187500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1" w:type="pct"/>
            <w:tcBorders>
              <w:top w:val="single" w:sz="4" w:space="0" w:color="auto"/>
            </w:tcBorders>
            <w:vAlign w:val="center"/>
          </w:tcPr>
          <w:p w14:paraId="13FA6BB7" w14:textId="3B4FD669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0.06453333</w:t>
            </w:r>
            <w:r w:rsidR="00E26196"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4" w:type="pct"/>
            <w:tcBorders>
              <w:top w:val="single" w:sz="4" w:space="0" w:color="auto"/>
            </w:tcBorders>
            <w:vAlign w:val="center"/>
          </w:tcPr>
          <w:p w14:paraId="0903113E" w14:textId="4DAAD3F3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10454.80333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55B92F1F" w14:textId="17F0E586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7920.74083</w:t>
            </w:r>
          </w:p>
        </w:tc>
      </w:tr>
      <w:tr w:rsidR="00E81419" w:rsidRPr="00F02422" w14:paraId="58AD2A9B" w14:textId="77777777" w:rsidTr="00F02422">
        <w:tc>
          <w:tcPr>
            <w:tcW w:w="615" w:type="pct"/>
            <w:vAlign w:val="center"/>
          </w:tcPr>
          <w:p w14:paraId="695BAEFE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50" w:type="pct"/>
            <w:vAlign w:val="center"/>
          </w:tcPr>
          <w:p w14:paraId="7D5523DB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pct"/>
            <w:vAlign w:val="center"/>
          </w:tcPr>
          <w:p w14:paraId="464D83BE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26.38888889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8" w:type="pct"/>
            <w:vAlign w:val="center"/>
          </w:tcPr>
          <w:p w14:paraId="26C3DB2E" w14:textId="4CE8B4AC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23832.46528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1" w:type="pct"/>
            <w:vAlign w:val="center"/>
          </w:tcPr>
          <w:p w14:paraId="42BC2E4E" w14:textId="3E0EE17D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4.95631944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1" w:type="pct"/>
            <w:vAlign w:val="center"/>
          </w:tcPr>
          <w:p w14:paraId="484941D3" w14:textId="00E13F75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0.04882014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4" w:type="pct"/>
            <w:vAlign w:val="center"/>
          </w:tcPr>
          <w:p w14:paraId="3D6F0D2D" w14:textId="2D91EA12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18310.03556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1" w:type="pct"/>
            <w:vAlign w:val="center"/>
          </w:tcPr>
          <w:p w14:paraId="685942CC" w14:textId="36E39DB6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21353.51861</w:t>
            </w:r>
          </w:p>
        </w:tc>
      </w:tr>
      <w:tr w:rsidR="00F02422" w:rsidRPr="00F02422" w14:paraId="21B4CD30" w14:textId="77777777" w:rsidTr="00F02422">
        <w:tc>
          <w:tcPr>
            <w:tcW w:w="615" w:type="pct"/>
            <w:vAlign w:val="center"/>
          </w:tcPr>
          <w:p w14:paraId="0648600B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Cytotype * Time</w:t>
            </w:r>
          </w:p>
        </w:tc>
        <w:tc>
          <w:tcPr>
            <w:tcW w:w="350" w:type="pct"/>
            <w:vAlign w:val="center"/>
          </w:tcPr>
          <w:p w14:paraId="21994769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pct"/>
            <w:vAlign w:val="center"/>
          </w:tcPr>
          <w:p w14:paraId="10555094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1.69444444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8" w:type="pct"/>
            <w:vAlign w:val="center"/>
          </w:tcPr>
          <w:p w14:paraId="3400F18B" w14:textId="166810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1019.96528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61" w:type="pct"/>
            <w:vAlign w:val="center"/>
          </w:tcPr>
          <w:p w14:paraId="233F28AE" w14:textId="5BED4B5B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0.49409722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1" w:type="pct"/>
            <w:vAlign w:val="center"/>
          </w:tcPr>
          <w:p w14:paraId="4908641E" w14:textId="5C4C1FA7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0.01016350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14" w:type="pct"/>
            <w:vAlign w:val="center"/>
          </w:tcPr>
          <w:p w14:paraId="61F5A29F" w14:textId="51CD7161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2629.24778</w:t>
            </w:r>
            <w:r w:rsidRPr="00F024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1" w:type="pct"/>
            <w:vAlign w:val="center"/>
          </w:tcPr>
          <w:p w14:paraId="276C91CB" w14:textId="153B0318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2401.29639</w:t>
            </w:r>
          </w:p>
        </w:tc>
      </w:tr>
      <w:tr w:rsidR="00F02422" w:rsidRPr="00F02422" w14:paraId="6C7A0713" w14:textId="77777777" w:rsidTr="00F02422"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14:paraId="3030639C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4B6A21DA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41A17B4A" w14:textId="77777777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6B03B094" w14:textId="3BC67A5E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22.81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079A10C9" w14:textId="5BCBFD6F" w:rsidR="00E81419" w:rsidRPr="00F02422" w:rsidRDefault="00E81419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15.43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3C829B9A" w14:textId="2FFBA543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18.77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79983FB4" w14:textId="1AAA7D27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60D0D7A5" w14:textId="0C165989" w:rsidR="00E81419" w:rsidRPr="00F02422" w:rsidRDefault="00E26196" w:rsidP="00F108CD">
            <w:pPr>
              <w:jc w:val="center"/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</w:rPr>
              <w:t>24.9</w:t>
            </w:r>
          </w:p>
        </w:tc>
      </w:tr>
      <w:tr w:rsidR="00553977" w:rsidRPr="00F02422" w14:paraId="20AFD923" w14:textId="77777777" w:rsidTr="00F02422">
        <w:tc>
          <w:tcPr>
            <w:tcW w:w="5000" w:type="pct"/>
            <w:gridSpan w:val="8"/>
            <w:tcBorders>
              <w:top w:val="single" w:sz="4" w:space="0" w:color="auto"/>
            </w:tcBorders>
            <w:vAlign w:val="center"/>
          </w:tcPr>
          <w:p w14:paraId="68F52C42" w14:textId="21A97568" w:rsidR="00553977" w:rsidRPr="00F02422" w:rsidRDefault="00553977" w:rsidP="00553977">
            <w:pPr>
              <w:rPr>
                <w:rFonts w:ascii="Times New Roman" w:hAnsi="Times New Roman" w:cs="Times New Roman"/>
              </w:rPr>
            </w:pPr>
            <w:r w:rsidRPr="00F02422">
              <w:rPr>
                <w:rFonts w:ascii="Times New Roman" w:hAnsi="Times New Roman" w:cs="Times New Roman"/>
                <w:vertAlign w:val="superscript"/>
              </w:rPr>
              <w:t>**</w:t>
            </w:r>
            <w:r w:rsidRPr="00F02422">
              <w:rPr>
                <w:rFonts w:ascii="Times New Roman" w:hAnsi="Times New Roman" w:cs="Times New Roman"/>
              </w:rPr>
              <w:t xml:space="preserve"> Significance and </w:t>
            </w:r>
            <w:r w:rsidRPr="00F02422">
              <w:rPr>
                <w:rFonts w:ascii="Times New Roman" w:hAnsi="Times New Roman" w:cs="Times New Roman"/>
                <w:vertAlign w:val="superscript"/>
              </w:rPr>
              <w:t>ns</w:t>
            </w:r>
            <w:r w:rsidRPr="00F02422">
              <w:rPr>
                <w:rFonts w:ascii="Times New Roman" w:hAnsi="Times New Roman" w:cs="Times New Roman"/>
              </w:rPr>
              <w:t xml:space="preserve"> Non significance at the 5% level probability</w:t>
            </w:r>
          </w:p>
        </w:tc>
      </w:tr>
    </w:tbl>
    <w:p w14:paraId="0458B38D" w14:textId="77777777" w:rsidR="00E81419" w:rsidRDefault="00E81419"/>
    <w:p w14:paraId="60BC2CE2" w14:textId="77777777" w:rsidR="00E81419" w:rsidRDefault="00E81419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549"/>
        <w:gridCol w:w="1552"/>
        <w:gridCol w:w="1552"/>
        <w:gridCol w:w="1552"/>
        <w:gridCol w:w="1552"/>
        <w:gridCol w:w="1552"/>
        <w:gridCol w:w="1552"/>
        <w:gridCol w:w="1547"/>
      </w:tblGrid>
      <w:tr w:rsidR="00F02422" w14:paraId="78BCFA7A" w14:textId="77777777" w:rsidTr="00F02422"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14:paraId="62267756" w14:textId="78981230" w:rsidR="00F02422" w:rsidRPr="00C450D5" w:rsidRDefault="00F02422" w:rsidP="00F024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59AE">
              <w:rPr>
                <w:rFonts w:ascii="Times New Roman" w:hAnsi="Times New Roman" w:cs="Times New Roman"/>
                <w:b/>
                <w:bCs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B59AE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3B59AE">
              <w:rPr>
                <w:rFonts w:ascii="Times New Roman" w:hAnsi="Times New Roman" w:cs="Times New Roman"/>
              </w:rPr>
              <w:t xml:space="preserve">The 2-way ANOVA for the effects of cytotype, time, and their interactions on physio-chemical characteristics of diploid and autotetraploid </w:t>
            </w:r>
            <w:r w:rsidRPr="003B59AE">
              <w:rPr>
                <w:rFonts w:ascii="Times New Roman" w:hAnsi="Times New Roman" w:cs="Times New Roman"/>
                <w:i/>
                <w:iCs/>
              </w:rPr>
              <w:t>Ficus carica</w:t>
            </w:r>
            <w:r w:rsidRPr="003B59AE">
              <w:rPr>
                <w:rFonts w:ascii="Times New Roman" w:hAnsi="Times New Roman" w:cs="Times New Roman"/>
              </w:rPr>
              <w:t xml:space="preserve"> Synseeds during cold conservation period.</w:t>
            </w:r>
          </w:p>
        </w:tc>
      </w:tr>
      <w:tr w:rsidR="00F02422" w14:paraId="57166E4B" w14:textId="77777777" w:rsidTr="00114773">
        <w:tc>
          <w:tcPr>
            <w:tcW w:w="555" w:type="pct"/>
            <w:vMerge w:val="restart"/>
            <w:tcBorders>
              <w:top w:val="single" w:sz="4" w:space="0" w:color="auto"/>
            </w:tcBorders>
            <w:vAlign w:val="center"/>
          </w:tcPr>
          <w:p w14:paraId="4ECF7D34" w14:textId="65193445" w:rsidR="00F02422" w:rsidRPr="00114773" w:rsidRDefault="00F02422" w:rsidP="00114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variance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</w:tcBorders>
            <w:vAlign w:val="center"/>
          </w:tcPr>
          <w:p w14:paraId="09030FD5" w14:textId="12F730C8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5F8A4" w14:textId="3C0E06A4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RWC (%)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05DEE" w14:textId="0121A769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Ion leakage (%)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04FB3" w14:textId="032014DB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Carotenoids (mg/g FW)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5082" w14:textId="00CCC166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MDA </w:t>
            </w:r>
            <w:r w:rsidRPr="00C45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(µmol g</w:t>
            </w:r>
            <w:r w:rsidRPr="00C45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−1</w:t>
            </w:r>
            <w:r w:rsidRPr="00C45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FW)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353D6" w14:textId="4A2408A2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2 </w:t>
            </w:r>
            <w:r w:rsidRPr="00C45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(µmol g</w:t>
            </w:r>
            <w:r w:rsidRPr="00C45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−1</w:t>
            </w:r>
            <w:r w:rsidRPr="00C450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FW)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3EC99" w14:textId="636BFE3F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TSS (mg/g DW)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8515F" w14:textId="41059286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TPC (mg GA E g</w:t>
            </w: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C45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DW)</w:t>
            </w:r>
          </w:p>
        </w:tc>
      </w:tr>
      <w:tr w:rsidR="00F02422" w14:paraId="128817B4" w14:textId="77777777" w:rsidTr="00114773">
        <w:tc>
          <w:tcPr>
            <w:tcW w:w="555" w:type="pct"/>
            <w:vMerge/>
            <w:tcBorders>
              <w:top w:val="single" w:sz="4" w:space="0" w:color="auto"/>
            </w:tcBorders>
            <w:vAlign w:val="center"/>
          </w:tcPr>
          <w:p w14:paraId="129229B6" w14:textId="77777777" w:rsidR="00F02422" w:rsidRPr="00114773" w:rsidRDefault="00F02422" w:rsidP="00114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  <w:vMerge/>
            <w:tcBorders>
              <w:top w:val="single" w:sz="4" w:space="0" w:color="auto"/>
            </w:tcBorders>
            <w:vAlign w:val="center"/>
          </w:tcPr>
          <w:p w14:paraId="0C56E544" w14:textId="77777777" w:rsidR="00F02422" w:rsidRDefault="00F02422" w:rsidP="005D0539">
            <w:pPr>
              <w:jc w:val="center"/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25A7D" w14:textId="726C6E49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636C4" w14:textId="44CFE419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FD05F" w14:textId="766E7D67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BE2F" w14:textId="07CDCEF5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1B33F" w14:textId="7D894E43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624C4" w14:textId="178C6890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D7757" w14:textId="0094187C" w:rsidR="00F02422" w:rsidRPr="00114773" w:rsidRDefault="00F02422" w:rsidP="005D05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</w:tr>
      <w:tr w:rsidR="00F02422" w14:paraId="2BC083B9" w14:textId="77777777" w:rsidTr="00114773">
        <w:tc>
          <w:tcPr>
            <w:tcW w:w="555" w:type="pct"/>
            <w:vAlign w:val="center"/>
          </w:tcPr>
          <w:p w14:paraId="0A0218BB" w14:textId="496ED13A" w:rsidR="00F02422" w:rsidRPr="00114773" w:rsidRDefault="00F02422" w:rsidP="00114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Cytotype</w:t>
            </w:r>
          </w:p>
        </w:tc>
        <w:tc>
          <w:tcPr>
            <w:tcW w:w="555" w:type="pct"/>
            <w:vAlign w:val="center"/>
          </w:tcPr>
          <w:p w14:paraId="0D7B643A" w14:textId="3B5D7C08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6869508E" w14:textId="28B677CE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990.991875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2B4456F7" w14:textId="7B1ED64D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508.951875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77C91379" w14:textId="69103837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1.34000833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77FD0FAD" w14:textId="2E4973B8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1.22560208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424F5077" w14:textId="52E9163C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22.0187521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77CEBF5E" w14:textId="5306E512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2528.658169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14:paraId="519066B1" w14:textId="4A8EC53F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26.9100750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F02422" w14:paraId="0AAD2BBE" w14:textId="77777777" w:rsidTr="00114773">
        <w:tc>
          <w:tcPr>
            <w:tcW w:w="555" w:type="pct"/>
            <w:vAlign w:val="center"/>
          </w:tcPr>
          <w:p w14:paraId="138A0782" w14:textId="6231D654" w:rsidR="00F02422" w:rsidRPr="00114773" w:rsidRDefault="00F02422" w:rsidP="00114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55" w:type="pct"/>
            <w:vAlign w:val="center"/>
          </w:tcPr>
          <w:p w14:paraId="314EBBA7" w14:textId="2CF8498E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6" w:type="pct"/>
            <w:vAlign w:val="center"/>
          </w:tcPr>
          <w:p w14:paraId="7031005B" w14:textId="19A747A3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2585.365764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22E7A164" w14:textId="4173F4FB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1202.541875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2B273665" w14:textId="188A26F0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0.70481667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1A5E9BF5" w14:textId="0704924B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2.37398542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3A91C29F" w14:textId="556CF733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46.4104410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04E42595" w14:textId="505442F5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813.946719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4" w:type="pct"/>
            <w:vAlign w:val="center"/>
          </w:tcPr>
          <w:p w14:paraId="3F82741C" w14:textId="4B998C44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45.0447861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F02422" w14:paraId="556045A1" w14:textId="77777777" w:rsidTr="00114773">
        <w:tc>
          <w:tcPr>
            <w:tcW w:w="555" w:type="pct"/>
            <w:vAlign w:val="center"/>
          </w:tcPr>
          <w:p w14:paraId="3073DC22" w14:textId="5CA6EFAF" w:rsidR="00F02422" w:rsidRPr="00114773" w:rsidRDefault="00F02422" w:rsidP="00114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Cytotype * Time</w:t>
            </w:r>
          </w:p>
        </w:tc>
        <w:tc>
          <w:tcPr>
            <w:tcW w:w="555" w:type="pct"/>
            <w:vAlign w:val="center"/>
          </w:tcPr>
          <w:p w14:paraId="67D0E276" w14:textId="0B45E465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6" w:type="pct"/>
            <w:vAlign w:val="center"/>
          </w:tcPr>
          <w:p w14:paraId="5619C21D" w14:textId="247B8D0E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602.223542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3538B61E" w14:textId="32DF1632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81.226875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5BAF5FBC" w14:textId="33635A46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0.50304722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71F88A08" w14:textId="058B0EAB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0.18139097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66D453D5" w14:textId="42BE646D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4.9909799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6" w:type="pct"/>
            <w:vAlign w:val="center"/>
          </w:tcPr>
          <w:p w14:paraId="7AA10730" w14:textId="1D1F8D2E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91.317169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54" w:type="pct"/>
            <w:vAlign w:val="center"/>
          </w:tcPr>
          <w:p w14:paraId="0E9DC376" w14:textId="5E77E08C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4.5875417</w:t>
            </w:r>
            <w:r w:rsidRPr="00C450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F02422" w14:paraId="64305418" w14:textId="77777777" w:rsidTr="00114773"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14:paraId="695C216E" w14:textId="37EE3599" w:rsidR="00F02422" w:rsidRPr="00114773" w:rsidRDefault="00F02422" w:rsidP="001147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14:paraId="0E7B610A" w14:textId="77777777" w:rsidR="00F02422" w:rsidRDefault="00F02422" w:rsidP="005D0539">
            <w:pPr>
              <w:jc w:val="center"/>
            </w:pP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60FF800E" w14:textId="189E0B1C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44E08821" w14:textId="021CDD89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74D33B2B" w14:textId="286B7244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6691D103" w14:textId="3D0B559A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030C4B9E" w14:textId="76DFB694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09BD929E" w14:textId="7F6C5076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48AE5CF1" w14:textId="7957B314" w:rsidR="00F02422" w:rsidRDefault="00F02422" w:rsidP="005D0539">
            <w:pPr>
              <w:jc w:val="center"/>
            </w:pP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</w:tr>
      <w:tr w:rsidR="00F02422" w14:paraId="515119F9" w14:textId="77777777" w:rsidTr="00F02422"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65FA6066" w14:textId="3F387146" w:rsidR="00F02422" w:rsidRPr="00C450D5" w:rsidRDefault="00F02422" w:rsidP="00F02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0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 xml:space="preserve"> Significance and </w:t>
            </w:r>
            <w:r w:rsidRPr="00C450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r w:rsidRPr="00C450D5">
              <w:rPr>
                <w:rFonts w:ascii="Times New Roman" w:hAnsi="Times New Roman" w:cs="Times New Roman"/>
                <w:sz w:val="20"/>
                <w:szCs w:val="20"/>
              </w:rPr>
              <w:t xml:space="preserve"> Non significance at the 5% level probability</w:t>
            </w:r>
          </w:p>
        </w:tc>
      </w:tr>
    </w:tbl>
    <w:p w14:paraId="1438810A" w14:textId="77777777" w:rsidR="005D0539" w:rsidRDefault="005D0539"/>
    <w:p w14:paraId="59263537" w14:textId="77777777" w:rsidR="003B59AE" w:rsidRDefault="003B59AE"/>
    <w:p w14:paraId="4F890154" w14:textId="77777777" w:rsidR="00F02422" w:rsidRDefault="00F02422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1744"/>
        <w:gridCol w:w="1745"/>
        <w:gridCol w:w="1745"/>
        <w:gridCol w:w="1745"/>
        <w:gridCol w:w="1745"/>
        <w:gridCol w:w="1745"/>
        <w:gridCol w:w="1745"/>
      </w:tblGrid>
      <w:tr w:rsidR="000724A7" w:rsidRPr="000724A7" w14:paraId="0623EA57" w14:textId="77777777" w:rsidTr="000724A7"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5D9A5E63" w14:textId="3B8C2712" w:rsidR="000724A7" w:rsidRPr="000724A7" w:rsidRDefault="000724A7" w:rsidP="000724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4A7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Pr="000724A7">
              <w:rPr>
                <w:rFonts w:ascii="Times New Roman" w:hAnsi="Times New Roman" w:cs="Times New Roman"/>
                <w:b/>
                <w:bCs/>
              </w:rPr>
              <w:t>3</w:t>
            </w:r>
            <w:r w:rsidRPr="000724A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724A7">
              <w:rPr>
                <w:rFonts w:ascii="Times New Roman" w:hAnsi="Times New Roman" w:cs="Times New Roman"/>
              </w:rPr>
              <w:t xml:space="preserve">The 2-way ANOVA for the effects of cytotype, time, and their interactions on physio-chemical characteristics of diploid and autotetraploid </w:t>
            </w:r>
            <w:r w:rsidRPr="000724A7">
              <w:rPr>
                <w:rFonts w:ascii="Times New Roman" w:hAnsi="Times New Roman" w:cs="Times New Roman"/>
                <w:i/>
                <w:iCs/>
              </w:rPr>
              <w:t>Ficus carica</w:t>
            </w:r>
            <w:r w:rsidRPr="000724A7">
              <w:rPr>
                <w:rFonts w:ascii="Times New Roman" w:hAnsi="Times New Roman" w:cs="Times New Roman"/>
              </w:rPr>
              <w:t xml:space="preserve"> Synseeds during cold conservation period.</w:t>
            </w:r>
          </w:p>
        </w:tc>
      </w:tr>
      <w:tr w:rsidR="000724A7" w:rsidRPr="000724A7" w14:paraId="2233B421" w14:textId="77777777" w:rsidTr="000724A7"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475AAE1D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variance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vAlign w:val="center"/>
          </w:tcPr>
          <w:p w14:paraId="7CD66141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DE8D5" w14:textId="16C50F05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Proline 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(µmol g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FW)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A14B5" w14:textId="20DDE758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Glycine betaine 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(µmol g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FW)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96216" w14:textId="7C00DB1B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SOD 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(U mg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protein min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4A310" w14:textId="47E2873B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CAT 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(U mg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protein min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051B6" w14:textId="586AB5FA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APX 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(U mg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protein min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B961A" w14:textId="10D425F8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GPX 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(U mg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protein min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724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724A7" w:rsidRPr="000724A7" w14:paraId="3C5C66EA" w14:textId="77777777" w:rsidTr="000724A7">
        <w:tc>
          <w:tcPr>
            <w:tcW w:w="625" w:type="pct"/>
            <w:vMerge/>
            <w:tcBorders>
              <w:top w:val="single" w:sz="4" w:space="0" w:color="auto"/>
            </w:tcBorders>
            <w:vAlign w:val="center"/>
          </w:tcPr>
          <w:p w14:paraId="34921108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</w:tcBorders>
            <w:vAlign w:val="center"/>
          </w:tcPr>
          <w:p w14:paraId="62A43ED7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B9D43" w14:textId="35C14F05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D0768" w14:textId="540147EF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1E21E" w14:textId="503182DA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C81B8" w14:textId="1675B5AC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9748B" w14:textId="3CC73E1C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C659" w14:textId="42A67B9C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Square</w:t>
            </w:r>
          </w:p>
        </w:tc>
      </w:tr>
      <w:tr w:rsidR="000724A7" w:rsidRPr="000724A7" w14:paraId="3D75AE46" w14:textId="77777777" w:rsidTr="000724A7">
        <w:tc>
          <w:tcPr>
            <w:tcW w:w="625" w:type="pct"/>
            <w:vAlign w:val="center"/>
          </w:tcPr>
          <w:p w14:paraId="3FE4E5BE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Cytotype</w:t>
            </w:r>
          </w:p>
        </w:tc>
        <w:tc>
          <w:tcPr>
            <w:tcW w:w="625" w:type="pct"/>
            <w:vAlign w:val="center"/>
          </w:tcPr>
          <w:p w14:paraId="4B4E6F7B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1B17AA23" w14:textId="17B77A7F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121.8262687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75E6BC21" w14:textId="74E32AAF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35.8975021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2FCC3FC4" w14:textId="57F840CA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416.835469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49B70CC2" w14:textId="4125954E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115.9719188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0E713E0E" w14:textId="78863584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1568.653333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29664ED1" w14:textId="3A1356CA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18.0197521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0724A7" w:rsidRPr="000724A7" w14:paraId="61FA246D" w14:textId="77777777" w:rsidTr="000724A7">
        <w:tc>
          <w:tcPr>
            <w:tcW w:w="625" w:type="pct"/>
            <w:vAlign w:val="center"/>
          </w:tcPr>
          <w:p w14:paraId="66AB95CF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625" w:type="pct"/>
            <w:vAlign w:val="center"/>
          </w:tcPr>
          <w:p w14:paraId="5F9F12FE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5" w:type="pct"/>
            <w:vAlign w:val="center"/>
          </w:tcPr>
          <w:p w14:paraId="74A89095" w14:textId="30DAE375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61.5279910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01BF9D11" w14:textId="5854D73E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92.4564687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2EF94F3F" w14:textId="69DA6909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1606.925613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2D61F4F7" w14:textId="59DDAA46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65.6509910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21FF6061" w14:textId="4FBFF90C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988.421728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5D212900" w14:textId="12F54DCA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79.3858687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0724A7" w:rsidRPr="000724A7" w14:paraId="13C1DA64" w14:textId="77777777" w:rsidTr="000724A7">
        <w:tc>
          <w:tcPr>
            <w:tcW w:w="625" w:type="pct"/>
            <w:vAlign w:val="center"/>
          </w:tcPr>
          <w:p w14:paraId="5454599D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Cytotype * Time</w:t>
            </w:r>
          </w:p>
        </w:tc>
        <w:tc>
          <w:tcPr>
            <w:tcW w:w="625" w:type="pct"/>
            <w:vAlign w:val="center"/>
          </w:tcPr>
          <w:p w14:paraId="42FECB14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5" w:type="pct"/>
            <w:vAlign w:val="center"/>
          </w:tcPr>
          <w:p w14:paraId="43C19F73" w14:textId="1A267A18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17.7483576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760EC8CE" w14:textId="5126BD84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14.1476688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303A725C" w14:textId="7AFC6E6F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1084.613058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4D420013" w14:textId="27DA3093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15.5467854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7809ABC5" w14:textId="12C21103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337.004717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25" w:type="pct"/>
            <w:vAlign w:val="center"/>
          </w:tcPr>
          <w:p w14:paraId="260FA0B9" w14:textId="67B60005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33.8776076</w:t>
            </w:r>
            <w:r w:rsidRPr="000724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0724A7" w:rsidRPr="000724A7" w14:paraId="63732BE6" w14:textId="77777777" w:rsidTr="000724A7"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EE3F8CF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24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ACCE5CE" w14:textId="77777777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198EA0E" w14:textId="493E6030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257C2DF" w14:textId="78FCDBB0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BDBD029" w14:textId="1784EF5E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7.93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1ACD9076" w14:textId="61DFA983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11.06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B2BB0FE" w14:textId="5C76E18D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631EDF8" w14:textId="57B7CBB1" w:rsidR="000724A7" w:rsidRPr="000724A7" w:rsidRDefault="000724A7" w:rsidP="000724A7">
            <w:pPr>
              <w:jc w:val="center"/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</w:tr>
      <w:tr w:rsidR="000724A7" w:rsidRPr="000724A7" w14:paraId="1F1DBDCE" w14:textId="77777777" w:rsidTr="000724A7">
        <w:tc>
          <w:tcPr>
            <w:tcW w:w="5000" w:type="pct"/>
            <w:gridSpan w:val="8"/>
            <w:tcBorders>
              <w:top w:val="single" w:sz="4" w:space="0" w:color="auto"/>
            </w:tcBorders>
            <w:vAlign w:val="center"/>
          </w:tcPr>
          <w:p w14:paraId="12D20BDC" w14:textId="31A62068" w:rsidR="000724A7" w:rsidRPr="000724A7" w:rsidRDefault="000724A7" w:rsidP="000724A7">
            <w:pPr>
              <w:rPr>
                <w:rFonts w:ascii="Times New Roman" w:hAnsi="Times New Roman" w:cs="Times New Roman"/>
              </w:rPr>
            </w:pPr>
            <w:r w:rsidRPr="000724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 xml:space="preserve"> Significance and </w:t>
            </w:r>
            <w:r w:rsidRPr="000724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r w:rsidRPr="000724A7">
              <w:rPr>
                <w:rFonts w:ascii="Times New Roman" w:hAnsi="Times New Roman" w:cs="Times New Roman"/>
                <w:sz w:val="20"/>
                <w:szCs w:val="20"/>
              </w:rPr>
              <w:t xml:space="preserve"> Non significance at the 5% level probability</w:t>
            </w:r>
          </w:p>
        </w:tc>
      </w:tr>
    </w:tbl>
    <w:p w14:paraId="53D5F126" w14:textId="77777777" w:rsidR="003B59AE" w:rsidRDefault="003B59AE"/>
    <w:sectPr w:rsidR="003B59AE" w:rsidSect="005D0539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AF"/>
    <w:rsid w:val="000724A7"/>
    <w:rsid w:val="00114773"/>
    <w:rsid w:val="003B59AE"/>
    <w:rsid w:val="00423F45"/>
    <w:rsid w:val="00553977"/>
    <w:rsid w:val="005D0539"/>
    <w:rsid w:val="007871AF"/>
    <w:rsid w:val="007D41C2"/>
    <w:rsid w:val="009C67FF"/>
    <w:rsid w:val="00DA754A"/>
    <w:rsid w:val="00E26196"/>
    <w:rsid w:val="00E81419"/>
    <w:rsid w:val="00F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4067B"/>
  <w15:chartTrackingRefBased/>
  <w15:docId w15:val="{6F005D19-0578-40A5-A1EE-8136033F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41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D0539"/>
    <w:rPr>
      <w:rFonts w:ascii="Times New Roman" w:hAnsi="Times New Roman" w:cs="Times New Roman"/>
      <w:b/>
      <w:bCs/>
      <w:kern w:val="0"/>
      <w:sz w:val="28"/>
      <w:szCs w:val="28"/>
      <w14:ligatures w14:val="none"/>
    </w:rPr>
  </w:style>
  <w:style w:type="table" w:styleId="TableGrid">
    <w:name w:val="Table Grid"/>
    <w:basedOn w:val="TableNormal"/>
    <w:uiPriority w:val="39"/>
    <w:rsid w:val="005D0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8141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</dc:creator>
  <cp:keywords/>
  <dc:description/>
  <cp:lastModifiedBy>rohi</cp:lastModifiedBy>
  <cp:revision>9</cp:revision>
  <dcterms:created xsi:type="dcterms:W3CDTF">2023-06-18T11:33:00Z</dcterms:created>
  <dcterms:modified xsi:type="dcterms:W3CDTF">2023-06-18T12:12:00Z</dcterms:modified>
</cp:coreProperties>
</file>