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37828" w14:textId="77777777" w:rsidR="00350301" w:rsidRDefault="00350301" w:rsidP="00350301">
      <w:pPr>
        <w:pStyle w:val="NoSpacing"/>
        <w:spacing w:line="480" w:lineRule="auto"/>
        <w:rPr>
          <w:rFonts w:ascii="Times" w:hAnsi="Times"/>
          <w:lang w:val="en-GB"/>
        </w:rPr>
      </w:pPr>
      <w:r w:rsidRPr="00FD23D6">
        <w:rPr>
          <w:noProof/>
          <w:lang w:val="en-US"/>
        </w:rPr>
        <w:drawing>
          <wp:inline distT="0" distB="0" distL="0" distR="0" wp14:anchorId="1F62A014" wp14:editId="25A3DFB5">
            <wp:extent cx="5756910" cy="382651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55699" w14:textId="77777777" w:rsidR="00350301" w:rsidRDefault="00350301" w:rsidP="00350301">
      <w:pPr>
        <w:pStyle w:val="NoSpacing"/>
        <w:spacing w:line="480" w:lineRule="auto"/>
        <w:rPr>
          <w:rFonts w:ascii="Times" w:hAnsi="Times"/>
          <w:lang w:val="en-GB"/>
        </w:rPr>
      </w:pPr>
      <w:r w:rsidRPr="001D33FE">
        <w:rPr>
          <w:rFonts w:ascii="Times" w:hAnsi="Times"/>
          <w:b/>
          <w:bCs/>
          <w:lang w:val="en-GB"/>
        </w:rPr>
        <w:t>Table 1</w:t>
      </w:r>
      <w:r>
        <w:rPr>
          <w:rFonts w:ascii="Times" w:hAnsi="Times"/>
          <w:lang w:val="en-GB"/>
        </w:rPr>
        <w:t xml:space="preserve"> Baseline and Demographics</w:t>
      </w:r>
    </w:p>
    <w:p w14:paraId="1D27EAAD" w14:textId="77777777" w:rsidR="00350301" w:rsidRDefault="00350301" w:rsidP="00350301">
      <w:pPr>
        <w:pStyle w:val="NoSpacing"/>
        <w:spacing w:line="480" w:lineRule="auto"/>
        <w:rPr>
          <w:rFonts w:ascii="Times" w:hAnsi="Times"/>
          <w:lang w:val="en-GB"/>
        </w:rPr>
      </w:pPr>
      <w:proofErr w:type="spellStart"/>
      <w:r>
        <w:rPr>
          <w:rFonts w:ascii="Times" w:hAnsi="Times"/>
          <w:lang w:val="en-GB"/>
        </w:rPr>
        <w:t>Tabel</w:t>
      </w:r>
      <w:proofErr w:type="spellEnd"/>
      <w:r>
        <w:rPr>
          <w:rFonts w:ascii="Times" w:hAnsi="Times"/>
          <w:lang w:val="en-GB"/>
        </w:rPr>
        <w:t xml:space="preserve"> 1 shows the demographic and baseline characteristics of included patients; BMI – Body mass </w:t>
      </w:r>
      <w:proofErr w:type="gramStart"/>
      <w:r>
        <w:rPr>
          <w:rFonts w:ascii="Times" w:hAnsi="Times"/>
          <w:lang w:val="en-GB"/>
        </w:rPr>
        <w:t>index;</w:t>
      </w:r>
      <w:proofErr w:type="gramEnd"/>
      <w:r>
        <w:rPr>
          <w:rFonts w:ascii="Times" w:hAnsi="Times"/>
          <w:lang w:val="en-GB"/>
        </w:rPr>
        <w:t xml:space="preserve"> </w:t>
      </w:r>
    </w:p>
    <w:p w14:paraId="0500F4D8" w14:textId="77777777" w:rsidR="00350301" w:rsidRDefault="00350301" w:rsidP="00350301">
      <w:pPr>
        <w:pStyle w:val="NoSpacing"/>
        <w:spacing w:line="480" w:lineRule="auto"/>
        <w:rPr>
          <w:rFonts w:ascii="Times" w:hAnsi="Times"/>
          <w:lang w:val="en-GB"/>
        </w:rPr>
      </w:pPr>
      <w:r w:rsidRPr="00FD23D6">
        <w:rPr>
          <w:rFonts w:ascii="Times" w:hAnsi="Times"/>
          <w:noProof/>
          <w:lang w:val="en-GB"/>
        </w:rPr>
        <w:lastRenderedPageBreak/>
        <w:drawing>
          <wp:inline distT="0" distB="0" distL="0" distR="0" wp14:anchorId="56FD0D7A" wp14:editId="44FADB3C">
            <wp:extent cx="5756910" cy="3678555"/>
            <wp:effectExtent l="0" t="0" r="0" b="444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33FE" w:rsidDel="001D33FE">
        <w:rPr>
          <w:rFonts w:ascii="Times" w:hAnsi="Times"/>
          <w:lang w:val="en-GB"/>
        </w:rPr>
        <w:t xml:space="preserve"> </w:t>
      </w:r>
    </w:p>
    <w:p w14:paraId="10BDA8AF" w14:textId="77777777" w:rsidR="00350301" w:rsidRDefault="00350301" w:rsidP="00350301">
      <w:pPr>
        <w:pStyle w:val="NoSpacing"/>
        <w:spacing w:line="480" w:lineRule="auto"/>
        <w:rPr>
          <w:rFonts w:ascii="Times" w:hAnsi="Times"/>
          <w:lang w:val="en-GB"/>
        </w:rPr>
      </w:pPr>
      <w:r w:rsidRPr="001D33FE">
        <w:rPr>
          <w:rFonts w:ascii="Times" w:hAnsi="Times"/>
          <w:b/>
          <w:bCs/>
          <w:lang w:val="en-GB"/>
        </w:rPr>
        <w:t>Table 2</w:t>
      </w:r>
      <w:r>
        <w:rPr>
          <w:rFonts w:ascii="Times" w:hAnsi="Times"/>
          <w:lang w:val="en-GB"/>
        </w:rPr>
        <w:t xml:space="preserve"> Anorectal manometry and </w:t>
      </w:r>
      <w:proofErr w:type="spellStart"/>
      <w:r>
        <w:rPr>
          <w:rFonts w:ascii="Times" w:hAnsi="Times"/>
          <w:lang w:val="en-GB"/>
        </w:rPr>
        <w:t>sensivity</w:t>
      </w:r>
      <w:proofErr w:type="spellEnd"/>
      <w:r>
        <w:rPr>
          <w:rFonts w:ascii="Times" w:hAnsi="Times"/>
          <w:lang w:val="en-GB"/>
        </w:rPr>
        <w:br/>
        <w:t xml:space="preserve">This table shows the results of anorectal manometry (mmHg) and sensitivity (ml) before and after surgery using </w:t>
      </w:r>
      <w:proofErr w:type="spellStart"/>
      <w:r>
        <w:rPr>
          <w:rFonts w:ascii="Times" w:hAnsi="Times"/>
          <w:lang w:val="en-GB"/>
        </w:rPr>
        <w:t>Anopress</w:t>
      </w:r>
      <w:proofErr w:type="spellEnd"/>
      <w:r>
        <w:rPr>
          <w:rFonts w:ascii="Times" w:hAnsi="Times"/>
          <w:lang w:val="en-GB"/>
        </w:rPr>
        <w:t xml:space="preserve">® and </w:t>
      </w:r>
      <w:proofErr w:type="spellStart"/>
      <w:r>
        <w:rPr>
          <w:rFonts w:ascii="Times" w:hAnsi="Times"/>
          <w:lang w:val="en-GB"/>
        </w:rPr>
        <w:t>Sensyprobe</w:t>
      </w:r>
      <w:proofErr w:type="spellEnd"/>
      <w:r>
        <w:rPr>
          <w:rFonts w:ascii="Times" w:hAnsi="Times"/>
          <w:lang w:val="en-GB"/>
        </w:rPr>
        <w:t xml:space="preserve">®. </w:t>
      </w:r>
    </w:p>
    <w:p w14:paraId="702FBC90" w14:textId="3FF7EE60" w:rsidR="00411C5C" w:rsidRDefault="00350301">
      <w:r w:rsidRPr="00FD23D6">
        <w:rPr>
          <w:noProof/>
        </w:rPr>
        <w:lastRenderedPageBreak/>
        <w:drawing>
          <wp:inline distT="0" distB="0" distL="0" distR="0" wp14:anchorId="2580BF14" wp14:editId="572F32D0">
            <wp:extent cx="5638800" cy="53086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462A2" w14:textId="77777777" w:rsidR="00350301" w:rsidRDefault="00350301"/>
    <w:p w14:paraId="19D0AAE9" w14:textId="77777777" w:rsidR="00350301" w:rsidRDefault="00350301" w:rsidP="00350301">
      <w:pPr>
        <w:pStyle w:val="NoSpacing"/>
        <w:spacing w:line="480" w:lineRule="auto"/>
        <w:jc w:val="both"/>
        <w:rPr>
          <w:rFonts w:ascii="Times" w:hAnsi="Times"/>
          <w:b/>
          <w:lang w:val="en-GB"/>
        </w:rPr>
      </w:pPr>
      <w:r>
        <w:rPr>
          <w:rFonts w:ascii="Times" w:hAnsi="Times"/>
          <w:b/>
          <w:lang w:val="en-GB"/>
        </w:rPr>
        <w:t xml:space="preserve">Table 3 Sonographic prostheses evaluation </w:t>
      </w:r>
    </w:p>
    <w:p w14:paraId="7539764C" w14:textId="77777777" w:rsidR="00350301" w:rsidRDefault="00350301" w:rsidP="00350301">
      <w:pPr>
        <w:pStyle w:val="NoSpacing"/>
        <w:spacing w:line="480" w:lineRule="auto"/>
        <w:jc w:val="both"/>
        <w:rPr>
          <w:rFonts w:ascii="Times" w:hAnsi="Times"/>
          <w:b/>
          <w:lang w:val="en-GB"/>
        </w:rPr>
      </w:pPr>
      <w:r w:rsidRPr="003B4A78">
        <w:rPr>
          <w:rFonts w:ascii="Times" w:hAnsi="Times"/>
          <w:bCs/>
          <w:lang w:val="en-GB"/>
        </w:rPr>
        <w:t>This table shows</w:t>
      </w:r>
      <w:r>
        <w:rPr>
          <w:rFonts w:ascii="Times" w:hAnsi="Times"/>
          <w:bCs/>
          <w:lang w:val="en-GB"/>
        </w:rPr>
        <w:t xml:space="preserve"> the prostheses location at 6 months and at the last follow-up after </w:t>
      </w:r>
      <w:proofErr w:type="spellStart"/>
      <w:r>
        <w:rPr>
          <w:rFonts w:ascii="Times" w:hAnsi="Times"/>
          <w:bCs/>
          <w:lang w:val="en-GB"/>
        </w:rPr>
        <w:t>Sphinkeeer</w:t>
      </w:r>
      <w:proofErr w:type="spellEnd"/>
      <w:r>
        <w:rPr>
          <w:rFonts w:ascii="Times" w:hAnsi="Times"/>
          <w:bCs/>
          <w:vertAlign w:val="superscript"/>
          <w:lang w:val="en-GB"/>
        </w:rPr>
        <w:t xml:space="preserve">® </w:t>
      </w:r>
      <w:r>
        <w:rPr>
          <w:rFonts w:ascii="Times" w:hAnsi="Times"/>
          <w:bCs/>
          <w:lang w:val="en-GB"/>
        </w:rPr>
        <w:t xml:space="preserve">implantation. </w:t>
      </w:r>
      <w:r w:rsidRPr="005B4729">
        <w:rPr>
          <w:rFonts w:ascii="Times" w:hAnsi="Times"/>
          <w:bCs/>
          <w:lang w:val="en-GB"/>
        </w:rPr>
        <w:t>Correctly placed</w:t>
      </w:r>
      <w:r>
        <w:rPr>
          <w:rFonts w:ascii="Times" w:hAnsi="Times"/>
          <w:bCs/>
          <w:lang w:val="en-GB"/>
        </w:rPr>
        <w:t xml:space="preserve"> prostheses were defined as </w:t>
      </w:r>
      <w:r w:rsidRPr="005B4729">
        <w:rPr>
          <w:rFonts w:ascii="Times" w:hAnsi="Times"/>
          <w:bCs/>
          <w:lang w:val="en-GB"/>
        </w:rPr>
        <w:t xml:space="preserve">more than 6 prostheses at the same </w:t>
      </w:r>
      <w:r>
        <w:rPr>
          <w:rFonts w:ascii="Times" w:hAnsi="Times"/>
          <w:bCs/>
          <w:lang w:val="en-GB"/>
        </w:rPr>
        <w:t>vertical</w:t>
      </w:r>
      <w:r w:rsidRPr="005B4729">
        <w:rPr>
          <w:rFonts w:ascii="Times" w:hAnsi="Times"/>
          <w:bCs/>
          <w:lang w:val="en-GB"/>
        </w:rPr>
        <w:t xml:space="preserve"> level</w:t>
      </w:r>
      <w:r>
        <w:rPr>
          <w:rFonts w:ascii="Times" w:hAnsi="Times"/>
          <w:bCs/>
          <w:lang w:val="en-GB"/>
        </w:rPr>
        <w:t>,</w:t>
      </w:r>
      <w:r w:rsidRPr="005B4729">
        <w:rPr>
          <w:rFonts w:ascii="Times" w:hAnsi="Times"/>
          <w:bCs/>
          <w:lang w:val="en-GB"/>
        </w:rPr>
        <w:t xml:space="preserve"> at the level of the upper and middle thirds of the anal canal</w:t>
      </w:r>
      <w:r>
        <w:rPr>
          <w:rFonts w:ascii="Times" w:hAnsi="Times"/>
          <w:bCs/>
          <w:lang w:val="en-GB"/>
        </w:rPr>
        <w:t xml:space="preserve"> and </w:t>
      </w:r>
      <w:r w:rsidRPr="005B4729">
        <w:rPr>
          <w:rFonts w:ascii="Times" w:hAnsi="Times"/>
          <w:bCs/>
          <w:lang w:val="en-GB"/>
        </w:rPr>
        <w:t xml:space="preserve">inside the </w:t>
      </w:r>
      <w:proofErr w:type="spellStart"/>
      <w:r w:rsidRPr="005B4729">
        <w:rPr>
          <w:rFonts w:ascii="Times" w:hAnsi="Times"/>
          <w:bCs/>
          <w:lang w:val="en-GB"/>
        </w:rPr>
        <w:t>intersphincteric</w:t>
      </w:r>
      <w:proofErr w:type="spellEnd"/>
      <w:r w:rsidRPr="005B4729">
        <w:rPr>
          <w:rFonts w:ascii="Times" w:hAnsi="Times"/>
          <w:bCs/>
          <w:lang w:val="en-GB"/>
        </w:rPr>
        <w:t xml:space="preserve"> space</w:t>
      </w:r>
      <w:r>
        <w:rPr>
          <w:rFonts w:ascii="Times" w:hAnsi="Times"/>
          <w:bCs/>
          <w:lang w:val="en-GB"/>
        </w:rPr>
        <w:t xml:space="preserve">. </w:t>
      </w:r>
      <w:r>
        <w:rPr>
          <w:rFonts w:ascii="Times" w:hAnsi="Times"/>
          <w:lang w:val="en-GB"/>
        </w:rPr>
        <w:t>The movement of each prothesis</w:t>
      </w:r>
      <w:r w:rsidRPr="00BC0D9D">
        <w:rPr>
          <w:rFonts w:ascii="Times" w:hAnsi="Times"/>
          <w:lang w:val="en-GB"/>
        </w:rPr>
        <w:t xml:space="preserve"> </w:t>
      </w:r>
      <w:r>
        <w:rPr>
          <w:rFonts w:ascii="Times" w:hAnsi="Times"/>
          <w:lang w:val="en-GB"/>
        </w:rPr>
        <w:t>along</w:t>
      </w:r>
      <w:r w:rsidRPr="00BC0D9D">
        <w:rPr>
          <w:rFonts w:ascii="Times" w:hAnsi="Times"/>
          <w:lang w:val="en-GB"/>
        </w:rPr>
        <w:t xml:space="preserve"> the </w:t>
      </w:r>
      <w:proofErr w:type="spellStart"/>
      <w:r w:rsidRPr="00BC0D9D">
        <w:rPr>
          <w:rFonts w:ascii="Times" w:hAnsi="Times"/>
          <w:lang w:val="en-GB"/>
        </w:rPr>
        <w:t>intersphincteric</w:t>
      </w:r>
      <w:proofErr w:type="spellEnd"/>
      <w:r w:rsidRPr="00BC0D9D">
        <w:rPr>
          <w:rFonts w:ascii="Times" w:hAnsi="Times"/>
          <w:lang w:val="en-GB"/>
        </w:rPr>
        <w:t xml:space="preserve"> space was </w:t>
      </w:r>
      <w:r>
        <w:rPr>
          <w:rFonts w:ascii="Times" w:hAnsi="Times"/>
          <w:lang w:val="en-GB"/>
        </w:rPr>
        <w:t>defined</w:t>
      </w:r>
      <w:r w:rsidRPr="00BC0D9D">
        <w:rPr>
          <w:rFonts w:ascii="Times" w:hAnsi="Times"/>
          <w:lang w:val="en-GB"/>
        </w:rPr>
        <w:t xml:space="preserve"> as dislocation</w:t>
      </w:r>
      <w:r>
        <w:rPr>
          <w:rFonts w:ascii="Times" w:hAnsi="Times"/>
          <w:lang w:val="en-GB"/>
        </w:rPr>
        <w:t>,</w:t>
      </w:r>
      <w:r w:rsidRPr="00BC0D9D">
        <w:rPr>
          <w:rFonts w:ascii="Times" w:hAnsi="Times"/>
          <w:lang w:val="en-GB"/>
        </w:rPr>
        <w:t xml:space="preserve"> </w:t>
      </w:r>
      <w:r>
        <w:rPr>
          <w:rFonts w:ascii="Times" w:hAnsi="Times"/>
          <w:lang w:val="en-GB"/>
        </w:rPr>
        <w:t>the</w:t>
      </w:r>
      <w:r w:rsidRPr="00BC0D9D">
        <w:rPr>
          <w:rFonts w:ascii="Times" w:hAnsi="Times"/>
          <w:lang w:val="en-GB"/>
        </w:rPr>
        <w:t xml:space="preserve"> movement through the </w:t>
      </w:r>
      <w:r>
        <w:rPr>
          <w:rFonts w:ascii="Times" w:hAnsi="Times"/>
          <w:lang w:val="en-GB"/>
        </w:rPr>
        <w:t xml:space="preserve">sphincteric </w:t>
      </w:r>
      <w:r w:rsidRPr="00BC0D9D">
        <w:rPr>
          <w:rFonts w:ascii="Times" w:hAnsi="Times"/>
          <w:lang w:val="en-GB"/>
        </w:rPr>
        <w:t xml:space="preserve">muscle </w:t>
      </w:r>
      <w:r>
        <w:rPr>
          <w:rFonts w:ascii="Times" w:hAnsi="Times"/>
          <w:lang w:val="en-GB"/>
        </w:rPr>
        <w:t xml:space="preserve">or out of the </w:t>
      </w:r>
      <w:proofErr w:type="spellStart"/>
      <w:r>
        <w:rPr>
          <w:rFonts w:ascii="Times" w:hAnsi="Times"/>
          <w:lang w:val="en-GB"/>
        </w:rPr>
        <w:t>intersphincteric</w:t>
      </w:r>
      <w:proofErr w:type="spellEnd"/>
      <w:r>
        <w:rPr>
          <w:rFonts w:ascii="Times" w:hAnsi="Times"/>
          <w:lang w:val="en-GB"/>
        </w:rPr>
        <w:t xml:space="preserve"> space </w:t>
      </w:r>
      <w:r w:rsidRPr="00BC0D9D">
        <w:rPr>
          <w:rFonts w:ascii="Times" w:hAnsi="Times"/>
          <w:lang w:val="en-GB"/>
        </w:rPr>
        <w:t>as migration.</w:t>
      </w:r>
      <w:r>
        <w:rPr>
          <w:rFonts w:ascii="Times" w:hAnsi="Times"/>
          <w:lang w:val="en-GB"/>
        </w:rPr>
        <w:t xml:space="preserve"> * </w:t>
      </w:r>
      <w:proofErr w:type="gramStart"/>
      <w:r>
        <w:rPr>
          <w:rFonts w:ascii="Times" w:hAnsi="Times"/>
          <w:lang w:val="en-GB"/>
        </w:rPr>
        <w:t>missing</w:t>
      </w:r>
      <w:proofErr w:type="gramEnd"/>
      <w:r>
        <w:rPr>
          <w:rFonts w:ascii="Times" w:hAnsi="Times"/>
          <w:lang w:val="en-GB"/>
        </w:rPr>
        <w:t xml:space="preserve"> data: n=11; ** missing data: n=5</w:t>
      </w:r>
    </w:p>
    <w:p w14:paraId="387C30A7" w14:textId="77777777" w:rsidR="00350301" w:rsidRDefault="00350301" w:rsidP="00350301">
      <w:pPr>
        <w:rPr>
          <w:rFonts w:ascii="Times" w:hAnsi="Times"/>
          <w:b/>
          <w:lang w:val="en-GB"/>
        </w:rPr>
      </w:pPr>
      <w:r>
        <w:rPr>
          <w:rFonts w:ascii="Times" w:hAnsi="Times"/>
          <w:b/>
          <w:lang w:val="en-GB"/>
        </w:rPr>
        <w:lastRenderedPageBreak/>
        <w:br w:type="page"/>
      </w:r>
    </w:p>
    <w:p w14:paraId="320AEBFD" w14:textId="77777777" w:rsidR="00350301" w:rsidRDefault="00350301"/>
    <w:sectPr w:rsidR="00350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01"/>
    <w:rsid w:val="00350301"/>
    <w:rsid w:val="0041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8793D"/>
  <w15:chartTrackingRefBased/>
  <w15:docId w15:val="{A3780261-73BF-40A3-BCC6-03CC9CD4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0301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</Words>
  <Characters>776</Characters>
  <Application>Microsoft Office Word</Application>
  <DocSecurity>0</DocSecurity>
  <Lines>6</Lines>
  <Paragraphs>1</Paragraphs>
  <ScaleCrop>false</ScaleCrop>
  <Company>SpringerNature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2023-08-28T08:22:00Z</dcterms:created>
  <dcterms:modified xsi:type="dcterms:W3CDTF">2023-08-28T08:23:00Z</dcterms:modified>
</cp:coreProperties>
</file>