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4A2B23" w:rsidRDefault="0049496F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="004A2B23" w:rsidRPr="004A2B23">
        <w:rPr>
          <w:rFonts w:ascii="Times New Roman" w:hAnsi="Times New Roman" w:cs="Times New Roman"/>
          <w:sz w:val="24"/>
          <w:szCs w:val="24"/>
        </w:rPr>
        <w:t>. The 52 genera with different community richness between the HBV-ACLF progression and regression subgroups</w:t>
      </w:r>
    </w:p>
    <w:tbl>
      <w:tblPr>
        <w:tblW w:w="0" w:type="auto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/>
      </w:tblPr>
      <w:tblGrid>
        <w:gridCol w:w="6557"/>
        <w:gridCol w:w="2491"/>
        <w:gridCol w:w="2491"/>
        <w:gridCol w:w="2491"/>
      </w:tblGrid>
      <w:tr w:rsidR="004A2B23" w:rsidRPr="004A2B23" w:rsidTr="00031574">
        <w:trPr>
          <w:trHeight w:val="520"/>
        </w:trPr>
        <w:tc>
          <w:tcPr>
            <w:tcW w:w="65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Taxa</w:t>
            </w:r>
            <w:proofErr w:type="spellEnd"/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mean_richness of Progression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mean_richness of Regression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031574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3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k__Bacteria;p__Firmicutes;c__Bacilli;o__Lactobacillales;f__Enterococcaceae;g__Enterococcus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031574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74">
              <w:rPr>
                <w:rFonts w:ascii="Times New Roman" w:hAnsi="Times New Roman" w:cs="Times New Roman"/>
                <w:sz w:val="24"/>
                <w:szCs w:val="24"/>
              </w:rPr>
              <w:t>0.000257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031574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74">
              <w:rPr>
                <w:rFonts w:ascii="Times New Roman" w:hAnsi="Times New Roman" w:cs="Times New Roman"/>
                <w:sz w:val="24"/>
                <w:szCs w:val="24"/>
              </w:rPr>
              <w:t>0.166797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031574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574">
              <w:rPr>
                <w:rFonts w:ascii="Times New Roman" w:hAnsi="Times New Roman" w:cs="Times New Roman"/>
                <w:sz w:val="24"/>
                <w:szCs w:val="24"/>
              </w:rPr>
              <w:t>0.0907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k__Bacteria;p__Firmicutes;c__Bacilli;o__Lactobacillales;f__Lactobacillaceae;g__Pediococcus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0.000764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0.001148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0.000189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k__Bacteria;p__Proteobacteria;c__Betaproteobacteria;o__Burkholderiales;f__Oxalobacteraceae;g__Janthinobacterium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0.000882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0.00013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1.57E-05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k__Bacteria;p__Firmicutes;c__Clostridia;o__Clostridiales;f__Ruminococcaceae;g__Faecalibacterium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0.001366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0.058289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0.124294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k__Bacteria;p__Proteobacteria;c__Epsilonproteobacteria;o__Campylobacterales;f__Campylobacteraceae;g__Campylobacter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0.001544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0.000467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0.000213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k__Bacteria;p__Firmicutes;c__Clostridia;o__Clostridiales;f__Lachnospiraceae;g__Clostridium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0.001763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0.001666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0.010363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k__Bacteria;p__Firmicutes;c__Clostridia;o__Clostridiales;f__Veillonellaceae;g__Phascolarctobacterium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0.001803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0.005291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0.008266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k__Bacteria;p__Proteobacteria;c__Alphaproteobacteria;o__Caulobacterales;f__Caulobacteraceae;g__Phenylobacterium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0.004049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2.85E-05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k__Bacteria;p__Proteobacteria;c__Betaproteobacteria;o__Neisseriales;f__Neisseriaceae;g__Eikenella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0.004049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7.99E-05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k__Bacteria;p__Actinobacteria;c__Actinobacteria;o__Actinomycetales;f__Propionibacteriaceae;g__Propionibacterium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0.00556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4.6E-05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1.24E-05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k__Bacteria;p__Proteobacteria;c__Alphaproteobacteria;o__Sphingomonadales;f__Sphingomonadaceae;g__Sphingobium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0.00556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8.25E-05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1.14E-05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k__Bacteria;p__Firmicutes;c__Clostridia;o__Clostridiales;f__Veillonellaceae;g__Dialister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0.005764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0.000696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0.002179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k__Bacteria;p__Firmicutes;c__Clostridia;o__Clostridiales;f__Lachnospiraceae;g__Lachnospira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0.012671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0.001127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0.004463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k__Bacteria;p__Firmicutes;c__Bacilli;o__Lactobacillales;f__Leuconostocaceae;g__Leuconostoc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0.013712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0.019996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0.002559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k__Bacteria;p__Actinobacteria;c__Actinobacteria;o__Actinomycetales;f__Actinomycetaceae;g__Actinomyces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0.017929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0.009719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0.002174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k__Bacteria;p__Firmicutes;c__Clostridia;o__Clostridiales;f__Lachnospiraceae;g__Coprococcus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0.021581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0.000243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0.001976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k__Bacteria;p__Actinobacteria;c__Actinobacteria;o__Actinomycetales;f__Brevibacteriaceae;g__Brevibacterium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0.030688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4.5E-05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2.72E-06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k__Bacteria;p__Actinobacteria;c__Actinobacteria;o__Actinomycetales;f__Micrococcaceae;g__Arthrobacter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0.030688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5.7E-05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3.64E-07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k__Bacteria;p__Proteobacteria;c__Epsilonproteobacteria;o__Campylobacterales;f__Helicobacteraceae;g__Helicobacter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5.06E-05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k__Bacteria;p__Proteobacteria;c__Alphaproteobacteria;o__Rhodospirillales;f__Rhodospirillaceae;g__Skermanella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7.15E-05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k__Bacteria;p__Proteobacteria;c__Epsilonproteobacteria;o__Campylobacterales;f__Campylobacteraceae;g__Arcobacter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1.27E-05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k__Bacteria;p__Bacteroidetes;c__Bacteroidia;o__Bacteroidales;f__Porphyromonadaceae;g__Dysgonomonas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1.17E-05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k__Bacteria;p__Proteobacteria;c__Alphaproteobacteria;o__Sphingomonadales;f__Sphingomonadaceae;g__Sphingopyxis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2.09E-05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k__Bacteria;p__Firmicutes;c__Clostridia;o__Clostridiales;f__Peptococcaceae;g__Peptococcus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8.28E-05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k__Bacteria;p__Proteobacteria;c__Gammaproteobacteria;o__Alteromonadales;f__Alteromonadaceae;g__HTCC2207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2.9E-05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k__Bacteria;p__Proteobacteria;c__Alphaproteobacteria;o__Rhizobiales;f__Hyphomicrobiaceae;g__Rhodoplanes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0.000143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k__Bacteria;p__Proteobacteria;c__Alphaproteobacteria;o__Rhodobacterales;f__Rhodobacteraceae;g__Marivita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3.38E-05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k__Bacteria;p__Proteobacteria;c__Deltaproteobacteria;o__Bdellovibrionales;f__Bdellovibrionaceae;g__Bdellovibrio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9.64E-06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k__Bacteria;p__Firmicutes;c__Bacilli;o__Bacillales;f__Bacillaceae;g__Geobacillus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1.04E-05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k__Bacteria;p__Bacteroidetes;c__Bacteroidia;o__Bacteroidales;f__Porphyromonadaceae;g__Paludibacter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2.89E-06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k__Bacteria;p__Firmicutes;c__Clostridia;o__Clostridiales;f__Clostridiaceae;g__Candidatus Arthromitus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3.86E-05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k__Archaea;p__Euryarchaeota;c__Methanomicrobia;o__Methanomicrobiales;f__Methanoregulaceae;g__Candidatus Methanoregula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0.000173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619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k__Bacteria;p__Verrucomicrobia;c__[Spartobacteria];o__[Chthoniobacterales];f__[Chthoniobacteraceae];g__DA101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0.000387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k__Bacteria;p__Firmicutes;c__Clostridia;o__Clostridiales;f__Veillonellaceae;g__vadinHB04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5.5E-05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k__Bacteria;p__Acidobacteria;c__Acidobacteriia;o__Acidobacteriales;f__Acidobacteriaceae;g__Terriglobus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9.64E-06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k__Bacteria;p__Firmicutes;c__Clostridia;o__Clostridiales;f__Veillonellaceae;g__Selenomonas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0.000225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k__Bacteria;p__Proteobacteria;c__Gammaproteobacteria;o__Xanthomonadales;f__Sinobacteraceae;g__Nevskia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6.85E-06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k__Bacteria;p__Proteobacteria;c__Gammaproteobacteria;o__Enterobacteriales;f__Enterobacteriaceae;g__Trabulsiella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0.004446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k__Bacteria;p__Actinobacteria;c__Actinobacteria;o__Actinomycetales;f__Corynebacteriaceae;g__Corynebacterium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4.71E-05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k__Bacteria;p__Actinobacteria;c__Actinobacteria;o__Actinomycetales;f__Dermabacteraceae;g__Brachybacterium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1.37E-05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k__Bacteria;p__Proteobacteria;c__Gammaproteobacteria;o__Pasteurellales;f__Pasteurellaceae;g__Aggregatibacter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2.03E-05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k__Bacteria;p__Proteobacteria;c__Gammaproteobacteria;o__Pseudomonadales;f__Moraxellaceae;g__Perlucidibaca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4.82E-06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k__Bacteria;p__Proteobacteria;c__Gammaproteobacteria;o__Enterobacteriales;f__Enterobacteriaceae;g__Morganella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0.031279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0.000769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k__Bacteria;p__Proteobacteria;c__Gammaproteobacteria;o__Enterobacteriales;f__Enterobacteriaceae;g__Proteus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0.031613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0.001117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0.000164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k__Bacteria;p__Proteobacteria;c__Betaproteobacteria;o__Burkholderiales;f__Comamonadaceae;g__Methylibium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0.031613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1.16E-05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1.27E-06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k__Bacteria;p__Bacteroidetes;c__Flavobacteriia;o__Flavobacteriales;f__Flavobacteriaceae;g__Flavobacterium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0.03256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7.58E-06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2.05E-06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k__Bacteria;p__Firmicutes;c__Clostridia;o__Clostridiales;f__Lachnospiraceae;g__[Ruminococcus]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0.033641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0.024715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0.033687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k__Bacteria;p__Firmicutes;c__Clostridia;o__Clostridiales;f__Ruminococcaceae;g__Oscillospira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0.03889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0.002764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0.004139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k__Bacteria;p__Proteobacteria;c__Alphaproteobacteria;o__Caulobacterales;f__Caulobacteraceae;g__Caulobacter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0.042449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0.000529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9.15E-05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k__Bacteria;p__Bacteroidetes;c__Bacteroidia;o__Bacteroidales;f__[Odoribacteraceae];g__Odoribacter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0.04352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1.11E-05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0.000371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k__Bacteria;p__Proteobacteria;c__Gammaproteobacteria;o__Enterobacteriales;f__Enterobacteriaceae;g__Klebsiella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0.044265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0.048485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0.014352</w:t>
            </w:r>
          </w:p>
        </w:tc>
      </w:tr>
      <w:tr w:rsidR="004A2B23" w:rsidRPr="004A2B23" w:rsidTr="00031574">
        <w:trPr>
          <w:trHeight w:val="505"/>
        </w:trPr>
        <w:tc>
          <w:tcPr>
            <w:tcW w:w="65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37585E" w:rsidRPr="004A2B23" w:rsidRDefault="004A2B23" w:rsidP="004A2B23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k__Bacteria;p__Bacteroidetes;c__Bacteroidia;o__Bacteroidales;f__Prevotellaceae;g__Prevotella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0.046518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0.020346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7585E" w:rsidRPr="004A2B23" w:rsidRDefault="004A2B23" w:rsidP="004A2B23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B23">
              <w:rPr>
                <w:rFonts w:ascii="Times New Roman" w:hAnsi="Times New Roman" w:cs="Times New Roman"/>
                <w:sz w:val="24"/>
                <w:szCs w:val="24"/>
              </w:rPr>
              <w:t>0.018624</w:t>
            </w:r>
          </w:p>
        </w:tc>
      </w:tr>
    </w:tbl>
    <w:p w:rsidR="004A2B23" w:rsidRPr="004A2B23" w:rsidRDefault="004A2B23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</w:p>
    <w:sectPr w:rsidR="004A2B23" w:rsidRPr="004A2B23" w:rsidSect="004A2B23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2F45" w:rsidRDefault="00632F45" w:rsidP="004A2B23">
      <w:pPr>
        <w:spacing w:after="0"/>
      </w:pPr>
      <w:r>
        <w:separator/>
      </w:r>
    </w:p>
  </w:endnote>
  <w:endnote w:type="continuationSeparator" w:id="0">
    <w:p w:rsidR="00632F45" w:rsidRDefault="00632F45" w:rsidP="004A2B2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2F45" w:rsidRDefault="00632F45" w:rsidP="004A2B23">
      <w:pPr>
        <w:spacing w:after="0"/>
      </w:pPr>
      <w:r>
        <w:separator/>
      </w:r>
    </w:p>
  </w:footnote>
  <w:footnote w:type="continuationSeparator" w:id="0">
    <w:p w:rsidR="00632F45" w:rsidRDefault="00632F45" w:rsidP="004A2B2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1574"/>
    <w:rsid w:val="00323B43"/>
    <w:rsid w:val="0037585E"/>
    <w:rsid w:val="003D37D8"/>
    <w:rsid w:val="00426133"/>
    <w:rsid w:val="004358AB"/>
    <w:rsid w:val="0049496F"/>
    <w:rsid w:val="004A2B23"/>
    <w:rsid w:val="00632F45"/>
    <w:rsid w:val="008B7726"/>
    <w:rsid w:val="009016A8"/>
    <w:rsid w:val="00B12A47"/>
    <w:rsid w:val="00D31D50"/>
    <w:rsid w:val="00EE338A"/>
    <w:rsid w:val="00F74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B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B2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B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B2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5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1008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wangke</cp:lastModifiedBy>
  <cp:revision>4</cp:revision>
  <dcterms:created xsi:type="dcterms:W3CDTF">2008-09-11T17:20:00Z</dcterms:created>
  <dcterms:modified xsi:type="dcterms:W3CDTF">2020-06-03T14:18:00Z</dcterms:modified>
</cp:coreProperties>
</file>