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DB9F2" w14:textId="5ADB71BC" w:rsidR="008E3965" w:rsidRPr="009A1FE5" w:rsidRDefault="008718C0" w:rsidP="005954E1">
      <w:pPr>
        <w:widowControl w:val="0"/>
        <w:autoSpaceDE w:val="0"/>
        <w:autoSpaceDN w:val="0"/>
        <w:adjustRightInd w:val="0"/>
        <w:spacing w:line="360" w:lineRule="auto"/>
        <w:ind w:left="709" w:hanging="709"/>
        <w:contextualSpacing/>
        <w:jc w:val="both"/>
        <w:rPr>
          <w:rFonts w:eastAsiaTheme="minorHAnsi"/>
          <w:b/>
          <w:bCs/>
          <w:lang w:val="en-US"/>
        </w:rPr>
      </w:pPr>
      <w:r w:rsidRPr="009A1FE5">
        <w:rPr>
          <w:rFonts w:eastAsiaTheme="minorHAnsi"/>
          <w:b/>
          <w:bCs/>
          <w:lang w:val="en-US"/>
        </w:rPr>
        <w:t>SUPPLEMENTAL MATERIAL</w:t>
      </w:r>
    </w:p>
    <w:p w14:paraId="28336856" w14:textId="77777777" w:rsidR="008E3965" w:rsidRPr="009A1FE5" w:rsidRDefault="008E3965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5736629D" w14:textId="076E5C9E" w:rsidR="008E3965" w:rsidRPr="009A1FE5" w:rsidRDefault="008E3965" w:rsidP="005954E1">
      <w:pPr>
        <w:widowControl w:val="0"/>
        <w:autoSpaceDE w:val="0"/>
        <w:autoSpaceDN w:val="0"/>
        <w:adjustRightInd w:val="0"/>
        <w:spacing w:line="360" w:lineRule="auto"/>
        <w:ind w:left="1418" w:hanging="1418"/>
        <w:contextualSpacing/>
        <w:jc w:val="both"/>
        <w:rPr>
          <w:rFonts w:eastAsiaTheme="minorHAnsi"/>
          <w:lang w:val="en-US"/>
        </w:rPr>
      </w:pPr>
    </w:p>
    <w:p w14:paraId="5C7203CA" w14:textId="77777777" w:rsidR="008E3965" w:rsidRPr="009A1FE5" w:rsidRDefault="008E3965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1D0845A9" w14:textId="77777777" w:rsidR="008E3965" w:rsidRPr="009A1FE5" w:rsidRDefault="008E3965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61651FBC" w14:textId="77777777" w:rsidR="008E3965" w:rsidRPr="009A1FE5" w:rsidRDefault="008E3965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7F7F6A1A" w14:textId="158D9B0D" w:rsidR="008E3965" w:rsidRPr="009A1FE5" w:rsidRDefault="008E3965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748203E2" w14:textId="3ADBDDDA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1FDACBA4" w14:textId="27C30515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7FA6BA6F" w14:textId="3A4B434A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7461373C" w14:textId="564EE038" w:rsidR="007E4790" w:rsidRPr="009A1FE5" w:rsidRDefault="0037395C" w:rsidP="005954E1">
      <w:pPr>
        <w:widowControl w:val="0"/>
        <w:tabs>
          <w:tab w:val="left" w:pos="2852"/>
          <w:tab w:val="center" w:pos="4249"/>
        </w:tabs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  <w:r w:rsidRPr="009A1FE5">
        <w:rPr>
          <w:rFonts w:eastAsiaTheme="minorHAnsi"/>
          <w:lang w:val="en-US"/>
        </w:rPr>
        <w:tab/>
      </w:r>
      <w:r w:rsidRPr="009A1FE5">
        <w:rPr>
          <w:rFonts w:eastAsiaTheme="minorHAnsi"/>
          <w:lang w:val="en-US"/>
        </w:rPr>
        <w:tab/>
      </w:r>
    </w:p>
    <w:p w14:paraId="63AD7254" w14:textId="1007FD59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1D8F0A56" w14:textId="138C5844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0A22E613" w14:textId="77E1114F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1061FC90" w14:textId="1A22D357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45127ED5" w14:textId="71987D21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02054D55" w14:textId="2074708D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2E0E8D52" w14:textId="7F5040D3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44D3EE24" w14:textId="1163AEED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383A7764" w14:textId="36030122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2C4F4BF8" w14:textId="79224208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324C1E0D" w14:textId="2D2996FD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2F923F94" w14:textId="189DD82D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7A7AEDCB" w14:textId="59016E78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26F7D6D3" w14:textId="0CF91F58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4C341968" w14:textId="05BF8B98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205AED69" w14:textId="5B52888B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084D2D91" w14:textId="13D9CAD3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2546CE81" w14:textId="286CFA24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77C4F14B" w14:textId="5969CF9E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4B4EC686" w14:textId="77777777" w:rsidR="007E4790" w:rsidRPr="009A1FE5" w:rsidRDefault="007E4790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56165C7B" w14:textId="77777777" w:rsidR="008E3965" w:rsidRPr="009A1FE5" w:rsidRDefault="008E3965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32E6D066" w14:textId="77777777" w:rsidR="008E3965" w:rsidRPr="009A1FE5" w:rsidRDefault="008E3965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5BD59A3E" w14:textId="77777777" w:rsidR="008E3965" w:rsidRPr="009A1FE5" w:rsidRDefault="008E3965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75B85A91" w14:textId="75A11714" w:rsidR="008E3965" w:rsidRPr="009A1FE5" w:rsidRDefault="008E3965" w:rsidP="005954E1">
      <w:pPr>
        <w:pStyle w:val="NormalWeb"/>
        <w:spacing w:line="360" w:lineRule="auto"/>
        <w:contextualSpacing/>
        <w:rPr>
          <w:rFonts w:ascii="Times New Roman,Bold" w:hAnsi="Times New Roman,Bold"/>
          <w:b/>
          <w:bCs/>
          <w:color w:val="000000" w:themeColor="text1"/>
          <w:lang w:val="en-US"/>
        </w:rPr>
      </w:pPr>
      <w:r w:rsidRPr="009A1FE5">
        <w:rPr>
          <w:rFonts w:ascii="Times New Roman,Bold" w:hAnsi="Times New Roman,Bold"/>
          <w:b/>
          <w:bCs/>
          <w:color w:val="000000" w:themeColor="text1"/>
          <w:lang w:val="en-US"/>
        </w:rPr>
        <w:lastRenderedPageBreak/>
        <w:t xml:space="preserve">Table of contents </w:t>
      </w:r>
    </w:p>
    <w:p w14:paraId="3FFF615D" w14:textId="77777777" w:rsidR="00BE6BD4" w:rsidRPr="009A1FE5" w:rsidRDefault="00BE6BD4" w:rsidP="005954E1">
      <w:pPr>
        <w:pStyle w:val="NormalWeb"/>
        <w:spacing w:line="360" w:lineRule="auto"/>
        <w:contextualSpacing/>
        <w:rPr>
          <w:b/>
          <w:bCs/>
          <w:color w:val="000000" w:themeColor="text1"/>
          <w:lang w:val="en-US"/>
        </w:rPr>
      </w:pPr>
    </w:p>
    <w:p w14:paraId="0475FC78" w14:textId="3959D815" w:rsidR="00BE4EA9" w:rsidRPr="009A1FE5" w:rsidRDefault="00BE4EA9" w:rsidP="005954E1">
      <w:pPr>
        <w:pStyle w:val="NormalWeb"/>
        <w:numPr>
          <w:ilvl w:val="0"/>
          <w:numId w:val="1"/>
        </w:numPr>
        <w:tabs>
          <w:tab w:val="left" w:pos="720"/>
          <w:tab w:val="right" w:leader="dot" w:pos="7938"/>
        </w:tabs>
        <w:spacing w:line="360" w:lineRule="auto"/>
        <w:contextualSpacing/>
        <w:rPr>
          <w:rFonts w:ascii="Times New Roman,Bold" w:hAnsi="Times New Roman,Bold"/>
          <w:b/>
          <w:bCs/>
          <w:sz w:val="22"/>
          <w:szCs w:val="22"/>
          <w:lang w:val="en-US"/>
        </w:rPr>
      </w:pPr>
      <w:r w:rsidRPr="009A1FE5">
        <w:rPr>
          <w:rFonts w:ascii="Times New Roman,Bold" w:hAnsi="Times New Roman,Bold"/>
          <w:b/>
          <w:bCs/>
          <w:sz w:val="22"/>
          <w:szCs w:val="22"/>
          <w:lang w:val="en-US"/>
        </w:rPr>
        <w:t>Supplemental Tables</w:t>
      </w:r>
      <w:r w:rsidRPr="009A1FE5">
        <w:rPr>
          <w:rFonts w:ascii="Times New Roman,Bold" w:hAnsi="Times New Roman,Bold"/>
          <w:b/>
          <w:bCs/>
          <w:sz w:val="22"/>
          <w:szCs w:val="22"/>
          <w:lang w:val="en-US"/>
        </w:rPr>
        <w:tab/>
      </w:r>
      <w:r w:rsidR="0040709B" w:rsidRPr="009A1FE5">
        <w:rPr>
          <w:rFonts w:ascii="Times New Roman,Bold" w:hAnsi="Times New Roman,Bold"/>
          <w:b/>
          <w:bCs/>
          <w:sz w:val="22"/>
          <w:szCs w:val="22"/>
          <w:lang w:val="en-US"/>
        </w:rPr>
        <w:t>3</w:t>
      </w:r>
      <w:r w:rsidRPr="009A1FE5">
        <w:rPr>
          <w:rFonts w:ascii="Times New Roman,Bold" w:hAnsi="Times New Roman,Bold"/>
          <w:b/>
          <w:bCs/>
          <w:sz w:val="22"/>
          <w:szCs w:val="22"/>
          <w:lang w:val="en-US"/>
        </w:rPr>
        <w:t xml:space="preserve"> </w:t>
      </w:r>
    </w:p>
    <w:p w14:paraId="3D6346AF" w14:textId="6957B5E1" w:rsidR="00BE4EA9" w:rsidRPr="009A1FE5" w:rsidRDefault="00BE4EA9" w:rsidP="005954E1">
      <w:pPr>
        <w:pStyle w:val="NormalWeb"/>
        <w:numPr>
          <w:ilvl w:val="0"/>
          <w:numId w:val="1"/>
        </w:numPr>
        <w:tabs>
          <w:tab w:val="left" w:pos="720"/>
          <w:tab w:val="right" w:leader="dot" w:pos="7938"/>
        </w:tabs>
        <w:spacing w:line="360" w:lineRule="auto"/>
        <w:contextualSpacing/>
        <w:rPr>
          <w:rFonts w:ascii="Times New Roman,Bold" w:hAnsi="Times New Roman,Bold"/>
          <w:b/>
          <w:bCs/>
          <w:sz w:val="22"/>
          <w:szCs w:val="22"/>
          <w:lang w:val="en-US"/>
        </w:rPr>
      </w:pPr>
      <w:r w:rsidRPr="009A1FE5">
        <w:rPr>
          <w:rFonts w:ascii="Times New Roman,Bold" w:hAnsi="Times New Roman,Bold"/>
          <w:b/>
          <w:bCs/>
          <w:sz w:val="22"/>
          <w:szCs w:val="22"/>
          <w:lang w:val="en-US"/>
        </w:rPr>
        <w:t>Supplemental Figures</w:t>
      </w:r>
      <w:r w:rsidRPr="009A1FE5">
        <w:rPr>
          <w:rFonts w:ascii="Times New Roman,Bold" w:hAnsi="Times New Roman,Bold"/>
          <w:b/>
          <w:bCs/>
          <w:sz w:val="22"/>
          <w:szCs w:val="22"/>
          <w:lang w:val="en-US"/>
        </w:rPr>
        <w:tab/>
      </w:r>
      <w:r w:rsidR="00326DAC" w:rsidRPr="009A1FE5">
        <w:rPr>
          <w:rFonts w:ascii="Times New Roman,Bold" w:hAnsi="Times New Roman,Bold"/>
          <w:b/>
          <w:bCs/>
          <w:sz w:val="22"/>
          <w:szCs w:val="22"/>
          <w:lang w:val="en-US"/>
        </w:rPr>
        <w:t>5</w:t>
      </w:r>
    </w:p>
    <w:p w14:paraId="164E0262" w14:textId="77777777" w:rsidR="008E3965" w:rsidRPr="009A1FE5" w:rsidRDefault="008E3965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49BE2CAA" w14:textId="77777777" w:rsidR="008E3965" w:rsidRPr="009A1FE5" w:rsidRDefault="008E3965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1FC43F0A" w14:textId="77777777" w:rsidR="005D57AD" w:rsidRPr="009A1FE5" w:rsidRDefault="005D57AD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46B32ED6" w14:textId="18B372C3" w:rsidR="005D57AD" w:rsidRPr="009A1FE5" w:rsidRDefault="005D57AD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374664A1" w14:textId="6E50AA86" w:rsidR="00C41F1C" w:rsidRPr="009A1FE5" w:rsidRDefault="00C41F1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27AAC679" w14:textId="5D8CEA18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01FD8845" w14:textId="7661619B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10EA6D67" w14:textId="0C73B6CD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4E389AA8" w14:textId="6C92041B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38B48149" w14:textId="7FD0A28F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01F94E60" w14:textId="54406741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45C6132A" w14:textId="5ADA07F9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7970D3DD" w14:textId="787CC183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6518C516" w14:textId="024DB8A2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7AB0D7F2" w14:textId="6D59487D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153ED1A2" w14:textId="25FCEED2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7362C641" w14:textId="2F5C8EE5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0CE2B499" w14:textId="7036F70B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07B05A4F" w14:textId="13853F2D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79D556D8" w14:textId="087190D6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07CE18AB" w14:textId="08951112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59BC94D0" w14:textId="32A5CF06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1E03DC65" w14:textId="152ABF8C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240321D2" w14:textId="77777777" w:rsidR="001219B8" w:rsidRPr="009A1FE5" w:rsidRDefault="001219B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6318972A" w14:textId="77777777" w:rsidR="005D57AD" w:rsidRPr="009A1FE5" w:rsidRDefault="005D57AD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416C14C7" w14:textId="77777777" w:rsidR="005D57AD" w:rsidRPr="009A1FE5" w:rsidRDefault="005D57AD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6A65ED0F" w14:textId="77777777" w:rsidR="005D57AD" w:rsidRPr="009A1FE5" w:rsidRDefault="005D57AD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5D531B84" w14:textId="77777777" w:rsidR="004D60EE" w:rsidRPr="009A1FE5" w:rsidRDefault="004D60EE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  <w:sectPr w:rsidR="004D60EE" w:rsidRPr="009A1FE5" w:rsidSect="00936152">
          <w:footerReference w:type="even" r:id="rId8"/>
          <w:footerReference w:type="default" r:id="rId9"/>
          <w:pgSz w:w="11900" w:h="16840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14:paraId="02EC35CF" w14:textId="6C1E3138" w:rsidR="005D57AD" w:rsidRPr="009A1FE5" w:rsidRDefault="00BE6BD4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</w:pPr>
      <w:r w:rsidRPr="009A1FE5">
        <w:rPr>
          <w:rFonts w:eastAsiaTheme="minorHAnsi"/>
          <w:b/>
          <w:bCs/>
          <w:lang w:val="en-US"/>
        </w:rPr>
        <w:lastRenderedPageBreak/>
        <w:t>1</w:t>
      </w:r>
      <w:r w:rsidR="005D57AD" w:rsidRPr="009A1FE5">
        <w:rPr>
          <w:rFonts w:eastAsiaTheme="minorHAnsi"/>
          <w:b/>
          <w:bCs/>
          <w:lang w:val="en-US"/>
        </w:rPr>
        <w:t>. Supplemental Tables</w:t>
      </w:r>
    </w:p>
    <w:p w14:paraId="1CD07948" w14:textId="77777777" w:rsidR="00A32EAF" w:rsidRPr="009A1FE5" w:rsidRDefault="00A32EAF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</w:pPr>
    </w:p>
    <w:p w14:paraId="3C2FAA91" w14:textId="3FBA5C05" w:rsidR="005F0CCD" w:rsidRPr="009A1FE5" w:rsidRDefault="005F0CCD" w:rsidP="005954E1">
      <w:pPr>
        <w:spacing w:line="360" w:lineRule="auto"/>
        <w:contextualSpacing/>
        <w:jc w:val="both"/>
        <w:rPr>
          <w:b/>
          <w:bCs/>
          <w:color w:val="000000"/>
          <w:lang w:val="en-US"/>
        </w:rPr>
      </w:pPr>
      <w:r w:rsidRPr="009A1FE5">
        <w:rPr>
          <w:b/>
          <w:bCs/>
          <w:color w:val="000000"/>
          <w:lang w:val="en-US"/>
        </w:rPr>
        <w:t xml:space="preserve">Supplemental Table </w:t>
      </w:r>
      <w:r w:rsidR="00D2080A" w:rsidRPr="009A1FE5">
        <w:rPr>
          <w:b/>
          <w:bCs/>
          <w:color w:val="000000"/>
          <w:lang w:val="en-US"/>
        </w:rPr>
        <w:t>I</w:t>
      </w:r>
      <w:r w:rsidRPr="009A1FE5">
        <w:rPr>
          <w:b/>
          <w:bCs/>
          <w:color w:val="000000"/>
          <w:lang w:val="en-US"/>
        </w:rPr>
        <w:t xml:space="preserve">. TaqMan </w:t>
      </w:r>
      <w:r w:rsidR="00C76877" w:rsidRPr="009A1FE5">
        <w:rPr>
          <w:b/>
          <w:bCs/>
          <w:color w:val="000000"/>
          <w:lang w:val="en-US"/>
        </w:rPr>
        <w:t xml:space="preserve">probes </w:t>
      </w:r>
      <w:r w:rsidRPr="009A1FE5">
        <w:rPr>
          <w:b/>
          <w:bCs/>
          <w:color w:val="000000"/>
          <w:lang w:val="en-US"/>
        </w:rPr>
        <w:t>used in the qRT-PCR.</w:t>
      </w:r>
    </w:p>
    <w:tbl>
      <w:tblPr>
        <w:tblStyle w:val="Tabladecuadrcula21"/>
        <w:tblW w:w="0" w:type="auto"/>
        <w:tblLook w:val="04A0" w:firstRow="1" w:lastRow="0" w:firstColumn="1" w:lastColumn="0" w:noHBand="0" w:noVBand="1"/>
      </w:tblPr>
      <w:tblGrid>
        <w:gridCol w:w="1570"/>
        <w:gridCol w:w="2110"/>
      </w:tblGrid>
      <w:tr w:rsidR="005F0CCD" w:rsidRPr="009A1FE5" w14:paraId="1C2B2C3E" w14:textId="77777777" w:rsidTr="004B32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</w:tcPr>
          <w:p w14:paraId="67223C20" w14:textId="77777777" w:rsidR="005F0CCD" w:rsidRPr="009A1FE5" w:rsidRDefault="005F0CCD" w:rsidP="005954E1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</w:p>
          <w:p w14:paraId="0BAF4642" w14:textId="46879A55" w:rsidR="00EB4E93" w:rsidRPr="009A1FE5" w:rsidRDefault="003B3A82" w:rsidP="005954E1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9A1FE5">
              <w:rPr>
                <w:color w:val="000000"/>
                <w:lang w:val="en-US"/>
              </w:rPr>
              <w:t>Gene</w:t>
            </w:r>
          </w:p>
        </w:tc>
        <w:tc>
          <w:tcPr>
            <w:tcW w:w="2110" w:type="dxa"/>
          </w:tcPr>
          <w:p w14:paraId="3986100B" w14:textId="77777777" w:rsidR="00EB4E93" w:rsidRPr="009A1FE5" w:rsidRDefault="00EB4E93" w:rsidP="005954E1">
            <w:pPr>
              <w:spacing w:line="360" w:lineRule="auto"/>
              <w:contextualSpacing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en-US"/>
              </w:rPr>
            </w:pPr>
          </w:p>
          <w:p w14:paraId="5E2713B0" w14:textId="77777777" w:rsidR="005F0CCD" w:rsidRPr="009A1FE5" w:rsidRDefault="005F0CCD" w:rsidP="005954E1">
            <w:pPr>
              <w:spacing w:line="360" w:lineRule="auto"/>
              <w:contextualSpacing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en-US"/>
              </w:rPr>
            </w:pPr>
            <w:r w:rsidRPr="009A1FE5">
              <w:rPr>
                <w:color w:val="000000"/>
                <w:lang w:val="en-US"/>
              </w:rPr>
              <w:t>Probe</w:t>
            </w:r>
          </w:p>
        </w:tc>
      </w:tr>
      <w:tr w:rsidR="005F0CCD" w:rsidRPr="009A1FE5" w14:paraId="65414682" w14:textId="77777777" w:rsidTr="004B3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</w:tcPr>
          <w:p w14:paraId="3F4D102E" w14:textId="77777777" w:rsidR="005F0CCD" w:rsidRPr="009A1FE5" w:rsidRDefault="005F0CCD" w:rsidP="005954E1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9A1FE5">
              <w:rPr>
                <w:color w:val="000000"/>
                <w:lang w:val="en-US"/>
              </w:rPr>
              <w:t>BANP</w:t>
            </w:r>
          </w:p>
        </w:tc>
        <w:tc>
          <w:tcPr>
            <w:tcW w:w="2110" w:type="dxa"/>
          </w:tcPr>
          <w:p w14:paraId="0A727D65" w14:textId="77777777" w:rsidR="005F0CCD" w:rsidRPr="009A1FE5" w:rsidRDefault="005F0CCD" w:rsidP="005954E1">
            <w:pPr>
              <w:spacing w:line="360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en-US"/>
              </w:rPr>
            </w:pPr>
            <w:r w:rsidRPr="009A1FE5">
              <w:rPr>
                <w:color w:val="000000"/>
                <w:lang w:val="en-US"/>
              </w:rPr>
              <w:t>Hs0099999904_m1</w:t>
            </w:r>
          </w:p>
        </w:tc>
      </w:tr>
      <w:tr w:rsidR="005F0CCD" w:rsidRPr="009A1FE5" w14:paraId="2174C350" w14:textId="77777777" w:rsidTr="004B32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</w:tcPr>
          <w:p w14:paraId="143AD99F" w14:textId="77777777" w:rsidR="005F0CCD" w:rsidRPr="009A1FE5" w:rsidRDefault="005F0CCD" w:rsidP="005954E1">
            <w:pPr>
              <w:spacing w:line="360" w:lineRule="auto"/>
              <w:contextualSpacing/>
              <w:jc w:val="both"/>
              <w:rPr>
                <w:rFonts w:ascii="Times" w:hAnsi="Times"/>
                <w:lang w:val="en-US"/>
              </w:rPr>
            </w:pPr>
            <w:r w:rsidRPr="009A1FE5">
              <w:rPr>
                <w:color w:val="000000"/>
                <w:lang w:val="en-US"/>
              </w:rPr>
              <w:t>PDCD6IP</w:t>
            </w:r>
            <w:r w:rsidRPr="009A1FE5">
              <w:rPr>
                <w:rFonts w:ascii="HelveticaNeue" w:hAnsi="HelveticaNeue"/>
                <w:sz w:val="12"/>
                <w:szCs w:val="12"/>
                <w:lang w:val="en-US"/>
              </w:rPr>
              <w:t xml:space="preserve"> </w:t>
            </w:r>
          </w:p>
        </w:tc>
        <w:tc>
          <w:tcPr>
            <w:tcW w:w="2110" w:type="dxa"/>
          </w:tcPr>
          <w:p w14:paraId="30BB6DEC" w14:textId="77777777" w:rsidR="005F0CCD" w:rsidRPr="009A1FE5" w:rsidRDefault="005F0CCD" w:rsidP="005954E1">
            <w:pPr>
              <w:spacing w:line="36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9A1FE5">
              <w:rPr>
                <w:color w:val="000000"/>
                <w:lang w:val="en-US"/>
              </w:rPr>
              <w:t>Hs00994345_m1</w:t>
            </w:r>
          </w:p>
        </w:tc>
      </w:tr>
      <w:tr w:rsidR="005F0CCD" w:rsidRPr="009A1FE5" w14:paraId="40B8FB56" w14:textId="77777777" w:rsidTr="004B3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</w:tcPr>
          <w:p w14:paraId="7F48D365" w14:textId="0708B443" w:rsidR="005F0CCD" w:rsidRPr="009A1FE5" w:rsidRDefault="005F0CCD" w:rsidP="005954E1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9A1FE5">
              <w:rPr>
                <w:color w:val="000000"/>
                <w:lang w:val="en-US"/>
              </w:rPr>
              <w:t>CAMK2</w:t>
            </w:r>
            <w:r w:rsidR="00D11216" w:rsidRPr="009A1FE5">
              <w:rPr>
                <w:color w:val="000000"/>
                <w:lang w:val="en-US"/>
              </w:rPr>
              <w:t>G</w:t>
            </w:r>
          </w:p>
        </w:tc>
        <w:tc>
          <w:tcPr>
            <w:tcW w:w="2110" w:type="dxa"/>
          </w:tcPr>
          <w:p w14:paraId="27E2BEA8" w14:textId="77777777" w:rsidR="005F0CCD" w:rsidRPr="009A1FE5" w:rsidRDefault="005F0CCD" w:rsidP="005954E1">
            <w:pPr>
              <w:spacing w:line="360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en-US"/>
              </w:rPr>
            </w:pPr>
            <w:r w:rsidRPr="009A1FE5">
              <w:rPr>
                <w:color w:val="000000"/>
                <w:lang w:val="en-US"/>
              </w:rPr>
              <w:t>Hs00968809_mH</w:t>
            </w:r>
          </w:p>
        </w:tc>
      </w:tr>
      <w:tr w:rsidR="005F0CCD" w:rsidRPr="009A1FE5" w14:paraId="37E46482" w14:textId="77777777" w:rsidTr="004B32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</w:tcPr>
          <w:p w14:paraId="138EF6F3" w14:textId="77777777" w:rsidR="005F0CCD" w:rsidRPr="009A1FE5" w:rsidRDefault="005F0CCD" w:rsidP="005954E1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9A1FE5">
              <w:rPr>
                <w:color w:val="000000"/>
                <w:lang w:val="en-US"/>
              </w:rPr>
              <w:t>E2F4</w:t>
            </w:r>
          </w:p>
        </w:tc>
        <w:tc>
          <w:tcPr>
            <w:tcW w:w="2110" w:type="dxa"/>
          </w:tcPr>
          <w:p w14:paraId="6EA4808C" w14:textId="77777777" w:rsidR="005F0CCD" w:rsidRPr="009A1FE5" w:rsidRDefault="005F0CCD" w:rsidP="005954E1">
            <w:pPr>
              <w:spacing w:line="36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lang w:val="en-US"/>
              </w:rPr>
            </w:pPr>
            <w:r w:rsidRPr="009A1FE5">
              <w:rPr>
                <w:color w:val="000000"/>
                <w:lang w:val="en-US"/>
              </w:rPr>
              <w:t>Hs00608098_m1</w:t>
            </w:r>
          </w:p>
        </w:tc>
      </w:tr>
      <w:tr w:rsidR="005F0CCD" w:rsidRPr="009A1FE5" w14:paraId="17CAA9AA" w14:textId="77777777" w:rsidTr="004B32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0" w:type="dxa"/>
          </w:tcPr>
          <w:p w14:paraId="4FF0AD90" w14:textId="77777777" w:rsidR="005F0CCD" w:rsidRPr="009A1FE5" w:rsidRDefault="005F0CCD" w:rsidP="005954E1">
            <w:pPr>
              <w:spacing w:line="360" w:lineRule="auto"/>
              <w:contextualSpacing/>
              <w:jc w:val="both"/>
              <w:rPr>
                <w:color w:val="000000"/>
                <w:lang w:val="en-US"/>
              </w:rPr>
            </w:pPr>
            <w:r w:rsidRPr="009A1FE5">
              <w:rPr>
                <w:color w:val="000000"/>
                <w:lang w:val="en-US"/>
              </w:rPr>
              <w:t>PPIA</w:t>
            </w:r>
          </w:p>
        </w:tc>
        <w:tc>
          <w:tcPr>
            <w:tcW w:w="2110" w:type="dxa"/>
          </w:tcPr>
          <w:p w14:paraId="5F3F3B16" w14:textId="77777777" w:rsidR="005F0CCD" w:rsidRPr="009A1FE5" w:rsidRDefault="005F0CCD" w:rsidP="005954E1">
            <w:pPr>
              <w:spacing w:line="360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lang w:val="en-US"/>
              </w:rPr>
            </w:pPr>
            <w:r w:rsidRPr="009A1FE5">
              <w:rPr>
                <w:color w:val="000000"/>
                <w:lang w:val="en-US"/>
              </w:rPr>
              <w:t>Hs0099999904_m1</w:t>
            </w:r>
          </w:p>
        </w:tc>
      </w:tr>
    </w:tbl>
    <w:p w14:paraId="3E63642C" w14:textId="77777777" w:rsidR="005F0CCD" w:rsidRPr="009A1FE5" w:rsidRDefault="005F0CCD" w:rsidP="005954E1">
      <w:pPr>
        <w:spacing w:line="360" w:lineRule="auto"/>
        <w:contextualSpacing/>
        <w:jc w:val="both"/>
        <w:rPr>
          <w:color w:val="000000"/>
          <w:lang w:val="en-US"/>
        </w:rPr>
      </w:pPr>
    </w:p>
    <w:p w14:paraId="3E229E92" w14:textId="57652A5F" w:rsidR="0072506F" w:rsidRPr="009A1FE5" w:rsidRDefault="0072506F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5F177100" w14:textId="2156FBD2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21077391" w14:textId="35E95812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53E46E93" w14:textId="7D72D48A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3950BBDA" w14:textId="69436EA3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5AF85840" w14:textId="045E84D1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3919F92D" w14:textId="3479167B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24602C13" w14:textId="1887A202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265ED6AF" w14:textId="1F5EB4A5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0F44D2D8" w14:textId="5E596516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2687D4CF" w14:textId="43FBDE8B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30955011" w14:textId="6B2D6049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46D3AEA1" w14:textId="41DF35B9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2B1CCEE1" w14:textId="0B394AF5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2FFD5BD7" w14:textId="25B921D8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4A543409" w14:textId="1B5D0B92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5B91B2C2" w14:textId="7F83AAB1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79384FEB" w14:textId="005EE1E3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530C6A26" w14:textId="1E5125D9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2A25C93B" w14:textId="06A59648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19830454" w14:textId="5249B885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7138B462" w14:textId="276D0D49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1DA382C3" w14:textId="24DC3321" w:rsidR="00B96888" w:rsidRPr="009A1FE5" w:rsidRDefault="00B96888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b/>
          <w:bCs/>
          <w:color w:val="000000"/>
          <w:shd w:val="clear" w:color="auto" w:fill="FFFFFF"/>
          <w:lang w:val="en-US"/>
        </w:rPr>
      </w:pPr>
    </w:p>
    <w:p w14:paraId="0D26357F" w14:textId="647BF64A" w:rsidR="00602ACF" w:rsidRPr="009A1FE5" w:rsidRDefault="00F24E2D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  <w:r w:rsidRPr="009A1FE5">
        <w:rPr>
          <w:rFonts w:eastAsiaTheme="minorHAnsi"/>
          <w:b/>
          <w:bCs/>
          <w:lang w:val="en-US"/>
        </w:rPr>
        <w:lastRenderedPageBreak/>
        <w:t xml:space="preserve">Supplemental Table </w:t>
      </w:r>
      <w:r w:rsidR="00D2080A" w:rsidRPr="009A1FE5">
        <w:rPr>
          <w:rFonts w:eastAsiaTheme="minorHAnsi"/>
          <w:b/>
          <w:bCs/>
          <w:lang w:val="en-US"/>
        </w:rPr>
        <w:t>II</w:t>
      </w:r>
      <w:r w:rsidRPr="009A1FE5">
        <w:rPr>
          <w:rFonts w:eastAsiaTheme="minorHAnsi"/>
          <w:b/>
          <w:bCs/>
          <w:lang w:val="en-US"/>
        </w:rPr>
        <w:t>. Proportion of negative Z-score regarding the five neuropsychological domains adjusted by age and educational level</w:t>
      </w:r>
      <w:r w:rsidR="00602ACF" w:rsidRPr="009A1FE5">
        <w:rPr>
          <w:rFonts w:eastAsiaTheme="minorHAnsi"/>
          <w:b/>
          <w:bCs/>
          <w:lang w:val="en-US"/>
        </w:rPr>
        <w:t xml:space="preserve">. </w:t>
      </w:r>
      <w:r w:rsidR="00602ACF" w:rsidRPr="009A1FE5">
        <w:rPr>
          <w:rFonts w:eastAsiaTheme="minorHAnsi"/>
          <w:lang w:val="en-US"/>
        </w:rPr>
        <w:t>The neuropsychological test</w:t>
      </w:r>
      <w:r w:rsidR="00D376BD" w:rsidRPr="009A1FE5">
        <w:rPr>
          <w:rFonts w:eastAsiaTheme="minorHAnsi"/>
          <w:lang w:val="en-US"/>
        </w:rPr>
        <w:t>s</w:t>
      </w:r>
      <w:r w:rsidR="00602ACF" w:rsidRPr="009A1FE5">
        <w:rPr>
          <w:rFonts w:eastAsiaTheme="minorHAnsi"/>
          <w:lang w:val="en-US"/>
        </w:rPr>
        <w:t xml:space="preserve"> were performed </w:t>
      </w:r>
      <w:r w:rsidR="00D376BD" w:rsidRPr="009A1FE5">
        <w:rPr>
          <w:rFonts w:eastAsiaTheme="minorHAnsi"/>
          <w:lang w:val="en-US"/>
        </w:rPr>
        <w:t xml:space="preserve">in </w:t>
      </w:r>
      <w:r w:rsidR="00602ACF" w:rsidRPr="009A1FE5">
        <w:rPr>
          <w:rFonts w:eastAsiaTheme="minorHAnsi"/>
          <w:lang w:val="en-US"/>
        </w:rPr>
        <w:t xml:space="preserve">five </w:t>
      </w:r>
      <w:r w:rsidR="00D376BD" w:rsidRPr="009A1FE5">
        <w:rPr>
          <w:rFonts w:eastAsiaTheme="minorHAnsi"/>
          <w:lang w:val="en-US"/>
        </w:rPr>
        <w:t>CADASIL</w:t>
      </w:r>
      <w:r w:rsidR="00602ACF" w:rsidRPr="009A1FE5">
        <w:rPr>
          <w:rFonts w:eastAsiaTheme="minorHAnsi"/>
          <w:lang w:val="en-US"/>
        </w:rPr>
        <w:t xml:space="preserve"> patients </w:t>
      </w:r>
      <w:r w:rsidR="00D376BD" w:rsidRPr="009A1FE5">
        <w:rPr>
          <w:rFonts w:eastAsiaTheme="minorHAnsi"/>
          <w:lang w:val="en-US"/>
        </w:rPr>
        <w:t xml:space="preserve">from </w:t>
      </w:r>
      <w:r w:rsidR="00602ACF" w:rsidRPr="009A1FE5">
        <w:rPr>
          <w:rFonts w:eastAsiaTheme="minorHAnsi"/>
          <w:lang w:val="en-US"/>
        </w:rPr>
        <w:t xml:space="preserve">the </w:t>
      </w:r>
      <w:r w:rsidR="00D376BD" w:rsidRPr="009A1FE5">
        <w:rPr>
          <w:rFonts w:eastAsiaTheme="minorHAnsi"/>
          <w:lang w:val="en-US"/>
        </w:rPr>
        <w:t>validation cohort.</w:t>
      </w:r>
    </w:p>
    <w:p w14:paraId="61A15DF5" w14:textId="77777777" w:rsidR="00602ACF" w:rsidRPr="009A1FE5" w:rsidRDefault="00602ACF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</w:pPr>
    </w:p>
    <w:p w14:paraId="1343E3FE" w14:textId="2E8E4B29" w:rsidR="00F24E2D" w:rsidRPr="009A1FE5" w:rsidRDefault="00F24E2D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</w:pPr>
    </w:p>
    <w:tbl>
      <w:tblPr>
        <w:tblStyle w:val="Tabladecuadrcula21"/>
        <w:tblW w:w="0" w:type="auto"/>
        <w:tblLook w:val="04A0" w:firstRow="1" w:lastRow="0" w:firstColumn="1" w:lastColumn="0" w:noHBand="0" w:noVBand="1"/>
      </w:tblPr>
      <w:tblGrid>
        <w:gridCol w:w="4138"/>
        <w:gridCol w:w="3681"/>
      </w:tblGrid>
      <w:tr w:rsidR="0070473E" w:rsidRPr="009A1FE5" w14:paraId="077EC2F7" w14:textId="77777777" w:rsidTr="007C1B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</w:tcPr>
          <w:p w14:paraId="21AAC7EF" w14:textId="77777777" w:rsidR="0070473E" w:rsidRPr="009A1FE5" w:rsidRDefault="0070473E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eastAsiaTheme="minorHAnsi"/>
                <w:b w:val="0"/>
                <w:bCs w:val="0"/>
                <w:lang w:val="en-US"/>
              </w:rPr>
            </w:pPr>
          </w:p>
        </w:tc>
        <w:tc>
          <w:tcPr>
            <w:tcW w:w="3681" w:type="dxa"/>
          </w:tcPr>
          <w:p w14:paraId="2FC4E195" w14:textId="3D37863D" w:rsidR="0070473E" w:rsidRPr="009A1FE5" w:rsidRDefault="006B7D5E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bCs w:val="0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>Percentage of negative Z-score</w:t>
            </w:r>
          </w:p>
        </w:tc>
      </w:tr>
      <w:tr w:rsidR="0070473E" w:rsidRPr="009A1FE5" w14:paraId="32457E62" w14:textId="77777777" w:rsidTr="007C1B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</w:tcPr>
          <w:p w14:paraId="250A2286" w14:textId="5AD23875" w:rsidR="0070473E" w:rsidRPr="009A1FE5" w:rsidRDefault="0070473E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eastAsiaTheme="minorHAnsi"/>
                <w:b w:val="0"/>
                <w:bCs w:val="0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>Executive Function</w:t>
            </w:r>
          </w:p>
        </w:tc>
        <w:tc>
          <w:tcPr>
            <w:tcW w:w="3681" w:type="dxa"/>
          </w:tcPr>
          <w:p w14:paraId="10DB2947" w14:textId="786136F6" w:rsidR="0070473E" w:rsidRPr="009A1FE5" w:rsidRDefault="00E93948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>80</w:t>
            </w:r>
            <w:r w:rsidR="00602ACF" w:rsidRPr="009A1FE5">
              <w:rPr>
                <w:rFonts w:eastAsiaTheme="minorHAnsi"/>
                <w:lang w:val="en-US"/>
              </w:rPr>
              <w:t>% (</w:t>
            </w:r>
            <w:r w:rsidRPr="009A1FE5">
              <w:rPr>
                <w:rFonts w:eastAsiaTheme="minorHAnsi"/>
                <w:lang w:val="en-US"/>
              </w:rPr>
              <w:t>4</w:t>
            </w:r>
            <w:r w:rsidR="00602ACF" w:rsidRPr="009A1FE5">
              <w:rPr>
                <w:rFonts w:eastAsiaTheme="minorHAnsi"/>
                <w:lang w:val="en-US"/>
              </w:rPr>
              <w:t>/</w:t>
            </w:r>
            <w:r w:rsidRPr="009A1FE5">
              <w:rPr>
                <w:rFonts w:eastAsiaTheme="minorHAnsi"/>
                <w:lang w:val="en-US"/>
              </w:rPr>
              <w:t>5</w:t>
            </w:r>
            <w:r w:rsidR="00602ACF" w:rsidRPr="009A1FE5">
              <w:rPr>
                <w:rFonts w:eastAsiaTheme="minorHAnsi"/>
                <w:lang w:val="en-US"/>
              </w:rPr>
              <w:t>)</w:t>
            </w:r>
          </w:p>
        </w:tc>
      </w:tr>
      <w:tr w:rsidR="0070473E" w:rsidRPr="009A1FE5" w14:paraId="627274F4" w14:textId="77777777" w:rsidTr="007C1BEB">
        <w:trPr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</w:tcPr>
          <w:p w14:paraId="2F0E4660" w14:textId="60340B46" w:rsidR="0070473E" w:rsidRPr="009A1FE5" w:rsidRDefault="00E21577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eastAsiaTheme="minorHAnsi"/>
                <w:b w:val="0"/>
                <w:bCs w:val="0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 xml:space="preserve">Attention and </w:t>
            </w:r>
            <w:r w:rsidR="001F7034" w:rsidRPr="009A1FE5">
              <w:rPr>
                <w:rFonts w:eastAsiaTheme="minorHAnsi"/>
                <w:lang w:val="en-US"/>
              </w:rPr>
              <w:t xml:space="preserve">Information </w:t>
            </w:r>
            <w:r w:rsidRPr="009A1FE5">
              <w:rPr>
                <w:rFonts w:eastAsiaTheme="minorHAnsi"/>
                <w:lang w:val="en-US"/>
              </w:rPr>
              <w:t>Processing Speed</w:t>
            </w:r>
          </w:p>
        </w:tc>
        <w:tc>
          <w:tcPr>
            <w:tcW w:w="3681" w:type="dxa"/>
          </w:tcPr>
          <w:p w14:paraId="51AEA35F" w14:textId="501B41B1" w:rsidR="0070473E" w:rsidRPr="009A1FE5" w:rsidRDefault="00E93948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>6</w:t>
            </w:r>
            <w:r w:rsidR="00602ACF" w:rsidRPr="009A1FE5">
              <w:rPr>
                <w:rFonts w:eastAsiaTheme="minorHAnsi"/>
                <w:lang w:val="en-US"/>
              </w:rPr>
              <w:t>0% (</w:t>
            </w:r>
            <w:r w:rsidRPr="009A1FE5">
              <w:rPr>
                <w:rFonts w:eastAsiaTheme="minorHAnsi"/>
                <w:lang w:val="en-US"/>
              </w:rPr>
              <w:t>3</w:t>
            </w:r>
            <w:r w:rsidR="00602ACF" w:rsidRPr="009A1FE5">
              <w:rPr>
                <w:rFonts w:eastAsiaTheme="minorHAnsi"/>
                <w:lang w:val="en-US"/>
              </w:rPr>
              <w:t>/</w:t>
            </w:r>
            <w:r w:rsidRPr="009A1FE5">
              <w:rPr>
                <w:rFonts w:eastAsiaTheme="minorHAnsi"/>
                <w:lang w:val="en-US"/>
              </w:rPr>
              <w:t>5</w:t>
            </w:r>
            <w:r w:rsidR="00602ACF" w:rsidRPr="009A1FE5">
              <w:rPr>
                <w:rFonts w:eastAsiaTheme="minorHAnsi"/>
                <w:lang w:val="en-US"/>
              </w:rPr>
              <w:t>)</w:t>
            </w:r>
          </w:p>
        </w:tc>
      </w:tr>
      <w:tr w:rsidR="0070473E" w:rsidRPr="009A1FE5" w14:paraId="784C5FF8" w14:textId="77777777" w:rsidTr="007C1B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</w:tcPr>
          <w:p w14:paraId="5BFD917A" w14:textId="58AF4FB5" w:rsidR="0070473E" w:rsidRPr="009A1FE5" w:rsidRDefault="006B7D5E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eastAsiaTheme="minorHAnsi"/>
                <w:b w:val="0"/>
                <w:bCs w:val="0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>Motor Speed</w:t>
            </w:r>
          </w:p>
        </w:tc>
        <w:tc>
          <w:tcPr>
            <w:tcW w:w="3681" w:type="dxa"/>
          </w:tcPr>
          <w:p w14:paraId="29C2D12F" w14:textId="37FC6B1B" w:rsidR="0070473E" w:rsidRPr="009A1FE5" w:rsidRDefault="00E93948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>6</w:t>
            </w:r>
            <w:r w:rsidR="00602ACF" w:rsidRPr="009A1FE5">
              <w:rPr>
                <w:rFonts w:eastAsiaTheme="minorHAnsi"/>
                <w:lang w:val="en-US"/>
              </w:rPr>
              <w:t>0% (</w:t>
            </w:r>
            <w:r w:rsidRPr="009A1FE5">
              <w:rPr>
                <w:rFonts w:eastAsiaTheme="minorHAnsi"/>
                <w:lang w:val="en-US"/>
              </w:rPr>
              <w:t>3</w:t>
            </w:r>
            <w:r w:rsidR="00602ACF" w:rsidRPr="009A1FE5">
              <w:rPr>
                <w:rFonts w:eastAsiaTheme="minorHAnsi"/>
                <w:lang w:val="en-US"/>
              </w:rPr>
              <w:t>/</w:t>
            </w:r>
            <w:r w:rsidRPr="009A1FE5">
              <w:rPr>
                <w:rFonts w:eastAsiaTheme="minorHAnsi"/>
                <w:lang w:val="en-US"/>
              </w:rPr>
              <w:t>5</w:t>
            </w:r>
            <w:r w:rsidR="00602ACF" w:rsidRPr="009A1FE5">
              <w:rPr>
                <w:rFonts w:eastAsiaTheme="minorHAnsi"/>
                <w:lang w:val="en-US"/>
              </w:rPr>
              <w:t>)</w:t>
            </w:r>
          </w:p>
        </w:tc>
      </w:tr>
      <w:tr w:rsidR="00602ACF" w:rsidRPr="009A1FE5" w14:paraId="65145DC0" w14:textId="77777777" w:rsidTr="007C1BEB">
        <w:trPr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</w:tcPr>
          <w:p w14:paraId="250A98FE" w14:textId="6B6906B4" w:rsidR="00602ACF" w:rsidRPr="009A1FE5" w:rsidRDefault="00E03397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eastAsiaTheme="minorHAnsi"/>
                <w:b w:val="0"/>
                <w:bCs w:val="0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 xml:space="preserve">Visuoconstructional </w:t>
            </w:r>
            <w:r w:rsidR="00C76877" w:rsidRPr="009A1FE5">
              <w:rPr>
                <w:rFonts w:eastAsiaTheme="minorHAnsi"/>
                <w:lang w:val="en-US"/>
              </w:rPr>
              <w:t>Skills</w:t>
            </w:r>
          </w:p>
        </w:tc>
        <w:tc>
          <w:tcPr>
            <w:tcW w:w="3681" w:type="dxa"/>
          </w:tcPr>
          <w:p w14:paraId="229C1155" w14:textId="7ECB190A" w:rsidR="00602ACF" w:rsidRPr="009A1FE5" w:rsidRDefault="00602ACF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>2</w:t>
            </w:r>
            <w:r w:rsidR="00E93948" w:rsidRPr="009A1FE5">
              <w:rPr>
                <w:rFonts w:eastAsiaTheme="minorHAnsi"/>
                <w:lang w:val="en-US"/>
              </w:rPr>
              <w:t>0</w:t>
            </w:r>
            <w:r w:rsidRPr="009A1FE5">
              <w:rPr>
                <w:rFonts w:eastAsiaTheme="minorHAnsi"/>
                <w:lang w:val="en-US"/>
              </w:rPr>
              <w:t>% (1/</w:t>
            </w:r>
            <w:r w:rsidR="00E93948" w:rsidRPr="009A1FE5">
              <w:rPr>
                <w:rFonts w:eastAsiaTheme="minorHAnsi"/>
                <w:lang w:val="en-US"/>
              </w:rPr>
              <w:t>5</w:t>
            </w:r>
            <w:r w:rsidRPr="009A1FE5">
              <w:rPr>
                <w:rFonts w:eastAsiaTheme="minorHAnsi"/>
                <w:lang w:val="en-US"/>
              </w:rPr>
              <w:t>)</w:t>
            </w:r>
          </w:p>
        </w:tc>
      </w:tr>
      <w:tr w:rsidR="00602ACF" w:rsidRPr="009A1FE5" w14:paraId="02D49101" w14:textId="77777777" w:rsidTr="007C1B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</w:tcPr>
          <w:p w14:paraId="595D71BB" w14:textId="70291E61" w:rsidR="00602ACF" w:rsidRPr="009A1FE5" w:rsidRDefault="00602ACF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eastAsiaTheme="minorHAnsi"/>
                <w:b w:val="0"/>
                <w:bCs w:val="0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>Verbal Memory</w:t>
            </w:r>
          </w:p>
        </w:tc>
        <w:tc>
          <w:tcPr>
            <w:tcW w:w="3681" w:type="dxa"/>
          </w:tcPr>
          <w:p w14:paraId="70E0EABF" w14:textId="505CC23E" w:rsidR="00602ACF" w:rsidRPr="009A1FE5" w:rsidRDefault="00E93948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>6</w:t>
            </w:r>
            <w:r w:rsidR="00602ACF" w:rsidRPr="009A1FE5">
              <w:rPr>
                <w:rFonts w:eastAsiaTheme="minorHAnsi"/>
                <w:lang w:val="en-US"/>
              </w:rPr>
              <w:t>0% (</w:t>
            </w:r>
            <w:r w:rsidRPr="009A1FE5">
              <w:rPr>
                <w:rFonts w:eastAsiaTheme="minorHAnsi"/>
                <w:lang w:val="en-US"/>
              </w:rPr>
              <w:t>3</w:t>
            </w:r>
            <w:r w:rsidR="00602ACF" w:rsidRPr="009A1FE5">
              <w:rPr>
                <w:rFonts w:eastAsiaTheme="minorHAnsi"/>
                <w:lang w:val="en-US"/>
              </w:rPr>
              <w:t>/</w:t>
            </w:r>
            <w:r w:rsidRPr="009A1FE5">
              <w:rPr>
                <w:rFonts w:eastAsiaTheme="minorHAnsi"/>
                <w:lang w:val="en-US"/>
              </w:rPr>
              <w:t>5</w:t>
            </w:r>
            <w:r w:rsidR="00602ACF" w:rsidRPr="009A1FE5">
              <w:rPr>
                <w:rFonts w:eastAsiaTheme="minorHAnsi"/>
                <w:lang w:val="en-US"/>
              </w:rPr>
              <w:t>)</w:t>
            </w:r>
          </w:p>
        </w:tc>
      </w:tr>
      <w:tr w:rsidR="00602ACF" w:rsidRPr="009A1FE5" w14:paraId="7569545B" w14:textId="77777777" w:rsidTr="007C1BEB">
        <w:trPr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8" w:type="dxa"/>
          </w:tcPr>
          <w:p w14:paraId="2FCB8378" w14:textId="11AF51BC" w:rsidR="00602ACF" w:rsidRPr="009A1FE5" w:rsidRDefault="00602ACF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rFonts w:eastAsiaTheme="minorHAnsi"/>
                <w:b w:val="0"/>
                <w:bCs w:val="0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>Working Memory</w:t>
            </w:r>
          </w:p>
        </w:tc>
        <w:tc>
          <w:tcPr>
            <w:tcW w:w="3681" w:type="dxa"/>
          </w:tcPr>
          <w:p w14:paraId="2D7F5D9A" w14:textId="03E531BA" w:rsidR="00602ACF" w:rsidRPr="009A1FE5" w:rsidRDefault="004F4864" w:rsidP="005954E1">
            <w:pPr>
              <w:widowControl w:val="0"/>
              <w:autoSpaceDE w:val="0"/>
              <w:autoSpaceDN w:val="0"/>
              <w:adjustRightInd w:val="0"/>
              <w:spacing w:line="360" w:lineRule="auto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lang w:val="en-US"/>
              </w:rPr>
            </w:pPr>
            <w:r w:rsidRPr="009A1FE5">
              <w:rPr>
                <w:rFonts w:eastAsiaTheme="minorHAnsi"/>
                <w:lang w:val="en-US"/>
              </w:rPr>
              <w:t>6</w:t>
            </w:r>
            <w:r w:rsidR="00602ACF" w:rsidRPr="009A1FE5">
              <w:rPr>
                <w:rFonts w:eastAsiaTheme="minorHAnsi"/>
                <w:lang w:val="en-US"/>
              </w:rPr>
              <w:t>0% (</w:t>
            </w:r>
            <w:r w:rsidR="00E93948" w:rsidRPr="009A1FE5">
              <w:rPr>
                <w:rFonts w:eastAsiaTheme="minorHAnsi"/>
                <w:lang w:val="en-US"/>
              </w:rPr>
              <w:t>3</w:t>
            </w:r>
            <w:r w:rsidR="00602ACF" w:rsidRPr="009A1FE5">
              <w:rPr>
                <w:rFonts w:eastAsiaTheme="minorHAnsi"/>
                <w:lang w:val="en-US"/>
              </w:rPr>
              <w:t>/</w:t>
            </w:r>
            <w:r w:rsidR="00E93948" w:rsidRPr="009A1FE5">
              <w:rPr>
                <w:rFonts w:eastAsiaTheme="minorHAnsi"/>
                <w:lang w:val="en-US"/>
              </w:rPr>
              <w:t>5</w:t>
            </w:r>
            <w:r w:rsidR="00602ACF" w:rsidRPr="009A1FE5">
              <w:rPr>
                <w:rFonts w:eastAsiaTheme="minorHAnsi"/>
                <w:lang w:val="en-US"/>
              </w:rPr>
              <w:t>)</w:t>
            </w:r>
          </w:p>
        </w:tc>
      </w:tr>
    </w:tbl>
    <w:p w14:paraId="23E62D1A" w14:textId="77777777" w:rsidR="00F24E2D" w:rsidRPr="009A1FE5" w:rsidRDefault="00F24E2D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5E19B9F9" w14:textId="39D67C2B" w:rsidR="00F24E2D" w:rsidRPr="009A1FE5" w:rsidRDefault="00F24E2D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74665BA7" w14:textId="15D7144D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7732808C" w14:textId="677A6C00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5E8E20A1" w14:textId="0D869828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7F87FDEF" w14:textId="1F25BE00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05F6C95D" w14:textId="6797B393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41D0F07C" w14:textId="07A695F9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1CD42B87" w14:textId="1296AB1E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392F65E8" w14:textId="6A653E1C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490CA74A" w14:textId="057AAA09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4DD9E12D" w14:textId="3AA0673F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36A5A4F1" w14:textId="0BB58F37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4F43E667" w14:textId="7AEAEACF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213F0EE6" w14:textId="0B2B3F3C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1525A4AF" w14:textId="602B96C7" w:rsidR="00DF554A" w:rsidRPr="009A1FE5" w:rsidRDefault="00DF554A" w:rsidP="005954E1">
      <w:pPr>
        <w:spacing w:line="360" w:lineRule="auto"/>
        <w:contextualSpacing/>
        <w:jc w:val="both"/>
        <w:rPr>
          <w:b/>
          <w:bCs/>
          <w:lang w:val="en-US"/>
        </w:rPr>
      </w:pPr>
    </w:p>
    <w:p w14:paraId="6060E682" w14:textId="77777777" w:rsidR="004D60EE" w:rsidRPr="009A1FE5" w:rsidRDefault="004D60EE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  <w:sectPr w:rsidR="004D60EE" w:rsidRPr="009A1FE5" w:rsidSect="00936152">
          <w:pgSz w:w="11900" w:h="16840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14:paraId="24057C50" w14:textId="322C1651" w:rsidR="002C675C" w:rsidRPr="009A1FE5" w:rsidRDefault="00BE6BD4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</w:pPr>
      <w:r w:rsidRPr="009A1FE5">
        <w:rPr>
          <w:rFonts w:eastAsiaTheme="minorHAnsi"/>
          <w:b/>
          <w:bCs/>
          <w:lang w:val="en-US"/>
        </w:rPr>
        <w:lastRenderedPageBreak/>
        <w:t xml:space="preserve">2. </w:t>
      </w:r>
      <w:r w:rsidR="00216424" w:rsidRPr="009A1FE5">
        <w:rPr>
          <w:rFonts w:eastAsiaTheme="minorHAnsi"/>
          <w:b/>
          <w:bCs/>
          <w:lang w:val="en-US"/>
        </w:rPr>
        <w:t>Supplemental Figure</w:t>
      </w:r>
      <w:r w:rsidR="002C675C" w:rsidRPr="009A1FE5">
        <w:rPr>
          <w:rFonts w:eastAsiaTheme="minorHAnsi"/>
          <w:b/>
          <w:bCs/>
          <w:lang w:val="en-US"/>
        </w:rPr>
        <w:t>s</w:t>
      </w:r>
    </w:p>
    <w:p w14:paraId="254344D1" w14:textId="77777777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</w:pPr>
    </w:p>
    <w:p w14:paraId="174F93FB" w14:textId="753372F2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</w:pPr>
      <w:r w:rsidRPr="009A1FE5">
        <w:rPr>
          <w:rFonts w:eastAsiaTheme="minorHAnsi"/>
          <w:b/>
          <w:bCs/>
          <w:lang w:val="en-US"/>
        </w:rPr>
        <w:t>Supplemental Figures</w:t>
      </w:r>
      <w:r w:rsidR="00216424" w:rsidRPr="009A1FE5">
        <w:rPr>
          <w:rFonts w:eastAsiaTheme="minorHAnsi"/>
          <w:b/>
          <w:bCs/>
          <w:lang w:val="en-US"/>
        </w:rPr>
        <w:t xml:space="preserve"> </w:t>
      </w:r>
      <w:r w:rsidR="00D2080A" w:rsidRPr="009A1FE5">
        <w:rPr>
          <w:rFonts w:eastAsiaTheme="minorHAnsi"/>
          <w:b/>
          <w:bCs/>
          <w:lang w:val="en-US"/>
        </w:rPr>
        <w:t>I</w:t>
      </w:r>
      <w:r w:rsidR="00216424" w:rsidRPr="009A1FE5">
        <w:rPr>
          <w:rFonts w:eastAsiaTheme="minorHAnsi"/>
          <w:b/>
          <w:bCs/>
          <w:lang w:val="en-US"/>
        </w:rPr>
        <w:t xml:space="preserve">: </w:t>
      </w:r>
      <w:r w:rsidRPr="009A1FE5">
        <w:rPr>
          <w:rFonts w:eastAsiaTheme="minorHAnsi"/>
          <w:lang w:val="en-US"/>
        </w:rPr>
        <w:t>Z-score regarding the five neuropsychological domains adjusted by age and educational level, evaluated in the five patients with available cognitive information.</w:t>
      </w:r>
      <w:r w:rsidRPr="009A1FE5">
        <w:rPr>
          <w:rFonts w:eastAsiaTheme="minorHAnsi"/>
          <w:b/>
          <w:bCs/>
          <w:lang w:val="en-US"/>
        </w:rPr>
        <w:t xml:space="preserve"> </w:t>
      </w:r>
    </w:p>
    <w:p w14:paraId="62ECB0FD" w14:textId="3CA8D040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  <w:r w:rsidRPr="009A1FE5">
        <w:rPr>
          <w:rFonts w:eastAsiaTheme="minorHAnsi"/>
          <w:lang w:val="en-US"/>
        </w:rPr>
        <w:t xml:space="preserve">EF: executive function; </w:t>
      </w:r>
      <w:r w:rsidR="00770D16" w:rsidRPr="009A1FE5">
        <w:rPr>
          <w:rFonts w:eastAsiaTheme="minorHAnsi"/>
          <w:lang w:val="en-US"/>
        </w:rPr>
        <w:t>IPS</w:t>
      </w:r>
      <w:r w:rsidRPr="009A1FE5">
        <w:rPr>
          <w:rFonts w:eastAsiaTheme="minorHAnsi"/>
          <w:lang w:val="en-US"/>
        </w:rPr>
        <w:t xml:space="preserve">: </w:t>
      </w:r>
      <w:r w:rsidR="00770D16" w:rsidRPr="009A1FE5">
        <w:rPr>
          <w:lang w:val="en-US"/>
        </w:rPr>
        <w:t xml:space="preserve">information </w:t>
      </w:r>
      <w:r w:rsidRPr="009A1FE5">
        <w:rPr>
          <w:lang w:val="en-US"/>
        </w:rPr>
        <w:t>processing speed; VCF: visuoconstructi</w:t>
      </w:r>
      <w:r w:rsidR="00770D16" w:rsidRPr="009A1FE5">
        <w:rPr>
          <w:lang w:val="en-US"/>
        </w:rPr>
        <w:t xml:space="preserve">onal </w:t>
      </w:r>
      <w:r w:rsidR="00C76877" w:rsidRPr="009A1FE5">
        <w:rPr>
          <w:lang w:val="en-US"/>
        </w:rPr>
        <w:t>function</w:t>
      </w:r>
      <w:r w:rsidRPr="009A1FE5">
        <w:rPr>
          <w:lang w:val="en-US"/>
        </w:rPr>
        <w:t>.</w:t>
      </w:r>
    </w:p>
    <w:p w14:paraId="1A0CF497" w14:textId="3349FAB9" w:rsidR="00FC5092" w:rsidRPr="009A1FE5" w:rsidRDefault="00CB5D22" w:rsidP="00FC5092">
      <w:pPr>
        <w:spacing w:after="240" w:line="360" w:lineRule="auto"/>
        <w:contextualSpacing/>
        <w:jc w:val="both"/>
        <w:rPr>
          <w:lang w:val="en-US"/>
        </w:rPr>
      </w:pPr>
      <w:r w:rsidRPr="009A1FE5">
        <w:rPr>
          <w:b/>
          <w:bCs/>
          <w:lang w:val="en-US"/>
        </w:rPr>
        <w:t>Supplemental Figure II.</w:t>
      </w:r>
      <w:r w:rsidRPr="009A1FE5">
        <w:rPr>
          <w:lang w:val="en-US"/>
        </w:rPr>
        <w:t xml:space="preserve"> </w:t>
      </w:r>
      <w:r w:rsidR="005954E1" w:rsidRPr="009A1FE5">
        <w:rPr>
          <w:i/>
          <w:iCs/>
          <w:lang w:val="en-US"/>
        </w:rPr>
        <w:t>E2F4</w:t>
      </w:r>
      <w:r w:rsidR="005954E1" w:rsidRPr="009A1FE5">
        <w:rPr>
          <w:lang w:val="en-US"/>
        </w:rPr>
        <w:t xml:space="preserve"> gene expression profile in decreasing order (GTEx Portal, </w:t>
      </w:r>
      <w:r w:rsidR="00FC5092" w:rsidRPr="009A1FE5">
        <w:rPr>
          <w:lang w:val="en-US"/>
        </w:rPr>
        <w:t>https://gtexportal.org/home/gene/E2F4</w:t>
      </w:r>
      <w:r w:rsidR="005954E1" w:rsidRPr="009A1FE5">
        <w:rPr>
          <w:lang w:val="en-US"/>
        </w:rPr>
        <w:t>.</w:t>
      </w:r>
    </w:p>
    <w:p w14:paraId="3AC0E4B4" w14:textId="6663B468" w:rsidR="007747A5" w:rsidRPr="009A1FE5" w:rsidRDefault="007747A5" w:rsidP="00FC5092">
      <w:pPr>
        <w:spacing w:after="240" w:line="360" w:lineRule="auto"/>
        <w:contextualSpacing/>
        <w:jc w:val="both"/>
        <w:rPr>
          <w:rFonts w:eastAsiaTheme="minorHAnsi"/>
          <w:b/>
          <w:bCs/>
          <w:lang w:val="en-US"/>
        </w:rPr>
      </w:pPr>
      <w:r w:rsidRPr="009A1FE5">
        <w:rPr>
          <w:rFonts w:eastAsiaTheme="minorHAnsi"/>
          <w:b/>
          <w:bCs/>
          <w:lang w:val="en-US"/>
        </w:rPr>
        <w:t>Supplemental Figure II</w:t>
      </w:r>
      <w:r w:rsidR="00CB5D22" w:rsidRPr="009A1FE5">
        <w:rPr>
          <w:rFonts w:eastAsiaTheme="minorHAnsi"/>
          <w:b/>
          <w:bCs/>
          <w:lang w:val="en-US"/>
        </w:rPr>
        <w:t>I</w:t>
      </w:r>
      <w:r w:rsidRPr="009A1FE5">
        <w:rPr>
          <w:rFonts w:eastAsiaTheme="minorHAnsi"/>
          <w:b/>
          <w:bCs/>
          <w:lang w:val="en-US"/>
        </w:rPr>
        <w:t xml:space="preserve">. </w:t>
      </w:r>
      <w:r w:rsidRPr="009A1FE5">
        <w:rPr>
          <w:color w:val="000000"/>
          <w:lang w:val="en-US"/>
        </w:rPr>
        <w:t xml:space="preserve">Single-Nuclei Brain RNA-seq expression of </w:t>
      </w:r>
      <w:r w:rsidRPr="009A1FE5">
        <w:rPr>
          <w:i/>
          <w:iCs/>
          <w:color w:val="000000"/>
          <w:lang w:val="en-US"/>
        </w:rPr>
        <w:t>E2F4</w:t>
      </w:r>
      <w:r w:rsidRPr="009A1FE5">
        <w:rPr>
          <w:color w:val="000000"/>
          <w:lang w:val="en-US"/>
        </w:rPr>
        <w:t>.</w:t>
      </w:r>
    </w:p>
    <w:p w14:paraId="698839D3" w14:textId="2D4ECB94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</w:pPr>
    </w:p>
    <w:p w14:paraId="46B49719" w14:textId="77777777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7029FBCA" w14:textId="15AD5C9C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36C699A0" w14:textId="101CA87A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36780D50" w14:textId="36A38A5C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3AFFAC29" w14:textId="7D7C7855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2B21541C" w14:textId="38A47A22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18EE3A87" w14:textId="06480E29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1553E874" w14:textId="4F096E66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37DD2B1A" w14:textId="3ACB5B70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267FAD1C" w14:textId="0B20C159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02A63353" w14:textId="3D0BAF46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044FEC26" w14:textId="09231E83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23563D9D" w14:textId="3E868873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4A2D8A81" w14:textId="502751D3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0F7AF920" w14:textId="7BB4028F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43D32228" w14:textId="15D23C44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3D5EA71D" w14:textId="733DD607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2648CA39" w14:textId="5182B3F7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1E3EDA9B" w14:textId="6C5537E9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lang w:val="en-US"/>
        </w:rPr>
      </w:pPr>
    </w:p>
    <w:p w14:paraId="475A0D14" w14:textId="77777777" w:rsidR="00DF03D2" w:rsidRPr="009A1FE5" w:rsidRDefault="00DF03D2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  <w:sectPr w:rsidR="00DF03D2" w:rsidRPr="009A1FE5" w:rsidSect="00936152">
          <w:pgSz w:w="11900" w:h="16840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14:paraId="3429DB89" w14:textId="1CA02938" w:rsidR="002C675C" w:rsidRPr="009A1FE5" w:rsidRDefault="002C675C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</w:pPr>
      <w:r w:rsidRPr="009A1FE5">
        <w:rPr>
          <w:rFonts w:eastAsiaTheme="minorHAnsi"/>
          <w:b/>
          <w:bCs/>
          <w:lang w:val="en-US"/>
        </w:rPr>
        <w:lastRenderedPageBreak/>
        <w:t>Supplemental Figures I</w:t>
      </w:r>
    </w:p>
    <w:p w14:paraId="5A858C3A" w14:textId="77777777" w:rsidR="002979FA" w:rsidRPr="009A1FE5" w:rsidRDefault="002979FA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6DE6D9A2" w14:textId="77777777" w:rsidR="00272C01" w:rsidRPr="009A1FE5" w:rsidRDefault="00272C01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</w:pPr>
    </w:p>
    <w:p w14:paraId="07EC87BD" w14:textId="6C9B5E72" w:rsidR="00272C01" w:rsidRPr="009A1FE5" w:rsidRDefault="00AF39FE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  <w:r w:rsidRPr="009A1FE5">
        <w:rPr>
          <w:rFonts w:eastAsiaTheme="minorHAnsi"/>
          <w:noProof/>
          <w:lang w:val="en-US" w:eastAsia="zh-CN"/>
        </w:rPr>
        <w:drawing>
          <wp:inline distT="0" distB="0" distL="0" distR="0" wp14:anchorId="1F831E79" wp14:editId="2E65EAA2">
            <wp:extent cx="5396230" cy="3041015"/>
            <wp:effectExtent l="0" t="0" r="127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ptura de pantalla 2019-11-06 a las 14.29.56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04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E1CF54" w14:textId="66DBB20A" w:rsidR="00272C01" w:rsidRPr="009A1FE5" w:rsidRDefault="00272C01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28A1FD5A" w14:textId="77777777" w:rsidR="00EF04E7" w:rsidRPr="009A1FE5" w:rsidRDefault="00EF04E7" w:rsidP="005954E1">
      <w:pPr>
        <w:spacing w:after="240" w:line="360" w:lineRule="auto"/>
        <w:jc w:val="both"/>
        <w:rPr>
          <w:rFonts w:eastAsiaTheme="minorHAnsi"/>
          <w:lang w:val="en-US"/>
        </w:rPr>
        <w:sectPr w:rsidR="00EF04E7" w:rsidRPr="009A1FE5" w:rsidSect="00936152">
          <w:pgSz w:w="11900" w:h="16840"/>
          <w:pgMar w:top="1417" w:right="1701" w:bottom="1417" w:left="1701" w:header="708" w:footer="708" w:gutter="0"/>
          <w:cols w:space="708"/>
          <w:titlePg/>
          <w:docGrid w:linePitch="360"/>
        </w:sectPr>
      </w:pPr>
    </w:p>
    <w:p w14:paraId="1E1DB1B4" w14:textId="31CA73D3" w:rsidR="00272C01" w:rsidRPr="009A1FE5" w:rsidRDefault="00364CA4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</w:pPr>
      <w:r w:rsidRPr="009A1FE5">
        <w:rPr>
          <w:rFonts w:eastAsiaTheme="minorHAnsi"/>
          <w:b/>
          <w:bCs/>
          <w:lang w:val="en-US"/>
        </w:rPr>
        <w:lastRenderedPageBreak/>
        <w:t>Supplemental Figure II</w:t>
      </w:r>
    </w:p>
    <w:p w14:paraId="07F02A3B" w14:textId="2390C951" w:rsidR="00364CA4" w:rsidRPr="009A1FE5" w:rsidRDefault="00364CA4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  <w:sectPr w:rsidR="00364CA4" w:rsidRPr="009A1FE5" w:rsidSect="00EF04E7">
          <w:pgSz w:w="16840" w:h="11900" w:orient="landscape"/>
          <w:pgMar w:top="1701" w:right="1417" w:bottom="1701" w:left="1417" w:header="708" w:footer="708" w:gutter="0"/>
          <w:cols w:space="708"/>
          <w:titlePg/>
          <w:docGrid w:linePitch="360"/>
        </w:sectPr>
      </w:pPr>
      <w:r w:rsidRPr="009A1FE5">
        <w:rPr>
          <w:noProof/>
          <w:lang w:val="en-US" w:eastAsia="zh-CN"/>
        </w:rPr>
        <w:drawing>
          <wp:inline distT="0" distB="0" distL="0" distR="0" wp14:anchorId="0487DE87" wp14:editId="757976D1">
            <wp:extent cx="8797365" cy="3998802"/>
            <wp:effectExtent l="0" t="0" r="3810" b="1905"/>
            <wp:docPr id="70" name="Imagen 70" descr="Imagen que contiene captura de pantal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1415" t="15063" r="7037" b="19038"/>
                    <a:stretch/>
                  </pic:blipFill>
                  <pic:spPr bwMode="auto">
                    <a:xfrm>
                      <a:off x="0" y="0"/>
                      <a:ext cx="8841064" cy="4018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96D025" w14:textId="12F2CEB1" w:rsidR="008A4E8B" w:rsidRPr="009A1FE5" w:rsidRDefault="00975C44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b/>
          <w:bCs/>
          <w:lang w:val="en-US"/>
        </w:rPr>
      </w:pPr>
      <w:r w:rsidRPr="009A1FE5">
        <w:rPr>
          <w:rFonts w:eastAsiaTheme="minorHAnsi"/>
          <w:b/>
          <w:bCs/>
          <w:lang w:val="en-US"/>
        </w:rPr>
        <w:lastRenderedPageBreak/>
        <w:t xml:space="preserve">Supplemental Figure </w:t>
      </w:r>
      <w:r w:rsidR="00D2080A" w:rsidRPr="009A1FE5">
        <w:rPr>
          <w:rFonts w:eastAsiaTheme="minorHAnsi"/>
          <w:b/>
          <w:bCs/>
          <w:lang w:val="en-US"/>
        </w:rPr>
        <w:t>III</w:t>
      </w:r>
    </w:p>
    <w:p w14:paraId="2A6B21A8" w14:textId="022028A5" w:rsidR="00D7356B" w:rsidRPr="009A1FE5" w:rsidRDefault="00D7356B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</w:p>
    <w:p w14:paraId="26C3E935" w14:textId="5A0AA952" w:rsidR="00D7356B" w:rsidRPr="009A1FE5" w:rsidRDefault="00975C44" w:rsidP="005954E1">
      <w:pPr>
        <w:widowControl w:val="0"/>
        <w:autoSpaceDE w:val="0"/>
        <w:autoSpaceDN w:val="0"/>
        <w:adjustRightInd w:val="0"/>
        <w:spacing w:line="360" w:lineRule="auto"/>
        <w:contextualSpacing/>
        <w:jc w:val="both"/>
        <w:rPr>
          <w:rFonts w:eastAsiaTheme="minorHAnsi"/>
          <w:lang w:val="en-US"/>
        </w:rPr>
      </w:pPr>
      <w:r w:rsidRPr="009A1FE5">
        <w:rPr>
          <w:rFonts w:eastAsiaTheme="minorHAnsi"/>
          <w:noProof/>
          <w:lang w:val="en-US" w:eastAsia="zh-CN"/>
        </w:rPr>
        <w:drawing>
          <wp:inline distT="0" distB="0" distL="0" distR="0" wp14:anchorId="660E91FE" wp14:editId="0453CA45">
            <wp:extent cx="5396230" cy="2023745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2F4 brain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02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356B" w:rsidRPr="009A1FE5" w:rsidSect="00936152">
      <w:pgSz w:w="11900" w:h="16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9C2F2E" w14:textId="77777777" w:rsidR="00E67F69" w:rsidRDefault="00E67F69" w:rsidP="00936152">
      <w:r>
        <w:separator/>
      </w:r>
    </w:p>
  </w:endnote>
  <w:endnote w:type="continuationSeparator" w:id="0">
    <w:p w14:paraId="74EC5C7A" w14:textId="77777777" w:rsidR="00E67F69" w:rsidRDefault="00E67F69" w:rsidP="00936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Garamond">
    <w:altName w:val="Cambria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oto Sans CJK SC Regular">
    <w:panose1 w:val="020B0604020202020204"/>
    <w:charset w:val="00"/>
    <w:family w:val="auto"/>
    <w:pitch w:val="variable"/>
  </w:font>
  <w:font w:name="FreeSans">
    <w:altName w:val="Arial"/>
    <w:panose1 w:val="020B0604020202020204"/>
    <w:charset w:val="00"/>
    <w:family w:val="auto"/>
    <w:pitch w:val="variable"/>
  </w:font>
  <w:font w:name="Times New Roman,Bold">
    <w:altName w:val="Times New Roman"/>
    <w:panose1 w:val="00000800000000020000"/>
    <w:charset w:val="00"/>
    <w:family w:val="auto"/>
    <w:pitch w:val="variable"/>
    <w:sig w:usb0="E00002FF" w:usb1="5000205A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719708866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52EBA3B5" w14:textId="77777777" w:rsidR="00936152" w:rsidRDefault="00936152" w:rsidP="00A764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34F43131" w14:textId="77777777" w:rsidR="00936152" w:rsidRDefault="00936152" w:rsidP="0093615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937030" w14:textId="77777777" w:rsidR="00936152" w:rsidRDefault="00936152" w:rsidP="00936152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34BC9B" w14:textId="77777777" w:rsidR="00E67F69" w:rsidRDefault="00E67F69" w:rsidP="00936152">
      <w:r>
        <w:separator/>
      </w:r>
    </w:p>
  </w:footnote>
  <w:footnote w:type="continuationSeparator" w:id="0">
    <w:p w14:paraId="6BF54A88" w14:textId="77777777" w:rsidR="00E67F69" w:rsidRDefault="00E67F69" w:rsidP="009361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C872640"/>
    <w:multiLevelType w:val="multilevel"/>
    <w:tmpl w:val="413E7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xMjMyMTAyNrAwM7BQ0lEKTi0uzszPAykwqgUAegP5bywAAAA="/>
  </w:docVars>
  <w:rsids>
    <w:rsidRoot w:val="007100D7"/>
    <w:rsid w:val="00003FF2"/>
    <w:rsid w:val="00012BB8"/>
    <w:rsid w:val="00014D02"/>
    <w:rsid w:val="000167A2"/>
    <w:rsid w:val="00027955"/>
    <w:rsid w:val="00030A08"/>
    <w:rsid w:val="0003209D"/>
    <w:rsid w:val="00034EDC"/>
    <w:rsid w:val="00041557"/>
    <w:rsid w:val="00063658"/>
    <w:rsid w:val="000729EE"/>
    <w:rsid w:val="00072B0C"/>
    <w:rsid w:val="0008603D"/>
    <w:rsid w:val="00087089"/>
    <w:rsid w:val="000B0099"/>
    <w:rsid w:val="000C7D1B"/>
    <w:rsid w:val="000D3392"/>
    <w:rsid w:val="000D6D61"/>
    <w:rsid w:val="000E00A3"/>
    <w:rsid w:val="000E3711"/>
    <w:rsid w:val="0010407B"/>
    <w:rsid w:val="00104604"/>
    <w:rsid w:val="00111B84"/>
    <w:rsid w:val="001219B8"/>
    <w:rsid w:val="0014152B"/>
    <w:rsid w:val="0015242A"/>
    <w:rsid w:val="00162E8B"/>
    <w:rsid w:val="001670B1"/>
    <w:rsid w:val="00170577"/>
    <w:rsid w:val="00170D75"/>
    <w:rsid w:val="00176EBA"/>
    <w:rsid w:val="0017712B"/>
    <w:rsid w:val="00180D28"/>
    <w:rsid w:val="00182CE0"/>
    <w:rsid w:val="001C6434"/>
    <w:rsid w:val="001D1034"/>
    <w:rsid w:val="001D4AF3"/>
    <w:rsid w:val="001E341D"/>
    <w:rsid w:val="001E4578"/>
    <w:rsid w:val="001E5224"/>
    <w:rsid w:val="001F5F96"/>
    <w:rsid w:val="001F7034"/>
    <w:rsid w:val="00213F4B"/>
    <w:rsid w:val="00216424"/>
    <w:rsid w:val="00221D0B"/>
    <w:rsid w:val="0022669D"/>
    <w:rsid w:val="00242E2B"/>
    <w:rsid w:val="0024411C"/>
    <w:rsid w:val="00251129"/>
    <w:rsid w:val="00252B87"/>
    <w:rsid w:val="00267239"/>
    <w:rsid w:val="00272C01"/>
    <w:rsid w:val="00272F15"/>
    <w:rsid w:val="00281C8C"/>
    <w:rsid w:val="002979FA"/>
    <w:rsid w:val="002A0622"/>
    <w:rsid w:val="002A1670"/>
    <w:rsid w:val="002A4CE9"/>
    <w:rsid w:val="002A786B"/>
    <w:rsid w:val="002B07EC"/>
    <w:rsid w:val="002B15AF"/>
    <w:rsid w:val="002B23C7"/>
    <w:rsid w:val="002C078C"/>
    <w:rsid w:val="002C0FE4"/>
    <w:rsid w:val="002C1F3D"/>
    <w:rsid w:val="002C675C"/>
    <w:rsid w:val="002D1D66"/>
    <w:rsid w:val="002D2712"/>
    <w:rsid w:val="002D4A64"/>
    <w:rsid w:val="002D59F7"/>
    <w:rsid w:val="002E53F7"/>
    <w:rsid w:val="00302C3F"/>
    <w:rsid w:val="00305F23"/>
    <w:rsid w:val="00307CBE"/>
    <w:rsid w:val="00310E7A"/>
    <w:rsid w:val="003154EE"/>
    <w:rsid w:val="003255E0"/>
    <w:rsid w:val="00325A6C"/>
    <w:rsid w:val="00326DAC"/>
    <w:rsid w:val="0032739A"/>
    <w:rsid w:val="003333E1"/>
    <w:rsid w:val="0033439F"/>
    <w:rsid w:val="00344068"/>
    <w:rsid w:val="00344A59"/>
    <w:rsid w:val="003451F9"/>
    <w:rsid w:val="00363E2E"/>
    <w:rsid w:val="00364B2B"/>
    <w:rsid w:val="00364CA4"/>
    <w:rsid w:val="00373123"/>
    <w:rsid w:val="0037395C"/>
    <w:rsid w:val="00377BE8"/>
    <w:rsid w:val="003839CF"/>
    <w:rsid w:val="0038606D"/>
    <w:rsid w:val="003906AF"/>
    <w:rsid w:val="00391462"/>
    <w:rsid w:val="00394B53"/>
    <w:rsid w:val="003A1037"/>
    <w:rsid w:val="003A5440"/>
    <w:rsid w:val="003B35A5"/>
    <w:rsid w:val="003B3A82"/>
    <w:rsid w:val="003C1928"/>
    <w:rsid w:val="003C2F19"/>
    <w:rsid w:val="003D463D"/>
    <w:rsid w:val="003E1F9C"/>
    <w:rsid w:val="003E4AD1"/>
    <w:rsid w:val="003F0B49"/>
    <w:rsid w:val="003F48B5"/>
    <w:rsid w:val="00405ED1"/>
    <w:rsid w:val="0040709B"/>
    <w:rsid w:val="00416FDA"/>
    <w:rsid w:val="00417007"/>
    <w:rsid w:val="004207C7"/>
    <w:rsid w:val="00421E09"/>
    <w:rsid w:val="004309C9"/>
    <w:rsid w:val="00437FAD"/>
    <w:rsid w:val="00444548"/>
    <w:rsid w:val="00455CD5"/>
    <w:rsid w:val="00456426"/>
    <w:rsid w:val="00457196"/>
    <w:rsid w:val="00460272"/>
    <w:rsid w:val="00460619"/>
    <w:rsid w:val="00462C2F"/>
    <w:rsid w:val="00464C2A"/>
    <w:rsid w:val="00470B57"/>
    <w:rsid w:val="00476D7C"/>
    <w:rsid w:val="00480DE8"/>
    <w:rsid w:val="00493195"/>
    <w:rsid w:val="00493F74"/>
    <w:rsid w:val="004A4FBF"/>
    <w:rsid w:val="004B2C35"/>
    <w:rsid w:val="004B3292"/>
    <w:rsid w:val="004B3468"/>
    <w:rsid w:val="004B7415"/>
    <w:rsid w:val="004C24F0"/>
    <w:rsid w:val="004C556C"/>
    <w:rsid w:val="004D60EE"/>
    <w:rsid w:val="004D6130"/>
    <w:rsid w:val="004E4412"/>
    <w:rsid w:val="004F12BF"/>
    <w:rsid w:val="004F4864"/>
    <w:rsid w:val="00502F77"/>
    <w:rsid w:val="0050781D"/>
    <w:rsid w:val="00511279"/>
    <w:rsid w:val="00512C5C"/>
    <w:rsid w:val="00517C35"/>
    <w:rsid w:val="00520F2E"/>
    <w:rsid w:val="00522AA8"/>
    <w:rsid w:val="00523B2C"/>
    <w:rsid w:val="00530AED"/>
    <w:rsid w:val="00531A20"/>
    <w:rsid w:val="0054214F"/>
    <w:rsid w:val="00552C08"/>
    <w:rsid w:val="00557B29"/>
    <w:rsid w:val="005704CE"/>
    <w:rsid w:val="00571DE9"/>
    <w:rsid w:val="00575E06"/>
    <w:rsid w:val="00576871"/>
    <w:rsid w:val="00582FE9"/>
    <w:rsid w:val="00584FE8"/>
    <w:rsid w:val="005954E1"/>
    <w:rsid w:val="005A0F11"/>
    <w:rsid w:val="005A1FC5"/>
    <w:rsid w:val="005A2075"/>
    <w:rsid w:val="005A2616"/>
    <w:rsid w:val="005A4B9A"/>
    <w:rsid w:val="005A5CAF"/>
    <w:rsid w:val="005B351C"/>
    <w:rsid w:val="005C1588"/>
    <w:rsid w:val="005C3E68"/>
    <w:rsid w:val="005C5CBD"/>
    <w:rsid w:val="005C7B70"/>
    <w:rsid w:val="005D19D1"/>
    <w:rsid w:val="005D57AD"/>
    <w:rsid w:val="005E20C2"/>
    <w:rsid w:val="005F0CCD"/>
    <w:rsid w:val="005F3DA7"/>
    <w:rsid w:val="00602ACF"/>
    <w:rsid w:val="0060799E"/>
    <w:rsid w:val="006148D5"/>
    <w:rsid w:val="006217BB"/>
    <w:rsid w:val="00623398"/>
    <w:rsid w:val="006328E5"/>
    <w:rsid w:val="00633C7E"/>
    <w:rsid w:val="00640BBF"/>
    <w:rsid w:val="006419B5"/>
    <w:rsid w:val="006467CE"/>
    <w:rsid w:val="0064749D"/>
    <w:rsid w:val="006475C2"/>
    <w:rsid w:val="00651CDA"/>
    <w:rsid w:val="00657EE9"/>
    <w:rsid w:val="00660D05"/>
    <w:rsid w:val="00661417"/>
    <w:rsid w:val="00662B3E"/>
    <w:rsid w:val="00667C67"/>
    <w:rsid w:val="00675850"/>
    <w:rsid w:val="0069052B"/>
    <w:rsid w:val="006930CE"/>
    <w:rsid w:val="006A38C4"/>
    <w:rsid w:val="006A4ECD"/>
    <w:rsid w:val="006A647B"/>
    <w:rsid w:val="006A7667"/>
    <w:rsid w:val="006B0838"/>
    <w:rsid w:val="006B7D5E"/>
    <w:rsid w:val="006C3EE8"/>
    <w:rsid w:val="006C48C6"/>
    <w:rsid w:val="006D1292"/>
    <w:rsid w:val="006D74DA"/>
    <w:rsid w:val="006E1EBA"/>
    <w:rsid w:val="006F0F65"/>
    <w:rsid w:val="006F1C22"/>
    <w:rsid w:val="006F5E41"/>
    <w:rsid w:val="00701666"/>
    <w:rsid w:val="0070473E"/>
    <w:rsid w:val="007100D7"/>
    <w:rsid w:val="0072506F"/>
    <w:rsid w:val="0072565E"/>
    <w:rsid w:val="00730547"/>
    <w:rsid w:val="00730ACA"/>
    <w:rsid w:val="0073292B"/>
    <w:rsid w:val="0073707E"/>
    <w:rsid w:val="00757752"/>
    <w:rsid w:val="007671CA"/>
    <w:rsid w:val="00770D16"/>
    <w:rsid w:val="007746F7"/>
    <w:rsid w:val="007747A5"/>
    <w:rsid w:val="00777C49"/>
    <w:rsid w:val="00780A8E"/>
    <w:rsid w:val="00783F65"/>
    <w:rsid w:val="00790918"/>
    <w:rsid w:val="007A07D8"/>
    <w:rsid w:val="007A46AE"/>
    <w:rsid w:val="007A7B44"/>
    <w:rsid w:val="007C1BEB"/>
    <w:rsid w:val="007E319C"/>
    <w:rsid w:val="007E4790"/>
    <w:rsid w:val="007E5467"/>
    <w:rsid w:val="007E65C5"/>
    <w:rsid w:val="007E6B0A"/>
    <w:rsid w:val="008104F5"/>
    <w:rsid w:val="0081364D"/>
    <w:rsid w:val="00823588"/>
    <w:rsid w:val="0082618F"/>
    <w:rsid w:val="0083486D"/>
    <w:rsid w:val="00846720"/>
    <w:rsid w:val="00846D32"/>
    <w:rsid w:val="00854EF9"/>
    <w:rsid w:val="0086422B"/>
    <w:rsid w:val="00865D98"/>
    <w:rsid w:val="00870B55"/>
    <w:rsid w:val="008718C0"/>
    <w:rsid w:val="008735DB"/>
    <w:rsid w:val="008773FB"/>
    <w:rsid w:val="00880D73"/>
    <w:rsid w:val="008928A4"/>
    <w:rsid w:val="008A3F04"/>
    <w:rsid w:val="008A4E8B"/>
    <w:rsid w:val="008B6C31"/>
    <w:rsid w:val="008C03FA"/>
    <w:rsid w:val="008C7C01"/>
    <w:rsid w:val="008D1F3A"/>
    <w:rsid w:val="008E10BC"/>
    <w:rsid w:val="008E3965"/>
    <w:rsid w:val="008F432D"/>
    <w:rsid w:val="008F5507"/>
    <w:rsid w:val="008F68B8"/>
    <w:rsid w:val="00905424"/>
    <w:rsid w:val="00913AE2"/>
    <w:rsid w:val="00916A47"/>
    <w:rsid w:val="009234C5"/>
    <w:rsid w:val="00930ECD"/>
    <w:rsid w:val="00936152"/>
    <w:rsid w:val="00936D39"/>
    <w:rsid w:val="009442F8"/>
    <w:rsid w:val="00951ED4"/>
    <w:rsid w:val="00966391"/>
    <w:rsid w:val="0097376E"/>
    <w:rsid w:val="00973C1C"/>
    <w:rsid w:val="00975C44"/>
    <w:rsid w:val="00976BC3"/>
    <w:rsid w:val="00985E9D"/>
    <w:rsid w:val="009931A7"/>
    <w:rsid w:val="00996A6B"/>
    <w:rsid w:val="009A1FE5"/>
    <w:rsid w:val="009A3324"/>
    <w:rsid w:val="009A6FC5"/>
    <w:rsid w:val="009A7CF4"/>
    <w:rsid w:val="009B220E"/>
    <w:rsid w:val="009B4795"/>
    <w:rsid w:val="009C29B4"/>
    <w:rsid w:val="009C6760"/>
    <w:rsid w:val="009C7AEC"/>
    <w:rsid w:val="009D0818"/>
    <w:rsid w:val="009D62BE"/>
    <w:rsid w:val="009D6491"/>
    <w:rsid w:val="009E156C"/>
    <w:rsid w:val="009E2CDA"/>
    <w:rsid w:val="009F1AC1"/>
    <w:rsid w:val="00A00D2C"/>
    <w:rsid w:val="00A04FD5"/>
    <w:rsid w:val="00A24F2E"/>
    <w:rsid w:val="00A31B23"/>
    <w:rsid w:val="00A32EAF"/>
    <w:rsid w:val="00A412D5"/>
    <w:rsid w:val="00A43638"/>
    <w:rsid w:val="00A43C72"/>
    <w:rsid w:val="00A46313"/>
    <w:rsid w:val="00A5684A"/>
    <w:rsid w:val="00A63EA3"/>
    <w:rsid w:val="00A71993"/>
    <w:rsid w:val="00A72829"/>
    <w:rsid w:val="00A82D81"/>
    <w:rsid w:val="00A90BD3"/>
    <w:rsid w:val="00A91CF0"/>
    <w:rsid w:val="00AA57A7"/>
    <w:rsid w:val="00AB3C4D"/>
    <w:rsid w:val="00AC59C3"/>
    <w:rsid w:val="00AC62EA"/>
    <w:rsid w:val="00AD0E09"/>
    <w:rsid w:val="00AD2345"/>
    <w:rsid w:val="00AD4519"/>
    <w:rsid w:val="00AD4E8F"/>
    <w:rsid w:val="00AD552D"/>
    <w:rsid w:val="00AD5F1B"/>
    <w:rsid w:val="00AD6EF1"/>
    <w:rsid w:val="00AD6FFB"/>
    <w:rsid w:val="00AE3416"/>
    <w:rsid w:val="00AF39FE"/>
    <w:rsid w:val="00AF79EC"/>
    <w:rsid w:val="00B03C9B"/>
    <w:rsid w:val="00B063C0"/>
    <w:rsid w:val="00B07826"/>
    <w:rsid w:val="00B122B0"/>
    <w:rsid w:val="00B219B2"/>
    <w:rsid w:val="00B40C22"/>
    <w:rsid w:val="00B532E0"/>
    <w:rsid w:val="00B726AE"/>
    <w:rsid w:val="00B751DF"/>
    <w:rsid w:val="00B8282D"/>
    <w:rsid w:val="00B841B1"/>
    <w:rsid w:val="00B94344"/>
    <w:rsid w:val="00B96888"/>
    <w:rsid w:val="00B96D7F"/>
    <w:rsid w:val="00BA51FB"/>
    <w:rsid w:val="00BB5F55"/>
    <w:rsid w:val="00BE00C0"/>
    <w:rsid w:val="00BE4EA9"/>
    <w:rsid w:val="00BE6BD4"/>
    <w:rsid w:val="00BF0842"/>
    <w:rsid w:val="00BF3275"/>
    <w:rsid w:val="00C11F0B"/>
    <w:rsid w:val="00C14106"/>
    <w:rsid w:val="00C20062"/>
    <w:rsid w:val="00C225C9"/>
    <w:rsid w:val="00C41F1C"/>
    <w:rsid w:val="00C43D96"/>
    <w:rsid w:val="00C45B74"/>
    <w:rsid w:val="00C61ED4"/>
    <w:rsid w:val="00C72E4E"/>
    <w:rsid w:val="00C76877"/>
    <w:rsid w:val="00C876B1"/>
    <w:rsid w:val="00C945C3"/>
    <w:rsid w:val="00CB5D22"/>
    <w:rsid w:val="00CB6FB8"/>
    <w:rsid w:val="00CC1743"/>
    <w:rsid w:val="00CC58FF"/>
    <w:rsid w:val="00CD41CE"/>
    <w:rsid w:val="00CD4FAC"/>
    <w:rsid w:val="00CE1C66"/>
    <w:rsid w:val="00CE48D9"/>
    <w:rsid w:val="00CE517C"/>
    <w:rsid w:val="00D10FFF"/>
    <w:rsid w:val="00D11216"/>
    <w:rsid w:val="00D2080A"/>
    <w:rsid w:val="00D3155F"/>
    <w:rsid w:val="00D31BD6"/>
    <w:rsid w:val="00D376BD"/>
    <w:rsid w:val="00D43292"/>
    <w:rsid w:val="00D447B8"/>
    <w:rsid w:val="00D50CFD"/>
    <w:rsid w:val="00D50FA6"/>
    <w:rsid w:val="00D55375"/>
    <w:rsid w:val="00D562DA"/>
    <w:rsid w:val="00D622AF"/>
    <w:rsid w:val="00D7356B"/>
    <w:rsid w:val="00D74A18"/>
    <w:rsid w:val="00D831F9"/>
    <w:rsid w:val="00D90153"/>
    <w:rsid w:val="00D956C2"/>
    <w:rsid w:val="00DA3A95"/>
    <w:rsid w:val="00DD0278"/>
    <w:rsid w:val="00DE2BAE"/>
    <w:rsid w:val="00DF03D2"/>
    <w:rsid w:val="00DF29E3"/>
    <w:rsid w:val="00DF554A"/>
    <w:rsid w:val="00DF5B19"/>
    <w:rsid w:val="00E01BDC"/>
    <w:rsid w:val="00E01E3F"/>
    <w:rsid w:val="00E03397"/>
    <w:rsid w:val="00E03D1A"/>
    <w:rsid w:val="00E1287B"/>
    <w:rsid w:val="00E162CC"/>
    <w:rsid w:val="00E21577"/>
    <w:rsid w:val="00E24E8A"/>
    <w:rsid w:val="00E44770"/>
    <w:rsid w:val="00E51688"/>
    <w:rsid w:val="00E67F69"/>
    <w:rsid w:val="00E70E55"/>
    <w:rsid w:val="00E76C4B"/>
    <w:rsid w:val="00E8450D"/>
    <w:rsid w:val="00E93948"/>
    <w:rsid w:val="00EA2E87"/>
    <w:rsid w:val="00EB4E93"/>
    <w:rsid w:val="00EB6614"/>
    <w:rsid w:val="00EC69D1"/>
    <w:rsid w:val="00ED2B58"/>
    <w:rsid w:val="00ED3034"/>
    <w:rsid w:val="00EE048C"/>
    <w:rsid w:val="00EE6762"/>
    <w:rsid w:val="00EE74D2"/>
    <w:rsid w:val="00EF04E7"/>
    <w:rsid w:val="00EF37F8"/>
    <w:rsid w:val="00EF47FE"/>
    <w:rsid w:val="00F02CB0"/>
    <w:rsid w:val="00F07138"/>
    <w:rsid w:val="00F24E2D"/>
    <w:rsid w:val="00F27DCB"/>
    <w:rsid w:val="00F32C09"/>
    <w:rsid w:val="00F4263F"/>
    <w:rsid w:val="00F42E69"/>
    <w:rsid w:val="00F470B0"/>
    <w:rsid w:val="00F471B9"/>
    <w:rsid w:val="00F476FA"/>
    <w:rsid w:val="00F47981"/>
    <w:rsid w:val="00F47A31"/>
    <w:rsid w:val="00F50DCE"/>
    <w:rsid w:val="00F64E0B"/>
    <w:rsid w:val="00F65E7E"/>
    <w:rsid w:val="00F7735F"/>
    <w:rsid w:val="00F83AF3"/>
    <w:rsid w:val="00F86962"/>
    <w:rsid w:val="00F91A23"/>
    <w:rsid w:val="00FA0272"/>
    <w:rsid w:val="00FA65E8"/>
    <w:rsid w:val="00FA6760"/>
    <w:rsid w:val="00FC1C93"/>
    <w:rsid w:val="00FC2D0E"/>
    <w:rsid w:val="00FC5092"/>
    <w:rsid w:val="00FC680C"/>
    <w:rsid w:val="00FD210F"/>
    <w:rsid w:val="00FD4804"/>
    <w:rsid w:val="00FD6B7E"/>
    <w:rsid w:val="00FF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B391731"/>
  <w15:docId w15:val="{9F3BE93E-93C9-0C4D-A588-5B91A4DDB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0D7"/>
    <w:rPr>
      <w:rFonts w:ascii="Times New Roman" w:eastAsiaTheme="minorEastAsia" w:hAnsi="Times New Roman" w:cs="Times New Roman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0D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3965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3965"/>
    <w:rPr>
      <w:rFonts w:ascii="Times New Roman" w:eastAsiaTheme="minorEastAsia" w:hAnsi="Times New Roman" w:cs="Times New Roman"/>
      <w:sz w:val="18"/>
      <w:szCs w:val="18"/>
      <w:lang w:val="es-ES_tradnl" w:eastAsia="es-ES_tradnl"/>
    </w:rPr>
  </w:style>
  <w:style w:type="paragraph" w:styleId="NormalWeb">
    <w:name w:val="Normal (Web)"/>
    <w:basedOn w:val="Normal"/>
    <w:uiPriority w:val="99"/>
    <w:unhideWhenUsed/>
    <w:rsid w:val="008E3965"/>
    <w:pPr>
      <w:spacing w:before="100" w:beforeAutospacing="1" w:after="100" w:afterAutospacing="1"/>
    </w:pPr>
    <w:rPr>
      <w:rFonts w:eastAsia="Times New Roman"/>
      <w:lang w:val="es-ES"/>
    </w:rPr>
  </w:style>
  <w:style w:type="table" w:styleId="Tablaconcuadrcula">
    <w:name w:val="Table Grid"/>
    <w:basedOn w:val="Tablanormal"/>
    <w:uiPriority w:val="39"/>
    <w:rsid w:val="005D57AD"/>
    <w:rPr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conformatoprevio">
    <w:name w:val="HTML Preformatted"/>
    <w:basedOn w:val="Normal"/>
    <w:link w:val="HTMLconformatoprevioCar"/>
    <w:uiPriority w:val="99"/>
    <w:unhideWhenUsed/>
    <w:rsid w:val="00F071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F07138"/>
    <w:rPr>
      <w:rFonts w:ascii="Courier New" w:eastAsia="Times New Roman" w:hAnsi="Courier New" w:cs="Courier New"/>
      <w:sz w:val="20"/>
      <w:szCs w:val="20"/>
      <w:lang w:val="es-ES_tradnl" w:eastAsia="es-ES"/>
    </w:rPr>
  </w:style>
  <w:style w:type="table" w:customStyle="1" w:styleId="Tabladecuadrcula21">
    <w:name w:val="Tabla de cuadrícula 21"/>
    <w:basedOn w:val="Tablanormal"/>
    <w:uiPriority w:val="47"/>
    <w:rsid w:val="002D59F7"/>
    <w:rPr>
      <w:lang w:val="es-ES_tradnl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iedepgina">
    <w:name w:val="footer"/>
    <w:basedOn w:val="Normal"/>
    <w:link w:val="PiedepginaCar"/>
    <w:uiPriority w:val="99"/>
    <w:unhideWhenUsed/>
    <w:rsid w:val="0093615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36152"/>
    <w:rPr>
      <w:rFonts w:ascii="Times New Roman" w:eastAsiaTheme="minorEastAsia" w:hAnsi="Times New Roman" w:cs="Times New Roman"/>
      <w:lang w:val="es-ES_tradnl" w:eastAsia="es-ES_tradnl"/>
    </w:rPr>
  </w:style>
  <w:style w:type="character" w:styleId="Nmerodepgina">
    <w:name w:val="page number"/>
    <w:basedOn w:val="Fuentedeprrafopredeter"/>
    <w:uiPriority w:val="99"/>
    <w:semiHidden/>
    <w:unhideWhenUsed/>
    <w:rsid w:val="00936152"/>
  </w:style>
  <w:style w:type="character" w:customStyle="1" w:styleId="apple-converted-space">
    <w:name w:val="apple-converted-space"/>
    <w:basedOn w:val="Fuentedeprrafopredeter"/>
    <w:rsid w:val="009D0818"/>
  </w:style>
  <w:style w:type="character" w:styleId="nfasis">
    <w:name w:val="Emphasis"/>
    <w:basedOn w:val="Fuentedeprrafopredeter"/>
    <w:uiPriority w:val="20"/>
    <w:qFormat/>
    <w:rsid w:val="009D0818"/>
    <w:rPr>
      <w:i/>
      <w:iCs/>
    </w:rPr>
  </w:style>
  <w:style w:type="character" w:styleId="CdigoHTML">
    <w:name w:val="HTML Code"/>
    <w:basedOn w:val="Fuentedeprrafopredeter"/>
    <w:uiPriority w:val="99"/>
    <w:semiHidden/>
    <w:unhideWhenUsed/>
    <w:rsid w:val="009D0818"/>
    <w:rPr>
      <w:rFonts w:ascii="Courier New" w:eastAsiaTheme="minorHAnsi" w:hAnsi="Courier New" w:cs="Courier New"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08708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87089"/>
    <w:rPr>
      <w:rFonts w:asciiTheme="minorHAnsi" w:eastAsiaTheme="minorHAnsi" w:hAnsiTheme="minorHAnsi" w:cstheme="minorBidi"/>
      <w:sz w:val="20"/>
      <w:szCs w:val="20"/>
      <w:lang w:val="es-ES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87089"/>
    <w:rPr>
      <w:sz w:val="20"/>
      <w:szCs w:val="20"/>
    </w:rPr>
  </w:style>
  <w:style w:type="character" w:customStyle="1" w:styleId="A11">
    <w:name w:val="A11"/>
    <w:uiPriority w:val="99"/>
    <w:rsid w:val="00087089"/>
    <w:rPr>
      <w:rFonts w:cs="AGaramond"/>
      <w:color w:val="000000"/>
      <w:sz w:val="11"/>
      <w:szCs w:val="11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90918"/>
    <w:rPr>
      <w:rFonts w:ascii="Times New Roman" w:eastAsiaTheme="minorEastAsia" w:hAnsi="Times New Roman" w:cs="Times New Roman"/>
      <w:b/>
      <w:bCs/>
      <w:lang w:val="es-ES_tradnl" w:eastAsia="es-ES_tradnl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90918"/>
    <w:rPr>
      <w:rFonts w:ascii="Times New Roman" w:eastAsiaTheme="minorEastAsia" w:hAnsi="Times New Roman" w:cs="Times New Roman"/>
      <w:b/>
      <w:bCs/>
      <w:sz w:val="20"/>
      <w:szCs w:val="20"/>
      <w:lang w:val="es-ES_tradnl" w:eastAsia="es-ES_tradnl"/>
    </w:rPr>
  </w:style>
  <w:style w:type="paragraph" w:customStyle="1" w:styleId="Standard">
    <w:name w:val="Standard"/>
    <w:rsid w:val="00D90153"/>
    <w:pPr>
      <w:suppressAutoHyphens/>
      <w:autoSpaceDN w:val="0"/>
      <w:textAlignment w:val="baseline"/>
    </w:pPr>
    <w:rPr>
      <w:rFonts w:ascii="Liberation Serif" w:eastAsia="Noto Sans CJK SC Regular" w:hAnsi="Liberation Serif" w:cs="FreeSans"/>
      <w:kern w:val="3"/>
      <w:lang w:val="en-US" w:eastAsia="zh-CN" w:bidi="hi-IN"/>
    </w:rPr>
  </w:style>
  <w:style w:type="table" w:customStyle="1" w:styleId="Tablaconcuadrcula6concolores1">
    <w:name w:val="Tabla con cuadrícula 6 con colores1"/>
    <w:basedOn w:val="Tablanormal"/>
    <w:uiPriority w:val="51"/>
    <w:rsid w:val="006A7667"/>
    <w:rPr>
      <w:color w:val="000000" w:themeColor="text1"/>
      <w:lang w:val="es-ES_tradnl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D1034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4D60E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D60EE"/>
    <w:rPr>
      <w:rFonts w:ascii="Times New Roman" w:eastAsiaTheme="minorEastAsia" w:hAnsi="Times New Roman" w:cs="Times New Roman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40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8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2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5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52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62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05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35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57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13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8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68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72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362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49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377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47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75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764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16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6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08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DBE68B-0AE2-45E5-BF28-1140998A8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226</Words>
  <Characters>1245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Muiño Acuña</dc:creator>
  <cp:lastModifiedBy>Elena Muiño Acuña</cp:lastModifiedBy>
  <cp:revision>2</cp:revision>
  <dcterms:created xsi:type="dcterms:W3CDTF">2020-05-30T05:59:00Z</dcterms:created>
  <dcterms:modified xsi:type="dcterms:W3CDTF">2020-05-30T05:59:00Z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http://www.zotero.org/styles/chicago-author-date</vt:lpwstr>
  </property>
  <property fmtid="{D5CDD505-2E9C-101B-9397-08002B2CF9AE}" pid="5" name="Mendeley Recent Style Name 1_1">
    <vt:lpwstr>Chicago Manual of Style 17th edition (author-date)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http://www.zotero.org/styles/ieee</vt:lpwstr>
  </property>
  <property fmtid="{D5CDD505-2E9C-101B-9397-08002B2CF9AE}" pid="9" name="Mendeley Recent Style Name 3_1">
    <vt:lpwstr>IEEE</vt:lpwstr>
  </property>
  <property fmtid="{D5CDD505-2E9C-101B-9397-08002B2CF9AE}" pid="10" name="Mendeley Recent Style Id 4_1">
    <vt:lpwstr>http://www.zotero.org/styles/journal-of-neurology</vt:lpwstr>
  </property>
  <property fmtid="{D5CDD505-2E9C-101B-9397-08002B2CF9AE}" pid="11" name="Mendeley Recent Style Name 4_1">
    <vt:lpwstr>Journal of Neurology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http://www.zotero.org/styles/parkinsonism-and-related-disorders</vt:lpwstr>
  </property>
  <property fmtid="{D5CDD505-2E9C-101B-9397-08002B2CF9AE}" pid="17" name="Mendeley Recent Style Name 7_1">
    <vt:lpwstr>Parkinsonism and Related Disorders</vt:lpwstr>
  </property>
  <property fmtid="{D5CDD505-2E9C-101B-9397-08002B2CF9AE}" pid="18" name="Mendeley Recent Style Id 8_1">
    <vt:lpwstr>http://www.zotero.org/styles/stroke</vt:lpwstr>
  </property>
  <property fmtid="{D5CDD505-2E9C-101B-9397-08002B2CF9AE}" pid="19" name="Mendeley Recent Style Name 8_1">
    <vt:lpwstr>Stroke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Citation Style_1">
    <vt:lpwstr>http://www.zotero.org/styles/stroke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351e0fb4-ac64-33c1-a90d-cd6b606c26f2</vt:lpwstr>
  </property>
</Properties>
</file>