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04C2C" w14:textId="77777777" w:rsidR="00473954" w:rsidRDefault="00473954" w:rsidP="00473954">
      <w:pPr>
        <w:pStyle w:val="NoSpacing"/>
        <w:spacing w:line="360" w:lineRule="auto"/>
        <w:jc w:val="center"/>
        <w:rPr>
          <w:rFonts w:ascii="Time Roman" w:hAnsi="Time Roman" w:cs="TH SarabunPSK"/>
          <w:b/>
          <w:bCs/>
          <w:i/>
          <w:iCs/>
        </w:rPr>
      </w:pPr>
      <w:bookmarkStart w:id="0" w:name="_Hlk142644963"/>
      <w:r w:rsidRPr="00594AE1">
        <w:rPr>
          <w:rFonts w:ascii="Time Roman" w:hAnsi="Time Roman" w:cs="TH SarabunPSK"/>
          <w:b/>
          <w:bCs/>
        </w:rPr>
        <w:t>Comparative Omics Analysis for Novel Target Discovery in Plant Pathogens</w:t>
      </w:r>
      <w:r>
        <w:rPr>
          <w:rFonts w:ascii="Time Roman" w:hAnsi="Time Roman" w:cs="TH SarabunPSK"/>
          <w:b/>
          <w:bCs/>
        </w:rPr>
        <w:t xml:space="preserve">: A Case Study for </w:t>
      </w:r>
      <w:r w:rsidRPr="00F534F7">
        <w:rPr>
          <w:rFonts w:ascii="Time Roman" w:hAnsi="Time Roman" w:cs="TH SarabunPSK"/>
          <w:b/>
          <w:bCs/>
          <w:i/>
          <w:iCs/>
        </w:rPr>
        <w:t>Magnaporthe oryzae</w:t>
      </w:r>
      <w:r>
        <w:rPr>
          <w:rFonts w:ascii="Time Roman" w:hAnsi="Time Roman" w:cs="TH SarabunPSK"/>
          <w:b/>
          <w:bCs/>
          <w:i/>
          <w:iCs/>
        </w:rPr>
        <w:t xml:space="preserve"> </w:t>
      </w:r>
    </w:p>
    <w:p w14:paraId="69C736E2" w14:textId="77777777" w:rsidR="00473954" w:rsidRDefault="00473954" w:rsidP="00473954">
      <w:pPr>
        <w:pStyle w:val="NoSpacing"/>
        <w:spacing w:line="360" w:lineRule="auto"/>
        <w:jc w:val="center"/>
        <w:rPr>
          <w:rFonts w:ascii="Time Roman" w:hAnsi="Time Roman" w:cs="TH SarabunPSK"/>
          <w:b/>
          <w:bCs/>
        </w:rPr>
      </w:pPr>
    </w:p>
    <w:p w14:paraId="1A916288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  <w:vertAlign w:val="superscript"/>
        </w:rPr>
      </w:pPr>
      <w:r w:rsidRPr="00F534F7">
        <w:rPr>
          <w:rFonts w:ascii="Time Roman" w:hAnsi="Time Roman" w:cs="TH SarabunPSK"/>
        </w:rPr>
        <w:t>Muhammad Luthfi</w:t>
      </w:r>
      <w:r w:rsidRPr="00F534F7">
        <w:rPr>
          <w:rFonts w:ascii="Time Roman" w:hAnsi="Time Roman" w:cs="TH SarabunPSK"/>
          <w:vertAlign w:val="superscript"/>
        </w:rPr>
        <w:t xml:space="preserve"> 1,2</w:t>
      </w:r>
      <w:r w:rsidRPr="00F534F7">
        <w:rPr>
          <w:rFonts w:ascii="Time Roman" w:hAnsi="Time Roman" w:cs="TH SarabunPSK"/>
        </w:rPr>
        <w:t>, Jittra Piapukiew</w:t>
      </w:r>
      <w:r w:rsidRPr="00F534F7">
        <w:rPr>
          <w:rFonts w:ascii="Time Roman" w:hAnsi="Time Roman" w:cs="TH SarabunPSK"/>
          <w:vertAlign w:val="superscript"/>
        </w:rPr>
        <w:t>3,4</w:t>
      </w:r>
      <w:r w:rsidRPr="00F534F7">
        <w:rPr>
          <w:rFonts w:ascii="Time Roman" w:hAnsi="Time Roman" w:cs="TH SarabunPSK"/>
        </w:rPr>
        <w:t>, R.B. Pandey</w:t>
      </w:r>
      <w:r w:rsidRPr="00F534F7">
        <w:rPr>
          <w:rFonts w:ascii="Time Roman" w:hAnsi="Time Roman" w:cs="TH SarabunPSK"/>
          <w:vertAlign w:val="superscript"/>
        </w:rPr>
        <w:t>5</w:t>
      </w:r>
      <w:r w:rsidRPr="00F534F7">
        <w:rPr>
          <w:rFonts w:ascii="Time Roman" w:hAnsi="Time Roman" w:cs="TH SarabunPSK"/>
        </w:rPr>
        <w:t>, Pornthep Sompornpisut</w:t>
      </w:r>
      <w:r w:rsidRPr="00F534F7">
        <w:rPr>
          <w:rFonts w:ascii="Time Roman" w:hAnsi="Time Roman" w:cs="TH SarabunPSK"/>
          <w:vertAlign w:val="superscript"/>
        </w:rPr>
        <w:t xml:space="preserve"> *2</w:t>
      </w:r>
    </w:p>
    <w:p w14:paraId="567DBA7F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  <w:r w:rsidRPr="00F534F7">
        <w:rPr>
          <w:rFonts w:ascii="Time Roman" w:hAnsi="Time Roman" w:cs="TH SarabunPSK"/>
          <w:vertAlign w:val="superscript"/>
        </w:rPr>
        <w:t>1</w:t>
      </w:r>
      <w:r w:rsidRPr="00F534F7">
        <w:rPr>
          <w:rFonts w:ascii="Time Roman" w:hAnsi="Time Roman" w:cs="TH SarabunPSK"/>
          <w:color w:val="212121"/>
          <w:shd w:val="clear" w:color="auto" w:fill="FFFFFF"/>
        </w:rPr>
        <w:t>Program in Bioinformatics and Computational Biology, Graduate School, Chulalongkorn University, Bangkok 10330, Thailand</w:t>
      </w:r>
    </w:p>
    <w:p w14:paraId="306871BB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  <w:r w:rsidRPr="00F534F7">
        <w:rPr>
          <w:rFonts w:ascii="Time Roman" w:hAnsi="Time Roman" w:cs="TH SarabunPSK"/>
          <w:vertAlign w:val="superscript"/>
        </w:rPr>
        <w:t>2</w:t>
      </w:r>
      <w:r w:rsidRPr="00F534F7">
        <w:rPr>
          <w:rFonts w:ascii="Time Roman" w:hAnsi="Time Roman" w:cs="TH SarabunPSK"/>
        </w:rPr>
        <w:t xml:space="preserve">Center of Excellence in Computational Chemistry, Department of Chemistry, </w:t>
      </w:r>
      <w:r>
        <w:rPr>
          <w:rFonts w:ascii="Time Roman" w:hAnsi="Time Roman" w:cs="TH SarabunPSK"/>
        </w:rPr>
        <w:t xml:space="preserve">Faculty of Science, </w:t>
      </w:r>
      <w:r w:rsidRPr="00F534F7">
        <w:rPr>
          <w:rFonts w:ascii="Time Roman" w:hAnsi="Time Roman" w:cs="TH SarabunPSK"/>
        </w:rPr>
        <w:t>Chulalongkorn University, Bangkok 10330, Thailand</w:t>
      </w:r>
    </w:p>
    <w:p w14:paraId="31DFD360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  <w:r w:rsidRPr="00F534F7">
        <w:rPr>
          <w:rFonts w:ascii="Time Roman" w:hAnsi="Time Roman" w:cs="TH SarabunPSK"/>
          <w:vertAlign w:val="superscript"/>
        </w:rPr>
        <w:t>3</w:t>
      </w:r>
      <w:r w:rsidRPr="00F534F7">
        <w:rPr>
          <w:rFonts w:ascii="Time Roman" w:hAnsi="Time Roman" w:cs="TH SarabunPSK"/>
        </w:rPr>
        <w:t>Department of Botany, Faculty of Science, Chulalongkorn University, Patumwan, Bangkok, 10330, Thailand</w:t>
      </w:r>
    </w:p>
    <w:p w14:paraId="72BCC571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  <w:r w:rsidRPr="00F534F7">
        <w:rPr>
          <w:rFonts w:ascii="Time Roman" w:hAnsi="Time Roman" w:cs="TH SarabunPSK"/>
          <w:vertAlign w:val="superscript"/>
        </w:rPr>
        <w:t>4</w:t>
      </w:r>
      <w:r w:rsidRPr="00F534F7">
        <w:rPr>
          <w:rFonts w:ascii="Time Roman" w:hAnsi="Time Roman" w:cs="TH SarabunPSK"/>
        </w:rPr>
        <w:t>Center of Excellence in Biocatalyst and Sustainable Biotechnology, Faculty of Science, Chulalongkorn University, Pathumwan, Bangkok, 10330, Thailand</w:t>
      </w:r>
    </w:p>
    <w:p w14:paraId="4EEF6966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  <w:r w:rsidRPr="00F534F7">
        <w:rPr>
          <w:rFonts w:ascii="Time Roman" w:hAnsi="Time Roman" w:cs="TH SarabunPSK"/>
          <w:vertAlign w:val="superscript"/>
        </w:rPr>
        <w:t>5</w:t>
      </w:r>
      <w:r w:rsidRPr="00F534F7">
        <w:rPr>
          <w:rFonts w:ascii="Time Roman" w:hAnsi="Time Roman" w:cs="TH SarabunPSK"/>
        </w:rPr>
        <w:t>School of Mathematics and Natural Sciences, University of Southern Mississippi, Hattiesburg, MS 39406, USA</w:t>
      </w:r>
    </w:p>
    <w:p w14:paraId="51AB56E1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</w:p>
    <w:p w14:paraId="3530D400" w14:textId="77777777" w:rsidR="00473954" w:rsidRPr="00F534F7" w:rsidRDefault="00473954" w:rsidP="00473954">
      <w:pPr>
        <w:pStyle w:val="NoSpacing"/>
        <w:spacing w:line="360" w:lineRule="auto"/>
        <w:jc w:val="both"/>
        <w:rPr>
          <w:rFonts w:ascii="Time Roman" w:hAnsi="Time Roman" w:cs="TH SarabunPSK"/>
        </w:rPr>
      </w:pPr>
      <w:r w:rsidRPr="00F534F7">
        <w:rPr>
          <w:rFonts w:ascii="Cambria Math" w:hAnsi="Cambria Math" w:cs="Cambria Math"/>
        </w:rPr>
        <w:t>∗</w:t>
      </w:r>
      <w:r w:rsidRPr="00F534F7">
        <w:rPr>
          <w:rFonts w:ascii="Time Roman" w:hAnsi="Time Roman" w:cs="TH SarabunPSK"/>
        </w:rPr>
        <w:t xml:space="preserve"> Corresponding author email address: </w:t>
      </w:r>
      <w:hyperlink r:id="rId7" w:history="1">
        <w:r w:rsidRPr="00F534F7">
          <w:rPr>
            <w:rStyle w:val="Hyperlink"/>
            <w:rFonts w:ascii="Time Roman" w:hAnsi="Time Roman" w:cs="TH SarabunPSK"/>
          </w:rPr>
          <w:t>Pornthep.S@chula.ac.th</w:t>
        </w:r>
      </w:hyperlink>
      <w:r w:rsidRPr="00F534F7">
        <w:rPr>
          <w:rFonts w:ascii="Time Roman" w:hAnsi="Time Roman" w:cs="TH SarabunPSK"/>
        </w:rPr>
        <w:t xml:space="preserve"> </w:t>
      </w:r>
    </w:p>
    <w:bookmarkEnd w:id="0"/>
    <w:p w14:paraId="2842EE5D" w14:textId="77777777" w:rsidR="000635C3" w:rsidRDefault="000635C3" w:rsidP="0074497A">
      <w:pPr>
        <w:pStyle w:val="NoSpacing"/>
        <w:spacing w:line="480" w:lineRule="auto"/>
        <w:ind w:right="4"/>
        <w:jc w:val="both"/>
        <w:rPr>
          <w:rFonts w:ascii="Time Roman" w:hAnsi="Time Roman" w:cs="Arial"/>
        </w:rPr>
      </w:pPr>
    </w:p>
    <w:p w14:paraId="4AED0EE9" w14:textId="77777777" w:rsidR="0074497A" w:rsidRDefault="0074497A" w:rsidP="0074497A">
      <w:pPr>
        <w:ind w:right="4"/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</w:rPr>
        <w:br w:type="page"/>
      </w:r>
    </w:p>
    <w:p w14:paraId="5DE525F7" w14:textId="782F4934" w:rsidR="00226978" w:rsidRPr="00F5414B" w:rsidRDefault="00226978" w:rsidP="00226978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 w:rsidRPr="00F5414B">
        <w:rPr>
          <w:rFonts w:ascii="Time Roman" w:hAnsi="Time Roman" w:cs="Arial"/>
          <w:b/>
          <w:bCs/>
        </w:rPr>
        <w:lastRenderedPageBreak/>
        <w:t xml:space="preserve">Supplementary </w:t>
      </w:r>
      <w:r>
        <w:rPr>
          <w:rFonts w:ascii="Time Roman" w:hAnsi="Time Roman" w:cs="Browallia New"/>
          <w:b/>
          <w:bCs/>
          <w:szCs w:val="28"/>
          <w:lang w:bidi="th-TH"/>
        </w:rPr>
        <w:t>Figure</w:t>
      </w:r>
      <w:r w:rsidRPr="00F5414B">
        <w:rPr>
          <w:rFonts w:ascii="Time Roman" w:hAnsi="Time Roman" w:cs="Arial"/>
          <w:b/>
          <w:bCs/>
        </w:rPr>
        <w:t xml:space="preserve"> </w:t>
      </w:r>
    </w:p>
    <w:p w14:paraId="70D55E80" w14:textId="77777777" w:rsidR="00473954" w:rsidRDefault="00473954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</w:p>
    <w:p w14:paraId="1E83C70E" w14:textId="07B5283C" w:rsidR="00065786" w:rsidRDefault="00A5333E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  <w:noProof/>
        </w:rPr>
        <w:drawing>
          <wp:inline distT="0" distB="0" distL="0" distR="0" wp14:anchorId="036988A2" wp14:editId="03F27668">
            <wp:extent cx="5907405" cy="5907405"/>
            <wp:effectExtent l="0" t="0" r="0" b="0"/>
            <wp:docPr id="1016753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59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AEEAD" w14:textId="77777777" w:rsidR="00065786" w:rsidRDefault="00065786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</w:p>
    <w:p w14:paraId="10E6558C" w14:textId="250FA8AC" w:rsidR="00226978" w:rsidRDefault="00E76FE9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</w:rPr>
        <w:t>Fig. S1</w:t>
      </w:r>
      <w:r w:rsidR="002850A9">
        <w:rPr>
          <w:rFonts w:ascii="Time Roman" w:hAnsi="Time Roman" w:cs="Arial"/>
          <w:b/>
          <w:bCs/>
        </w:rPr>
        <w:t xml:space="preserve"> </w:t>
      </w:r>
      <w:r w:rsidR="002850A9" w:rsidRPr="002850A9">
        <w:rPr>
          <w:rFonts w:ascii="Time Roman" w:hAnsi="Time Roman" w:cs="Arial"/>
        </w:rPr>
        <w:t>Circular tree of 240 proteins from 85 different pathogens that shared high similarity with G5K.</w:t>
      </w:r>
      <w:r w:rsidR="00D75B9A">
        <w:rPr>
          <w:rFonts w:ascii="Time Roman" w:hAnsi="Time Roman" w:cs="Arial"/>
        </w:rPr>
        <w:t xml:space="preserve"> </w:t>
      </w:r>
      <w:r w:rsidR="002850A9" w:rsidRPr="002850A9">
        <w:rPr>
          <w:rFonts w:ascii="Time Roman" w:hAnsi="Time Roman" w:cs="Arial"/>
        </w:rPr>
        <w:t xml:space="preserve">The query protein is highlighted in </w:t>
      </w:r>
      <w:r w:rsidR="00271B6D">
        <w:rPr>
          <w:rFonts w:ascii="Time Roman" w:hAnsi="Time Roman" w:cs="Arial"/>
        </w:rPr>
        <w:t xml:space="preserve">a </w:t>
      </w:r>
      <w:r w:rsidR="002850A9" w:rsidRPr="002850A9">
        <w:rPr>
          <w:rFonts w:ascii="Time Roman" w:hAnsi="Time Roman" w:cs="Arial"/>
        </w:rPr>
        <w:t>yellow</w:t>
      </w:r>
      <w:r w:rsidR="00271B6D">
        <w:rPr>
          <w:rFonts w:ascii="Time Roman" w:hAnsi="Time Roman" w:cs="Arial"/>
        </w:rPr>
        <w:t xml:space="preserve"> background</w:t>
      </w:r>
      <w:r w:rsidR="002850A9" w:rsidRPr="002850A9">
        <w:rPr>
          <w:rFonts w:ascii="Time Roman" w:hAnsi="Time Roman" w:cs="Arial"/>
        </w:rPr>
        <w:t>.</w:t>
      </w:r>
    </w:p>
    <w:p w14:paraId="324AED59" w14:textId="77777777" w:rsidR="00226978" w:rsidRDefault="00226978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</w:p>
    <w:p w14:paraId="43DCA504" w14:textId="77777777" w:rsidR="00226978" w:rsidRDefault="00226978">
      <w:pPr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</w:rPr>
        <w:br w:type="page"/>
      </w:r>
    </w:p>
    <w:p w14:paraId="1C6132C0" w14:textId="77777777" w:rsidR="00E76FE9" w:rsidRDefault="00E76FE9" w:rsidP="00E76FE9">
      <w:pPr>
        <w:pStyle w:val="NoSpacing"/>
        <w:ind w:right="4"/>
        <w:jc w:val="both"/>
        <w:rPr>
          <w:rFonts w:ascii="Time Roman" w:hAnsi="Time Roman" w:cs="Arial"/>
          <w:b/>
          <w:bCs/>
        </w:rPr>
      </w:pPr>
    </w:p>
    <w:p w14:paraId="15765EF8" w14:textId="3F244CD7" w:rsidR="00E76FE9" w:rsidRDefault="00A5333E" w:rsidP="00E76FE9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  <w:noProof/>
        </w:rPr>
        <w:drawing>
          <wp:inline distT="0" distB="0" distL="0" distR="0" wp14:anchorId="26F32AE4" wp14:editId="0B43B285">
            <wp:extent cx="5943600" cy="5933440"/>
            <wp:effectExtent l="0" t="0" r="0" b="0"/>
            <wp:docPr id="11957125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81EB8" w14:textId="77777777" w:rsidR="00E76FE9" w:rsidRDefault="00E76FE9" w:rsidP="00E76FE9">
      <w:pPr>
        <w:pStyle w:val="NoSpacing"/>
        <w:ind w:right="4"/>
        <w:jc w:val="both"/>
        <w:rPr>
          <w:rFonts w:ascii="Time Roman" w:hAnsi="Time Roman" w:cs="Arial"/>
          <w:b/>
          <w:bCs/>
        </w:rPr>
      </w:pPr>
    </w:p>
    <w:p w14:paraId="57E4B967" w14:textId="3FDE6554" w:rsidR="00E76FE9" w:rsidRDefault="00E76FE9" w:rsidP="00E76FE9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</w:rPr>
        <w:t>Fig. S2</w:t>
      </w:r>
      <w:r w:rsidR="002850A9">
        <w:rPr>
          <w:rFonts w:ascii="Time Roman" w:hAnsi="Time Roman" w:cs="Arial"/>
          <w:b/>
          <w:bCs/>
        </w:rPr>
        <w:t xml:space="preserve"> </w:t>
      </w:r>
      <w:r w:rsidR="002850A9" w:rsidRPr="002850A9">
        <w:rPr>
          <w:rFonts w:ascii="Time Roman" w:hAnsi="Time Roman" w:cs="Arial"/>
        </w:rPr>
        <w:t>Circu</w:t>
      </w:r>
      <w:r w:rsidR="00063DB5">
        <w:rPr>
          <w:rFonts w:ascii="Time Roman" w:hAnsi="Time Roman" w:cs="Arial"/>
        </w:rPr>
        <w:t>l</w:t>
      </w:r>
      <w:r w:rsidR="002850A9" w:rsidRPr="002850A9">
        <w:rPr>
          <w:rFonts w:ascii="Time Roman" w:hAnsi="Time Roman" w:cs="Arial"/>
        </w:rPr>
        <w:t>ar tree of 171 proteins from 86 different pathogens that shared high similarity with Ack</w:t>
      </w:r>
      <w:r w:rsidR="002850A9">
        <w:rPr>
          <w:rFonts w:ascii="Time Roman" w:hAnsi="Time Roman" w:cs="Arial"/>
        </w:rPr>
        <w:t>. The query protein is highlighted in</w:t>
      </w:r>
      <w:r w:rsidR="00271B6D">
        <w:rPr>
          <w:rFonts w:ascii="Time Roman" w:hAnsi="Time Roman" w:cs="Arial"/>
        </w:rPr>
        <w:t xml:space="preserve"> a</w:t>
      </w:r>
      <w:r w:rsidR="002850A9">
        <w:rPr>
          <w:rFonts w:ascii="Time Roman" w:hAnsi="Time Roman" w:cs="Arial"/>
        </w:rPr>
        <w:t xml:space="preserve"> yellow</w:t>
      </w:r>
      <w:r w:rsidR="00271B6D">
        <w:rPr>
          <w:rFonts w:ascii="Time Roman" w:hAnsi="Time Roman" w:cs="Arial"/>
        </w:rPr>
        <w:t xml:space="preserve"> background</w:t>
      </w:r>
      <w:r w:rsidR="00063DB5">
        <w:rPr>
          <w:rFonts w:ascii="Time Roman" w:hAnsi="Time Roman" w:cs="Arial"/>
        </w:rPr>
        <w:t>.</w:t>
      </w:r>
    </w:p>
    <w:p w14:paraId="7CA99375" w14:textId="77777777" w:rsidR="00E76FE9" w:rsidRDefault="00E76FE9" w:rsidP="00E76FE9">
      <w:pPr>
        <w:pStyle w:val="NoSpacing"/>
        <w:ind w:right="4"/>
        <w:jc w:val="both"/>
        <w:rPr>
          <w:rFonts w:ascii="Time Roman" w:hAnsi="Time Roman" w:cs="Arial"/>
          <w:b/>
          <w:bCs/>
        </w:rPr>
      </w:pPr>
    </w:p>
    <w:p w14:paraId="68371012" w14:textId="108AF70D" w:rsidR="00E76FE9" w:rsidRDefault="00E76FE9">
      <w:pPr>
        <w:rPr>
          <w:rFonts w:ascii="Time Roman" w:hAnsi="Time Roman" w:cs="Arial"/>
          <w:b/>
          <w:bCs/>
        </w:rPr>
      </w:pPr>
      <w:r>
        <w:rPr>
          <w:rFonts w:ascii="Time Roman" w:hAnsi="Time Roman" w:cs="Arial"/>
          <w:b/>
          <w:bCs/>
        </w:rPr>
        <w:br w:type="page"/>
      </w:r>
    </w:p>
    <w:p w14:paraId="1EAA7192" w14:textId="49184A06" w:rsidR="00F5414B" w:rsidRPr="00F5414B" w:rsidRDefault="00F5414B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 w:rsidRPr="00F5414B">
        <w:rPr>
          <w:rFonts w:ascii="Time Roman" w:hAnsi="Time Roman" w:cs="Arial"/>
          <w:b/>
          <w:bCs/>
        </w:rPr>
        <w:lastRenderedPageBreak/>
        <w:t xml:space="preserve">Supplementary </w:t>
      </w:r>
      <w:r w:rsidR="004771D2" w:rsidRPr="00F5414B">
        <w:rPr>
          <w:rFonts w:ascii="Time Roman" w:hAnsi="Time Roman" w:cs="Arial"/>
          <w:b/>
          <w:bCs/>
        </w:rPr>
        <w:t xml:space="preserve">Table </w:t>
      </w:r>
    </w:p>
    <w:p w14:paraId="5551C3CD" w14:textId="77777777" w:rsidR="00F5414B" w:rsidRDefault="00F5414B" w:rsidP="0074497A">
      <w:pPr>
        <w:pStyle w:val="NoSpacing"/>
        <w:ind w:right="4"/>
        <w:jc w:val="both"/>
        <w:rPr>
          <w:rFonts w:ascii="Time Roman" w:hAnsi="Time Roman" w:cs="Arial"/>
        </w:rPr>
      </w:pPr>
    </w:p>
    <w:p w14:paraId="481A77DD" w14:textId="78FCB7F5" w:rsidR="00D06B29" w:rsidRPr="00136B65" w:rsidRDefault="00F5414B" w:rsidP="0074497A">
      <w:pPr>
        <w:pStyle w:val="NoSpacing"/>
        <w:ind w:right="4"/>
        <w:jc w:val="both"/>
        <w:rPr>
          <w:rFonts w:ascii="Time Roman" w:hAnsi="Time Roman" w:cs="Arial"/>
          <w:b/>
          <w:bCs/>
        </w:rPr>
      </w:pPr>
      <w:r w:rsidRPr="00136B65">
        <w:rPr>
          <w:rFonts w:ascii="Time Roman" w:hAnsi="Time Roman" w:cs="Arial"/>
          <w:b/>
          <w:bCs/>
        </w:rPr>
        <w:t>Table S</w:t>
      </w:r>
      <w:r w:rsidR="00534C2A" w:rsidRPr="00136B65">
        <w:rPr>
          <w:rFonts w:ascii="Time Roman" w:hAnsi="Time Roman" w:cs="Arial"/>
          <w:b/>
          <w:bCs/>
        </w:rPr>
        <w:t xml:space="preserve">1. </w:t>
      </w:r>
      <w:r w:rsidR="00327DAC">
        <w:rPr>
          <w:rFonts w:ascii="Time Roman" w:hAnsi="Time Roman" w:cs="Arial"/>
          <w:b/>
          <w:bCs/>
        </w:rPr>
        <w:t>Comprehensive</w:t>
      </w:r>
      <w:r w:rsidR="00534C2A" w:rsidRPr="00136B65">
        <w:rPr>
          <w:rFonts w:ascii="Time Roman" w:hAnsi="Time Roman" w:cs="Arial"/>
          <w:b/>
          <w:bCs/>
        </w:rPr>
        <w:t xml:space="preserve"> </w:t>
      </w:r>
      <w:r w:rsidR="00136B65">
        <w:rPr>
          <w:rFonts w:ascii="Time Roman" w:hAnsi="Time Roman" w:cs="Arial"/>
          <w:b/>
          <w:bCs/>
        </w:rPr>
        <w:t xml:space="preserve">metabolic </w:t>
      </w:r>
      <w:r w:rsidR="00534C2A" w:rsidRPr="00136B65">
        <w:rPr>
          <w:rFonts w:ascii="Time Roman" w:hAnsi="Time Roman" w:cs="Arial"/>
          <w:b/>
          <w:bCs/>
        </w:rPr>
        <w:t xml:space="preserve">pathways </w:t>
      </w:r>
      <w:r w:rsidR="00327DAC">
        <w:rPr>
          <w:rFonts w:ascii="Time Roman" w:hAnsi="Time Roman" w:cs="Arial"/>
          <w:b/>
          <w:bCs/>
        </w:rPr>
        <w:t>covered by the utilized databases</w:t>
      </w:r>
      <w:r w:rsidR="00534C2A" w:rsidRPr="00136B65">
        <w:rPr>
          <w:rFonts w:ascii="Time Roman" w:hAnsi="Time Roman" w:cs="Arial"/>
          <w:b/>
          <w:bCs/>
        </w:rPr>
        <w:t xml:space="preserve"> in the </w:t>
      </w:r>
      <w:proofErr w:type="gramStart"/>
      <w:r w:rsidR="00534C2A" w:rsidRPr="00136B65">
        <w:rPr>
          <w:rFonts w:ascii="Time Roman" w:hAnsi="Time Roman" w:cs="Arial"/>
          <w:b/>
          <w:bCs/>
        </w:rPr>
        <w:t>study</w:t>
      </w:r>
      <w:proofErr w:type="gramEnd"/>
    </w:p>
    <w:p w14:paraId="41872286" w14:textId="77777777" w:rsidR="004771D2" w:rsidRPr="00475B8B" w:rsidRDefault="004771D2" w:rsidP="0074497A">
      <w:pPr>
        <w:pStyle w:val="NoSpacing"/>
        <w:ind w:right="4"/>
        <w:jc w:val="both"/>
        <w:rPr>
          <w:rFonts w:ascii="Time Roman" w:hAnsi="Time Roman" w:cs="Arial"/>
        </w:rPr>
      </w:pPr>
    </w:p>
    <w:tbl>
      <w:tblPr>
        <w:tblStyle w:val="TableGrid"/>
        <w:tblW w:w="9992" w:type="dxa"/>
        <w:tblLook w:val="04A0" w:firstRow="1" w:lastRow="0" w:firstColumn="1" w:lastColumn="0" w:noHBand="0" w:noVBand="1"/>
      </w:tblPr>
      <w:tblGrid>
        <w:gridCol w:w="557"/>
        <w:gridCol w:w="3124"/>
        <w:gridCol w:w="3685"/>
        <w:gridCol w:w="2626"/>
      </w:tblGrid>
      <w:tr w:rsidR="00534C2A" w:rsidRPr="00475B8B" w14:paraId="595B6383" w14:textId="77777777" w:rsidTr="00AC57D4">
        <w:trPr>
          <w:trHeight w:val="300"/>
        </w:trPr>
        <w:tc>
          <w:tcPr>
            <w:tcW w:w="557" w:type="dxa"/>
            <w:noWrap/>
          </w:tcPr>
          <w:p w14:paraId="1AB2FC20" w14:textId="4898D9E3" w:rsidR="00534C2A" w:rsidRPr="00AC57D4" w:rsidRDefault="00534C2A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No</w:t>
            </w:r>
          </w:p>
        </w:tc>
        <w:tc>
          <w:tcPr>
            <w:tcW w:w="3124" w:type="dxa"/>
          </w:tcPr>
          <w:p w14:paraId="5F7F0B40" w14:textId="5EC75443" w:rsidR="00534C2A" w:rsidRPr="00AC57D4" w:rsidRDefault="00534C2A" w:rsidP="0074497A">
            <w:pPr>
              <w:ind w:right="4"/>
              <w:jc w:val="center"/>
              <w:rPr>
                <w:rFonts w:ascii="Time Roman" w:hAnsi="Time Roman" w:cs="Calibri"/>
                <w:color w:val="000000"/>
                <w:sz w:val="18"/>
                <w:szCs w:val="18"/>
              </w:rPr>
            </w:pPr>
            <w:proofErr w:type="gramStart"/>
            <w:r w:rsidRPr="00AC57D4">
              <w:rPr>
                <w:rFonts w:ascii="Time Roman" w:hAnsi="Time Roman" w:cs="Calibri"/>
                <w:i/>
                <w:iCs/>
                <w:color w:val="000000"/>
                <w:sz w:val="18"/>
                <w:szCs w:val="18"/>
              </w:rPr>
              <w:t>H.sapiens</w:t>
            </w:r>
            <w:proofErr w:type="gramEnd"/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 pathways</w:t>
            </w:r>
          </w:p>
        </w:tc>
        <w:tc>
          <w:tcPr>
            <w:tcW w:w="3685" w:type="dxa"/>
          </w:tcPr>
          <w:p w14:paraId="27DF75DC" w14:textId="1FF86CC0" w:rsidR="00534C2A" w:rsidRPr="00AC57D4" w:rsidRDefault="00534C2A" w:rsidP="0074497A">
            <w:pPr>
              <w:ind w:right="4"/>
              <w:jc w:val="center"/>
              <w:rPr>
                <w:rFonts w:ascii="Time Roman" w:hAnsi="Time Roman" w:cs="Calibri"/>
                <w:color w:val="000000"/>
                <w:sz w:val="18"/>
                <w:szCs w:val="18"/>
              </w:rPr>
            </w:pPr>
            <w:r w:rsidRPr="00AC57D4">
              <w:rPr>
                <w:rFonts w:ascii="Time Roman" w:hAnsi="Time Roman" w:cs="Calibri"/>
                <w:i/>
                <w:iCs/>
                <w:color w:val="000000"/>
                <w:sz w:val="18"/>
                <w:szCs w:val="18"/>
              </w:rPr>
              <w:t>M. oryzae</w:t>
            </w: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 pathways</w:t>
            </w:r>
          </w:p>
        </w:tc>
        <w:tc>
          <w:tcPr>
            <w:tcW w:w="2626" w:type="dxa"/>
          </w:tcPr>
          <w:p w14:paraId="42B94A12" w14:textId="6876F775" w:rsidR="00534C2A" w:rsidRPr="00AC57D4" w:rsidRDefault="00534C2A" w:rsidP="0074497A">
            <w:pPr>
              <w:ind w:right="4"/>
              <w:jc w:val="center"/>
              <w:rPr>
                <w:rFonts w:ascii="Time Roman" w:hAnsi="Time Roman" w:cs="Calibri"/>
                <w:color w:val="000000"/>
                <w:sz w:val="18"/>
                <w:szCs w:val="18"/>
              </w:rPr>
            </w:pPr>
            <w:r w:rsidRPr="00AC57D4">
              <w:rPr>
                <w:rFonts w:ascii="Time Roman" w:hAnsi="Time Roman" w:cs="Calibri"/>
                <w:i/>
                <w:iCs/>
                <w:color w:val="000000"/>
                <w:sz w:val="18"/>
                <w:szCs w:val="18"/>
              </w:rPr>
              <w:t>O. sativa</w:t>
            </w: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 pathways</w:t>
            </w:r>
          </w:p>
        </w:tc>
      </w:tr>
      <w:tr w:rsidR="004771D2" w:rsidRPr="00475B8B" w14:paraId="092A9BB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A75462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</w:t>
            </w:r>
          </w:p>
        </w:tc>
        <w:tc>
          <w:tcPr>
            <w:tcW w:w="3124" w:type="dxa"/>
          </w:tcPr>
          <w:p w14:paraId="401143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Glycolysis / Gluconeogenesis</w:t>
            </w:r>
          </w:p>
        </w:tc>
        <w:tc>
          <w:tcPr>
            <w:tcW w:w="3685" w:type="dxa"/>
          </w:tcPr>
          <w:p w14:paraId="715561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Glycolysis / Gluconeogenesis</w:t>
            </w:r>
          </w:p>
        </w:tc>
        <w:tc>
          <w:tcPr>
            <w:tcW w:w="2626" w:type="dxa"/>
          </w:tcPr>
          <w:p w14:paraId="737FCE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Glycolysis / Gluconeogenesis</w:t>
            </w:r>
          </w:p>
        </w:tc>
      </w:tr>
      <w:tr w:rsidR="004771D2" w:rsidRPr="00475B8B" w14:paraId="2595893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2A3EB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</w:t>
            </w:r>
          </w:p>
        </w:tc>
        <w:tc>
          <w:tcPr>
            <w:tcW w:w="3124" w:type="dxa"/>
          </w:tcPr>
          <w:p w14:paraId="259561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Citrate cycle (TCA cycle)</w:t>
            </w:r>
          </w:p>
        </w:tc>
        <w:tc>
          <w:tcPr>
            <w:tcW w:w="3685" w:type="dxa"/>
          </w:tcPr>
          <w:p w14:paraId="6EC0DBC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Citrate cycle (TCA cycle)</w:t>
            </w:r>
          </w:p>
        </w:tc>
        <w:tc>
          <w:tcPr>
            <w:tcW w:w="2626" w:type="dxa"/>
          </w:tcPr>
          <w:p w14:paraId="77BCEB2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Citrate cycle (TCA cycle)</w:t>
            </w:r>
          </w:p>
        </w:tc>
      </w:tr>
      <w:tr w:rsidR="004771D2" w:rsidRPr="00475B8B" w14:paraId="5E7F448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4BEB5C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</w:t>
            </w:r>
          </w:p>
        </w:tc>
        <w:tc>
          <w:tcPr>
            <w:tcW w:w="3124" w:type="dxa"/>
          </w:tcPr>
          <w:p w14:paraId="5351BF6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Pentose phosphate pathway</w:t>
            </w:r>
          </w:p>
        </w:tc>
        <w:tc>
          <w:tcPr>
            <w:tcW w:w="3685" w:type="dxa"/>
          </w:tcPr>
          <w:p w14:paraId="0229DB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Pentose phosphate pathway</w:t>
            </w:r>
          </w:p>
        </w:tc>
        <w:tc>
          <w:tcPr>
            <w:tcW w:w="2626" w:type="dxa"/>
          </w:tcPr>
          <w:p w14:paraId="1ACDA6A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Pentose phosphate pathway</w:t>
            </w:r>
          </w:p>
        </w:tc>
      </w:tr>
      <w:tr w:rsidR="004771D2" w:rsidRPr="00475B8B" w14:paraId="75F0982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37533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</w:t>
            </w:r>
          </w:p>
        </w:tc>
        <w:tc>
          <w:tcPr>
            <w:tcW w:w="3124" w:type="dxa"/>
          </w:tcPr>
          <w:p w14:paraId="52541F1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Pentose and glucuronate interconversions</w:t>
            </w:r>
          </w:p>
        </w:tc>
        <w:tc>
          <w:tcPr>
            <w:tcW w:w="3685" w:type="dxa"/>
          </w:tcPr>
          <w:p w14:paraId="0039CC3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Pentose and glucuronate interconversions</w:t>
            </w:r>
          </w:p>
        </w:tc>
        <w:tc>
          <w:tcPr>
            <w:tcW w:w="2626" w:type="dxa"/>
          </w:tcPr>
          <w:p w14:paraId="445B19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Pentose and glucuronate interconversions</w:t>
            </w:r>
          </w:p>
        </w:tc>
      </w:tr>
      <w:tr w:rsidR="004771D2" w:rsidRPr="00475B8B" w14:paraId="67EB592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A092B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</w:t>
            </w:r>
          </w:p>
        </w:tc>
        <w:tc>
          <w:tcPr>
            <w:tcW w:w="3124" w:type="dxa"/>
          </w:tcPr>
          <w:p w14:paraId="3CC40A3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Fructose and mannose metabolism</w:t>
            </w:r>
          </w:p>
        </w:tc>
        <w:tc>
          <w:tcPr>
            <w:tcW w:w="3685" w:type="dxa"/>
          </w:tcPr>
          <w:p w14:paraId="47C826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Fructose and mannose metabolism</w:t>
            </w:r>
          </w:p>
        </w:tc>
        <w:tc>
          <w:tcPr>
            <w:tcW w:w="2626" w:type="dxa"/>
          </w:tcPr>
          <w:p w14:paraId="64889C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Fructose and mannose metabolism</w:t>
            </w:r>
          </w:p>
        </w:tc>
      </w:tr>
      <w:tr w:rsidR="004771D2" w:rsidRPr="00475B8B" w14:paraId="3EAB9B6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AC88F1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</w:t>
            </w:r>
          </w:p>
        </w:tc>
        <w:tc>
          <w:tcPr>
            <w:tcW w:w="3124" w:type="dxa"/>
          </w:tcPr>
          <w:p w14:paraId="0B25BE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Galactose metabolism</w:t>
            </w:r>
          </w:p>
        </w:tc>
        <w:tc>
          <w:tcPr>
            <w:tcW w:w="3685" w:type="dxa"/>
          </w:tcPr>
          <w:p w14:paraId="420BB0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Galactose metabolism</w:t>
            </w:r>
          </w:p>
        </w:tc>
        <w:tc>
          <w:tcPr>
            <w:tcW w:w="2626" w:type="dxa"/>
          </w:tcPr>
          <w:p w14:paraId="558DDED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Galactose metabolism</w:t>
            </w:r>
          </w:p>
        </w:tc>
      </w:tr>
      <w:tr w:rsidR="004771D2" w:rsidRPr="00475B8B" w14:paraId="55BB6FF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87687F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</w:t>
            </w:r>
          </w:p>
        </w:tc>
        <w:tc>
          <w:tcPr>
            <w:tcW w:w="3124" w:type="dxa"/>
          </w:tcPr>
          <w:p w14:paraId="564A6FE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Ascorbate and aldarate metabolism</w:t>
            </w:r>
          </w:p>
        </w:tc>
        <w:tc>
          <w:tcPr>
            <w:tcW w:w="3685" w:type="dxa"/>
          </w:tcPr>
          <w:p w14:paraId="00B50AEE" w14:textId="77777777" w:rsidR="004771D2" w:rsidRPr="00AC57D4" w:rsidRDefault="004771D2" w:rsidP="00AC57D4">
            <w:pPr>
              <w:ind w:right="-2663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Ascorbate and aldarate metabolism</w:t>
            </w:r>
          </w:p>
        </w:tc>
        <w:tc>
          <w:tcPr>
            <w:tcW w:w="2626" w:type="dxa"/>
          </w:tcPr>
          <w:p w14:paraId="3C70FD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Ascorbate and aldarate metabolism</w:t>
            </w:r>
          </w:p>
        </w:tc>
      </w:tr>
      <w:tr w:rsidR="004771D2" w:rsidRPr="00475B8B" w14:paraId="2E07B94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2C47F4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</w:t>
            </w:r>
          </w:p>
        </w:tc>
        <w:tc>
          <w:tcPr>
            <w:tcW w:w="3124" w:type="dxa"/>
          </w:tcPr>
          <w:p w14:paraId="175381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biosynthesis</w:t>
            </w:r>
          </w:p>
        </w:tc>
        <w:tc>
          <w:tcPr>
            <w:tcW w:w="3685" w:type="dxa"/>
          </w:tcPr>
          <w:p w14:paraId="79892F1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biosynthesis</w:t>
            </w:r>
          </w:p>
        </w:tc>
        <w:tc>
          <w:tcPr>
            <w:tcW w:w="2626" w:type="dxa"/>
          </w:tcPr>
          <w:p w14:paraId="1EE0B8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biosynthesis</w:t>
            </w:r>
          </w:p>
        </w:tc>
      </w:tr>
      <w:tr w:rsidR="004771D2" w:rsidRPr="00475B8B" w14:paraId="2D07586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95B7B1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</w:t>
            </w:r>
          </w:p>
        </w:tc>
        <w:tc>
          <w:tcPr>
            <w:tcW w:w="3124" w:type="dxa"/>
          </w:tcPr>
          <w:p w14:paraId="458EC25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elongation</w:t>
            </w:r>
          </w:p>
        </w:tc>
        <w:tc>
          <w:tcPr>
            <w:tcW w:w="3685" w:type="dxa"/>
          </w:tcPr>
          <w:p w14:paraId="10C2E72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elongation</w:t>
            </w:r>
          </w:p>
        </w:tc>
        <w:tc>
          <w:tcPr>
            <w:tcW w:w="2626" w:type="dxa"/>
          </w:tcPr>
          <w:p w14:paraId="202B02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elongation</w:t>
            </w:r>
          </w:p>
        </w:tc>
      </w:tr>
      <w:tr w:rsidR="004771D2" w:rsidRPr="00475B8B" w14:paraId="1A438E6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D7F38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</w:t>
            </w:r>
          </w:p>
        </w:tc>
        <w:tc>
          <w:tcPr>
            <w:tcW w:w="3124" w:type="dxa"/>
          </w:tcPr>
          <w:p w14:paraId="30A5BE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degradation</w:t>
            </w:r>
          </w:p>
        </w:tc>
        <w:tc>
          <w:tcPr>
            <w:tcW w:w="3685" w:type="dxa"/>
          </w:tcPr>
          <w:p w14:paraId="619C8D9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degradation</w:t>
            </w:r>
          </w:p>
        </w:tc>
        <w:tc>
          <w:tcPr>
            <w:tcW w:w="2626" w:type="dxa"/>
          </w:tcPr>
          <w:p w14:paraId="4DF064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degradation</w:t>
            </w:r>
          </w:p>
        </w:tc>
      </w:tr>
      <w:tr w:rsidR="004771D2" w:rsidRPr="00475B8B" w14:paraId="6BE390E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CBB99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</w:t>
            </w:r>
          </w:p>
        </w:tc>
        <w:tc>
          <w:tcPr>
            <w:tcW w:w="3124" w:type="dxa"/>
          </w:tcPr>
          <w:p w14:paraId="33FDB72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Steroid biosynthesis</w:t>
            </w:r>
          </w:p>
        </w:tc>
        <w:tc>
          <w:tcPr>
            <w:tcW w:w="3685" w:type="dxa"/>
          </w:tcPr>
          <w:p w14:paraId="2767DDE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Cutin, suberine and wax biosynthesis</w:t>
            </w:r>
          </w:p>
        </w:tc>
        <w:tc>
          <w:tcPr>
            <w:tcW w:w="2626" w:type="dxa"/>
          </w:tcPr>
          <w:p w14:paraId="56B7FFF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Cutin, suberine and wax biosynthesis</w:t>
            </w:r>
          </w:p>
        </w:tc>
      </w:tr>
      <w:tr w:rsidR="004771D2" w:rsidRPr="00475B8B" w14:paraId="6DB62DC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43AD6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</w:t>
            </w:r>
          </w:p>
        </w:tc>
        <w:tc>
          <w:tcPr>
            <w:tcW w:w="3124" w:type="dxa"/>
          </w:tcPr>
          <w:p w14:paraId="304475A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Primary bile acid biosynthesis</w:t>
            </w:r>
          </w:p>
        </w:tc>
        <w:tc>
          <w:tcPr>
            <w:tcW w:w="3685" w:type="dxa"/>
          </w:tcPr>
          <w:p w14:paraId="4D631AA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Steroid biosynthesis</w:t>
            </w:r>
          </w:p>
        </w:tc>
        <w:tc>
          <w:tcPr>
            <w:tcW w:w="2626" w:type="dxa"/>
          </w:tcPr>
          <w:p w14:paraId="6E026A5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Steroid biosynthesis</w:t>
            </w:r>
          </w:p>
        </w:tc>
      </w:tr>
      <w:tr w:rsidR="004771D2" w:rsidRPr="00475B8B" w14:paraId="2B6E645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106D82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</w:t>
            </w:r>
          </w:p>
        </w:tc>
        <w:tc>
          <w:tcPr>
            <w:tcW w:w="3124" w:type="dxa"/>
          </w:tcPr>
          <w:p w14:paraId="7EA008B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Ubiquinone and other terpenoid-quinone biosynthesis</w:t>
            </w:r>
          </w:p>
        </w:tc>
        <w:tc>
          <w:tcPr>
            <w:tcW w:w="3685" w:type="dxa"/>
          </w:tcPr>
          <w:p w14:paraId="5C7A600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Ubiquinone and other terpenoid-quinone biosynthesis</w:t>
            </w:r>
          </w:p>
        </w:tc>
        <w:tc>
          <w:tcPr>
            <w:tcW w:w="2626" w:type="dxa"/>
          </w:tcPr>
          <w:p w14:paraId="5DC361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Ubiquinone and other terpenoid-quinone biosynthesis</w:t>
            </w:r>
          </w:p>
        </w:tc>
      </w:tr>
      <w:tr w:rsidR="004771D2" w:rsidRPr="00475B8B" w14:paraId="153F469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50C682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</w:t>
            </w:r>
          </w:p>
        </w:tc>
        <w:tc>
          <w:tcPr>
            <w:tcW w:w="3124" w:type="dxa"/>
          </w:tcPr>
          <w:p w14:paraId="08044E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Steroid hormone biosynthesis</w:t>
            </w:r>
          </w:p>
        </w:tc>
        <w:tc>
          <w:tcPr>
            <w:tcW w:w="3685" w:type="dxa"/>
          </w:tcPr>
          <w:p w14:paraId="28321C5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Oxidative phosphorylation</w:t>
            </w:r>
          </w:p>
        </w:tc>
        <w:tc>
          <w:tcPr>
            <w:tcW w:w="2626" w:type="dxa"/>
          </w:tcPr>
          <w:p w14:paraId="257504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Oxidative phosphorylation</w:t>
            </w:r>
          </w:p>
        </w:tc>
      </w:tr>
      <w:tr w:rsidR="004771D2" w:rsidRPr="00475B8B" w14:paraId="0B82041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784E2B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</w:t>
            </w:r>
          </w:p>
        </w:tc>
        <w:tc>
          <w:tcPr>
            <w:tcW w:w="3124" w:type="dxa"/>
          </w:tcPr>
          <w:p w14:paraId="7FFAF6C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Oxidative phosphorylation</w:t>
            </w:r>
          </w:p>
        </w:tc>
        <w:tc>
          <w:tcPr>
            <w:tcW w:w="3685" w:type="dxa"/>
          </w:tcPr>
          <w:p w14:paraId="59D9F7C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Arginine biosynthesis</w:t>
            </w:r>
          </w:p>
        </w:tc>
        <w:tc>
          <w:tcPr>
            <w:tcW w:w="2626" w:type="dxa"/>
          </w:tcPr>
          <w:p w14:paraId="1A034BD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Photosynthesis</w:t>
            </w:r>
          </w:p>
        </w:tc>
      </w:tr>
      <w:tr w:rsidR="004771D2" w:rsidRPr="00475B8B" w14:paraId="251C827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5E4105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</w:t>
            </w:r>
          </w:p>
        </w:tc>
        <w:tc>
          <w:tcPr>
            <w:tcW w:w="3124" w:type="dxa"/>
          </w:tcPr>
          <w:p w14:paraId="6954C5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Arginine biosynthesis</w:t>
            </w:r>
          </w:p>
        </w:tc>
        <w:tc>
          <w:tcPr>
            <w:tcW w:w="3685" w:type="dxa"/>
          </w:tcPr>
          <w:p w14:paraId="7427F52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Purine metabolism</w:t>
            </w:r>
          </w:p>
        </w:tc>
        <w:tc>
          <w:tcPr>
            <w:tcW w:w="2626" w:type="dxa"/>
          </w:tcPr>
          <w:p w14:paraId="3BF445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Photosynthesis - antenna proteins</w:t>
            </w:r>
          </w:p>
        </w:tc>
      </w:tr>
      <w:tr w:rsidR="004771D2" w:rsidRPr="00475B8B" w14:paraId="1394079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1C700E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</w:t>
            </w:r>
          </w:p>
        </w:tc>
        <w:tc>
          <w:tcPr>
            <w:tcW w:w="3124" w:type="dxa"/>
          </w:tcPr>
          <w:p w14:paraId="5A7B66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Purine metabolism</w:t>
            </w:r>
          </w:p>
        </w:tc>
        <w:tc>
          <w:tcPr>
            <w:tcW w:w="3685" w:type="dxa"/>
          </w:tcPr>
          <w:p w14:paraId="4B0BC3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Caffeine metabolism</w:t>
            </w:r>
          </w:p>
        </w:tc>
        <w:tc>
          <w:tcPr>
            <w:tcW w:w="2626" w:type="dxa"/>
          </w:tcPr>
          <w:p w14:paraId="1D5CFE4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Arginine biosynthesis</w:t>
            </w:r>
          </w:p>
        </w:tc>
      </w:tr>
      <w:tr w:rsidR="004771D2" w:rsidRPr="00475B8B" w14:paraId="1D3E162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0F41A3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</w:t>
            </w:r>
          </w:p>
        </w:tc>
        <w:tc>
          <w:tcPr>
            <w:tcW w:w="3124" w:type="dxa"/>
          </w:tcPr>
          <w:p w14:paraId="1F9EEBE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Caffeine metabolism</w:t>
            </w:r>
          </w:p>
        </w:tc>
        <w:tc>
          <w:tcPr>
            <w:tcW w:w="3685" w:type="dxa"/>
          </w:tcPr>
          <w:p w14:paraId="2ECCC5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Pyrimidine metabolism</w:t>
            </w:r>
          </w:p>
        </w:tc>
        <w:tc>
          <w:tcPr>
            <w:tcW w:w="2626" w:type="dxa"/>
          </w:tcPr>
          <w:p w14:paraId="00C83FA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Purine metabolism</w:t>
            </w:r>
          </w:p>
        </w:tc>
      </w:tr>
      <w:tr w:rsidR="004771D2" w:rsidRPr="00475B8B" w14:paraId="5FB95CD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1E38F2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</w:t>
            </w:r>
          </w:p>
        </w:tc>
        <w:tc>
          <w:tcPr>
            <w:tcW w:w="3124" w:type="dxa"/>
          </w:tcPr>
          <w:p w14:paraId="41F7EC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Pyrimidine metabolism</w:t>
            </w:r>
          </w:p>
        </w:tc>
        <w:tc>
          <w:tcPr>
            <w:tcW w:w="3685" w:type="dxa"/>
          </w:tcPr>
          <w:p w14:paraId="5F36E4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Alanine, aspartate, and glutamate metabolism</w:t>
            </w:r>
          </w:p>
        </w:tc>
        <w:tc>
          <w:tcPr>
            <w:tcW w:w="2626" w:type="dxa"/>
          </w:tcPr>
          <w:p w14:paraId="57DD4BF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Caffeine metabolism</w:t>
            </w:r>
          </w:p>
        </w:tc>
      </w:tr>
      <w:tr w:rsidR="004771D2" w:rsidRPr="00475B8B" w14:paraId="684EA65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52A75F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</w:t>
            </w:r>
          </w:p>
        </w:tc>
        <w:tc>
          <w:tcPr>
            <w:tcW w:w="3124" w:type="dxa"/>
          </w:tcPr>
          <w:p w14:paraId="28FCA6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Alanine, aspartate, and glutamate metabolism</w:t>
            </w:r>
          </w:p>
        </w:tc>
        <w:tc>
          <w:tcPr>
            <w:tcW w:w="3685" w:type="dxa"/>
          </w:tcPr>
          <w:p w14:paraId="7F80DD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Glycine, serine, and threonine metabolism</w:t>
            </w:r>
          </w:p>
        </w:tc>
        <w:tc>
          <w:tcPr>
            <w:tcW w:w="2626" w:type="dxa"/>
          </w:tcPr>
          <w:p w14:paraId="0DAE06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Pyrimidine metabolism</w:t>
            </w:r>
          </w:p>
        </w:tc>
      </w:tr>
      <w:tr w:rsidR="004771D2" w:rsidRPr="00475B8B" w14:paraId="769FD7D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C5166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</w:t>
            </w:r>
          </w:p>
        </w:tc>
        <w:tc>
          <w:tcPr>
            <w:tcW w:w="3124" w:type="dxa"/>
          </w:tcPr>
          <w:p w14:paraId="49D6FE9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Glycine, serine, and threonine metabolism</w:t>
            </w:r>
          </w:p>
        </w:tc>
        <w:tc>
          <w:tcPr>
            <w:tcW w:w="3685" w:type="dxa"/>
          </w:tcPr>
          <w:p w14:paraId="57F2C85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Monobactam biosynthesis</w:t>
            </w:r>
          </w:p>
        </w:tc>
        <w:tc>
          <w:tcPr>
            <w:tcW w:w="2626" w:type="dxa"/>
          </w:tcPr>
          <w:p w14:paraId="17FD97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Alanine, aspartate, and glutamate metabolism</w:t>
            </w:r>
          </w:p>
        </w:tc>
      </w:tr>
      <w:tr w:rsidR="004771D2" w:rsidRPr="00475B8B" w14:paraId="444B885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D29889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</w:t>
            </w:r>
          </w:p>
        </w:tc>
        <w:tc>
          <w:tcPr>
            <w:tcW w:w="3124" w:type="dxa"/>
          </w:tcPr>
          <w:p w14:paraId="6D6AB9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Cysteine and methionine metabolism</w:t>
            </w:r>
          </w:p>
        </w:tc>
        <w:tc>
          <w:tcPr>
            <w:tcW w:w="3685" w:type="dxa"/>
          </w:tcPr>
          <w:p w14:paraId="325EA58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Cysteine and methionine metabolism</w:t>
            </w:r>
          </w:p>
        </w:tc>
        <w:tc>
          <w:tcPr>
            <w:tcW w:w="2626" w:type="dxa"/>
          </w:tcPr>
          <w:p w14:paraId="740022F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Glycine, serine, and threonine metabolism</w:t>
            </w:r>
          </w:p>
        </w:tc>
      </w:tr>
      <w:tr w:rsidR="004771D2" w:rsidRPr="00475B8B" w14:paraId="36EF165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BB88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</w:t>
            </w:r>
          </w:p>
        </w:tc>
        <w:tc>
          <w:tcPr>
            <w:tcW w:w="3124" w:type="dxa"/>
          </w:tcPr>
          <w:p w14:paraId="557202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Valine, leucine, and isoleucine degradation</w:t>
            </w:r>
          </w:p>
        </w:tc>
        <w:tc>
          <w:tcPr>
            <w:tcW w:w="3685" w:type="dxa"/>
          </w:tcPr>
          <w:p w14:paraId="11E174A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Valine, leucine, and isoleucine degradation</w:t>
            </w:r>
          </w:p>
        </w:tc>
        <w:tc>
          <w:tcPr>
            <w:tcW w:w="2626" w:type="dxa"/>
          </w:tcPr>
          <w:p w14:paraId="11459E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Monobactam biosynthesis</w:t>
            </w:r>
          </w:p>
        </w:tc>
      </w:tr>
      <w:tr w:rsidR="004771D2" w:rsidRPr="00475B8B" w14:paraId="44D3174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39919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</w:t>
            </w:r>
          </w:p>
        </w:tc>
        <w:tc>
          <w:tcPr>
            <w:tcW w:w="3124" w:type="dxa"/>
          </w:tcPr>
          <w:p w14:paraId="749394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Valine, leucine, and isoleucine biosynthesis</w:t>
            </w:r>
          </w:p>
        </w:tc>
        <w:tc>
          <w:tcPr>
            <w:tcW w:w="3685" w:type="dxa"/>
          </w:tcPr>
          <w:p w14:paraId="5CA32E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Valine, leucine, and isoleucine biosynthesis</w:t>
            </w:r>
          </w:p>
        </w:tc>
        <w:tc>
          <w:tcPr>
            <w:tcW w:w="2626" w:type="dxa"/>
          </w:tcPr>
          <w:p w14:paraId="7B353F8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Cysteine and methionine metabolism</w:t>
            </w:r>
          </w:p>
        </w:tc>
      </w:tr>
      <w:tr w:rsidR="004771D2" w:rsidRPr="00475B8B" w14:paraId="49824D6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130D4B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</w:t>
            </w:r>
          </w:p>
        </w:tc>
        <w:tc>
          <w:tcPr>
            <w:tcW w:w="3124" w:type="dxa"/>
          </w:tcPr>
          <w:p w14:paraId="795E173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Lysine degradation</w:t>
            </w:r>
          </w:p>
        </w:tc>
        <w:tc>
          <w:tcPr>
            <w:tcW w:w="3685" w:type="dxa"/>
          </w:tcPr>
          <w:p w14:paraId="29AEBBE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Lysine biosynthesis</w:t>
            </w:r>
          </w:p>
        </w:tc>
        <w:tc>
          <w:tcPr>
            <w:tcW w:w="2626" w:type="dxa"/>
          </w:tcPr>
          <w:p w14:paraId="2F6B7C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Valine, leucine, and isoleucine degradation</w:t>
            </w:r>
          </w:p>
        </w:tc>
      </w:tr>
      <w:tr w:rsidR="004771D2" w:rsidRPr="00475B8B" w14:paraId="169CDD0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6E0EE2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</w:t>
            </w:r>
          </w:p>
        </w:tc>
        <w:tc>
          <w:tcPr>
            <w:tcW w:w="3124" w:type="dxa"/>
          </w:tcPr>
          <w:p w14:paraId="1E1CC6F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Arginine and proline metabolism</w:t>
            </w:r>
          </w:p>
        </w:tc>
        <w:tc>
          <w:tcPr>
            <w:tcW w:w="3685" w:type="dxa"/>
          </w:tcPr>
          <w:p w14:paraId="510A2DE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Lysine degradation</w:t>
            </w:r>
          </w:p>
        </w:tc>
        <w:tc>
          <w:tcPr>
            <w:tcW w:w="2626" w:type="dxa"/>
          </w:tcPr>
          <w:p w14:paraId="0E8EC8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Valine, leucine, and isoleucine biosynthesis</w:t>
            </w:r>
          </w:p>
        </w:tc>
      </w:tr>
      <w:tr w:rsidR="004771D2" w:rsidRPr="00475B8B" w14:paraId="60E6297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AD94F7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</w:t>
            </w:r>
          </w:p>
        </w:tc>
        <w:tc>
          <w:tcPr>
            <w:tcW w:w="3124" w:type="dxa"/>
          </w:tcPr>
          <w:p w14:paraId="1DCB03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Histidine metabolism</w:t>
            </w:r>
          </w:p>
        </w:tc>
        <w:tc>
          <w:tcPr>
            <w:tcW w:w="3685" w:type="dxa"/>
          </w:tcPr>
          <w:p w14:paraId="103F88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Arginine and proline metabolism</w:t>
            </w:r>
          </w:p>
        </w:tc>
        <w:tc>
          <w:tcPr>
            <w:tcW w:w="2626" w:type="dxa"/>
          </w:tcPr>
          <w:p w14:paraId="7061542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Lysine biosynthesis</w:t>
            </w:r>
          </w:p>
        </w:tc>
      </w:tr>
      <w:tr w:rsidR="004771D2" w:rsidRPr="00475B8B" w14:paraId="7B589B4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8D2B1F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</w:t>
            </w:r>
          </w:p>
        </w:tc>
        <w:tc>
          <w:tcPr>
            <w:tcW w:w="3124" w:type="dxa"/>
          </w:tcPr>
          <w:p w14:paraId="46035A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Tyrosine metabolism</w:t>
            </w:r>
          </w:p>
        </w:tc>
        <w:tc>
          <w:tcPr>
            <w:tcW w:w="3685" w:type="dxa"/>
          </w:tcPr>
          <w:p w14:paraId="09BB87E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Carbapenem biosynthesis</w:t>
            </w:r>
          </w:p>
        </w:tc>
        <w:tc>
          <w:tcPr>
            <w:tcW w:w="2626" w:type="dxa"/>
          </w:tcPr>
          <w:p w14:paraId="7A5A757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Lysine degradation</w:t>
            </w:r>
          </w:p>
        </w:tc>
      </w:tr>
      <w:tr w:rsidR="004771D2" w:rsidRPr="00475B8B" w14:paraId="2D10C90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149352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</w:t>
            </w:r>
          </w:p>
        </w:tc>
        <w:tc>
          <w:tcPr>
            <w:tcW w:w="3124" w:type="dxa"/>
          </w:tcPr>
          <w:p w14:paraId="4087FA1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Phenylalanine metabolism</w:t>
            </w:r>
          </w:p>
        </w:tc>
        <w:tc>
          <w:tcPr>
            <w:tcW w:w="3685" w:type="dxa"/>
          </w:tcPr>
          <w:p w14:paraId="3B9253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Histidine metabolism</w:t>
            </w:r>
          </w:p>
        </w:tc>
        <w:tc>
          <w:tcPr>
            <w:tcW w:w="2626" w:type="dxa"/>
          </w:tcPr>
          <w:p w14:paraId="7787BAA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Arginine and proline metabolism</w:t>
            </w:r>
          </w:p>
        </w:tc>
      </w:tr>
      <w:tr w:rsidR="004771D2" w:rsidRPr="00475B8B" w14:paraId="0F37CED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7FDC1A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</w:t>
            </w:r>
          </w:p>
        </w:tc>
        <w:tc>
          <w:tcPr>
            <w:tcW w:w="3124" w:type="dxa"/>
          </w:tcPr>
          <w:p w14:paraId="5CFBEE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Tryptophan metabolism</w:t>
            </w:r>
          </w:p>
        </w:tc>
        <w:tc>
          <w:tcPr>
            <w:tcW w:w="3685" w:type="dxa"/>
          </w:tcPr>
          <w:p w14:paraId="47F5B64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Tyrosine metabolism</w:t>
            </w:r>
          </w:p>
        </w:tc>
        <w:tc>
          <w:tcPr>
            <w:tcW w:w="2626" w:type="dxa"/>
          </w:tcPr>
          <w:p w14:paraId="385E282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Histidine metabolism</w:t>
            </w:r>
          </w:p>
        </w:tc>
      </w:tr>
      <w:tr w:rsidR="004771D2" w:rsidRPr="00475B8B" w14:paraId="090B96F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05EF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</w:t>
            </w:r>
          </w:p>
        </w:tc>
        <w:tc>
          <w:tcPr>
            <w:tcW w:w="3124" w:type="dxa"/>
          </w:tcPr>
          <w:p w14:paraId="5DC40D4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Phenylalanine, tyrosine, and tryptophan biosynthesis</w:t>
            </w:r>
          </w:p>
        </w:tc>
        <w:tc>
          <w:tcPr>
            <w:tcW w:w="3685" w:type="dxa"/>
          </w:tcPr>
          <w:p w14:paraId="453F206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Phenylalanine metabolism</w:t>
            </w:r>
          </w:p>
        </w:tc>
        <w:tc>
          <w:tcPr>
            <w:tcW w:w="2626" w:type="dxa"/>
          </w:tcPr>
          <w:p w14:paraId="21CB23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Tyrosine metabolism</w:t>
            </w:r>
          </w:p>
        </w:tc>
      </w:tr>
      <w:tr w:rsidR="004771D2" w:rsidRPr="00475B8B" w14:paraId="4CF226C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CAA55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</w:t>
            </w:r>
          </w:p>
        </w:tc>
        <w:tc>
          <w:tcPr>
            <w:tcW w:w="3124" w:type="dxa"/>
          </w:tcPr>
          <w:p w14:paraId="4D9AE6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beta-Alanine metabolism</w:t>
            </w:r>
          </w:p>
        </w:tc>
        <w:tc>
          <w:tcPr>
            <w:tcW w:w="3685" w:type="dxa"/>
          </w:tcPr>
          <w:p w14:paraId="4A7EED1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Tryptophan metabolism</w:t>
            </w:r>
          </w:p>
        </w:tc>
        <w:tc>
          <w:tcPr>
            <w:tcW w:w="2626" w:type="dxa"/>
          </w:tcPr>
          <w:p w14:paraId="0259DFF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Phenylalanine metabolism</w:t>
            </w:r>
          </w:p>
        </w:tc>
      </w:tr>
      <w:tr w:rsidR="004771D2" w:rsidRPr="00475B8B" w14:paraId="63F6F1F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0C679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33</w:t>
            </w:r>
          </w:p>
        </w:tc>
        <w:tc>
          <w:tcPr>
            <w:tcW w:w="3124" w:type="dxa"/>
          </w:tcPr>
          <w:p w14:paraId="5931540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Taurine and hypotaurine metabolism</w:t>
            </w:r>
          </w:p>
        </w:tc>
        <w:tc>
          <w:tcPr>
            <w:tcW w:w="3685" w:type="dxa"/>
          </w:tcPr>
          <w:p w14:paraId="5472B4B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Phenylalanine, tyrosine, and tryptophan biosynthesis</w:t>
            </w:r>
          </w:p>
        </w:tc>
        <w:tc>
          <w:tcPr>
            <w:tcW w:w="2626" w:type="dxa"/>
          </w:tcPr>
          <w:p w14:paraId="4F8CB4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Tryptophan metabolism</w:t>
            </w:r>
          </w:p>
        </w:tc>
      </w:tr>
      <w:tr w:rsidR="004771D2" w:rsidRPr="00475B8B" w14:paraId="7A723A8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3AD76C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</w:t>
            </w:r>
          </w:p>
        </w:tc>
        <w:tc>
          <w:tcPr>
            <w:tcW w:w="3124" w:type="dxa"/>
          </w:tcPr>
          <w:p w14:paraId="00B2BF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Phosphonate and phosphinate metabolism</w:t>
            </w:r>
          </w:p>
        </w:tc>
        <w:tc>
          <w:tcPr>
            <w:tcW w:w="3685" w:type="dxa"/>
          </w:tcPr>
          <w:p w14:paraId="646E6F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Staurosporine biosynthesis</w:t>
            </w:r>
          </w:p>
        </w:tc>
        <w:tc>
          <w:tcPr>
            <w:tcW w:w="2626" w:type="dxa"/>
          </w:tcPr>
          <w:p w14:paraId="7BBF71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Phenylalanine, tyrosine, and tryptophan biosynthesis</w:t>
            </w:r>
          </w:p>
        </w:tc>
      </w:tr>
      <w:tr w:rsidR="004771D2" w:rsidRPr="00475B8B" w14:paraId="68DC237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B3B3C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35</w:t>
            </w:r>
          </w:p>
        </w:tc>
        <w:tc>
          <w:tcPr>
            <w:tcW w:w="3124" w:type="dxa"/>
          </w:tcPr>
          <w:p w14:paraId="7A8192E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Selenocompound metabolism</w:t>
            </w:r>
          </w:p>
        </w:tc>
        <w:tc>
          <w:tcPr>
            <w:tcW w:w="3685" w:type="dxa"/>
          </w:tcPr>
          <w:p w14:paraId="57ED4C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beta-Alanine metabolism</w:t>
            </w:r>
          </w:p>
        </w:tc>
        <w:tc>
          <w:tcPr>
            <w:tcW w:w="2626" w:type="dxa"/>
          </w:tcPr>
          <w:p w14:paraId="45A1BCF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Benzoxazinoid biosynthesis</w:t>
            </w:r>
          </w:p>
        </w:tc>
      </w:tr>
      <w:tr w:rsidR="004771D2" w:rsidRPr="00475B8B" w14:paraId="6239260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04908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36</w:t>
            </w:r>
          </w:p>
        </w:tc>
        <w:tc>
          <w:tcPr>
            <w:tcW w:w="3124" w:type="dxa"/>
          </w:tcPr>
          <w:p w14:paraId="6CD473D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D-Amino acid metabolism</w:t>
            </w:r>
          </w:p>
        </w:tc>
        <w:tc>
          <w:tcPr>
            <w:tcW w:w="3685" w:type="dxa"/>
          </w:tcPr>
          <w:p w14:paraId="2D6DEFA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Taurine and hypotaurine metabolism</w:t>
            </w:r>
          </w:p>
        </w:tc>
        <w:tc>
          <w:tcPr>
            <w:tcW w:w="2626" w:type="dxa"/>
          </w:tcPr>
          <w:p w14:paraId="6D90AC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beta-Alanine metabolism</w:t>
            </w:r>
          </w:p>
        </w:tc>
      </w:tr>
      <w:tr w:rsidR="004771D2" w:rsidRPr="00475B8B" w14:paraId="29EFE01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57464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37</w:t>
            </w:r>
          </w:p>
        </w:tc>
        <w:tc>
          <w:tcPr>
            <w:tcW w:w="3124" w:type="dxa"/>
          </w:tcPr>
          <w:p w14:paraId="1D466E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Glutathione metabolism</w:t>
            </w:r>
          </w:p>
        </w:tc>
        <w:tc>
          <w:tcPr>
            <w:tcW w:w="3685" w:type="dxa"/>
          </w:tcPr>
          <w:p w14:paraId="32186C2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Phosphonate and phosphinate metabolism</w:t>
            </w:r>
          </w:p>
        </w:tc>
        <w:tc>
          <w:tcPr>
            <w:tcW w:w="2626" w:type="dxa"/>
          </w:tcPr>
          <w:p w14:paraId="6DF9F9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Taurine and hypotaurine metabolism</w:t>
            </w:r>
          </w:p>
        </w:tc>
      </w:tr>
      <w:tr w:rsidR="004771D2" w:rsidRPr="00475B8B" w14:paraId="188E69D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274D7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38</w:t>
            </w:r>
          </w:p>
        </w:tc>
        <w:tc>
          <w:tcPr>
            <w:tcW w:w="3124" w:type="dxa"/>
          </w:tcPr>
          <w:p w14:paraId="0776815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Starch and sucrose metabolism</w:t>
            </w:r>
          </w:p>
        </w:tc>
        <w:tc>
          <w:tcPr>
            <w:tcW w:w="3685" w:type="dxa"/>
          </w:tcPr>
          <w:p w14:paraId="684CEB4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Selenocompound metabolism</w:t>
            </w:r>
          </w:p>
        </w:tc>
        <w:tc>
          <w:tcPr>
            <w:tcW w:w="2626" w:type="dxa"/>
          </w:tcPr>
          <w:p w14:paraId="69EBDD1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Phosphonate and phosphinate metabolism</w:t>
            </w:r>
          </w:p>
        </w:tc>
      </w:tr>
      <w:tr w:rsidR="004771D2" w:rsidRPr="00475B8B" w14:paraId="49AB448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A7F41D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39</w:t>
            </w:r>
          </w:p>
        </w:tc>
        <w:tc>
          <w:tcPr>
            <w:tcW w:w="3124" w:type="dxa"/>
          </w:tcPr>
          <w:p w14:paraId="6F0C80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N-Glycan biosynthesis</w:t>
            </w:r>
          </w:p>
        </w:tc>
        <w:tc>
          <w:tcPr>
            <w:tcW w:w="3685" w:type="dxa"/>
          </w:tcPr>
          <w:p w14:paraId="4DB755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Cyanoamino acid metabolism</w:t>
            </w:r>
          </w:p>
        </w:tc>
        <w:tc>
          <w:tcPr>
            <w:tcW w:w="2626" w:type="dxa"/>
          </w:tcPr>
          <w:p w14:paraId="0D45CBE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Selenocompound metabolism</w:t>
            </w:r>
          </w:p>
        </w:tc>
      </w:tr>
      <w:tr w:rsidR="004771D2" w:rsidRPr="00475B8B" w14:paraId="306A2A1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A7044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40</w:t>
            </w:r>
          </w:p>
        </w:tc>
        <w:tc>
          <w:tcPr>
            <w:tcW w:w="3124" w:type="dxa"/>
          </w:tcPr>
          <w:p w14:paraId="4FF77CA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Other glycan degradation</w:t>
            </w:r>
          </w:p>
        </w:tc>
        <w:tc>
          <w:tcPr>
            <w:tcW w:w="3685" w:type="dxa"/>
          </w:tcPr>
          <w:p w14:paraId="6476FDD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D-Amino acid metabolism</w:t>
            </w:r>
          </w:p>
        </w:tc>
        <w:tc>
          <w:tcPr>
            <w:tcW w:w="2626" w:type="dxa"/>
          </w:tcPr>
          <w:p w14:paraId="43F5311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Cyanoamino acid metabolism</w:t>
            </w:r>
          </w:p>
        </w:tc>
      </w:tr>
      <w:tr w:rsidR="004771D2" w:rsidRPr="00475B8B" w14:paraId="1C3F439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3DD4DD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41</w:t>
            </w:r>
          </w:p>
        </w:tc>
        <w:tc>
          <w:tcPr>
            <w:tcW w:w="3124" w:type="dxa"/>
          </w:tcPr>
          <w:p w14:paraId="0BFFB4E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Mucin type O-glycan biosynthesis</w:t>
            </w:r>
          </w:p>
        </w:tc>
        <w:tc>
          <w:tcPr>
            <w:tcW w:w="3685" w:type="dxa"/>
          </w:tcPr>
          <w:p w14:paraId="6BCCCC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Glutathione metabolism</w:t>
            </w:r>
          </w:p>
        </w:tc>
        <w:tc>
          <w:tcPr>
            <w:tcW w:w="2626" w:type="dxa"/>
          </w:tcPr>
          <w:p w14:paraId="2ABFD4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D-Amino acid metabolism</w:t>
            </w:r>
          </w:p>
        </w:tc>
      </w:tr>
      <w:tr w:rsidR="004771D2" w:rsidRPr="00475B8B" w14:paraId="3AB5897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210E09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42</w:t>
            </w:r>
          </w:p>
        </w:tc>
        <w:tc>
          <w:tcPr>
            <w:tcW w:w="3124" w:type="dxa"/>
          </w:tcPr>
          <w:p w14:paraId="1C8571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Various types of N-glycan biosynthesis</w:t>
            </w:r>
          </w:p>
        </w:tc>
        <w:tc>
          <w:tcPr>
            <w:tcW w:w="3685" w:type="dxa"/>
          </w:tcPr>
          <w:p w14:paraId="4663EBE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Starch and sucrose metabolism</w:t>
            </w:r>
          </w:p>
        </w:tc>
        <w:tc>
          <w:tcPr>
            <w:tcW w:w="2626" w:type="dxa"/>
          </w:tcPr>
          <w:p w14:paraId="025CBC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Glutathione metabolism</w:t>
            </w:r>
          </w:p>
        </w:tc>
      </w:tr>
      <w:tr w:rsidR="004771D2" w:rsidRPr="00475B8B" w14:paraId="2B5C897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166D1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43</w:t>
            </w:r>
          </w:p>
        </w:tc>
        <w:tc>
          <w:tcPr>
            <w:tcW w:w="3124" w:type="dxa"/>
          </w:tcPr>
          <w:p w14:paraId="4073985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Other types of O-glycan biosynthesis</w:t>
            </w:r>
          </w:p>
        </w:tc>
        <w:tc>
          <w:tcPr>
            <w:tcW w:w="3685" w:type="dxa"/>
          </w:tcPr>
          <w:p w14:paraId="2DA9330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N-Glycan biosynthesis</w:t>
            </w:r>
          </w:p>
        </w:tc>
        <w:tc>
          <w:tcPr>
            <w:tcW w:w="2626" w:type="dxa"/>
          </w:tcPr>
          <w:p w14:paraId="4F1673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Starch and sucrose metabolism</w:t>
            </w:r>
          </w:p>
        </w:tc>
      </w:tr>
      <w:tr w:rsidR="004771D2" w:rsidRPr="00475B8B" w14:paraId="69AAB3B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811B9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44</w:t>
            </w:r>
          </w:p>
        </w:tc>
        <w:tc>
          <w:tcPr>
            <w:tcW w:w="3124" w:type="dxa"/>
          </w:tcPr>
          <w:p w14:paraId="7B006A7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Mannose type O-glycan biosynthesis</w:t>
            </w:r>
          </w:p>
        </w:tc>
        <w:tc>
          <w:tcPr>
            <w:tcW w:w="3685" w:type="dxa"/>
          </w:tcPr>
          <w:p w14:paraId="5A02317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Other glycan degradation</w:t>
            </w:r>
          </w:p>
        </w:tc>
        <w:tc>
          <w:tcPr>
            <w:tcW w:w="2626" w:type="dxa"/>
          </w:tcPr>
          <w:p w14:paraId="2130D6B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N-Glycan biosynthesis</w:t>
            </w:r>
          </w:p>
        </w:tc>
      </w:tr>
      <w:tr w:rsidR="004771D2" w:rsidRPr="00475B8B" w14:paraId="5BCC00E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4BDC0B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45</w:t>
            </w:r>
          </w:p>
        </w:tc>
        <w:tc>
          <w:tcPr>
            <w:tcW w:w="3124" w:type="dxa"/>
          </w:tcPr>
          <w:p w14:paraId="0E96CD4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Amino sugar and nucleotide sugar metabolism</w:t>
            </w:r>
          </w:p>
        </w:tc>
        <w:tc>
          <w:tcPr>
            <w:tcW w:w="3685" w:type="dxa"/>
          </w:tcPr>
          <w:p w14:paraId="4A4ECB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Various types of N-glycan biosynthesis</w:t>
            </w:r>
          </w:p>
        </w:tc>
        <w:tc>
          <w:tcPr>
            <w:tcW w:w="2626" w:type="dxa"/>
          </w:tcPr>
          <w:p w14:paraId="4BF0467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Other glycan degradation</w:t>
            </w:r>
          </w:p>
        </w:tc>
      </w:tr>
      <w:tr w:rsidR="004771D2" w:rsidRPr="00475B8B" w14:paraId="3CB5D1D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C4B3DD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46</w:t>
            </w:r>
          </w:p>
        </w:tc>
        <w:tc>
          <w:tcPr>
            <w:tcW w:w="3124" w:type="dxa"/>
          </w:tcPr>
          <w:p w14:paraId="2D90231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Neomycin, kanamycin, and gentamicin biosynthesis</w:t>
            </w:r>
          </w:p>
        </w:tc>
        <w:tc>
          <w:tcPr>
            <w:tcW w:w="3685" w:type="dxa"/>
          </w:tcPr>
          <w:p w14:paraId="0DA010B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Other types of O-glycan biosynthesis</w:t>
            </w:r>
          </w:p>
        </w:tc>
        <w:tc>
          <w:tcPr>
            <w:tcW w:w="2626" w:type="dxa"/>
          </w:tcPr>
          <w:p w14:paraId="50ADF5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Various types of N-glycan biosynthesis</w:t>
            </w:r>
          </w:p>
        </w:tc>
      </w:tr>
      <w:tr w:rsidR="004771D2" w:rsidRPr="00475B8B" w14:paraId="503892E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64044E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47</w:t>
            </w:r>
          </w:p>
        </w:tc>
        <w:tc>
          <w:tcPr>
            <w:tcW w:w="3124" w:type="dxa"/>
          </w:tcPr>
          <w:p w14:paraId="0AA122C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Glycosaminoglycan degradation</w:t>
            </w:r>
          </w:p>
        </w:tc>
        <w:tc>
          <w:tcPr>
            <w:tcW w:w="3685" w:type="dxa"/>
          </w:tcPr>
          <w:p w14:paraId="62C0B8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Mannose type O-glycan biosynthesis</w:t>
            </w:r>
          </w:p>
        </w:tc>
        <w:tc>
          <w:tcPr>
            <w:tcW w:w="2626" w:type="dxa"/>
          </w:tcPr>
          <w:p w14:paraId="167CE3B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Other types of O</w:t>
            </w:r>
          </w:p>
        </w:tc>
      </w:tr>
      <w:tr w:rsidR="004771D2" w:rsidRPr="00475B8B" w14:paraId="3A8F84E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568CD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48</w:t>
            </w:r>
          </w:p>
        </w:tc>
        <w:tc>
          <w:tcPr>
            <w:tcW w:w="3124" w:type="dxa"/>
          </w:tcPr>
          <w:p w14:paraId="40A69E2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Glycosaminoglycan biosynthesis - chondroitin sulfate / dermatan sulfate</w:t>
            </w:r>
          </w:p>
        </w:tc>
        <w:tc>
          <w:tcPr>
            <w:tcW w:w="3685" w:type="dxa"/>
          </w:tcPr>
          <w:p w14:paraId="530DAB6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Amino sugar and nucleotide sugar metabolism</w:t>
            </w:r>
          </w:p>
        </w:tc>
        <w:tc>
          <w:tcPr>
            <w:tcW w:w="2626" w:type="dxa"/>
          </w:tcPr>
          <w:p w14:paraId="4E76B1C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Amino sugar and nucleotide sugar metabolism</w:t>
            </w:r>
          </w:p>
        </w:tc>
      </w:tr>
      <w:tr w:rsidR="004771D2" w:rsidRPr="00475B8B" w14:paraId="7AC6FDF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EE94D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49</w:t>
            </w:r>
          </w:p>
        </w:tc>
        <w:tc>
          <w:tcPr>
            <w:tcW w:w="3124" w:type="dxa"/>
          </w:tcPr>
          <w:p w14:paraId="475BB0A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Glycosaminoglycan biosynthesis - keratan sulfate</w:t>
            </w:r>
          </w:p>
        </w:tc>
        <w:tc>
          <w:tcPr>
            <w:tcW w:w="3685" w:type="dxa"/>
          </w:tcPr>
          <w:p w14:paraId="2394F36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Glycosaminoglycan degradation</w:t>
            </w:r>
          </w:p>
        </w:tc>
        <w:tc>
          <w:tcPr>
            <w:tcW w:w="2626" w:type="dxa"/>
          </w:tcPr>
          <w:p w14:paraId="244B60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Glycosaminoglycan degradation</w:t>
            </w:r>
          </w:p>
        </w:tc>
      </w:tr>
      <w:tr w:rsidR="004771D2" w:rsidRPr="00475B8B" w14:paraId="6D9ECCA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F0ADCA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50</w:t>
            </w:r>
          </w:p>
        </w:tc>
        <w:tc>
          <w:tcPr>
            <w:tcW w:w="3124" w:type="dxa"/>
          </w:tcPr>
          <w:p w14:paraId="1EBEE0E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Glycosaminoglycan biosynthesis - heparan sulfate / heparin</w:t>
            </w:r>
          </w:p>
        </w:tc>
        <w:tc>
          <w:tcPr>
            <w:tcW w:w="3685" w:type="dxa"/>
          </w:tcPr>
          <w:p w14:paraId="1BC7FF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Glycerolipid metabolism</w:t>
            </w:r>
          </w:p>
        </w:tc>
        <w:tc>
          <w:tcPr>
            <w:tcW w:w="2626" w:type="dxa"/>
          </w:tcPr>
          <w:p w14:paraId="62A1A0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Exopolysaccharide biosynthesis</w:t>
            </w:r>
          </w:p>
        </w:tc>
      </w:tr>
      <w:tr w:rsidR="004771D2" w:rsidRPr="00475B8B" w14:paraId="40F7B92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01D92B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51</w:t>
            </w:r>
          </w:p>
        </w:tc>
        <w:tc>
          <w:tcPr>
            <w:tcW w:w="3124" w:type="dxa"/>
          </w:tcPr>
          <w:p w14:paraId="09920F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Glycerolipid metabolism</w:t>
            </w:r>
          </w:p>
        </w:tc>
        <w:tc>
          <w:tcPr>
            <w:tcW w:w="3685" w:type="dxa"/>
          </w:tcPr>
          <w:p w14:paraId="436C9B3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Inositol phosphate metabolism</w:t>
            </w:r>
          </w:p>
        </w:tc>
        <w:tc>
          <w:tcPr>
            <w:tcW w:w="2626" w:type="dxa"/>
          </w:tcPr>
          <w:p w14:paraId="388AD4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Glycerolipid metabolism</w:t>
            </w:r>
          </w:p>
        </w:tc>
      </w:tr>
      <w:tr w:rsidR="004771D2" w:rsidRPr="00475B8B" w14:paraId="6962E6F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A878A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52</w:t>
            </w:r>
          </w:p>
        </w:tc>
        <w:tc>
          <w:tcPr>
            <w:tcW w:w="3124" w:type="dxa"/>
          </w:tcPr>
          <w:p w14:paraId="3CDEEEF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Inositol phosphate metabolism</w:t>
            </w:r>
          </w:p>
        </w:tc>
        <w:tc>
          <w:tcPr>
            <w:tcW w:w="3685" w:type="dxa"/>
          </w:tcPr>
          <w:p w14:paraId="4F81C8C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Glycosylphosphatidylinositol (GPI)-anchor biosynthesis</w:t>
            </w:r>
          </w:p>
        </w:tc>
        <w:tc>
          <w:tcPr>
            <w:tcW w:w="2626" w:type="dxa"/>
          </w:tcPr>
          <w:p w14:paraId="410149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Inositol phosphate metabolism</w:t>
            </w:r>
          </w:p>
        </w:tc>
      </w:tr>
      <w:tr w:rsidR="004771D2" w:rsidRPr="00475B8B" w14:paraId="3D09D88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244B5E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53</w:t>
            </w:r>
          </w:p>
        </w:tc>
        <w:tc>
          <w:tcPr>
            <w:tcW w:w="3124" w:type="dxa"/>
          </w:tcPr>
          <w:p w14:paraId="710437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Glycosylphosphatidylinositol (GPI)-anchor biosynthesis</w:t>
            </w:r>
          </w:p>
        </w:tc>
        <w:tc>
          <w:tcPr>
            <w:tcW w:w="3685" w:type="dxa"/>
          </w:tcPr>
          <w:p w14:paraId="49D284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Glycerophospholipid metabolism</w:t>
            </w:r>
          </w:p>
        </w:tc>
        <w:tc>
          <w:tcPr>
            <w:tcW w:w="2626" w:type="dxa"/>
          </w:tcPr>
          <w:p w14:paraId="2C2FB3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Glycosylphosphatidylinositol (GPI)-anchor biosynthesis</w:t>
            </w:r>
          </w:p>
        </w:tc>
      </w:tr>
      <w:tr w:rsidR="004771D2" w:rsidRPr="00475B8B" w14:paraId="7A5CA75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DC4E5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54</w:t>
            </w:r>
          </w:p>
        </w:tc>
        <w:tc>
          <w:tcPr>
            <w:tcW w:w="3124" w:type="dxa"/>
          </w:tcPr>
          <w:p w14:paraId="45A332E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Glycerophospholipid metabolism</w:t>
            </w:r>
          </w:p>
        </w:tc>
        <w:tc>
          <w:tcPr>
            <w:tcW w:w="3685" w:type="dxa"/>
          </w:tcPr>
          <w:p w14:paraId="20E4EF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Ether lipid metabolism</w:t>
            </w:r>
          </w:p>
        </w:tc>
        <w:tc>
          <w:tcPr>
            <w:tcW w:w="2626" w:type="dxa"/>
          </w:tcPr>
          <w:p w14:paraId="09B4DB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Glycerophospholipid metabolism</w:t>
            </w:r>
          </w:p>
        </w:tc>
      </w:tr>
      <w:tr w:rsidR="004771D2" w:rsidRPr="00475B8B" w14:paraId="24D328B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F8D45A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55</w:t>
            </w:r>
          </w:p>
        </w:tc>
        <w:tc>
          <w:tcPr>
            <w:tcW w:w="3124" w:type="dxa"/>
          </w:tcPr>
          <w:p w14:paraId="79B5A0E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Ether lipid metabolism</w:t>
            </w:r>
          </w:p>
        </w:tc>
        <w:tc>
          <w:tcPr>
            <w:tcW w:w="3685" w:type="dxa"/>
          </w:tcPr>
          <w:p w14:paraId="47E9E5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Arachidonic acid metabolism</w:t>
            </w:r>
          </w:p>
        </w:tc>
        <w:tc>
          <w:tcPr>
            <w:tcW w:w="2626" w:type="dxa"/>
          </w:tcPr>
          <w:p w14:paraId="730513B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Ether lipid metabolism</w:t>
            </w:r>
          </w:p>
        </w:tc>
      </w:tr>
      <w:tr w:rsidR="004771D2" w:rsidRPr="00475B8B" w14:paraId="4E64A7C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3CD62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56</w:t>
            </w:r>
          </w:p>
        </w:tc>
        <w:tc>
          <w:tcPr>
            <w:tcW w:w="3124" w:type="dxa"/>
          </w:tcPr>
          <w:p w14:paraId="09512B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Arachidonic acid metabolism</w:t>
            </w:r>
          </w:p>
        </w:tc>
        <w:tc>
          <w:tcPr>
            <w:tcW w:w="3685" w:type="dxa"/>
          </w:tcPr>
          <w:p w14:paraId="09F21A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Linoleic acid metabolism</w:t>
            </w:r>
          </w:p>
        </w:tc>
        <w:tc>
          <w:tcPr>
            <w:tcW w:w="2626" w:type="dxa"/>
          </w:tcPr>
          <w:p w14:paraId="27E670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Arachidonic acid metabolism</w:t>
            </w:r>
          </w:p>
        </w:tc>
      </w:tr>
      <w:tr w:rsidR="004771D2" w:rsidRPr="00475B8B" w14:paraId="0433C81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684E1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57</w:t>
            </w:r>
          </w:p>
        </w:tc>
        <w:tc>
          <w:tcPr>
            <w:tcW w:w="3124" w:type="dxa"/>
          </w:tcPr>
          <w:p w14:paraId="32C2F0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Linoleic acid metabolism</w:t>
            </w:r>
          </w:p>
        </w:tc>
        <w:tc>
          <w:tcPr>
            <w:tcW w:w="3685" w:type="dxa"/>
          </w:tcPr>
          <w:p w14:paraId="7B8F6A8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alpha-Linolenic acid metabolism</w:t>
            </w:r>
          </w:p>
        </w:tc>
        <w:tc>
          <w:tcPr>
            <w:tcW w:w="2626" w:type="dxa"/>
          </w:tcPr>
          <w:p w14:paraId="47F7B05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Linoleic acid metabolism</w:t>
            </w:r>
          </w:p>
        </w:tc>
      </w:tr>
      <w:tr w:rsidR="004771D2" w:rsidRPr="00475B8B" w14:paraId="25C2EB5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1905B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58</w:t>
            </w:r>
          </w:p>
        </w:tc>
        <w:tc>
          <w:tcPr>
            <w:tcW w:w="3124" w:type="dxa"/>
          </w:tcPr>
          <w:p w14:paraId="2A13E1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alpha-Linolenic acid metabolism</w:t>
            </w:r>
          </w:p>
        </w:tc>
        <w:tc>
          <w:tcPr>
            <w:tcW w:w="3685" w:type="dxa"/>
          </w:tcPr>
          <w:p w14:paraId="57BE995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Sphingolipid metabolism</w:t>
            </w:r>
          </w:p>
        </w:tc>
        <w:tc>
          <w:tcPr>
            <w:tcW w:w="2626" w:type="dxa"/>
          </w:tcPr>
          <w:p w14:paraId="460E183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alpha-Linolenic acid metabolism</w:t>
            </w:r>
          </w:p>
        </w:tc>
      </w:tr>
      <w:tr w:rsidR="004771D2" w:rsidRPr="00475B8B" w14:paraId="690AB4A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1CC274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59</w:t>
            </w:r>
          </w:p>
        </w:tc>
        <w:tc>
          <w:tcPr>
            <w:tcW w:w="3124" w:type="dxa"/>
          </w:tcPr>
          <w:p w14:paraId="500B96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Sphingolipid metabolism</w:t>
            </w:r>
          </w:p>
        </w:tc>
        <w:tc>
          <w:tcPr>
            <w:tcW w:w="3685" w:type="dxa"/>
          </w:tcPr>
          <w:p w14:paraId="678B207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globo and isoglobo series</w:t>
            </w:r>
          </w:p>
        </w:tc>
        <w:tc>
          <w:tcPr>
            <w:tcW w:w="2626" w:type="dxa"/>
          </w:tcPr>
          <w:p w14:paraId="5F69631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Sphingolipid metabolism</w:t>
            </w:r>
          </w:p>
        </w:tc>
      </w:tr>
      <w:tr w:rsidR="004771D2" w:rsidRPr="00475B8B" w14:paraId="585E89F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AC25CD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60</w:t>
            </w:r>
          </w:p>
        </w:tc>
        <w:tc>
          <w:tcPr>
            <w:tcW w:w="3124" w:type="dxa"/>
          </w:tcPr>
          <w:p w14:paraId="6D6F7D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lacto and neolacto series</w:t>
            </w:r>
          </w:p>
        </w:tc>
        <w:tc>
          <w:tcPr>
            <w:tcW w:w="3685" w:type="dxa"/>
          </w:tcPr>
          <w:p w14:paraId="691EB9E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ganglio series</w:t>
            </w:r>
          </w:p>
        </w:tc>
        <w:tc>
          <w:tcPr>
            <w:tcW w:w="2626" w:type="dxa"/>
          </w:tcPr>
          <w:p w14:paraId="5ACF28D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lacto and neolacto series</w:t>
            </w:r>
          </w:p>
        </w:tc>
      </w:tr>
      <w:tr w:rsidR="004771D2" w:rsidRPr="00475B8B" w14:paraId="7D64871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DE066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61</w:t>
            </w:r>
          </w:p>
        </w:tc>
        <w:tc>
          <w:tcPr>
            <w:tcW w:w="3124" w:type="dxa"/>
          </w:tcPr>
          <w:p w14:paraId="64BAFB2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globo and isoglobo series</w:t>
            </w:r>
          </w:p>
        </w:tc>
        <w:tc>
          <w:tcPr>
            <w:tcW w:w="3685" w:type="dxa"/>
          </w:tcPr>
          <w:p w14:paraId="744292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Pyruvate metabolism</w:t>
            </w:r>
          </w:p>
        </w:tc>
        <w:tc>
          <w:tcPr>
            <w:tcW w:w="2626" w:type="dxa"/>
          </w:tcPr>
          <w:p w14:paraId="38ED29A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globo and isoglobo series</w:t>
            </w:r>
          </w:p>
        </w:tc>
      </w:tr>
      <w:tr w:rsidR="004771D2" w:rsidRPr="00475B8B" w14:paraId="46F2FCB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4A08F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62</w:t>
            </w:r>
          </w:p>
        </w:tc>
        <w:tc>
          <w:tcPr>
            <w:tcW w:w="3124" w:type="dxa"/>
          </w:tcPr>
          <w:p w14:paraId="6EB66F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ganglio series</w:t>
            </w:r>
          </w:p>
        </w:tc>
        <w:tc>
          <w:tcPr>
            <w:tcW w:w="3685" w:type="dxa"/>
          </w:tcPr>
          <w:p w14:paraId="67E2F2D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Glyoxylate and dicarboxylate metabolism</w:t>
            </w:r>
          </w:p>
        </w:tc>
        <w:tc>
          <w:tcPr>
            <w:tcW w:w="2626" w:type="dxa"/>
          </w:tcPr>
          <w:p w14:paraId="088A91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Glycosphingolipid biosynthesis - ganglio series</w:t>
            </w:r>
          </w:p>
        </w:tc>
      </w:tr>
      <w:tr w:rsidR="004771D2" w:rsidRPr="00475B8B" w14:paraId="076766E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2D7039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63</w:t>
            </w:r>
          </w:p>
        </w:tc>
        <w:tc>
          <w:tcPr>
            <w:tcW w:w="3124" w:type="dxa"/>
          </w:tcPr>
          <w:p w14:paraId="3DB116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Pyruvate metabolism</w:t>
            </w:r>
          </w:p>
        </w:tc>
        <w:tc>
          <w:tcPr>
            <w:tcW w:w="3685" w:type="dxa"/>
          </w:tcPr>
          <w:p w14:paraId="4DBC5FD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Propanoate metabolism</w:t>
            </w:r>
          </w:p>
        </w:tc>
        <w:tc>
          <w:tcPr>
            <w:tcW w:w="2626" w:type="dxa"/>
          </w:tcPr>
          <w:p w14:paraId="4EB4C1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Pyruvate metabolism</w:t>
            </w:r>
          </w:p>
        </w:tc>
      </w:tr>
      <w:tr w:rsidR="004771D2" w:rsidRPr="00475B8B" w14:paraId="66567F4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4E4A3C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64</w:t>
            </w:r>
          </w:p>
        </w:tc>
        <w:tc>
          <w:tcPr>
            <w:tcW w:w="3124" w:type="dxa"/>
          </w:tcPr>
          <w:p w14:paraId="726B278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Glyoxylate and dicarboxylate metabolism</w:t>
            </w:r>
          </w:p>
        </w:tc>
        <w:tc>
          <w:tcPr>
            <w:tcW w:w="3685" w:type="dxa"/>
          </w:tcPr>
          <w:p w14:paraId="13D7A4D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Butanoate metabolism</w:t>
            </w:r>
          </w:p>
        </w:tc>
        <w:tc>
          <w:tcPr>
            <w:tcW w:w="2626" w:type="dxa"/>
          </w:tcPr>
          <w:p w14:paraId="52DC3E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Glyoxylate and dicarboxylate metabolism</w:t>
            </w:r>
          </w:p>
        </w:tc>
      </w:tr>
      <w:tr w:rsidR="004771D2" w:rsidRPr="00475B8B" w14:paraId="29DD175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F5DAB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65</w:t>
            </w:r>
          </w:p>
        </w:tc>
        <w:tc>
          <w:tcPr>
            <w:tcW w:w="3124" w:type="dxa"/>
          </w:tcPr>
          <w:p w14:paraId="6780662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Propanoate metabolism</w:t>
            </w:r>
          </w:p>
        </w:tc>
        <w:tc>
          <w:tcPr>
            <w:tcW w:w="3685" w:type="dxa"/>
          </w:tcPr>
          <w:p w14:paraId="43DC02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C5-Branched dibasic acid metabolism</w:t>
            </w:r>
          </w:p>
        </w:tc>
        <w:tc>
          <w:tcPr>
            <w:tcW w:w="2626" w:type="dxa"/>
          </w:tcPr>
          <w:p w14:paraId="6A5A6B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Propanoate metabolism</w:t>
            </w:r>
          </w:p>
        </w:tc>
      </w:tr>
      <w:tr w:rsidR="004771D2" w:rsidRPr="00475B8B" w14:paraId="6C975F4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1D5BF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66</w:t>
            </w:r>
          </w:p>
        </w:tc>
        <w:tc>
          <w:tcPr>
            <w:tcW w:w="3124" w:type="dxa"/>
          </w:tcPr>
          <w:p w14:paraId="2027EE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Butanoate metabolism</w:t>
            </w:r>
          </w:p>
        </w:tc>
        <w:tc>
          <w:tcPr>
            <w:tcW w:w="3685" w:type="dxa"/>
          </w:tcPr>
          <w:p w14:paraId="36E243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One carbon pool by folate</w:t>
            </w:r>
          </w:p>
        </w:tc>
        <w:tc>
          <w:tcPr>
            <w:tcW w:w="2626" w:type="dxa"/>
          </w:tcPr>
          <w:p w14:paraId="214EF1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Butanoate metabolism</w:t>
            </w:r>
          </w:p>
        </w:tc>
      </w:tr>
      <w:tr w:rsidR="004771D2" w:rsidRPr="00475B8B" w14:paraId="5A14A2A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62F522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67</w:t>
            </w:r>
          </w:p>
        </w:tc>
        <w:tc>
          <w:tcPr>
            <w:tcW w:w="3124" w:type="dxa"/>
          </w:tcPr>
          <w:p w14:paraId="606F8B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One carbon pool by folate</w:t>
            </w:r>
          </w:p>
        </w:tc>
        <w:tc>
          <w:tcPr>
            <w:tcW w:w="3685" w:type="dxa"/>
          </w:tcPr>
          <w:p w14:paraId="32568E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Methane metabolism</w:t>
            </w:r>
          </w:p>
        </w:tc>
        <w:tc>
          <w:tcPr>
            <w:tcW w:w="2626" w:type="dxa"/>
          </w:tcPr>
          <w:p w14:paraId="3DB8154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C5-Branched dibasic acid metabolism</w:t>
            </w:r>
          </w:p>
        </w:tc>
      </w:tr>
      <w:tr w:rsidR="004771D2" w:rsidRPr="00475B8B" w14:paraId="2C69BED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4AFB4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68</w:t>
            </w:r>
          </w:p>
        </w:tc>
        <w:tc>
          <w:tcPr>
            <w:tcW w:w="3124" w:type="dxa"/>
          </w:tcPr>
          <w:p w14:paraId="43AEA3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Thiamine metabolism</w:t>
            </w:r>
          </w:p>
        </w:tc>
        <w:tc>
          <w:tcPr>
            <w:tcW w:w="3685" w:type="dxa"/>
          </w:tcPr>
          <w:p w14:paraId="1DB0E53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Thiamine metabolism</w:t>
            </w:r>
          </w:p>
        </w:tc>
        <w:tc>
          <w:tcPr>
            <w:tcW w:w="2626" w:type="dxa"/>
          </w:tcPr>
          <w:p w14:paraId="26552B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One carbon pool by folate</w:t>
            </w:r>
          </w:p>
        </w:tc>
      </w:tr>
      <w:tr w:rsidR="004771D2" w:rsidRPr="00475B8B" w14:paraId="5AE2A20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FCA667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69</w:t>
            </w:r>
          </w:p>
        </w:tc>
        <w:tc>
          <w:tcPr>
            <w:tcW w:w="3124" w:type="dxa"/>
          </w:tcPr>
          <w:p w14:paraId="42C8C2F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Riboflavin metabolism</w:t>
            </w:r>
          </w:p>
        </w:tc>
        <w:tc>
          <w:tcPr>
            <w:tcW w:w="3685" w:type="dxa"/>
          </w:tcPr>
          <w:p w14:paraId="2AEC1CF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Riboflavin metabolism</w:t>
            </w:r>
          </w:p>
        </w:tc>
        <w:tc>
          <w:tcPr>
            <w:tcW w:w="2626" w:type="dxa"/>
          </w:tcPr>
          <w:p w14:paraId="3F2072D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Carbon fixation in photosynthetic organisms</w:t>
            </w:r>
          </w:p>
        </w:tc>
      </w:tr>
      <w:tr w:rsidR="004771D2" w:rsidRPr="00475B8B" w14:paraId="2F77308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36E02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70</w:t>
            </w:r>
          </w:p>
        </w:tc>
        <w:tc>
          <w:tcPr>
            <w:tcW w:w="3124" w:type="dxa"/>
          </w:tcPr>
          <w:p w14:paraId="6E71A85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Vitamin B6 metabolism</w:t>
            </w:r>
          </w:p>
        </w:tc>
        <w:tc>
          <w:tcPr>
            <w:tcW w:w="3685" w:type="dxa"/>
          </w:tcPr>
          <w:p w14:paraId="1953DE5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Vitamin B6 metabolism</w:t>
            </w:r>
          </w:p>
        </w:tc>
        <w:tc>
          <w:tcPr>
            <w:tcW w:w="2626" w:type="dxa"/>
          </w:tcPr>
          <w:p w14:paraId="41853C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Thiamine metabolism</w:t>
            </w:r>
          </w:p>
        </w:tc>
      </w:tr>
      <w:tr w:rsidR="004771D2" w:rsidRPr="00475B8B" w14:paraId="7EC3765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A8D115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71</w:t>
            </w:r>
          </w:p>
        </w:tc>
        <w:tc>
          <w:tcPr>
            <w:tcW w:w="3124" w:type="dxa"/>
          </w:tcPr>
          <w:p w14:paraId="60DF2B3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Nicotinate and nicotinamide metabolism</w:t>
            </w:r>
          </w:p>
        </w:tc>
        <w:tc>
          <w:tcPr>
            <w:tcW w:w="3685" w:type="dxa"/>
          </w:tcPr>
          <w:p w14:paraId="6C88E8E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Nicotinate and nicotinamide metabolism</w:t>
            </w:r>
          </w:p>
        </w:tc>
        <w:tc>
          <w:tcPr>
            <w:tcW w:w="2626" w:type="dxa"/>
          </w:tcPr>
          <w:p w14:paraId="5B5C4B5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Riboflavin metabolism</w:t>
            </w:r>
          </w:p>
        </w:tc>
      </w:tr>
      <w:tr w:rsidR="004771D2" w:rsidRPr="00475B8B" w14:paraId="26C7E83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BA0B0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72</w:t>
            </w:r>
          </w:p>
        </w:tc>
        <w:tc>
          <w:tcPr>
            <w:tcW w:w="3124" w:type="dxa"/>
          </w:tcPr>
          <w:p w14:paraId="4E96081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Pantothenate and CoA biosynthesis</w:t>
            </w:r>
          </w:p>
        </w:tc>
        <w:tc>
          <w:tcPr>
            <w:tcW w:w="3685" w:type="dxa"/>
          </w:tcPr>
          <w:p w14:paraId="6CC09AA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Pantothenate and CoA biosynthesis</w:t>
            </w:r>
          </w:p>
        </w:tc>
        <w:tc>
          <w:tcPr>
            <w:tcW w:w="2626" w:type="dxa"/>
          </w:tcPr>
          <w:p w14:paraId="33FA5CD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Vitamin B6 metabolism</w:t>
            </w:r>
          </w:p>
        </w:tc>
      </w:tr>
      <w:tr w:rsidR="004771D2" w:rsidRPr="00475B8B" w14:paraId="7FD416F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E2540F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73</w:t>
            </w:r>
          </w:p>
        </w:tc>
        <w:tc>
          <w:tcPr>
            <w:tcW w:w="3124" w:type="dxa"/>
          </w:tcPr>
          <w:p w14:paraId="563AA85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Biotin metabolism</w:t>
            </w:r>
          </w:p>
        </w:tc>
        <w:tc>
          <w:tcPr>
            <w:tcW w:w="3685" w:type="dxa"/>
          </w:tcPr>
          <w:p w14:paraId="2358CC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Biotin metabolism</w:t>
            </w:r>
          </w:p>
        </w:tc>
        <w:tc>
          <w:tcPr>
            <w:tcW w:w="2626" w:type="dxa"/>
          </w:tcPr>
          <w:p w14:paraId="209E9C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Nicotinate and nicotinamide metabolism</w:t>
            </w:r>
          </w:p>
        </w:tc>
      </w:tr>
      <w:tr w:rsidR="004771D2" w:rsidRPr="00475B8B" w14:paraId="6AA74F1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682404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74</w:t>
            </w:r>
          </w:p>
        </w:tc>
        <w:tc>
          <w:tcPr>
            <w:tcW w:w="3124" w:type="dxa"/>
          </w:tcPr>
          <w:p w14:paraId="4DE893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Lipoic acid metabolism</w:t>
            </w:r>
          </w:p>
        </w:tc>
        <w:tc>
          <w:tcPr>
            <w:tcW w:w="3685" w:type="dxa"/>
          </w:tcPr>
          <w:p w14:paraId="6E81896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Lipoic acid metabolism</w:t>
            </w:r>
          </w:p>
        </w:tc>
        <w:tc>
          <w:tcPr>
            <w:tcW w:w="2626" w:type="dxa"/>
          </w:tcPr>
          <w:p w14:paraId="7A820FD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Pantothenate and CoA biosynthesis</w:t>
            </w:r>
          </w:p>
        </w:tc>
      </w:tr>
      <w:tr w:rsidR="004771D2" w:rsidRPr="00475B8B" w14:paraId="3E00B9F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F926CB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75</w:t>
            </w:r>
          </w:p>
        </w:tc>
        <w:tc>
          <w:tcPr>
            <w:tcW w:w="3124" w:type="dxa"/>
          </w:tcPr>
          <w:p w14:paraId="1F6275C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Folate biosynthesis</w:t>
            </w:r>
          </w:p>
        </w:tc>
        <w:tc>
          <w:tcPr>
            <w:tcW w:w="3685" w:type="dxa"/>
          </w:tcPr>
          <w:p w14:paraId="1F4C914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Folate biosynthesis</w:t>
            </w:r>
          </w:p>
        </w:tc>
        <w:tc>
          <w:tcPr>
            <w:tcW w:w="2626" w:type="dxa"/>
          </w:tcPr>
          <w:p w14:paraId="576E50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Biotin metabolism</w:t>
            </w:r>
          </w:p>
        </w:tc>
      </w:tr>
      <w:tr w:rsidR="004771D2" w:rsidRPr="00475B8B" w14:paraId="5FD55F2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CEC07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76</w:t>
            </w:r>
          </w:p>
        </w:tc>
        <w:tc>
          <w:tcPr>
            <w:tcW w:w="3124" w:type="dxa"/>
          </w:tcPr>
          <w:p w14:paraId="45E8F5F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Retinol metabolism</w:t>
            </w:r>
          </w:p>
        </w:tc>
        <w:tc>
          <w:tcPr>
            <w:tcW w:w="3685" w:type="dxa"/>
          </w:tcPr>
          <w:p w14:paraId="153018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Porphyrin metabolism</w:t>
            </w:r>
          </w:p>
        </w:tc>
        <w:tc>
          <w:tcPr>
            <w:tcW w:w="2626" w:type="dxa"/>
          </w:tcPr>
          <w:p w14:paraId="7118CF4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Lipoic acid metabolism</w:t>
            </w:r>
          </w:p>
        </w:tc>
      </w:tr>
      <w:tr w:rsidR="004771D2" w:rsidRPr="00475B8B" w14:paraId="216D241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7AFBB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77</w:t>
            </w:r>
          </w:p>
        </w:tc>
        <w:tc>
          <w:tcPr>
            <w:tcW w:w="3124" w:type="dxa"/>
          </w:tcPr>
          <w:p w14:paraId="4BB231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Porphyrin metabolism</w:t>
            </w:r>
          </w:p>
        </w:tc>
        <w:tc>
          <w:tcPr>
            <w:tcW w:w="3685" w:type="dxa"/>
          </w:tcPr>
          <w:p w14:paraId="0E1EE70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Terpenoid backbone biosynthesis</w:t>
            </w:r>
          </w:p>
        </w:tc>
        <w:tc>
          <w:tcPr>
            <w:tcW w:w="2626" w:type="dxa"/>
          </w:tcPr>
          <w:p w14:paraId="52910B5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Folate biosynthesis</w:t>
            </w:r>
          </w:p>
        </w:tc>
      </w:tr>
      <w:tr w:rsidR="004771D2" w:rsidRPr="00475B8B" w14:paraId="4D278C5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30E0FC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78</w:t>
            </w:r>
          </w:p>
        </w:tc>
        <w:tc>
          <w:tcPr>
            <w:tcW w:w="3124" w:type="dxa"/>
          </w:tcPr>
          <w:p w14:paraId="7D80DA9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Terpenoid backbone biosynthesis</w:t>
            </w:r>
          </w:p>
        </w:tc>
        <w:tc>
          <w:tcPr>
            <w:tcW w:w="3685" w:type="dxa"/>
          </w:tcPr>
          <w:p w14:paraId="534F29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Diterpenoid biosynthesis</w:t>
            </w:r>
          </w:p>
        </w:tc>
        <w:tc>
          <w:tcPr>
            <w:tcW w:w="2626" w:type="dxa"/>
          </w:tcPr>
          <w:p w14:paraId="1EF8E2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Porphyrin metabolism</w:t>
            </w:r>
          </w:p>
        </w:tc>
      </w:tr>
      <w:tr w:rsidR="004771D2" w:rsidRPr="00475B8B" w14:paraId="4A809C3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14006C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79</w:t>
            </w:r>
          </w:p>
        </w:tc>
        <w:tc>
          <w:tcPr>
            <w:tcW w:w="3124" w:type="dxa"/>
          </w:tcPr>
          <w:p w14:paraId="1050CE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Nitrogen metabolism</w:t>
            </w:r>
          </w:p>
        </w:tc>
        <w:tc>
          <w:tcPr>
            <w:tcW w:w="3685" w:type="dxa"/>
          </w:tcPr>
          <w:p w14:paraId="0720CF4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Carotenoid biosynthesis</w:t>
            </w:r>
          </w:p>
        </w:tc>
        <w:tc>
          <w:tcPr>
            <w:tcW w:w="2626" w:type="dxa"/>
          </w:tcPr>
          <w:p w14:paraId="10BD555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Terpenoid backbone biosynthesis</w:t>
            </w:r>
          </w:p>
        </w:tc>
      </w:tr>
      <w:tr w:rsidR="004771D2" w:rsidRPr="00475B8B" w14:paraId="39FBF38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2F536B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80</w:t>
            </w:r>
          </w:p>
        </w:tc>
        <w:tc>
          <w:tcPr>
            <w:tcW w:w="3124" w:type="dxa"/>
          </w:tcPr>
          <w:p w14:paraId="5440048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Sulfur metabolism</w:t>
            </w:r>
          </w:p>
        </w:tc>
        <w:tc>
          <w:tcPr>
            <w:tcW w:w="3685" w:type="dxa"/>
          </w:tcPr>
          <w:p w14:paraId="36F9D1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Sesquiterpenoid and triterpenoid biosynthesis</w:t>
            </w:r>
          </w:p>
        </w:tc>
        <w:tc>
          <w:tcPr>
            <w:tcW w:w="2626" w:type="dxa"/>
          </w:tcPr>
          <w:p w14:paraId="28F0D3D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Monoterpenoid biosynthesis</w:t>
            </w:r>
          </w:p>
        </w:tc>
      </w:tr>
      <w:tr w:rsidR="004771D2" w:rsidRPr="00475B8B" w14:paraId="361445F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1BAC8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81</w:t>
            </w:r>
          </w:p>
        </w:tc>
        <w:tc>
          <w:tcPr>
            <w:tcW w:w="3124" w:type="dxa"/>
          </w:tcPr>
          <w:p w14:paraId="45A8E3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Aminoacyl-tRNA biosynthesis</w:t>
            </w:r>
          </w:p>
        </w:tc>
        <w:tc>
          <w:tcPr>
            <w:tcW w:w="3685" w:type="dxa"/>
          </w:tcPr>
          <w:p w14:paraId="7B27E6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Nitrogen metabolism</w:t>
            </w:r>
          </w:p>
        </w:tc>
        <w:tc>
          <w:tcPr>
            <w:tcW w:w="2626" w:type="dxa"/>
          </w:tcPr>
          <w:p w14:paraId="44D18CD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Limonene and pinene degradation</w:t>
            </w:r>
          </w:p>
        </w:tc>
      </w:tr>
      <w:tr w:rsidR="004771D2" w:rsidRPr="00475B8B" w14:paraId="6A6001C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2CC908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82</w:t>
            </w:r>
          </w:p>
        </w:tc>
        <w:tc>
          <w:tcPr>
            <w:tcW w:w="3124" w:type="dxa"/>
          </w:tcPr>
          <w:p w14:paraId="3CD1AB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Metabolism of xenobiotics by cytochrome P450</w:t>
            </w:r>
          </w:p>
        </w:tc>
        <w:tc>
          <w:tcPr>
            <w:tcW w:w="3685" w:type="dxa"/>
          </w:tcPr>
          <w:p w14:paraId="529A8A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Sulfur metabolism</w:t>
            </w:r>
          </w:p>
        </w:tc>
        <w:tc>
          <w:tcPr>
            <w:tcW w:w="2626" w:type="dxa"/>
          </w:tcPr>
          <w:p w14:paraId="0DC8C5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Diterpenoid biosynthesis</w:t>
            </w:r>
          </w:p>
        </w:tc>
      </w:tr>
      <w:tr w:rsidR="004771D2" w:rsidRPr="00475B8B" w14:paraId="613C007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0320A9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83</w:t>
            </w:r>
          </w:p>
        </w:tc>
        <w:tc>
          <w:tcPr>
            <w:tcW w:w="3124" w:type="dxa"/>
          </w:tcPr>
          <w:p w14:paraId="1ACCF2A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Drug metabolism - cytochrome P450</w:t>
            </w:r>
          </w:p>
        </w:tc>
        <w:tc>
          <w:tcPr>
            <w:tcW w:w="3685" w:type="dxa"/>
          </w:tcPr>
          <w:p w14:paraId="438612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Aminoacyl-tRNA biosynthesis</w:t>
            </w:r>
          </w:p>
        </w:tc>
        <w:tc>
          <w:tcPr>
            <w:tcW w:w="2626" w:type="dxa"/>
          </w:tcPr>
          <w:p w14:paraId="098F80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Brassinosteroid biosynthesis</w:t>
            </w:r>
          </w:p>
        </w:tc>
      </w:tr>
      <w:tr w:rsidR="004771D2" w:rsidRPr="00475B8B" w14:paraId="4D1E898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5EBCF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84</w:t>
            </w:r>
          </w:p>
        </w:tc>
        <w:tc>
          <w:tcPr>
            <w:tcW w:w="3124" w:type="dxa"/>
          </w:tcPr>
          <w:p w14:paraId="5271C6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Drug metabolism - other enzymes</w:t>
            </w:r>
          </w:p>
        </w:tc>
        <w:tc>
          <w:tcPr>
            <w:tcW w:w="3685" w:type="dxa"/>
          </w:tcPr>
          <w:p w14:paraId="71CDE5D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various plant secondary metabolites</w:t>
            </w:r>
          </w:p>
        </w:tc>
        <w:tc>
          <w:tcPr>
            <w:tcW w:w="2626" w:type="dxa"/>
          </w:tcPr>
          <w:p w14:paraId="02F6B23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Carotenoid biosynthesis</w:t>
            </w:r>
          </w:p>
        </w:tc>
      </w:tr>
      <w:tr w:rsidR="004771D2" w:rsidRPr="00475B8B" w14:paraId="5867789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78E81F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85</w:t>
            </w:r>
          </w:p>
        </w:tc>
        <w:tc>
          <w:tcPr>
            <w:tcW w:w="3124" w:type="dxa"/>
          </w:tcPr>
          <w:p w14:paraId="211DD37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unsaturated fatty acids</w:t>
            </w:r>
          </w:p>
        </w:tc>
        <w:tc>
          <w:tcPr>
            <w:tcW w:w="3685" w:type="dxa"/>
          </w:tcPr>
          <w:p w14:paraId="1046BFD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unsaturated fatty acids</w:t>
            </w:r>
          </w:p>
        </w:tc>
        <w:tc>
          <w:tcPr>
            <w:tcW w:w="2626" w:type="dxa"/>
          </w:tcPr>
          <w:p w14:paraId="053B8B9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Zeatin biosynthesis</w:t>
            </w:r>
          </w:p>
        </w:tc>
      </w:tr>
      <w:tr w:rsidR="004771D2" w:rsidRPr="00475B8B" w14:paraId="51BA926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48B584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86</w:t>
            </w:r>
          </w:p>
        </w:tc>
        <w:tc>
          <w:tcPr>
            <w:tcW w:w="3124" w:type="dxa"/>
          </w:tcPr>
          <w:p w14:paraId="40C5B66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Metabolic pathways</w:t>
            </w:r>
          </w:p>
        </w:tc>
        <w:tc>
          <w:tcPr>
            <w:tcW w:w="3685" w:type="dxa"/>
          </w:tcPr>
          <w:p w14:paraId="7BF3E38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Metabolic pathways</w:t>
            </w:r>
          </w:p>
        </w:tc>
        <w:tc>
          <w:tcPr>
            <w:tcW w:w="2626" w:type="dxa"/>
          </w:tcPr>
          <w:p w14:paraId="566DEA1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Sesquiterpenoid and triterpenoid biosynthesis</w:t>
            </w:r>
          </w:p>
        </w:tc>
      </w:tr>
      <w:tr w:rsidR="004771D2" w:rsidRPr="00475B8B" w14:paraId="7A07500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D8E702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87</w:t>
            </w:r>
          </w:p>
        </w:tc>
        <w:tc>
          <w:tcPr>
            <w:tcW w:w="3124" w:type="dxa"/>
          </w:tcPr>
          <w:p w14:paraId="5C7144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Carbon metabolism</w:t>
            </w:r>
          </w:p>
        </w:tc>
        <w:tc>
          <w:tcPr>
            <w:tcW w:w="3685" w:type="dxa"/>
          </w:tcPr>
          <w:p w14:paraId="0062EB2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secondary metabolites</w:t>
            </w:r>
          </w:p>
        </w:tc>
        <w:tc>
          <w:tcPr>
            <w:tcW w:w="2626" w:type="dxa"/>
          </w:tcPr>
          <w:p w14:paraId="6DE4B52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Nitrogen metabolism</w:t>
            </w:r>
          </w:p>
        </w:tc>
      </w:tr>
      <w:tr w:rsidR="004771D2" w:rsidRPr="00475B8B" w14:paraId="0C1BA94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596B6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88</w:t>
            </w:r>
          </w:p>
        </w:tc>
        <w:tc>
          <w:tcPr>
            <w:tcW w:w="3124" w:type="dxa"/>
          </w:tcPr>
          <w:p w14:paraId="01DE54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2-Oxocarboxylic acid metabolism</w:t>
            </w:r>
          </w:p>
        </w:tc>
        <w:tc>
          <w:tcPr>
            <w:tcW w:w="3685" w:type="dxa"/>
          </w:tcPr>
          <w:p w14:paraId="4949F5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Carbon metabolism</w:t>
            </w:r>
          </w:p>
        </w:tc>
        <w:tc>
          <w:tcPr>
            <w:tcW w:w="2626" w:type="dxa"/>
          </w:tcPr>
          <w:p w14:paraId="355EACE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Sulfur metabolism</w:t>
            </w:r>
          </w:p>
        </w:tc>
      </w:tr>
      <w:tr w:rsidR="004771D2" w:rsidRPr="00475B8B" w14:paraId="6D110E5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C39EB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89</w:t>
            </w:r>
          </w:p>
        </w:tc>
        <w:tc>
          <w:tcPr>
            <w:tcW w:w="3124" w:type="dxa"/>
          </w:tcPr>
          <w:p w14:paraId="751402D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metabolism</w:t>
            </w:r>
          </w:p>
        </w:tc>
        <w:tc>
          <w:tcPr>
            <w:tcW w:w="3685" w:type="dxa"/>
          </w:tcPr>
          <w:p w14:paraId="1BBF24D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2-Oxocarboxylic acid metabolism</w:t>
            </w:r>
          </w:p>
        </w:tc>
        <w:tc>
          <w:tcPr>
            <w:tcW w:w="2626" w:type="dxa"/>
          </w:tcPr>
          <w:p w14:paraId="0EF521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Phenylpropanoid biosynthesis</w:t>
            </w:r>
          </w:p>
        </w:tc>
      </w:tr>
      <w:tr w:rsidR="004771D2" w:rsidRPr="00475B8B" w14:paraId="09C1A3D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26030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90</w:t>
            </w:r>
          </w:p>
        </w:tc>
        <w:tc>
          <w:tcPr>
            <w:tcW w:w="3124" w:type="dxa"/>
          </w:tcPr>
          <w:p w14:paraId="7F2F3D3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amino acids</w:t>
            </w:r>
          </w:p>
        </w:tc>
        <w:tc>
          <w:tcPr>
            <w:tcW w:w="3685" w:type="dxa"/>
          </w:tcPr>
          <w:p w14:paraId="524D0D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metabolism</w:t>
            </w:r>
          </w:p>
        </w:tc>
        <w:tc>
          <w:tcPr>
            <w:tcW w:w="2626" w:type="dxa"/>
          </w:tcPr>
          <w:p w14:paraId="70F889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Flavonoid biosynthesis</w:t>
            </w:r>
          </w:p>
        </w:tc>
      </w:tr>
      <w:tr w:rsidR="004771D2" w:rsidRPr="00475B8B" w14:paraId="384FAAD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4B648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91</w:t>
            </w:r>
          </w:p>
        </w:tc>
        <w:tc>
          <w:tcPr>
            <w:tcW w:w="3124" w:type="dxa"/>
          </w:tcPr>
          <w:p w14:paraId="4003F8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Nucleotide metabolism</w:t>
            </w:r>
          </w:p>
        </w:tc>
        <w:tc>
          <w:tcPr>
            <w:tcW w:w="3685" w:type="dxa"/>
          </w:tcPr>
          <w:p w14:paraId="735D33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amino acids</w:t>
            </w:r>
          </w:p>
        </w:tc>
        <w:tc>
          <w:tcPr>
            <w:tcW w:w="2626" w:type="dxa"/>
          </w:tcPr>
          <w:p w14:paraId="598402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Anthocyanin biosynthesis</w:t>
            </w:r>
          </w:p>
        </w:tc>
      </w:tr>
      <w:tr w:rsidR="004771D2" w:rsidRPr="00475B8B" w14:paraId="4D03C71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359556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92</w:t>
            </w:r>
          </w:p>
        </w:tc>
        <w:tc>
          <w:tcPr>
            <w:tcW w:w="3124" w:type="dxa"/>
          </w:tcPr>
          <w:p w14:paraId="752DB7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cofactors</w:t>
            </w:r>
          </w:p>
        </w:tc>
        <w:tc>
          <w:tcPr>
            <w:tcW w:w="3685" w:type="dxa"/>
          </w:tcPr>
          <w:p w14:paraId="75D2FE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Nucleotide metabolism</w:t>
            </w:r>
          </w:p>
        </w:tc>
        <w:tc>
          <w:tcPr>
            <w:tcW w:w="2626" w:type="dxa"/>
          </w:tcPr>
          <w:p w14:paraId="3A7C48D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Flavone and flavonol biosynthesis</w:t>
            </w:r>
          </w:p>
        </w:tc>
      </w:tr>
      <w:tr w:rsidR="004771D2" w:rsidRPr="00475B8B" w14:paraId="2CF6B5C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4FA56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93</w:t>
            </w:r>
          </w:p>
        </w:tc>
        <w:tc>
          <w:tcPr>
            <w:tcW w:w="3124" w:type="dxa"/>
          </w:tcPr>
          <w:p w14:paraId="32E5FF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nucleotide sugars</w:t>
            </w:r>
          </w:p>
        </w:tc>
        <w:tc>
          <w:tcPr>
            <w:tcW w:w="3685" w:type="dxa"/>
          </w:tcPr>
          <w:p w14:paraId="3C96AB5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cofactors</w:t>
            </w:r>
          </w:p>
        </w:tc>
        <w:tc>
          <w:tcPr>
            <w:tcW w:w="2626" w:type="dxa"/>
          </w:tcPr>
          <w:p w14:paraId="7B37F6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Stilbenoid, diarylheptanoid and gingerol biosynthesis</w:t>
            </w:r>
          </w:p>
        </w:tc>
      </w:tr>
      <w:tr w:rsidR="004771D2" w:rsidRPr="00475B8B" w14:paraId="73CB7B6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FA874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94</w:t>
            </w:r>
          </w:p>
        </w:tc>
        <w:tc>
          <w:tcPr>
            <w:tcW w:w="3124" w:type="dxa"/>
          </w:tcPr>
          <w:p w14:paraId="4C77F7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EGFR tyrosine kinase inhibitor resistance</w:t>
            </w:r>
          </w:p>
        </w:tc>
        <w:tc>
          <w:tcPr>
            <w:tcW w:w="3685" w:type="dxa"/>
          </w:tcPr>
          <w:p w14:paraId="315064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nucleotide sugars</w:t>
            </w:r>
          </w:p>
        </w:tc>
        <w:tc>
          <w:tcPr>
            <w:tcW w:w="2626" w:type="dxa"/>
          </w:tcPr>
          <w:p w14:paraId="742CBFE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Isoquinoline alkaloid biosynthesis</w:t>
            </w:r>
          </w:p>
        </w:tc>
      </w:tr>
      <w:tr w:rsidR="004771D2" w:rsidRPr="00475B8B" w14:paraId="5D08719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04A00F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95</w:t>
            </w:r>
          </w:p>
        </w:tc>
        <w:tc>
          <w:tcPr>
            <w:tcW w:w="3124" w:type="dxa"/>
          </w:tcPr>
          <w:p w14:paraId="12133E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Endocrine resistance</w:t>
            </w:r>
          </w:p>
        </w:tc>
        <w:tc>
          <w:tcPr>
            <w:tcW w:w="3685" w:type="dxa"/>
          </w:tcPr>
          <w:p w14:paraId="075A0D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beta-Lactam resistance</w:t>
            </w:r>
          </w:p>
        </w:tc>
        <w:tc>
          <w:tcPr>
            <w:tcW w:w="2626" w:type="dxa"/>
          </w:tcPr>
          <w:p w14:paraId="24D3664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Tropane, piperidine and pyridine alkaloid biosynthesis</w:t>
            </w:r>
          </w:p>
        </w:tc>
      </w:tr>
      <w:tr w:rsidR="004771D2" w:rsidRPr="00475B8B" w14:paraId="03EF49D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7FA6A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96</w:t>
            </w:r>
          </w:p>
        </w:tc>
        <w:tc>
          <w:tcPr>
            <w:tcW w:w="3124" w:type="dxa"/>
          </w:tcPr>
          <w:p w14:paraId="4CD93B8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Antifolate resistance</w:t>
            </w:r>
          </w:p>
        </w:tc>
        <w:tc>
          <w:tcPr>
            <w:tcW w:w="3685" w:type="dxa"/>
          </w:tcPr>
          <w:p w14:paraId="44CD04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ABC transporters</w:t>
            </w:r>
          </w:p>
        </w:tc>
        <w:tc>
          <w:tcPr>
            <w:tcW w:w="2626" w:type="dxa"/>
          </w:tcPr>
          <w:p w14:paraId="082163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Betalain biosynthesis</w:t>
            </w:r>
          </w:p>
        </w:tc>
      </w:tr>
      <w:tr w:rsidR="004771D2" w:rsidRPr="00475B8B" w14:paraId="57085E2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F0E51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97</w:t>
            </w:r>
          </w:p>
        </w:tc>
        <w:tc>
          <w:tcPr>
            <w:tcW w:w="3124" w:type="dxa"/>
          </w:tcPr>
          <w:p w14:paraId="6D91AC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Platinum drug resistance</w:t>
            </w:r>
          </w:p>
        </w:tc>
        <w:tc>
          <w:tcPr>
            <w:tcW w:w="3685" w:type="dxa"/>
          </w:tcPr>
          <w:p w14:paraId="089B26D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Ribosome biogenesis in eukaryotes</w:t>
            </w:r>
          </w:p>
        </w:tc>
        <w:tc>
          <w:tcPr>
            <w:tcW w:w="2626" w:type="dxa"/>
          </w:tcPr>
          <w:p w14:paraId="432E01D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Glucosinolate biosynthesis</w:t>
            </w:r>
          </w:p>
        </w:tc>
      </w:tr>
      <w:tr w:rsidR="004771D2" w:rsidRPr="00475B8B" w14:paraId="029FCCB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71002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98</w:t>
            </w:r>
          </w:p>
        </w:tc>
        <w:tc>
          <w:tcPr>
            <w:tcW w:w="3124" w:type="dxa"/>
          </w:tcPr>
          <w:p w14:paraId="3C3B46F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ABC transporters</w:t>
            </w:r>
          </w:p>
        </w:tc>
        <w:tc>
          <w:tcPr>
            <w:tcW w:w="3685" w:type="dxa"/>
          </w:tcPr>
          <w:p w14:paraId="491EC4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Ribosome</w:t>
            </w:r>
          </w:p>
        </w:tc>
        <w:tc>
          <w:tcPr>
            <w:tcW w:w="2626" w:type="dxa"/>
          </w:tcPr>
          <w:p w14:paraId="3C5421C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Aminoacyl-tRNA biosynthesis</w:t>
            </w:r>
          </w:p>
        </w:tc>
      </w:tr>
      <w:tr w:rsidR="004771D2" w:rsidRPr="00475B8B" w14:paraId="16A5972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77C8B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99</w:t>
            </w:r>
          </w:p>
        </w:tc>
        <w:tc>
          <w:tcPr>
            <w:tcW w:w="3124" w:type="dxa"/>
          </w:tcPr>
          <w:p w14:paraId="100088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Ribosome biogenesis in eukaryotes</w:t>
            </w:r>
          </w:p>
        </w:tc>
        <w:tc>
          <w:tcPr>
            <w:tcW w:w="3685" w:type="dxa"/>
          </w:tcPr>
          <w:p w14:paraId="7F777B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Nucleocytoplasmic transport</w:t>
            </w:r>
          </w:p>
        </w:tc>
        <w:tc>
          <w:tcPr>
            <w:tcW w:w="2626" w:type="dxa"/>
          </w:tcPr>
          <w:p w14:paraId="25D27A2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various plant secondary metabolites</w:t>
            </w:r>
          </w:p>
        </w:tc>
      </w:tr>
      <w:tr w:rsidR="004771D2" w:rsidRPr="00475B8B" w14:paraId="2EF76F1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9A514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100</w:t>
            </w:r>
          </w:p>
        </w:tc>
        <w:tc>
          <w:tcPr>
            <w:tcW w:w="3124" w:type="dxa"/>
          </w:tcPr>
          <w:p w14:paraId="7D0C8D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Ribosome</w:t>
            </w:r>
          </w:p>
        </w:tc>
        <w:tc>
          <w:tcPr>
            <w:tcW w:w="3685" w:type="dxa"/>
          </w:tcPr>
          <w:p w14:paraId="65A52DD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mRNA surveillance pathway</w:t>
            </w:r>
          </w:p>
        </w:tc>
        <w:tc>
          <w:tcPr>
            <w:tcW w:w="2626" w:type="dxa"/>
          </w:tcPr>
          <w:p w14:paraId="0CDDAB0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unsaturated fatty acids</w:t>
            </w:r>
          </w:p>
        </w:tc>
      </w:tr>
      <w:tr w:rsidR="004771D2" w:rsidRPr="00475B8B" w14:paraId="563EADD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56E3BC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101</w:t>
            </w:r>
          </w:p>
        </w:tc>
        <w:tc>
          <w:tcPr>
            <w:tcW w:w="3124" w:type="dxa"/>
          </w:tcPr>
          <w:p w14:paraId="50F8C4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Nucleocytoplasmic transport</w:t>
            </w:r>
          </w:p>
        </w:tc>
        <w:tc>
          <w:tcPr>
            <w:tcW w:w="3685" w:type="dxa"/>
          </w:tcPr>
          <w:p w14:paraId="7298F49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RNA degradation</w:t>
            </w:r>
          </w:p>
        </w:tc>
        <w:tc>
          <w:tcPr>
            <w:tcW w:w="2626" w:type="dxa"/>
          </w:tcPr>
          <w:p w14:paraId="70ED2F5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Metabolic pathways</w:t>
            </w:r>
          </w:p>
        </w:tc>
      </w:tr>
      <w:tr w:rsidR="004771D2" w:rsidRPr="00475B8B" w14:paraId="01B176E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DA108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102</w:t>
            </w:r>
          </w:p>
        </w:tc>
        <w:tc>
          <w:tcPr>
            <w:tcW w:w="3124" w:type="dxa"/>
          </w:tcPr>
          <w:p w14:paraId="65D2AA9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mRNA surveillance pathway</w:t>
            </w:r>
          </w:p>
        </w:tc>
        <w:tc>
          <w:tcPr>
            <w:tcW w:w="3685" w:type="dxa"/>
          </w:tcPr>
          <w:p w14:paraId="5DE7761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RNA polymerase</w:t>
            </w:r>
          </w:p>
        </w:tc>
        <w:tc>
          <w:tcPr>
            <w:tcW w:w="2626" w:type="dxa"/>
          </w:tcPr>
          <w:p w14:paraId="13AA27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secondary metabolites</w:t>
            </w:r>
          </w:p>
        </w:tc>
      </w:tr>
      <w:tr w:rsidR="004771D2" w:rsidRPr="00475B8B" w14:paraId="1BFB7D8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02A76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103</w:t>
            </w:r>
          </w:p>
        </w:tc>
        <w:tc>
          <w:tcPr>
            <w:tcW w:w="3124" w:type="dxa"/>
          </w:tcPr>
          <w:p w14:paraId="480CE6A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RNA degradation</w:t>
            </w:r>
          </w:p>
        </w:tc>
        <w:tc>
          <w:tcPr>
            <w:tcW w:w="3685" w:type="dxa"/>
          </w:tcPr>
          <w:p w14:paraId="31FA27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Basal transcription factors</w:t>
            </w:r>
          </w:p>
        </w:tc>
        <w:tc>
          <w:tcPr>
            <w:tcW w:w="2626" w:type="dxa"/>
          </w:tcPr>
          <w:p w14:paraId="64BC04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Carbon metabolism</w:t>
            </w:r>
          </w:p>
        </w:tc>
      </w:tr>
      <w:tr w:rsidR="004771D2" w:rsidRPr="00475B8B" w14:paraId="7660BE9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A0BE7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104</w:t>
            </w:r>
          </w:p>
        </w:tc>
        <w:tc>
          <w:tcPr>
            <w:tcW w:w="3124" w:type="dxa"/>
          </w:tcPr>
          <w:p w14:paraId="55C6C20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RNA polymerase</w:t>
            </w:r>
          </w:p>
        </w:tc>
        <w:tc>
          <w:tcPr>
            <w:tcW w:w="3685" w:type="dxa"/>
          </w:tcPr>
          <w:p w14:paraId="450EB4D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DNA replication</w:t>
            </w:r>
          </w:p>
        </w:tc>
        <w:tc>
          <w:tcPr>
            <w:tcW w:w="2626" w:type="dxa"/>
          </w:tcPr>
          <w:p w14:paraId="603BEF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2-Oxocarboxylic acid metabolism</w:t>
            </w:r>
          </w:p>
        </w:tc>
      </w:tr>
      <w:tr w:rsidR="004771D2" w:rsidRPr="00475B8B" w14:paraId="3A71520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87CC2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105</w:t>
            </w:r>
          </w:p>
        </w:tc>
        <w:tc>
          <w:tcPr>
            <w:tcW w:w="3124" w:type="dxa"/>
          </w:tcPr>
          <w:p w14:paraId="652C8D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Basal transcription factors</w:t>
            </w:r>
          </w:p>
        </w:tc>
        <w:tc>
          <w:tcPr>
            <w:tcW w:w="3685" w:type="dxa"/>
          </w:tcPr>
          <w:p w14:paraId="7942933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Spliceosome</w:t>
            </w:r>
          </w:p>
        </w:tc>
        <w:tc>
          <w:tcPr>
            <w:tcW w:w="2626" w:type="dxa"/>
          </w:tcPr>
          <w:p w14:paraId="0A1749A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Fatty acid metabolism</w:t>
            </w:r>
          </w:p>
        </w:tc>
      </w:tr>
      <w:tr w:rsidR="004771D2" w:rsidRPr="00475B8B" w14:paraId="376272C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8649F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106</w:t>
            </w:r>
          </w:p>
        </w:tc>
        <w:tc>
          <w:tcPr>
            <w:tcW w:w="3124" w:type="dxa"/>
          </w:tcPr>
          <w:p w14:paraId="3748AE5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DNA replication</w:t>
            </w:r>
          </w:p>
        </w:tc>
        <w:tc>
          <w:tcPr>
            <w:tcW w:w="3685" w:type="dxa"/>
          </w:tcPr>
          <w:p w14:paraId="7A56526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Proteasome</w:t>
            </w:r>
          </w:p>
        </w:tc>
        <w:tc>
          <w:tcPr>
            <w:tcW w:w="2626" w:type="dxa"/>
          </w:tcPr>
          <w:p w14:paraId="5CA4BF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amino acids</w:t>
            </w:r>
          </w:p>
        </w:tc>
      </w:tr>
      <w:tr w:rsidR="004771D2" w:rsidRPr="00475B8B" w14:paraId="23F0307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6D949A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107</w:t>
            </w:r>
          </w:p>
        </w:tc>
        <w:tc>
          <w:tcPr>
            <w:tcW w:w="3124" w:type="dxa"/>
          </w:tcPr>
          <w:p w14:paraId="68EB68F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Spliceosome</w:t>
            </w:r>
          </w:p>
        </w:tc>
        <w:tc>
          <w:tcPr>
            <w:tcW w:w="3685" w:type="dxa"/>
          </w:tcPr>
          <w:p w14:paraId="2A2637F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export</w:t>
            </w:r>
          </w:p>
        </w:tc>
        <w:tc>
          <w:tcPr>
            <w:tcW w:w="2626" w:type="dxa"/>
          </w:tcPr>
          <w:p w14:paraId="173D40E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Nucleotide metabolism</w:t>
            </w:r>
          </w:p>
        </w:tc>
      </w:tr>
      <w:tr w:rsidR="004771D2" w:rsidRPr="00475B8B" w14:paraId="709E95E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0802E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108</w:t>
            </w:r>
          </w:p>
        </w:tc>
        <w:tc>
          <w:tcPr>
            <w:tcW w:w="3124" w:type="dxa"/>
          </w:tcPr>
          <w:p w14:paraId="60906C0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Proteasome</w:t>
            </w:r>
          </w:p>
        </w:tc>
        <w:tc>
          <w:tcPr>
            <w:tcW w:w="3685" w:type="dxa"/>
          </w:tcPr>
          <w:p w14:paraId="1F8E190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Viral life cycle - HIV-1</w:t>
            </w:r>
          </w:p>
        </w:tc>
        <w:tc>
          <w:tcPr>
            <w:tcW w:w="2626" w:type="dxa"/>
          </w:tcPr>
          <w:p w14:paraId="2963B18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cofactors</w:t>
            </w:r>
          </w:p>
        </w:tc>
      </w:tr>
      <w:tr w:rsidR="004771D2" w:rsidRPr="00475B8B" w14:paraId="1EB3EC6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EE8D3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109</w:t>
            </w:r>
          </w:p>
        </w:tc>
        <w:tc>
          <w:tcPr>
            <w:tcW w:w="3124" w:type="dxa"/>
          </w:tcPr>
          <w:p w14:paraId="14F451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export</w:t>
            </w:r>
          </w:p>
        </w:tc>
        <w:tc>
          <w:tcPr>
            <w:tcW w:w="3685" w:type="dxa"/>
          </w:tcPr>
          <w:p w14:paraId="7BE521B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Base excision repair</w:t>
            </w:r>
          </w:p>
        </w:tc>
        <w:tc>
          <w:tcPr>
            <w:tcW w:w="2626" w:type="dxa"/>
          </w:tcPr>
          <w:p w14:paraId="204C00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Biosynthesis of nucleotide sugars</w:t>
            </w:r>
          </w:p>
        </w:tc>
      </w:tr>
      <w:tr w:rsidR="004771D2" w:rsidRPr="00475B8B" w14:paraId="0C92ED9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78002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110</w:t>
            </w:r>
          </w:p>
        </w:tc>
        <w:tc>
          <w:tcPr>
            <w:tcW w:w="3124" w:type="dxa"/>
          </w:tcPr>
          <w:p w14:paraId="04E8257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Viral life cycle - HIV-1</w:t>
            </w:r>
          </w:p>
        </w:tc>
        <w:tc>
          <w:tcPr>
            <w:tcW w:w="3685" w:type="dxa"/>
          </w:tcPr>
          <w:p w14:paraId="58F24B8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Nucleotide excision repair</w:t>
            </w:r>
          </w:p>
        </w:tc>
        <w:tc>
          <w:tcPr>
            <w:tcW w:w="2626" w:type="dxa"/>
          </w:tcPr>
          <w:p w14:paraId="6248593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ABC transporters</w:t>
            </w:r>
          </w:p>
        </w:tc>
      </w:tr>
      <w:tr w:rsidR="004771D2" w:rsidRPr="00475B8B" w14:paraId="467C8E5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BB1A1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111</w:t>
            </w:r>
          </w:p>
        </w:tc>
        <w:tc>
          <w:tcPr>
            <w:tcW w:w="3124" w:type="dxa"/>
          </w:tcPr>
          <w:p w14:paraId="688FAD6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Virion - Human immunodeficiency virus</w:t>
            </w:r>
          </w:p>
        </w:tc>
        <w:tc>
          <w:tcPr>
            <w:tcW w:w="3685" w:type="dxa"/>
          </w:tcPr>
          <w:p w14:paraId="6AFC737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Mismatch repair</w:t>
            </w:r>
          </w:p>
        </w:tc>
        <w:tc>
          <w:tcPr>
            <w:tcW w:w="2626" w:type="dxa"/>
          </w:tcPr>
          <w:p w14:paraId="71E703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Ribosome biogenesis in eukaryotes</w:t>
            </w:r>
          </w:p>
        </w:tc>
      </w:tr>
      <w:tr w:rsidR="004771D2" w:rsidRPr="00475B8B" w14:paraId="1001D08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36CD28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112</w:t>
            </w:r>
          </w:p>
        </w:tc>
        <w:tc>
          <w:tcPr>
            <w:tcW w:w="3124" w:type="dxa"/>
          </w:tcPr>
          <w:p w14:paraId="70D47C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Virion - Flavivirus</w:t>
            </w:r>
          </w:p>
        </w:tc>
        <w:tc>
          <w:tcPr>
            <w:tcW w:w="3685" w:type="dxa"/>
          </w:tcPr>
          <w:p w14:paraId="22AE7C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Homologous recombination</w:t>
            </w:r>
          </w:p>
        </w:tc>
        <w:tc>
          <w:tcPr>
            <w:tcW w:w="2626" w:type="dxa"/>
          </w:tcPr>
          <w:p w14:paraId="1AFDA72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Ribosome</w:t>
            </w:r>
          </w:p>
        </w:tc>
      </w:tr>
      <w:tr w:rsidR="004771D2" w:rsidRPr="00475B8B" w14:paraId="60397E4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0A939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113</w:t>
            </w:r>
          </w:p>
        </w:tc>
        <w:tc>
          <w:tcPr>
            <w:tcW w:w="3124" w:type="dxa"/>
          </w:tcPr>
          <w:p w14:paraId="671E7C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Virion - Lyssavirus</w:t>
            </w:r>
          </w:p>
        </w:tc>
        <w:tc>
          <w:tcPr>
            <w:tcW w:w="3685" w:type="dxa"/>
          </w:tcPr>
          <w:p w14:paraId="179930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Non-homologous end-joining</w:t>
            </w:r>
          </w:p>
        </w:tc>
        <w:tc>
          <w:tcPr>
            <w:tcW w:w="2626" w:type="dxa"/>
          </w:tcPr>
          <w:p w14:paraId="6AE4A27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Nucleocytoplasmic transport</w:t>
            </w:r>
          </w:p>
        </w:tc>
      </w:tr>
      <w:tr w:rsidR="004771D2" w:rsidRPr="00475B8B" w14:paraId="3CA3276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8AE5BE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3124" w:type="dxa"/>
          </w:tcPr>
          <w:p w14:paraId="7408C59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Virion - Herpesvirus</w:t>
            </w:r>
          </w:p>
        </w:tc>
        <w:tc>
          <w:tcPr>
            <w:tcW w:w="3685" w:type="dxa"/>
          </w:tcPr>
          <w:p w14:paraId="0F9245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MAPK signaling pathway</w:t>
            </w:r>
          </w:p>
        </w:tc>
        <w:tc>
          <w:tcPr>
            <w:tcW w:w="2626" w:type="dxa"/>
          </w:tcPr>
          <w:p w14:paraId="79869F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mRNA surveillance pathway</w:t>
            </w:r>
          </w:p>
        </w:tc>
      </w:tr>
      <w:tr w:rsidR="004771D2" w:rsidRPr="00475B8B" w14:paraId="441714F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A2AA18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115</w:t>
            </w:r>
          </w:p>
        </w:tc>
        <w:tc>
          <w:tcPr>
            <w:tcW w:w="3124" w:type="dxa"/>
          </w:tcPr>
          <w:p w14:paraId="3084C55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Virion - Adenovirus</w:t>
            </w:r>
          </w:p>
        </w:tc>
        <w:tc>
          <w:tcPr>
            <w:tcW w:w="3685" w:type="dxa"/>
          </w:tcPr>
          <w:p w14:paraId="70926A2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Phosphatidylinositol signaling system</w:t>
            </w:r>
          </w:p>
        </w:tc>
        <w:tc>
          <w:tcPr>
            <w:tcW w:w="2626" w:type="dxa"/>
          </w:tcPr>
          <w:p w14:paraId="3BFF16B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RNA degradation</w:t>
            </w:r>
          </w:p>
        </w:tc>
      </w:tr>
      <w:tr w:rsidR="004771D2" w:rsidRPr="00475B8B" w14:paraId="0259400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48C21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116</w:t>
            </w:r>
          </w:p>
        </w:tc>
        <w:tc>
          <w:tcPr>
            <w:tcW w:w="3124" w:type="dxa"/>
          </w:tcPr>
          <w:p w14:paraId="4EE2505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PPAR signaling pathway</w:t>
            </w:r>
          </w:p>
        </w:tc>
        <w:tc>
          <w:tcPr>
            <w:tcW w:w="3685" w:type="dxa"/>
          </w:tcPr>
          <w:p w14:paraId="5B31A10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Cell cycle - yeast</w:t>
            </w:r>
          </w:p>
        </w:tc>
        <w:tc>
          <w:tcPr>
            <w:tcW w:w="2626" w:type="dxa"/>
          </w:tcPr>
          <w:p w14:paraId="19FC62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RNA polymerase</w:t>
            </w:r>
          </w:p>
        </w:tc>
      </w:tr>
      <w:tr w:rsidR="004771D2" w:rsidRPr="00475B8B" w14:paraId="0665671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4FAF2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117</w:t>
            </w:r>
          </w:p>
        </w:tc>
        <w:tc>
          <w:tcPr>
            <w:tcW w:w="3124" w:type="dxa"/>
          </w:tcPr>
          <w:p w14:paraId="1A3B2EB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Base excision repair</w:t>
            </w:r>
          </w:p>
        </w:tc>
        <w:tc>
          <w:tcPr>
            <w:tcW w:w="3685" w:type="dxa"/>
          </w:tcPr>
          <w:p w14:paraId="6B7CB2C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Meiosis - yeast</w:t>
            </w:r>
          </w:p>
        </w:tc>
        <w:tc>
          <w:tcPr>
            <w:tcW w:w="2626" w:type="dxa"/>
          </w:tcPr>
          <w:p w14:paraId="29E30C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Basal transcription factors</w:t>
            </w:r>
          </w:p>
        </w:tc>
      </w:tr>
      <w:tr w:rsidR="004771D2" w:rsidRPr="00475B8B" w14:paraId="65BFA6A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B30F6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118</w:t>
            </w:r>
          </w:p>
        </w:tc>
        <w:tc>
          <w:tcPr>
            <w:tcW w:w="3124" w:type="dxa"/>
          </w:tcPr>
          <w:p w14:paraId="20793D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Nucleotide excision repair</w:t>
            </w:r>
          </w:p>
        </w:tc>
        <w:tc>
          <w:tcPr>
            <w:tcW w:w="3685" w:type="dxa"/>
          </w:tcPr>
          <w:p w14:paraId="66277A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Ubiquitin mediated proteolysis</w:t>
            </w:r>
          </w:p>
        </w:tc>
        <w:tc>
          <w:tcPr>
            <w:tcW w:w="2626" w:type="dxa"/>
          </w:tcPr>
          <w:p w14:paraId="138EBB9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DNA replication</w:t>
            </w:r>
          </w:p>
        </w:tc>
      </w:tr>
      <w:tr w:rsidR="004771D2" w:rsidRPr="00475B8B" w14:paraId="5F5444A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46A7A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3124" w:type="dxa"/>
          </w:tcPr>
          <w:p w14:paraId="03D9A6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Mismatch repair</w:t>
            </w:r>
          </w:p>
        </w:tc>
        <w:tc>
          <w:tcPr>
            <w:tcW w:w="3685" w:type="dxa"/>
          </w:tcPr>
          <w:p w14:paraId="4FDA612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Sulfur relay system</w:t>
            </w:r>
          </w:p>
        </w:tc>
        <w:tc>
          <w:tcPr>
            <w:tcW w:w="2626" w:type="dxa"/>
          </w:tcPr>
          <w:p w14:paraId="07CD056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Spliceosome</w:t>
            </w:r>
          </w:p>
        </w:tc>
      </w:tr>
      <w:tr w:rsidR="004771D2" w:rsidRPr="00475B8B" w14:paraId="6E6E9DD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ED9F85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120</w:t>
            </w:r>
          </w:p>
        </w:tc>
        <w:tc>
          <w:tcPr>
            <w:tcW w:w="3124" w:type="dxa"/>
          </w:tcPr>
          <w:p w14:paraId="4B199E6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Homologous recombination</w:t>
            </w:r>
          </w:p>
        </w:tc>
        <w:tc>
          <w:tcPr>
            <w:tcW w:w="3685" w:type="dxa"/>
          </w:tcPr>
          <w:p w14:paraId="30DF1C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SNARE interactions in vesicular transport</w:t>
            </w:r>
          </w:p>
        </w:tc>
        <w:tc>
          <w:tcPr>
            <w:tcW w:w="2626" w:type="dxa"/>
          </w:tcPr>
          <w:p w14:paraId="7A60CB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Proteasome</w:t>
            </w:r>
          </w:p>
        </w:tc>
      </w:tr>
      <w:tr w:rsidR="004771D2" w:rsidRPr="00475B8B" w14:paraId="7CBCA10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4AA406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3124" w:type="dxa"/>
          </w:tcPr>
          <w:p w14:paraId="3275C7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Non-homologous end-joining</w:t>
            </w:r>
          </w:p>
        </w:tc>
        <w:tc>
          <w:tcPr>
            <w:tcW w:w="3685" w:type="dxa"/>
          </w:tcPr>
          <w:p w14:paraId="6B60101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Autophagy - other</w:t>
            </w:r>
          </w:p>
        </w:tc>
        <w:tc>
          <w:tcPr>
            <w:tcW w:w="2626" w:type="dxa"/>
          </w:tcPr>
          <w:p w14:paraId="5F55E19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export</w:t>
            </w:r>
          </w:p>
        </w:tc>
      </w:tr>
      <w:tr w:rsidR="004771D2" w:rsidRPr="00475B8B" w14:paraId="2D681D2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7B03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122</w:t>
            </w:r>
          </w:p>
        </w:tc>
        <w:tc>
          <w:tcPr>
            <w:tcW w:w="3124" w:type="dxa"/>
          </w:tcPr>
          <w:p w14:paraId="694243E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Fanconi anemia pathway</w:t>
            </w:r>
          </w:p>
        </w:tc>
        <w:tc>
          <w:tcPr>
            <w:tcW w:w="3685" w:type="dxa"/>
          </w:tcPr>
          <w:p w14:paraId="2E33DF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Autophagy - yeast</w:t>
            </w:r>
          </w:p>
        </w:tc>
        <w:tc>
          <w:tcPr>
            <w:tcW w:w="2626" w:type="dxa"/>
          </w:tcPr>
          <w:p w14:paraId="17081D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Viral life cycle - HIV-1</w:t>
            </w:r>
          </w:p>
        </w:tc>
      </w:tr>
      <w:tr w:rsidR="004771D2" w:rsidRPr="00475B8B" w14:paraId="15769C6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E32C2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123</w:t>
            </w:r>
          </w:p>
        </w:tc>
        <w:tc>
          <w:tcPr>
            <w:tcW w:w="3124" w:type="dxa"/>
          </w:tcPr>
          <w:p w14:paraId="4C493E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MAPK signaling pathway</w:t>
            </w:r>
          </w:p>
        </w:tc>
        <w:tc>
          <w:tcPr>
            <w:tcW w:w="3685" w:type="dxa"/>
          </w:tcPr>
          <w:p w14:paraId="30E656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Mitophagy - yeast</w:t>
            </w:r>
          </w:p>
        </w:tc>
        <w:tc>
          <w:tcPr>
            <w:tcW w:w="2626" w:type="dxa"/>
          </w:tcPr>
          <w:p w14:paraId="0F7EFB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Base excision repair</w:t>
            </w:r>
          </w:p>
        </w:tc>
      </w:tr>
      <w:tr w:rsidR="004771D2" w:rsidRPr="00475B8B" w14:paraId="1094D92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25AF7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3124" w:type="dxa"/>
          </w:tcPr>
          <w:p w14:paraId="76E731F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ErbB signaling pathway</w:t>
            </w:r>
          </w:p>
        </w:tc>
        <w:tc>
          <w:tcPr>
            <w:tcW w:w="3685" w:type="dxa"/>
          </w:tcPr>
          <w:p w14:paraId="1E75BBC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processing in endoplasmic reticulum</w:t>
            </w:r>
          </w:p>
        </w:tc>
        <w:tc>
          <w:tcPr>
            <w:tcW w:w="2626" w:type="dxa"/>
          </w:tcPr>
          <w:p w14:paraId="25B0F4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Nucleotide excision repair</w:t>
            </w:r>
          </w:p>
        </w:tc>
      </w:tr>
      <w:tr w:rsidR="004771D2" w:rsidRPr="00475B8B" w14:paraId="2848767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95BE02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125</w:t>
            </w:r>
          </w:p>
        </w:tc>
        <w:tc>
          <w:tcPr>
            <w:tcW w:w="3124" w:type="dxa"/>
          </w:tcPr>
          <w:p w14:paraId="14B3CF8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Ras signaling pathway</w:t>
            </w:r>
          </w:p>
        </w:tc>
        <w:tc>
          <w:tcPr>
            <w:tcW w:w="3685" w:type="dxa"/>
          </w:tcPr>
          <w:p w14:paraId="512C415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Endocytosis</w:t>
            </w:r>
          </w:p>
        </w:tc>
        <w:tc>
          <w:tcPr>
            <w:tcW w:w="2626" w:type="dxa"/>
          </w:tcPr>
          <w:p w14:paraId="29D33FE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Mismatch repair</w:t>
            </w:r>
          </w:p>
        </w:tc>
      </w:tr>
      <w:tr w:rsidR="004771D2" w:rsidRPr="00475B8B" w14:paraId="268D6F4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EF46C8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126</w:t>
            </w:r>
          </w:p>
        </w:tc>
        <w:tc>
          <w:tcPr>
            <w:tcW w:w="3124" w:type="dxa"/>
          </w:tcPr>
          <w:p w14:paraId="01F40F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Rap1 signaling pathway</w:t>
            </w:r>
          </w:p>
        </w:tc>
        <w:tc>
          <w:tcPr>
            <w:tcW w:w="3685" w:type="dxa"/>
          </w:tcPr>
          <w:p w14:paraId="0AF9B12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Phagosome</w:t>
            </w:r>
          </w:p>
        </w:tc>
        <w:tc>
          <w:tcPr>
            <w:tcW w:w="2626" w:type="dxa"/>
          </w:tcPr>
          <w:p w14:paraId="280D6F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Homologous recombination</w:t>
            </w:r>
          </w:p>
        </w:tc>
      </w:tr>
      <w:tr w:rsidR="004771D2" w:rsidRPr="00475B8B" w14:paraId="411AA75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AF2BA7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127</w:t>
            </w:r>
          </w:p>
        </w:tc>
        <w:tc>
          <w:tcPr>
            <w:tcW w:w="3124" w:type="dxa"/>
          </w:tcPr>
          <w:p w14:paraId="6CE93EB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Calcium signaling pathway</w:t>
            </w:r>
          </w:p>
        </w:tc>
        <w:tc>
          <w:tcPr>
            <w:tcW w:w="3685" w:type="dxa"/>
          </w:tcPr>
          <w:p w14:paraId="4B18BB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Peroxisome</w:t>
            </w:r>
          </w:p>
        </w:tc>
        <w:tc>
          <w:tcPr>
            <w:tcW w:w="2626" w:type="dxa"/>
          </w:tcPr>
          <w:p w14:paraId="0ED94A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Non-homologous end-joining</w:t>
            </w:r>
          </w:p>
        </w:tc>
      </w:tr>
      <w:tr w:rsidR="004771D2" w:rsidRPr="00475B8B" w14:paraId="1E583D6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6930D1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128</w:t>
            </w:r>
          </w:p>
        </w:tc>
        <w:tc>
          <w:tcPr>
            <w:tcW w:w="3124" w:type="dxa"/>
          </w:tcPr>
          <w:p w14:paraId="426962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cGMP-PKG signaling pathway</w:t>
            </w:r>
          </w:p>
        </w:tc>
        <w:tc>
          <w:tcPr>
            <w:tcW w:w="3685" w:type="dxa"/>
          </w:tcPr>
          <w:p w14:paraId="5FF599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C128A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MAPK signaling pathway - plant</w:t>
            </w:r>
          </w:p>
        </w:tc>
      </w:tr>
      <w:tr w:rsidR="004771D2" w:rsidRPr="00475B8B" w14:paraId="6E4F251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A373C8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3124" w:type="dxa"/>
          </w:tcPr>
          <w:p w14:paraId="7418F64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cAMP signaling pathway</w:t>
            </w:r>
          </w:p>
        </w:tc>
        <w:tc>
          <w:tcPr>
            <w:tcW w:w="3685" w:type="dxa"/>
          </w:tcPr>
          <w:p w14:paraId="7CAD04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499E0B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Phosphatidylinositol signaling system</w:t>
            </w:r>
          </w:p>
        </w:tc>
      </w:tr>
      <w:tr w:rsidR="004771D2" w:rsidRPr="00475B8B" w14:paraId="14CD66E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D4F0EA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3124" w:type="dxa"/>
          </w:tcPr>
          <w:p w14:paraId="0CF18C6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Cytokine-cytokine receptor interaction</w:t>
            </w:r>
          </w:p>
        </w:tc>
        <w:tc>
          <w:tcPr>
            <w:tcW w:w="3685" w:type="dxa"/>
          </w:tcPr>
          <w:p w14:paraId="29A462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2543D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Plant hormone signal transduction</w:t>
            </w:r>
          </w:p>
        </w:tc>
      </w:tr>
      <w:tr w:rsidR="004771D2" w:rsidRPr="00475B8B" w14:paraId="349F176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6F1EA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3124" w:type="dxa"/>
          </w:tcPr>
          <w:p w14:paraId="29BF673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Viral protein interaction with cytokine and cytokine receptor</w:t>
            </w:r>
          </w:p>
        </w:tc>
        <w:tc>
          <w:tcPr>
            <w:tcW w:w="3685" w:type="dxa"/>
          </w:tcPr>
          <w:p w14:paraId="2EE7232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43BC91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Ubiquitin mediated proteolysis</w:t>
            </w:r>
          </w:p>
        </w:tc>
      </w:tr>
      <w:tr w:rsidR="004771D2" w:rsidRPr="00475B8B" w14:paraId="421DFFB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650C6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3124" w:type="dxa"/>
          </w:tcPr>
          <w:p w14:paraId="73E647E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Chemokine signaling pathway</w:t>
            </w:r>
          </w:p>
        </w:tc>
        <w:tc>
          <w:tcPr>
            <w:tcW w:w="3685" w:type="dxa"/>
          </w:tcPr>
          <w:p w14:paraId="646289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350E9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Sulfur relay system</w:t>
            </w:r>
          </w:p>
        </w:tc>
      </w:tr>
      <w:tr w:rsidR="004771D2" w:rsidRPr="00475B8B" w14:paraId="2CF06BB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3E7589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3124" w:type="dxa"/>
          </w:tcPr>
          <w:p w14:paraId="2D3D3A5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NF-kappa B signaling pathway</w:t>
            </w:r>
          </w:p>
        </w:tc>
        <w:tc>
          <w:tcPr>
            <w:tcW w:w="3685" w:type="dxa"/>
          </w:tcPr>
          <w:p w14:paraId="20F323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AA592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SNARE interactions in vesicular transport</w:t>
            </w:r>
          </w:p>
        </w:tc>
      </w:tr>
      <w:tr w:rsidR="004771D2" w:rsidRPr="00475B8B" w14:paraId="401ECB3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E623E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134</w:t>
            </w:r>
          </w:p>
        </w:tc>
        <w:tc>
          <w:tcPr>
            <w:tcW w:w="3124" w:type="dxa"/>
          </w:tcPr>
          <w:p w14:paraId="3A0B46D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HIF-1 signaling pathway</w:t>
            </w:r>
          </w:p>
        </w:tc>
        <w:tc>
          <w:tcPr>
            <w:tcW w:w="3685" w:type="dxa"/>
          </w:tcPr>
          <w:p w14:paraId="5DA997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E2D6F9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Autophagy - other</w:t>
            </w:r>
          </w:p>
        </w:tc>
      </w:tr>
      <w:tr w:rsidR="004771D2" w:rsidRPr="00475B8B" w14:paraId="04BC7AE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8671B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3124" w:type="dxa"/>
          </w:tcPr>
          <w:p w14:paraId="269AD1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FoxO signaling pathway</w:t>
            </w:r>
          </w:p>
        </w:tc>
        <w:tc>
          <w:tcPr>
            <w:tcW w:w="3685" w:type="dxa"/>
          </w:tcPr>
          <w:p w14:paraId="1C59F9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2C117D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processing in endoplasmic reticulum</w:t>
            </w:r>
          </w:p>
        </w:tc>
      </w:tr>
      <w:tr w:rsidR="004771D2" w:rsidRPr="00475B8B" w14:paraId="389725A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DC2F9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136</w:t>
            </w:r>
          </w:p>
        </w:tc>
        <w:tc>
          <w:tcPr>
            <w:tcW w:w="3124" w:type="dxa"/>
          </w:tcPr>
          <w:p w14:paraId="4BEBB0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Phosphatidylinositol signaling system</w:t>
            </w:r>
          </w:p>
        </w:tc>
        <w:tc>
          <w:tcPr>
            <w:tcW w:w="3685" w:type="dxa"/>
          </w:tcPr>
          <w:p w14:paraId="2BE0B20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61B18E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Endocytosis</w:t>
            </w:r>
          </w:p>
        </w:tc>
      </w:tr>
      <w:tr w:rsidR="004771D2" w:rsidRPr="00475B8B" w14:paraId="52545B3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98BE89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137</w:t>
            </w:r>
          </w:p>
        </w:tc>
        <w:tc>
          <w:tcPr>
            <w:tcW w:w="3124" w:type="dxa"/>
          </w:tcPr>
          <w:p w14:paraId="27676E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Sphingolipid signaling pathway</w:t>
            </w:r>
          </w:p>
        </w:tc>
        <w:tc>
          <w:tcPr>
            <w:tcW w:w="3685" w:type="dxa"/>
          </w:tcPr>
          <w:p w14:paraId="46186F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267C74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Phagosome</w:t>
            </w:r>
          </w:p>
        </w:tc>
      </w:tr>
      <w:tr w:rsidR="004771D2" w:rsidRPr="00475B8B" w14:paraId="7217179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93CFD5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138</w:t>
            </w:r>
          </w:p>
        </w:tc>
        <w:tc>
          <w:tcPr>
            <w:tcW w:w="3124" w:type="dxa"/>
          </w:tcPr>
          <w:p w14:paraId="03CFC5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Phospholipase D signaling pathway</w:t>
            </w:r>
          </w:p>
        </w:tc>
        <w:tc>
          <w:tcPr>
            <w:tcW w:w="3685" w:type="dxa"/>
          </w:tcPr>
          <w:p w14:paraId="54E04E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C3902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Peroxisome</w:t>
            </w:r>
          </w:p>
        </w:tc>
      </w:tr>
      <w:tr w:rsidR="004771D2" w:rsidRPr="00475B8B" w14:paraId="6AC9584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AF05E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139</w:t>
            </w:r>
          </w:p>
        </w:tc>
        <w:tc>
          <w:tcPr>
            <w:tcW w:w="3124" w:type="dxa"/>
          </w:tcPr>
          <w:p w14:paraId="72686D0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Neuroactive ligand-receptor interaction</w:t>
            </w:r>
          </w:p>
        </w:tc>
        <w:tc>
          <w:tcPr>
            <w:tcW w:w="3685" w:type="dxa"/>
          </w:tcPr>
          <w:p w14:paraId="2B2BF16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FD99F8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Plant-pathogen interaction</w:t>
            </w:r>
          </w:p>
        </w:tc>
      </w:tr>
      <w:tr w:rsidR="004771D2" w:rsidRPr="00475B8B" w14:paraId="756403C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94C87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140</w:t>
            </w:r>
          </w:p>
        </w:tc>
        <w:tc>
          <w:tcPr>
            <w:tcW w:w="3124" w:type="dxa"/>
          </w:tcPr>
          <w:p w14:paraId="17E47B9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Cell cycle</w:t>
            </w:r>
          </w:p>
        </w:tc>
        <w:tc>
          <w:tcPr>
            <w:tcW w:w="3685" w:type="dxa"/>
          </w:tcPr>
          <w:p w14:paraId="3366599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88730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Circadian rhythm -plant</w:t>
            </w:r>
          </w:p>
        </w:tc>
      </w:tr>
      <w:tr w:rsidR="004771D2" w:rsidRPr="00475B8B" w14:paraId="52A238D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8F14D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141</w:t>
            </w:r>
          </w:p>
        </w:tc>
        <w:tc>
          <w:tcPr>
            <w:tcW w:w="3124" w:type="dxa"/>
          </w:tcPr>
          <w:p w14:paraId="7C3C8B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Oocyte meiosis</w:t>
            </w:r>
          </w:p>
        </w:tc>
        <w:tc>
          <w:tcPr>
            <w:tcW w:w="3685" w:type="dxa"/>
          </w:tcPr>
          <w:p w14:paraId="39CF27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B39C75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241A8D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46A715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142</w:t>
            </w:r>
          </w:p>
        </w:tc>
        <w:tc>
          <w:tcPr>
            <w:tcW w:w="3124" w:type="dxa"/>
          </w:tcPr>
          <w:p w14:paraId="728AA7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p53 signaling pathway</w:t>
            </w:r>
          </w:p>
        </w:tc>
        <w:tc>
          <w:tcPr>
            <w:tcW w:w="3685" w:type="dxa"/>
          </w:tcPr>
          <w:p w14:paraId="4C4FF4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269DC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AA74E9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BF6005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143</w:t>
            </w:r>
          </w:p>
        </w:tc>
        <w:tc>
          <w:tcPr>
            <w:tcW w:w="3124" w:type="dxa"/>
          </w:tcPr>
          <w:p w14:paraId="3778D09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Ubiquitin mediated proteolysis</w:t>
            </w:r>
          </w:p>
        </w:tc>
        <w:tc>
          <w:tcPr>
            <w:tcW w:w="3685" w:type="dxa"/>
          </w:tcPr>
          <w:p w14:paraId="30E724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E7A735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BC6772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F7E87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144</w:t>
            </w:r>
          </w:p>
        </w:tc>
        <w:tc>
          <w:tcPr>
            <w:tcW w:w="3124" w:type="dxa"/>
          </w:tcPr>
          <w:p w14:paraId="64266C6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Sulfur relay system</w:t>
            </w:r>
          </w:p>
        </w:tc>
        <w:tc>
          <w:tcPr>
            <w:tcW w:w="3685" w:type="dxa"/>
          </w:tcPr>
          <w:p w14:paraId="311A875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1C5C9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309D4F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D5603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145</w:t>
            </w:r>
          </w:p>
        </w:tc>
        <w:tc>
          <w:tcPr>
            <w:tcW w:w="3124" w:type="dxa"/>
          </w:tcPr>
          <w:p w14:paraId="1FD90A6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SNARE interactions in vesicular transport</w:t>
            </w:r>
          </w:p>
        </w:tc>
        <w:tc>
          <w:tcPr>
            <w:tcW w:w="3685" w:type="dxa"/>
          </w:tcPr>
          <w:p w14:paraId="6470E4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A09BFA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325412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3CC2A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146</w:t>
            </w:r>
          </w:p>
        </w:tc>
        <w:tc>
          <w:tcPr>
            <w:tcW w:w="3124" w:type="dxa"/>
          </w:tcPr>
          <w:p w14:paraId="15046B3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Autophagy - other</w:t>
            </w:r>
          </w:p>
        </w:tc>
        <w:tc>
          <w:tcPr>
            <w:tcW w:w="3685" w:type="dxa"/>
          </w:tcPr>
          <w:p w14:paraId="6592023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D6B944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662E6F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740BC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147</w:t>
            </w:r>
          </w:p>
        </w:tc>
        <w:tc>
          <w:tcPr>
            <w:tcW w:w="3124" w:type="dxa"/>
          </w:tcPr>
          <w:p w14:paraId="298D2E3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Mitophagy - animal</w:t>
            </w:r>
          </w:p>
        </w:tc>
        <w:tc>
          <w:tcPr>
            <w:tcW w:w="3685" w:type="dxa"/>
          </w:tcPr>
          <w:p w14:paraId="2833673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70ADA3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0F6933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B429FC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148</w:t>
            </w:r>
          </w:p>
        </w:tc>
        <w:tc>
          <w:tcPr>
            <w:tcW w:w="3124" w:type="dxa"/>
          </w:tcPr>
          <w:p w14:paraId="35F7F17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Autophagy - animal</w:t>
            </w:r>
          </w:p>
        </w:tc>
        <w:tc>
          <w:tcPr>
            <w:tcW w:w="3685" w:type="dxa"/>
          </w:tcPr>
          <w:p w14:paraId="03F7B5E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10A3DE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551FDD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E7AE1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149</w:t>
            </w:r>
          </w:p>
        </w:tc>
        <w:tc>
          <w:tcPr>
            <w:tcW w:w="3124" w:type="dxa"/>
          </w:tcPr>
          <w:p w14:paraId="2B2F856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processing in endoplasmic reticulum</w:t>
            </w:r>
          </w:p>
        </w:tc>
        <w:tc>
          <w:tcPr>
            <w:tcW w:w="3685" w:type="dxa"/>
          </w:tcPr>
          <w:p w14:paraId="591CBF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EED01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F3B784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5844F0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150</w:t>
            </w:r>
          </w:p>
        </w:tc>
        <w:tc>
          <w:tcPr>
            <w:tcW w:w="3124" w:type="dxa"/>
          </w:tcPr>
          <w:p w14:paraId="4FD8167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Lysosome</w:t>
            </w:r>
          </w:p>
        </w:tc>
        <w:tc>
          <w:tcPr>
            <w:tcW w:w="3685" w:type="dxa"/>
          </w:tcPr>
          <w:p w14:paraId="2FE3583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FBBB5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5CBBA4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7823C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151</w:t>
            </w:r>
          </w:p>
        </w:tc>
        <w:tc>
          <w:tcPr>
            <w:tcW w:w="3124" w:type="dxa"/>
          </w:tcPr>
          <w:p w14:paraId="6A4757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Endocytosis</w:t>
            </w:r>
          </w:p>
        </w:tc>
        <w:tc>
          <w:tcPr>
            <w:tcW w:w="3685" w:type="dxa"/>
          </w:tcPr>
          <w:p w14:paraId="4DE854F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510EFC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A65D4A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3B506F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152</w:t>
            </w:r>
          </w:p>
        </w:tc>
        <w:tc>
          <w:tcPr>
            <w:tcW w:w="3124" w:type="dxa"/>
          </w:tcPr>
          <w:p w14:paraId="52D9D44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Phagosome</w:t>
            </w:r>
          </w:p>
        </w:tc>
        <w:tc>
          <w:tcPr>
            <w:tcW w:w="3685" w:type="dxa"/>
          </w:tcPr>
          <w:p w14:paraId="09B277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E958D9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23907B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F9C4C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153</w:t>
            </w:r>
          </w:p>
        </w:tc>
        <w:tc>
          <w:tcPr>
            <w:tcW w:w="3124" w:type="dxa"/>
          </w:tcPr>
          <w:p w14:paraId="0A2D0D8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Peroxisome</w:t>
            </w:r>
          </w:p>
        </w:tc>
        <w:tc>
          <w:tcPr>
            <w:tcW w:w="3685" w:type="dxa"/>
          </w:tcPr>
          <w:p w14:paraId="7D6CA7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C5ACB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0899C5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0E958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154</w:t>
            </w:r>
          </w:p>
        </w:tc>
        <w:tc>
          <w:tcPr>
            <w:tcW w:w="3124" w:type="dxa"/>
          </w:tcPr>
          <w:p w14:paraId="42F3791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mTOR signaling pathway</w:t>
            </w:r>
          </w:p>
        </w:tc>
        <w:tc>
          <w:tcPr>
            <w:tcW w:w="3685" w:type="dxa"/>
          </w:tcPr>
          <w:p w14:paraId="11783E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D09EB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DC08BC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A3FB60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155</w:t>
            </w:r>
          </w:p>
        </w:tc>
        <w:tc>
          <w:tcPr>
            <w:tcW w:w="3124" w:type="dxa"/>
          </w:tcPr>
          <w:p w14:paraId="4937377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PI3K-Akt signaling pathway</w:t>
            </w:r>
          </w:p>
        </w:tc>
        <w:tc>
          <w:tcPr>
            <w:tcW w:w="3685" w:type="dxa"/>
          </w:tcPr>
          <w:p w14:paraId="66585D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6F771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0E5682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EC0125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156</w:t>
            </w:r>
          </w:p>
        </w:tc>
        <w:tc>
          <w:tcPr>
            <w:tcW w:w="3124" w:type="dxa"/>
          </w:tcPr>
          <w:p w14:paraId="498D39E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AMPK signaling pathway</w:t>
            </w:r>
          </w:p>
        </w:tc>
        <w:tc>
          <w:tcPr>
            <w:tcW w:w="3685" w:type="dxa"/>
          </w:tcPr>
          <w:p w14:paraId="49F3FF2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090750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AE9E14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DA64C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157</w:t>
            </w:r>
          </w:p>
        </w:tc>
        <w:tc>
          <w:tcPr>
            <w:tcW w:w="3124" w:type="dxa"/>
          </w:tcPr>
          <w:p w14:paraId="34583B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Apoptosis</w:t>
            </w:r>
          </w:p>
        </w:tc>
        <w:tc>
          <w:tcPr>
            <w:tcW w:w="3685" w:type="dxa"/>
          </w:tcPr>
          <w:p w14:paraId="37E4BDF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D5898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D5B320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97482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158</w:t>
            </w:r>
          </w:p>
        </w:tc>
        <w:tc>
          <w:tcPr>
            <w:tcW w:w="3124" w:type="dxa"/>
          </w:tcPr>
          <w:p w14:paraId="35D00D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Longevity regulating pathway</w:t>
            </w:r>
          </w:p>
        </w:tc>
        <w:tc>
          <w:tcPr>
            <w:tcW w:w="3685" w:type="dxa"/>
          </w:tcPr>
          <w:p w14:paraId="09AB589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D71447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AB1CC6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E9B69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159</w:t>
            </w:r>
          </w:p>
        </w:tc>
        <w:tc>
          <w:tcPr>
            <w:tcW w:w="3124" w:type="dxa"/>
          </w:tcPr>
          <w:p w14:paraId="6B32B71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Longevity regulating pathway - multiple species</w:t>
            </w:r>
          </w:p>
        </w:tc>
        <w:tc>
          <w:tcPr>
            <w:tcW w:w="3685" w:type="dxa"/>
          </w:tcPr>
          <w:p w14:paraId="13A7D17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81C8F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3CD3B3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1FC0A1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160</w:t>
            </w:r>
          </w:p>
        </w:tc>
        <w:tc>
          <w:tcPr>
            <w:tcW w:w="3124" w:type="dxa"/>
          </w:tcPr>
          <w:p w14:paraId="7D1C4A2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Apoptosis - multiple species</w:t>
            </w:r>
          </w:p>
        </w:tc>
        <w:tc>
          <w:tcPr>
            <w:tcW w:w="3685" w:type="dxa"/>
          </w:tcPr>
          <w:p w14:paraId="4154C7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C69040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B4DEBF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3668F2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161</w:t>
            </w:r>
          </w:p>
        </w:tc>
        <w:tc>
          <w:tcPr>
            <w:tcW w:w="3124" w:type="dxa"/>
          </w:tcPr>
          <w:p w14:paraId="508F2F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Ferroptosis</w:t>
            </w:r>
          </w:p>
        </w:tc>
        <w:tc>
          <w:tcPr>
            <w:tcW w:w="3685" w:type="dxa"/>
          </w:tcPr>
          <w:p w14:paraId="2025C0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344390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65DC67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620B5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162</w:t>
            </w:r>
          </w:p>
        </w:tc>
        <w:tc>
          <w:tcPr>
            <w:tcW w:w="3124" w:type="dxa"/>
          </w:tcPr>
          <w:p w14:paraId="5759F3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Necroptosis</w:t>
            </w:r>
          </w:p>
        </w:tc>
        <w:tc>
          <w:tcPr>
            <w:tcW w:w="3685" w:type="dxa"/>
          </w:tcPr>
          <w:p w14:paraId="30E6235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7E6A5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FBAD39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6938A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163</w:t>
            </w:r>
          </w:p>
        </w:tc>
        <w:tc>
          <w:tcPr>
            <w:tcW w:w="3124" w:type="dxa"/>
          </w:tcPr>
          <w:p w14:paraId="253A6D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Cellular senescence</w:t>
            </w:r>
          </w:p>
        </w:tc>
        <w:tc>
          <w:tcPr>
            <w:tcW w:w="3685" w:type="dxa"/>
          </w:tcPr>
          <w:p w14:paraId="4D7568E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C464B1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384399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D554B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164</w:t>
            </w:r>
          </w:p>
        </w:tc>
        <w:tc>
          <w:tcPr>
            <w:tcW w:w="3124" w:type="dxa"/>
          </w:tcPr>
          <w:p w14:paraId="2C4559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Cardiac muscle contraction</w:t>
            </w:r>
          </w:p>
        </w:tc>
        <w:tc>
          <w:tcPr>
            <w:tcW w:w="3685" w:type="dxa"/>
          </w:tcPr>
          <w:p w14:paraId="7B7472C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D64EA7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85C55D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2A2259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165</w:t>
            </w:r>
          </w:p>
        </w:tc>
        <w:tc>
          <w:tcPr>
            <w:tcW w:w="3124" w:type="dxa"/>
          </w:tcPr>
          <w:p w14:paraId="018882C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Adrenergic signaling in cardiomyocytes</w:t>
            </w:r>
          </w:p>
        </w:tc>
        <w:tc>
          <w:tcPr>
            <w:tcW w:w="3685" w:type="dxa"/>
          </w:tcPr>
          <w:p w14:paraId="6D0E926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312EE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4C8FCE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95518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166</w:t>
            </w:r>
          </w:p>
        </w:tc>
        <w:tc>
          <w:tcPr>
            <w:tcW w:w="3124" w:type="dxa"/>
          </w:tcPr>
          <w:p w14:paraId="109518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Vascular smooth muscle contraction</w:t>
            </w:r>
          </w:p>
        </w:tc>
        <w:tc>
          <w:tcPr>
            <w:tcW w:w="3685" w:type="dxa"/>
          </w:tcPr>
          <w:p w14:paraId="42E663D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B902AD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5BABE1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D9B38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167</w:t>
            </w:r>
          </w:p>
        </w:tc>
        <w:tc>
          <w:tcPr>
            <w:tcW w:w="3124" w:type="dxa"/>
          </w:tcPr>
          <w:p w14:paraId="36E4DF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Wnt signaling pathway</w:t>
            </w:r>
          </w:p>
        </w:tc>
        <w:tc>
          <w:tcPr>
            <w:tcW w:w="3685" w:type="dxa"/>
          </w:tcPr>
          <w:p w14:paraId="055868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BB04E5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D7F33B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81A772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168</w:t>
            </w:r>
          </w:p>
        </w:tc>
        <w:tc>
          <w:tcPr>
            <w:tcW w:w="3124" w:type="dxa"/>
          </w:tcPr>
          <w:p w14:paraId="7A5AF3D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Notch signaling pathway</w:t>
            </w:r>
          </w:p>
        </w:tc>
        <w:tc>
          <w:tcPr>
            <w:tcW w:w="3685" w:type="dxa"/>
          </w:tcPr>
          <w:p w14:paraId="0E49F1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5CB26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36AF5C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3EEA98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169</w:t>
            </w:r>
          </w:p>
        </w:tc>
        <w:tc>
          <w:tcPr>
            <w:tcW w:w="3124" w:type="dxa"/>
          </w:tcPr>
          <w:p w14:paraId="65EB4C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Hedgehog signaling pathway</w:t>
            </w:r>
          </w:p>
        </w:tc>
        <w:tc>
          <w:tcPr>
            <w:tcW w:w="3685" w:type="dxa"/>
          </w:tcPr>
          <w:p w14:paraId="0ED19A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A0E58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CD1C23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9638C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170</w:t>
            </w:r>
          </w:p>
        </w:tc>
        <w:tc>
          <w:tcPr>
            <w:tcW w:w="3124" w:type="dxa"/>
          </w:tcPr>
          <w:p w14:paraId="6B07DBC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TGF-beta signaling pathway</w:t>
            </w:r>
          </w:p>
        </w:tc>
        <w:tc>
          <w:tcPr>
            <w:tcW w:w="3685" w:type="dxa"/>
          </w:tcPr>
          <w:p w14:paraId="278800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78AA46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6C9E9E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6144D5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171</w:t>
            </w:r>
          </w:p>
        </w:tc>
        <w:tc>
          <w:tcPr>
            <w:tcW w:w="3124" w:type="dxa"/>
          </w:tcPr>
          <w:p w14:paraId="33E7AD2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Axon guidance</w:t>
            </w:r>
          </w:p>
        </w:tc>
        <w:tc>
          <w:tcPr>
            <w:tcW w:w="3685" w:type="dxa"/>
          </w:tcPr>
          <w:p w14:paraId="59EB04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81FCB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7CA979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1E4BE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172</w:t>
            </w:r>
          </w:p>
        </w:tc>
        <w:tc>
          <w:tcPr>
            <w:tcW w:w="3124" w:type="dxa"/>
          </w:tcPr>
          <w:p w14:paraId="0453D89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VEGF signaling pathway</w:t>
            </w:r>
          </w:p>
        </w:tc>
        <w:tc>
          <w:tcPr>
            <w:tcW w:w="3685" w:type="dxa"/>
          </w:tcPr>
          <w:p w14:paraId="1FA88DF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05C16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1D747A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225F89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3124" w:type="dxa"/>
          </w:tcPr>
          <w:p w14:paraId="05BD601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Apelin signaling pathway</w:t>
            </w:r>
          </w:p>
        </w:tc>
        <w:tc>
          <w:tcPr>
            <w:tcW w:w="3685" w:type="dxa"/>
          </w:tcPr>
          <w:p w14:paraId="4D1C19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A0CA3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6FD87F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AE4415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174</w:t>
            </w:r>
          </w:p>
        </w:tc>
        <w:tc>
          <w:tcPr>
            <w:tcW w:w="3124" w:type="dxa"/>
          </w:tcPr>
          <w:p w14:paraId="41AB43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Osteoclast differentiation</w:t>
            </w:r>
          </w:p>
        </w:tc>
        <w:tc>
          <w:tcPr>
            <w:tcW w:w="3685" w:type="dxa"/>
          </w:tcPr>
          <w:p w14:paraId="623C10D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56035D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C12758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55DDE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175</w:t>
            </w:r>
          </w:p>
        </w:tc>
        <w:tc>
          <w:tcPr>
            <w:tcW w:w="3124" w:type="dxa"/>
          </w:tcPr>
          <w:p w14:paraId="042FCD1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Hippo signaling pathway</w:t>
            </w:r>
          </w:p>
        </w:tc>
        <w:tc>
          <w:tcPr>
            <w:tcW w:w="3685" w:type="dxa"/>
          </w:tcPr>
          <w:p w14:paraId="38DB350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C8E59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F02288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B325F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176</w:t>
            </w:r>
          </w:p>
        </w:tc>
        <w:tc>
          <w:tcPr>
            <w:tcW w:w="3124" w:type="dxa"/>
          </w:tcPr>
          <w:p w14:paraId="1684C89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Hippo signaling pathway - multiple species</w:t>
            </w:r>
          </w:p>
        </w:tc>
        <w:tc>
          <w:tcPr>
            <w:tcW w:w="3685" w:type="dxa"/>
          </w:tcPr>
          <w:p w14:paraId="7F0F644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C87C0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9C6D14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D9C5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177</w:t>
            </w:r>
          </w:p>
        </w:tc>
        <w:tc>
          <w:tcPr>
            <w:tcW w:w="3124" w:type="dxa"/>
          </w:tcPr>
          <w:p w14:paraId="5D82F5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Focal adhesion</w:t>
            </w:r>
          </w:p>
        </w:tc>
        <w:tc>
          <w:tcPr>
            <w:tcW w:w="3685" w:type="dxa"/>
          </w:tcPr>
          <w:p w14:paraId="040902B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8BA9A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DAA6E1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B589A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178</w:t>
            </w:r>
          </w:p>
        </w:tc>
        <w:tc>
          <w:tcPr>
            <w:tcW w:w="3124" w:type="dxa"/>
          </w:tcPr>
          <w:p w14:paraId="51220E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ECM-receptor interaction</w:t>
            </w:r>
          </w:p>
        </w:tc>
        <w:tc>
          <w:tcPr>
            <w:tcW w:w="3685" w:type="dxa"/>
          </w:tcPr>
          <w:p w14:paraId="2292ED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99C565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C8133C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E4FA5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179</w:t>
            </w:r>
          </w:p>
        </w:tc>
        <w:tc>
          <w:tcPr>
            <w:tcW w:w="3124" w:type="dxa"/>
          </w:tcPr>
          <w:p w14:paraId="209E63E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Cell adhesion molecules</w:t>
            </w:r>
          </w:p>
        </w:tc>
        <w:tc>
          <w:tcPr>
            <w:tcW w:w="3685" w:type="dxa"/>
          </w:tcPr>
          <w:p w14:paraId="776A40D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24783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29FE11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3AC945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180</w:t>
            </w:r>
          </w:p>
        </w:tc>
        <w:tc>
          <w:tcPr>
            <w:tcW w:w="3124" w:type="dxa"/>
          </w:tcPr>
          <w:p w14:paraId="5EC2A94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Adherens junction</w:t>
            </w:r>
          </w:p>
        </w:tc>
        <w:tc>
          <w:tcPr>
            <w:tcW w:w="3685" w:type="dxa"/>
          </w:tcPr>
          <w:p w14:paraId="6CE548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325224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A82B3D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A8C1D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181</w:t>
            </w:r>
          </w:p>
        </w:tc>
        <w:tc>
          <w:tcPr>
            <w:tcW w:w="3124" w:type="dxa"/>
          </w:tcPr>
          <w:p w14:paraId="2C4198C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Tight junction</w:t>
            </w:r>
          </w:p>
        </w:tc>
        <w:tc>
          <w:tcPr>
            <w:tcW w:w="3685" w:type="dxa"/>
          </w:tcPr>
          <w:p w14:paraId="6B8F46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296B3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89BBE5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33B1AD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182</w:t>
            </w:r>
          </w:p>
        </w:tc>
        <w:tc>
          <w:tcPr>
            <w:tcW w:w="3124" w:type="dxa"/>
          </w:tcPr>
          <w:p w14:paraId="2D81D0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Gap junction</w:t>
            </w:r>
          </w:p>
        </w:tc>
        <w:tc>
          <w:tcPr>
            <w:tcW w:w="3685" w:type="dxa"/>
          </w:tcPr>
          <w:p w14:paraId="682688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95122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9BEB8F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9E259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183</w:t>
            </w:r>
          </w:p>
        </w:tc>
        <w:tc>
          <w:tcPr>
            <w:tcW w:w="3124" w:type="dxa"/>
          </w:tcPr>
          <w:p w14:paraId="7B7DAB8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Signaling pathways regulating pluripotency of stem cells</w:t>
            </w:r>
          </w:p>
        </w:tc>
        <w:tc>
          <w:tcPr>
            <w:tcW w:w="3685" w:type="dxa"/>
          </w:tcPr>
          <w:p w14:paraId="1F29E8A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5CF38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B03BE7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4CAAD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184</w:t>
            </w:r>
          </w:p>
        </w:tc>
        <w:tc>
          <w:tcPr>
            <w:tcW w:w="3124" w:type="dxa"/>
          </w:tcPr>
          <w:p w14:paraId="2E6841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Complement and coagulation cascades</w:t>
            </w:r>
          </w:p>
        </w:tc>
        <w:tc>
          <w:tcPr>
            <w:tcW w:w="3685" w:type="dxa"/>
          </w:tcPr>
          <w:p w14:paraId="70B666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088612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608568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9AE45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185</w:t>
            </w:r>
          </w:p>
        </w:tc>
        <w:tc>
          <w:tcPr>
            <w:tcW w:w="3124" w:type="dxa"/>
          </w:tcPr>
          <w:p w14:paraId="3DA1A64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Platelet activation</w:t>
            </w:r>
          </w:p>
        </w:tc>
        <w:tc>
          <w:tcPr>
            <w:tcW w:w="3685" w:type="dxa"/>
          </w:tcPr>
          <w:p w14:paraId="7D7573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DD316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2BC2FA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8ED7B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186</w:t>
            </w:r>
          </w:p>
        </w:tc>
        <w:tc>
          <w:tcPr>
            <w:tcW w:w="3124" w:type="dxa"/>
          </w:tcPr>
          <w:p w14:paraId="599D1A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Antigen processing and presentation</w:t>
            </w:r>
          </w:p>
        </w:tc>
        <w:tc>
          <w:tcPr>
            <w:tcW w:w="3685" w:type="dxa"/>
          </w:tcPr>
          <w:p w14:paraId="7B0667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FCC7B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B0D3C2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87D2F1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187</w:t>
            </w:r>
          </w:p>
        </w:tc>
        <w:tc>
          <w:tcPr>
            <w:tcW w:w="3124" w:type="dxa"/>
          </w:tcPr>
          <w:p w14:paraId="6583CD1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Neutrophil extracellular trap formation</w:t>
            </w:r>
          </w:p>
        </w:tc>
        <w:tc>
          <w:tcPr>
            <w:tcW w:w="3685" w:type="dxa"/>
          </w:tcPr>
          <w:p w14:paraId="0C5F8F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8FE9E5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AF6031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5CAA2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188</w:t>
            </w:r>
          </w:p>
        </w:tc>
        <w:tc>
          <w:tcPr>
            <w:tcW w:w="3124" w:type="dxa"/>
          </w:tcPr>
          <w:p w14:paraId="79DB2A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Renin-angiotensin system</w:t>
            </w:r>
          </w:p>
        </w:tc>
        <w:tc>
          <w:tcPr>
            <w:tcW w:w="3685" w:type="dxa"/>
          </w:tcPr>
          <w:p w14:paraId="680626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F0E844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2CAB99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AE08A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189</w:t>
            </w:r>
          </w:p>
        </w:tc>
        <w:tc>
          <w:tcPr>
            <w:tcW w:w="3124" w:type="dxa"/>
          </w:tcPr>
          <w:p w14:paraId="232E3CE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Toll-like receptor signaling pathway</w:t>
            </w:r>
          </w:p>
        </w:tc>
        <w:tc>
          <w:tcPr>
            <w:tcW w:w="3685" w:type="dxa"/>
          </w:tcPr>
          <w:p w14:paraId="3FE3FD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8759B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9973EC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63E843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190</w:t>
            </w:r>
          </w:p>
        </w:tc>
        <w:tc>
          <w:tcPr>
            <w:tcW w:w="3124" w:type="dxa"/>
          </w:tcPr>
          <w:p w14:paraId="5763DC5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NOD-like receptor signaling pathway</w:t>
            </w:r>
          </w:p>
        </w:tc>
        <w:tc>
          <w:tcPr>
            <w:tcW w:w="3685" w:type="dxa"/>
          </w:tcPr>
          <w:p w14:paraId="2D09013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D7FC43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D9F2E7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A505F7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191</w:t>
            </w:r>
          </w:p>
        </w:tc>
        <w:tc>
          <w:tcPr>
            <w:tcW w:w="3124" w:type="dxa"/>
          </w:tcPr>
          <w:p w14:paraId="786B25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RIG-I-like receptor signaling pathway</w:t>
            </w:r>
          </w:p>
        </w:tc>
        <w:tc>
          <w:tcPr>
            <w:tcW w:w="3685" w:type="dxa"/>
          </w:tcPr>
          <w:p w14:paraId="419543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64B30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C97A7F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EC62E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192</w:t>
            </w:r>
          </w:p>
        </w:tc>
        <w:tc>
          <w:tcPr>
            <w:tcW w:w="3124" w:type="dxa"/>
          </w:tcPr>
          <w:p w14:paraId="5404D29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Cytosolic DNA-sensing pathway</w:t>
            </w:r>
          </w:p>
        </w:tc>
        <w:tc>
          <w:tcPr>
            <w:tcW w:w="3685" w:type="dxa"/>
          </w:tcPr>
          <w:p w14:paraId="580F8CF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79F128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65FAF4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1140C3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193</w:t>
            </w:r>
          </w:p>
        </w:tc>
        <w:tc>
          <w:tcPr>
            <w:tcW w:w="3124" w:type="dxa"/>
          </w:tcPr>
          <w:p w14:paraId="3925977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C-type lectin receptor signaling pathway</w:t>
            </w:r>
          </w:p>
        </w:tc>
        <w:tc>
          <w:tcPr>
            <w:tcW w:w="3685" w:type="dxa"/>
          </w:tcPr>
          <w:p w14:paraId="723153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9596AB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F75562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FD4AEA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194</w:t>
            </w:r>
          </w:p>
        </w:tc>
        <w:tc>
          <w:tcPr>
            <w:tcW w:w="3124" w:type="dxa"/>
          </w:tcPr>
          <w:p w14:paraId="5D3D37C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JAK-STAT signaling pathway</w:t>
            </w:r>
          </w:p>
        </w:tc>
        <w:tc>
          <w:tcPr>
            <w:tcW w:w="3685" w:type="dxa"/>
          </w:tcPr>
          <w:p w14:paraId="1091917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B86DA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EC70A4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37784A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195</w:t>
            </w:r>
          </w:p>
        </w:tc>
        <w:tc>
          <w:tcPr>
            <w:tcW w:w="3124" w:type="dxa"/>
          </w:tcPr>
          <w:p w14:paraId="6B294DD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Hematopoietic cell lineage</w:t>
            </w:r>
          </w:p>
        </w:tc>
        <w:tc>
          <w:tcPr>
            <w:tcW w:w="3685" w:type="dxa"/>
          </w:tcPr>
          <w:p w14:paraId="2A9B1F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C150E0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71A753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4E28F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196</w:t>
            </w:r>
          </w:p>
        </w:tc>
        <w:tc>
          <w:tcPr>
            <w:tcW w:w="3124" w:type="dxa"/>
          </w:tcPr>
          <w:p w14:paraId="62999B2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Natural killer cell mediated cytotoxicity</w:t>
            </w:r>
          </w:p>
        </w:tc>
        <w:tc>
          <w:tcPr>
            <w:tcW w:w="3685" w:type="dxa"/>
          </w:tcPr>
          <w:p w14:paraId="39E25A3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BAD015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409700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D0FF2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197</w:t>
            </w:r>
          </w:p>
        </w:tc>
        <w:tc>
          <w:tcPr>
            <w:tcW w:w="3124" w:type="dxa"/>
          </w:tcPr>
          <w:p w14:paraId="77C8E7E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IL-17 signaling pathway</w:t>
            </w:r>
          </w:p>
        </w:tc>
        <w:tc>
          <w:tcPr>
            <w:tcW w:w="3685" w:type="dxa"/>
          </w:tcPr>
          <w:p w14:paraId="7174814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D9123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05B62E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91ABAE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198</w:t>
            </w:r>
          </w:p>
        </w:tc>
        <w:tc>
          <w:tcPr>
            <w:tcW w:w="3124" w:type="dxa"/>
          </w:tcPr>
          <w:p w14:paraId="71819A1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Th1 and Th2 cell differentiation</w:t>
            </w:r>
          </w:p>
        </w:tc>
        <w:tc>
          <w:tcPr>
            <w:tcW w:w="3685" w:type="dxa"/>
          </w:tcPr>
          <w:p w14:paraId="140070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FD8199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B0A24C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CEEA4E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199</w:t>
            </w:r>
          </w:p>
        </w:tc>
        <w:tc>
          <w:tcPr>
            <w:tcW w:w="3124" w:type="dxa"/>
          </w:tcPr>
          <w:p w14:paraId="4A3993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Th17 cell differentiation</w:t>
            </w:r>
          </w:p>
        </w:tc>
        <w:tc>
          <w:tcPr>
            <w:tcW w:w="3685" w:type="dxa"/>
          </w:tcPr>
          <w:p w14:paraId="1DCF19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D1072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EE1F06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F3229D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200</w:t>
            </w:r>
          </w:p>
        </w:tc>
        <w:tc>
          <w:tcPr>
            <w:tcW w:w="3124" w:type="dxa"/>
          </w:tcPr>
          <w:p w14:paraId="427C93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 cell receptor signaling pathway</w:t>
            </w:r>
          </w:p>
        </w:tc>
        <w:tc>
          <w:tcPr>
            <w:tcW w:w="3685" w:type="dxa"/>
          </w:tcPr>
          <w:p w14:paraId="403AE51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E744E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EFB3A7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CD090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201</w:t>
            </w:r>
          </w:p>
        </w:tc>
        <w:tc>
          <w:tcPr>
            <w:tcW w:w="3124" w:type="dxa"/>
          </w:tcPr>
          <w:p w14:paraId="6840E2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 cell receptor signaling pathway</w:t>
            </w:r>
          </w:p>
        </w:tc>
        <w:tc>
          <w:tcPr>
            <w:tcW w:w="3685" w:type="dxa"/>
          </w:tcPr>
          <w:p w14:paraId="1C454BF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980D86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4A1F57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6FFC16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202</w:t>
            </w:r>
          </w:p>
        </w:tc>
        <w:tc>
          <w:tcPr>
            <w:tcW w:w="3124" w:type="dxa"/>
          </w:tcPr>
          <w:p w14:paraId="6CAB46C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Fc epsilon RI signaling pathway</w:t>
            </w:r>
          </w:p>
        </w:tc>
        <w:tc>
          <w:tcPr>
            <w:tcW w:w="3685" w:type="dxa"/>
          </w:tcPr>
          <w:p w14:paraId="01C779F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C9ED6C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FB2876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452EC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203</w:t>
            </w:r>
          </w:p>
        </w:tc>
        <w:tc>
          <w:tcPr>
            <w:tcW w:w="3124" w:type="dxa"/>
          </w:tcPr>
          <w:p w14:paraId="5C436C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Fc gamma R-mediated phagocytosis</w:t>
            </w:r>
          </w:p>
        </w:tc>
        <w:tc>
          <w:tcPr>
            <w:tcW w:w="3685" w:type="dxa"/>
          </w:tcPr>
          <w:p w14:paraId="21970EF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B26EF2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57903A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F0291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204</w:t>
            </w:r>
          </w:p>
        </w:tc>
        <w:tc>
          <w:tcPr>
            <w:tcW w:w="3124" w:type="dxa"/>
          </w:tcPr>
          <w:p w14:paraId="008F165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TNF signaling pathway</w:t>
            </w:r>
          </w:p>
        </w:tc>
        <w:tc>
          <w:tcPr>
            <w:tcW w:w="3685" w:type="dxa"/>
          </w:tcPr>
          <w:p w14:paraId="0C58EF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AFB4AF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44F6EA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E8EB6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205</w:t>
            </w:r>
          </w:p>
        </w:tc>
        <w:tc>
          <w:tcPr>
            <w:tcW w:w="3124" w:type="dxa"/>
          </w:tcPr>
          <w:p w14:paraId="33F65E8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Leukocyte transendothelial migration</w:t>
            </w:r>
          </w:p>
        </w:tc>
        <w:tc>
          <w:tcPr>
            <w:tcW w:w="3685" w:type="dxa"/>
          </w:tcPr>
          <w:p w14:paraId="0D94637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0B8959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E4EBE0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6553B1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206</w:t>
            </w:r>
          </w:p>
        </w:tc>
        <w:tc>
          <w:tcPr>
            <w:tcW w:w="3124" w:type="dxa"/>
          </w:tcPr>
          <w:p w14:paraId="4EC79D5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Intestinal immune network for IgA production</w:t>
            </w:r>
          </w:p>
        </w:tc>
        <w:tc>
          <w:tcPr>
            <w:tcW w:w="3685" w:type="dxa"/>
          </w:tcPr>
          <w:p w14:paraId="5AEC0C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C9D6C4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A38282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DDCBFC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207</w:t>
            </w:r>
          </w:p>
        </w:tc>
        <w:tc>
          <w:tcPr>
            <w:tcW w:w="3124" w:type="dxa"/>
          </w:tcPr>
          <w:p w14:paraId="38B6EA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Circadian rhythm</w:t>
            </w:r>
          </w:p>
        </w:tc>
        <w:tc>
          <w:tcPr>
            <w:tcW w:w="3685" w:type="dxa"/>
          </w:tcPr>
          <w:p w14:paraId="5C4462E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69200D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B34918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69426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208</w:t>
            </w:r>
          </w:p>
        </w:tc>
        <w:tc>
          <w:tcPr>
            <w:tcW w:w="3124" w:type="dxa"/>
          </w:tcPr>
          <w:p w14:paraId="6C2521E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Circadian entrainment</w:t>
            </w:r>
          </w:p>
        </w:tc>
        <w:tc>
          <w:tcPr>
            <w:tcW w:w="3685" w:type="dxa"/>
          </w:tcPr>
          <w:p w14:paraId="6792E6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996046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3C7ECE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ABFD0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209</w:t>
            </w:r>
          </w:p>
        </w:tc>
        <w:tc>
          <w:tcPr>
            <w:tcW w:w="3124" w:type="dxa"/>
          </w:tcPr>
          <w:p w14:paraId="7BA5B3F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Thermogenesis</w:t>
            </w:r>
          </w:p>
        </w:tc>
        <w:tc>
          <w:tcPr>
            <w:tcW w:w="3685" w:type="dxa"/>
          </w:tcPr>
          <w:p w14:paraId="1EF50C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9E6BC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9024B7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D9032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210</w:t>
            </w:r>
          </w:p>
        </w:tc>
        <w:tc>
          <w:tcPr>
            <w:tcW w:w="3124" w:type="dxa"/>
          </w:tcPr>
          <w:p w14:paraId="2B5B05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Long-term potentiation</w:t>
            </w:r>
          </w:p>
        </w:tc>
        <w:tc>
          <w:tcPr>
            <w:tcW w:w="3685" w:type="dxa"/>
          </w:tcPr>
          <w:p w14:paraId="5DE25B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FDEFFA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6D3AE5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815C4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211</w:t>
            </w:r>
          </w:p>
        </w:tc>
        <w:tc>
          <w:tcPr>
            <w:tcW w:w="3124" w:type="dxa"/>
          </w:tcPr>
          <w:p w14:paraId="662561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Synaptic vesicle cycle</w:t>
            </w:r>
          </w:p>
        </w:tc>
        <w:tc>
          <w:tcPr>
            <w:tcW w:w="3685" w:type="dxa"/>
          </w:tcPr>
          <w:p w14:paraId="4323057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195B1D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AA7909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1D40C6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212</w:t>
            </w:r>
          </w:p>
        </w:tc>
        <w:tc>
          <w:tcPr>
            <w:tcW w:w="3124" w:type="dxa"/>
          </w:tcPr>
          <w:p w14:paraId="0EECD29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Neurotrophin signaling pathway</w:t>
            </w:r>
          </w:p>
        </w:tc>
        <w:tc>
          <w:tcPr>
            <w:tcW w:w="3685" w:type="dxa"/>
          </w:tcPr>
          <w:p w14:paraId="2E57B8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64A47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86C4DF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961C1E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213</w:t>
            </w:r>
          </w:p>
        </w:tc>
        <w:tc>
          <w:tcPr>
            <w:tcW w:w="3124" w:type="dxa"/>
          </w:tcPr>
          <w:p w14:paraId="265869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Retrograde endocannabinoid signaling</w:t>
            </w:r>
          </w:p>
        </w:tc>
        <w:tc>
          <w:tcPr>
            <w:tcW w:w="3685" w:type="dxa"/>
          </w:tcPr>
          <w:p w14:paraId="28CF53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4B114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49A457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DF8B46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214</w:t>
            </w:r>
          </w:p>
        </w:tc>
        <w:tc>
          <w:tcPr>
            <w:tcW w:w="3124" w:type="dxa"/>
          </w:tcPr>
          <w:p w14:paraId="092ED1C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Glutamatergic synapse</w:t>
            </w:r>
          </w:p>
        </w:tc>
        <w:tc>
          <w:tcPr>
            <w:tcW w:w="3685" w:type="dxa"/>
          </w:tcPr>
          <w:p w14:paraId="643295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3A824D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096D5A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68B02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215</w:t>
            </w:r>
          </w:p>
        </w:tc>
        <w:tc>
          <w:tcPr>
            <w:tcW w:w="3124" w:type="dxa"/>
          </w:tcPr>
          <w:p w14:paraId="043A25D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Cholinergic synapse</w:t>
            </w:r>
          </w:p>
        </w:tc>
        <w:tc>
          <w:tcPr>
            <w:tcW w:w="3685" w:type="dxa"/>
          </w:tcPr>
          <w:p w14:paraId="45CAEEB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533D59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71839F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58F5DE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216</w:t>
            </w:r>
          </w:p>
        </w:tc>
        <w:tc>
          <w:tcPr>
            <w:tcW w:w="3124" w:type="dxa"/>
          </w:tcPr>
          <w:p w14:paraId="581258E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Serotonergic synapse</w:t>
            </w:r>
          </w:p>
        </w:tc>
        <w:tc>
          <w:tcPr>
            <w:tcW w:w="3685" w:type="dxa"/>
          </w:tcPr>
          <w:p w14:paraId="52E8C5F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6FF9C3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AD292A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7740EE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217</w:t>
            </w:r>
          </w:p>
        </w:tc>
        <w:tc>
          <w:tcPr>
            <w:tcW w:w="3124" w:type="dxa"/>
          </w:tcPr>
          <w:p w14:paraId="1A6D3F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GABAergic synapse</w:t>
            </w:r>
          </w:p>
        </w:tc>
        <w:tc>
          <w:tcPr>
            <w:tcW w:w="3685" w:type="dxa"/>
          </w:tcPr>
          <w:p w14:paraId="6C3AA99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189B43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1B2799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B508B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218</w:t>
            </w:r>
          </w:p>
        </w:tc>
        <w:tc>
          <w:tcPr>
            <w:tcW w:w="3124" w:type="dxa"/>
          </w:tcPr>
          <w:p w14:paraId="1C01930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Dopaminergic synapse</w:t>
            </w:r>
          </w:p>
        </w:tc>
        <w:tc>
          <w:tcPr>
            <w:tcW w:w="3685" w:type="dxa"/>
          </w:tcPr>
          <w:p w14:paraId="0371BF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DD3CED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4D86B4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6EEDF1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219</w:t>
            </w:r>
          </w:p>
        </w:tc>
        <w:tc>
          <w:tcPr>
            <w:tcW w:w="3124" w:type="dxa"/>
          </w:tcPr>
          <w:p w14:paraId="04F10AF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Long-term depression</w:t>
            </w:r>
          </w:p>
        </w:tc>
        <w:tc>
          <w:tcPr>
            <w:tcW w:w="3685" w:type="dxa"/>
          </w:tcPr>
          <w:p w14:paraId="2E3D6FA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5F14B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C3B405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D98D99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220</w:t>
            </w:r>
          </w:p>
        </w:tc>
        <w:tc>
          <w:tcPr>
            <w:tcW w:w="3124" w:type="dxa"/>
          </w:tcPr>
          <w:p w14:paraId="7BE12C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Olfactory transduction</w:t>
            </w:r>
          </w:p>
        </w:tc>
        <w:tc>
          <w:tcPr>
            <w:tcW w:w="3685" w:type="dxa"/>
          </w:tcPr>
          <w:p w14:paraId="0880D3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1462D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E2EC8E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81F08D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221</w:t>
            </w:r>
          </w:p>
        </w:tc>
        <w:tc>
          <w:tcPr>
            <w:tcW w:w="3124" w:type="dxa"/>
          </w:tcPr>
          <w:p w14:paraId="39A205E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Taste transduction</w:t>
            </w:r>
          </w:p>
        </w:tc>
        <w:tc>
          <w:tcPr>
            <w:tcW w:w="3685" w:type="dxa"/>
          </w:tcPr>
          <w:p w14:paraId="17C94F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1073FF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DA8822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3DEAA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222</w:t>
            </w:r>
          </w:p>
        </w:tc>
        <w:tc>
          <w:tcPr>
            <w:tcW w:w="3124" w:type="dxa"/>
          </w:tcPr>
          <w:p w14:paraId="203DD7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Phototransduction</w:t>
            </w:r>
          </w:p>
        </w:tc>
        <w:tc>
          <w:tcPr>
            <w:tcW w:w="3685" w:type="dxa"/>
          </w:tcPr>
          <w:p w14:paraId="7F8B59C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00151B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8C9C7B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496774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223</w:t>
            </w:r>
          </w:p>
        </w:tc>
        <w:tc>
          <w:tcPr>
            <w:tcW w:w="3124" w:type="dxa"/>
          </w:tcPr>
          <w:p w14:paraId="4B6B8A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Inflammatory mediator regulation of TRP channels</w:t>
            </w:r>
          </w:p>
        </w:tc>
        <w:tc>
          <w:tcPr>
            <w:tcW w:w="3685" w:type="dxa"/>
          </w:tcPr>
          <w:p w14:paraId="779F07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ADC843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8BD97C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00849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224</w:t>
            </w:r>
          </w:p>
        </w:tc>
        <w:tc>
          <w:tcPr>
            <w:tcW w:w="3124" w:type="dxa"/>
          </w:tcPr>
          <w:p w14:paraId="4EEC44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Regulation of actin cytoskeleton</w:t>
            </w:r>
          </w:p>
        </w:tc>
        <w:tc>
          <w:tcPr>
            <w:tcW w:w="3685" w:type="dxa"/>
          </w:tcPr>
          <w:p w14:paraId="590E43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33664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B0D755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C74532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225</w:t>
            </w:r>
          </w:p>
        </w:tc>
        <w:tc>
          <w:tcPr>
            <w:tcW w:w="3124" w:type="dxa"/>
          </w:tcPr>
          <w:p w14:paraId="65A60EC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Insulin signaling pathway</w:t>
            </w:r>
          </w:p>
        </w:tc>
        <w:tc>
          <w:tcPr>
            <w:tcW w:w="3685" w:type="dxa"/>
          </w:tcPr>
          <w:p w14:paraId="2E91B0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62B02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75A2E5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E5CA66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226</w:t>
            </w:r>
          </w:p>
        </w:tc>
        <w:tc>
          <w:tcPr>
            <w:tcW w:w="3124" w:type="dxa"/>
          </w:tcPr>
          <w:p w14:paraId="3368EF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Insulin secretion</w:t>
            </w:r>
          </w:p>
        </w:tc>
        <w:tc>
          <w:tcPr>
            <w:tcW w:w="3685" w:type="dxa"/>
          </w:tcPr>
          <w:p w14:paraId="5BB3F88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253791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475472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9B0B3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227</w:t>
            </w:r>
          </w:p>
        </w:tc>
        <w:tc>
          <w:tcPr>
            <w:tcW w:w="3124" w:type="dxa"/>
          </w:tcPr>
          <w:p w14:paraId="6AE3CF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GnRH signaling pathway</w:t>
            </w:r>
          </w:p>
        </w:tc>
        <w:tc>
          <w:tcPr>
            <w:tcW w:w="3685" w:type="dxa"/>
          </w:tcPr>
          <w:p w14:paraId="408F03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97ABB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12B4CE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2365A2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228</w:t>
            </w:r>
          </w:p>
        </w:tc>
        <w:tc>
          <w:tcPr>
            <w:tcW w:w="3124" w:type="dxa"/>
          </w:tcPr>
          <w:p w14:paraId="1A2CBD7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Ovarian steroidogenesis</w:t>
            </w:r>
          </w:p>
        </w:tc>
        <w:tc>
          <w:tcPr>
            <w:tcW w:w="3685" w:type="dxa"/>
          </w:tcPr>
          <w:p w14:paraId="416C71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85A09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B9BB87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53195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229</w:t>
            </w:r>
          </w:p>
        </w:tc>
        <w:tc>
          <w:tcPr>
            <w:tcW w:w="3124" w:type="dxa"/>
          </w:tcPr>
          <w:p w14:paraId="3A32E5B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Progesterone-mediated oocyte maturation</w:t>
            </w:r>
          </w:p>
        </w:tc>
        <w:tc>
          <w:tcPr>
            <w:tcW w:w="3685" w:type="dxa"/>
          </w:tcPr>
          <w:p w14:paraId="4DA33E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AB3B7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71F4EF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00107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230</w:t>
            </w:r>
          </w:p>
        </w:tc>
        <w:tc>
          <w:tcPr>
            <w:tcW w:w="3124" w:type="dxa"/>
          </w:tcPr>
          <w:p w14:paraId="1292112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Estrogen signaling pathway</w:t>
            </w:r>
          </w:p>
        </w:tc>
        <w:tc>
          <w:tcPr>
            <w:tcW w:w="3685" w:type="dxa"/>
          </w:tcPr>
          <w:p w14:paraId="08A91A4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A61DB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057B4F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24F7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231</w:t>
            </w:r>
          </w:p>
        </w:tc>
        <w:tc>
          <w:tcPr>
            <w:tcW w:w="3124" w:type="dxa"/>
          </w:tcPr>
          <w:p w14:paraId="3025A2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Melanogenesis</w:t>
            </w:r>
          </w:p>
        </w:tc>
        <w:tc>
          <w:tcPr>
            <w:tcW w:w="3685" w:type="dxa"/>
          </w:tcPr>
          <w:p w14:paraId="2ECF7C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8F0938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4DF72B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FC596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232</w:t>
            </w:r>
          </w:p>
        </w:tc>
        <w:tc>
          <w:tcPr>
            <w:tcW w:w="3124" w:type="dxa"/>
          </w:tcPr>
          <w:p w14:paraId="0A1D77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Prolactin signaling pathway</w:t>
            </w:r>
          </w:p>
        </w:tc>
        <w:tc>
          <w:tcPr>
            <w:tcW w:w="3685" w:type="dxa"/>
          </w:tcPr>
          <w:p w14:paraId="27854C9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FD90D4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09A1BF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B410EC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233</w:t>
            </w:r>
          </w:p>
        </w:tc>
        <w:tc>
          <w:tcPr>
            <w:tcW w:w="3124" w:type="dxa"/>
          </w:tcPr>
          <w:p w14:paraId="59E1C8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Thyroid hormone synthesis</w:t>
            </w:r>
          </w:p>
        </w:tc>
        <w:tc>
          <w:tcPr>
            <w:tcW w:w="3685" w:type="dxa"/>
          </w:tcPr>
          <w:p w14:paraId="45D11F6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2ADCCE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E9D7E7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32EF9F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234</w:t>
            </w:r>
          </w:p>
        </w:tc>
        <w:tc>
          <w:tcPr>
            <w:tcW w:w="3124" w:type="dxa"/>
          </w:tcPr>
          <w:p w14:paraId="0C377A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Thyroid hormone signaling pathway</w:t>
            </w:r>
          </w:p>
        </w:tc>
        <w:tc>
          <w:tcPr>
            <w:tcW w:w="3685" w:type="dxa"/>
          </w:tcPr>
          <w:p w14:paraId="4751327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109C37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D29AE8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B0925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235</w:t>
            </w:r>
          </w:p>
        </w:tc>
        <w:tc>
          <w:tcPr>
            <w:tcW w:w="3124" w:type="dxa"/>
          </w:tcPr>
          <w:p w14:paraId="68F04E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Adipocytokine signaling pathway</w:t>
            </w:r>
          </w:p>
        </w:tc>
        <w:tc>
          <w:tcPr>
            <w:tcW w:w="3685" w:type="dxa"/>
          </w:tcPr>
          <w:p w14:paraId="66027A1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813DD9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4B2ED9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31900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236</w:t>
            </w:r>
          </w:p>
        </w:tc>
        <w:tc>
          <w:tcPr>
            <w:tcW w:w="3124" w:type="dxa"/>
          </w:tcPr>
          <w:p w14:paraId="3122F2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Oxytocin signaling pathway</w:t>
            </w:r>
          </w:p>
        </w:tc>
        <w:tc>
          <w:tcPr>
            <w:tcW w:w="3685" w:type="dxa"/>
          </w:tcPr>
          <w:p w14:paraId="24CFF9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9A5477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A6C05F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F5128B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237</w:t>
            </w:r>
          </w:p>
        </w:tc>
        <w:tc>
          <w:tcPr>
            <w:tcW w:w="3124" w:type="dxa"/>
          </w:tcPr>
          <w:p w14:paraId="77931E0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Glucagon signaling pathway</w:t>
            </w:r>
          </w:p>
        </w:tc>
        <w:tc>
          <w:tcPr>
            <w:tcW w:w="3685" w:type="dxa"/>
          </w:tcPr>
          <w:p w14:paraId="61F341C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C2ECC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DCF4BD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D2D9C4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238</w:t>
            </w:r>
          </w:p>
        </w:tc>
        <w:tc>
          <w:tcPr>
            <w:tcW w:w="3124" w:type="dxa"/>
          </w:tcPr>
          <w:p w14:paraId="39D1884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Regulation of lipolysis in adipocytes</w:t>
            </w:r>
          </w:p>
        </w:tc>
        <w:tc>
          <w:tcPr>
            <w:tcW w:w="3685" w:type="dxa"/>
          </w:tcPr>
          <w:p w14:paraId="36657A3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E0D42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5FB355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49E05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239</w:t>
            </w:r>
          </w:p>
        </w:tc>
        <w:tc>
          <w:tcPr>
            <w:tcW w:w="3124" w:type="dxa"/>
          </w:tcPr>
          <w:p w14:paraId="1D356E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Renin secretion</w:t>
            </w:r>
          </w:p>
        </w:tc>
        <w:tc>
          <w:tcPr>
            <w:tcW w:w="3685" w:type="dxa"/>
          </w:tcPr>
          <w:p w14:paraId="25E426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C9407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4F0B1B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139E8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240</w:t>
            </w:r>
          </w:p>
        </w:tc>
        <w:tc>
          <w:tcPr>
            <w:tcW w:w="3124" w:type="dxa"/>
          </w:tcPr>
          <w:p w14:paraId="058B03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Aldosterone synthesis and secretion</w:t>
            </w:r>
          </w:p>
        </w:tc>
        <w:tc>
          <w:tcPr>
            <w:tcW w:w="3685" w:type="dxa"/>
          </w:tcPr>
          <w:p w14:paraId="41065A6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BC6CE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361D5A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DF06D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241</w:t>
            </w:r>
          </w:p>
        </w:tc>
        <w:tc>
          <w:tcPr>
            <w:tcW w:w="3124" w:type="dxa"/>
          </w:tcPr>
          <w:p w14:paraId="2716FB0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Relaxin signaling pathway</w:t>
            </w:r>
          </w:p>
        </w:tc>
        <w:tc>
          <w:tcPr>
            <w:tcW w:w="3685" w:type="dxa"/>
          </w:tcPr>
          <w:p w14:paraId="37A995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FDF44D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AE0500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B4D91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242</w:t>
            </w:r>
          </w:p>
        </w:tc>
        <w:tc>
          <w:tcPr>
            <w:tcW w:w="3124" w:type="dxa"/>
          </w:tcPr>
          <w:p w14:paraId="79DC594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Cortisol synthesis and secretion</w:t>
            </w:r>
          </w:p>
        </w:tc>
        <w:tc>
          <w:tcPr>
            <w:tcW w:w="3685" w:type="dxa"/>
          </w:tcPr>
          <w:p w14:paraId="155A92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EB117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070BE3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A6B59B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243</w:t>
            </w:r>
          </w:p>
        </w:tc>
        <w:tc>
          <w:tcPr>
            <w:tcW w:w="3124" w:type="dxa"/>
          </w:tcPr>
          <w:p w14:paraId="535E73D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Parathyroid hormone synthesis, </w:t>
            </w:r>
            <w:proofErr w:type="gramStart"/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secretion</w:t>
            </w:r>
            <w:proofErr w:type="gramEnd"/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 and action</w:t>
            </w:r>
          </w:p>
        </w:tc>
        <w:tc>
          <w:tcPr>
            <w:tcW w:w="3685" w:type="dxa"/>
          </w:tcPr>
          <w:p w14:paraId="698FB4B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91472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D35B69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03D6B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244</w:t>
            </w:r>
          </w:p>
        </w:tc>
        <w:tc>
          <w:tcPr>
            <w:tcW w:w="3124" w:type="dxa"/>
          </w:tcPr>
          <w:p w14:paraId="7F40478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GnRH secretion</w:t>
            </w:r>
          </w:p>
        </w:tc>
        <w:tc>
          <w:tcPr>
            <w:tcW w:w="3685" w:type="dxa"/>
          </w:tcPr>
          <w:p w14:paraId="600511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D825CF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A2A8E0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AA9B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245</w:t>
            </w:r>
          </w:p>
        </w:tc>
        <w:tc>
          <w:tcPr>
            <w:tcW w:w="3124" w:type="dxa"/>
          </w:tcPr>
          <w:p w14:paraId="4C1DF1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Type II diabetes mellitus</w:t>
            </w:r>
          </w:p>
        </w:tc>
        <w:tc>
          <w:tcPr>
            <w:tcW w:w="3685" w:type="dxa"/>
          </w:tcPr>
          <w:p w14:paraId="33C3927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0D72E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C7BC50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D97F85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246</w:t>
            </w:r>
          </w:p>
        </w:tc>
        <w:tc>
          <w:tcPr>
            <w:tcW w:w="3124" w:type="dxa"/>
          </w:tcPr>
          <w:p w14:paraId="6A1DF75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Insulin resistance</w:t>
            </w:r>
          </w:p>
        </w:tc>
        <w:tc>
          <w:tcPr>
            <w:tcW w:w="3685" w:type="dxa"/>
          </w:tcPr>
          <w:p w14:paraId="1AA7B6F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F2368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4C15AD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3425A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247</w:t>
            </w:r>
          </w:p>
        </w:tc>
        <w:tc>
          <w:tcPr>
            <w:tcW w:w="3124" w:type="dxa"/>
          </w:tcPr>
          <w:p w14:paraId="13A94D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Non-alcoholic fatty liver disease</w:t>
            </w:r>
          </w:p>
        </w:tc>
        <w:tc>
          <w:tcPr>
            <w:tcW w:w="3685" w:type="dxa"/>
          </w:tcPr>
          <w:p w14:paraId="6106DE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F8963A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F4FEB2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8C7653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248</w:t>
            </w:r>
          </w:p>
        </w:tc>
        <w:tc>
          <w:tcPr>
            <w:tcW w:w="3124" w:type="dxa"/>
          </w:tcPr>
          <w:p w14:paraId="1481D6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AGE-RAGE signaling pathway in diabetic complications</w:t>
            </w:r>
          </w:p>
        </w:tc>
        <w:tc>
          <w:tcPr>
            <w:tcW w:w="3685" w:type="dxa"/>
          </w:tcPr>
          <w:p w14:paraId="540634B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D22136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437EAC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7FC231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249</w:t>
            </w:r>
          </w:p>
        </w:tc>
        <w:tc>
          <w:tcPr>
            <w:tcW w:w="3124" w:type="dxa"/>
          </w:tcPr>
          <w:p w14:paraId="4EDBC6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Cushing syndrome</w:t>
            </w:r>
          </w:p>
        </w:tc>
        <w:tc>
          <w:tcPr>
            <w:tcW w:w="3685" w:type="dxa"/>
          </w:tcPr>
          <w:p w14:paraId="604816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8976CD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DA6296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365FE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250</w:t>
            </w:r>
          </w:p>
        </w:tc>
        <w:tc>
          <w:tcPr>
            <w:tcW w:w="3124" w:type="dxa"/>
          </w:tcPr>
          <w:p w14:paraId="610A271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Growth hormone synthesis, </w:t>
            </w:r>
            <w:proofErr w:type="gramStart"/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secretion</w:t>
            </w:r>
            <w:proofErr w:type="gramEnd"/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 xml:space="preserve"> and action</w:t>
            </w:r>
          </w:p>
        </w:tc>
        <w:tc>
          <w:tcPr>
            <w:tcW w:w="3685" w:type="dxa"/>
          </w:tcPr>
          <w:p w14:paraId="5D8B69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85E887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676E0F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A901F8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251</w:t>
            </w:r>
          </w:p>
        </w:tc>
        <w:tc>
          <w:tcPr>
            <w:tcW w:w="3124" w:type="dxa"/>
          </w:tcPr>
          <w:p w14:paraId="26164B4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Alcoholic liver disease</w:t>
            </w:r>
          </w:p>
        </w:tc>
        <w:tc>
          <w:tcPr>
            <w:tcW w:w="3685" w:type="dxa"/>
          </w:tcPr>
          <w:p w14:paraId="4053608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9A9E9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766BF4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9A0A6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252</w:t>
            </w:r>
          </w:p>
        </w:tc>
        <w:tc>
          <w:tcPr>
            <w:tcW w:w="3124" w:type="dxa"/>
          </w:tcPr>
          <w:p w14:paraId="231560F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Type I diabetes mellitus</w:t>
            </w:r>
          </w:p>
        </w:tc>
        <w:tc>
          <w:tcPr>
            <w:tcW w:w="3685" w:type="dxa"/>
          </w:tcPr>
          <w:p w14:paraId="063523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FA0659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6F3FE7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BC5DE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253</w:t>
            </w:r>
          </w:p>
        </w:tc>
        <w:tc>
          <w:tcPr>
            <w:tcW w:w="3124" w:type="dxa"/>
          </w:tcPr>
          <w:p w14:paraId="40F822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Maturity onset diabetes of the young</w:t>
            </w:r>
          </w:p>
        </w:tc>
        <w:tc>
          <w:tcPr>
            <w:tcW w:w="3685" w:type="dxa"/>
          </w:tcPr>
          <w:p w14:paraId="0A4655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74BEDF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9DAFAD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9769CE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254</w:t>
            </w:r>
          </w:p>
        </w:tc>
        <w:tc>
          <w:tcPr>
            <w:tcW w:w="3124" w:type="dxa"/>
          </w:tcPr>
          <w:p w14:paraId="766E63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Aldosterone-regulated sodium reabsorption</w:t>
            </w:r>
          </w:p>
        </w:tc>
        <w:tc>
          <w:tcPr>
            <w:tcW w:w="3685" w:type="dxa"/>
          </w:tcPr>
          <w:p w14:paraId="03ECCD1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E84DB3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BD1978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0D4E6F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255</w:t>
            </w:r>
          </w:p>
        </w:tc>
        <w:tc>
          <w:tcPr>
            <w:tcW w:w="3124" w:type="dxa"/>
          </w:tcPr>
          <w:p w14:paraId="22AE413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Endocrine and other factor</w:t>
            </w:r>
          </w:p>
        </w:tc>
        <w:tc>
          <w:tcPr>
            <w:tcW w:w="3685" w:type="dxa"/>
          </w:tcPr>
          <w:p w14:paraId="1207C1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E8412C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47A36B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2AF5FE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256</w:t>
            </w:r>
          </w:p>
        </w:tc>
        <w:tc>
          <w:tcPr>
            <w:tcW w:w="3124" w:type="dxa"/>
          </w:tcPr>
          <w:p w14:paraId="4CFEE1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Vasopressin-regulated water reabsorption</w:t>
            </w:r>
          </w:p>
        </w:tc>
        <w:tc>
          <w:tcPr>
            <w:tcW w:w="3685" w:type="dxa"/>
          </w:tcPr>
          <w:p w14:paraId="691B21E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0F1BA0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9D46DB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F930A9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257</w:t>
            </w:r>
          </w:p>
        </w:tc>
        <w:tc>
          <w:tcPr>
            <w:tcW w:w="3124" w:type="dxa"/>
          </w:tcPr>
          <w:p w14:paraId="070913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Proximal tubule bicarbonate reclamation</w:t>
            </w:r>
          </w:p>
        </w:tc>
        <w:tc>
          <w:tcPr>
            <w:tcW w:w="3685" w:type="dxa"/>
          </w:tcPr>
          <w:p w14:paraId="0241B3E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D9F0D7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8CAAFB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580F9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258</w:t>
            </w:r>
          </w:p>
        </w:tc>
        <w:tc>
          <w:tcPr>
            <w:tcW w:w="3124" w:type="dxa"/>
          </w:tcPr>
          <w:p w14:paraId="6FF10B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Collecting duct acid secretion</w:t>
            </w:r>
          </w:p>
        </w:tc>
        <w:tc>
          <w:tcPr>
            <w:tcW w:w="3685" w:type="dxa"/>
          </w:tcPr>
          <w:p w14:paraId="0D43CFA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D82AA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C4280E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2C3141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259</w:t>
            </w:r>
          </w:p>
        </w:tc>
        <w:tc>
          <w:tcPr>
            <w:tcW w:w="3124" w:type="dxa"/>
          </w:tcPr>
          <w:p w14:paraId="00E744D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Salivary secretion</w:t>
            </w:r>
          </w:p>
        </w:tc>
        <w:tc>
          <w:tcPr>
            <w:tcW w:w="3685" w:type="dxa"/>
          </w:tcPr>
          <w:p w14:paraId="434908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3C5F4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020BB1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E5848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260</w:t>
            </w:r>
          </w:p>
        </w:tc>
        <w:tc>
          <w:tcPr>
            <w:tcW w:w="3124" w:type="dxa"/>
          </w:tcPr>
          <w:p w14:paraId="7BDD93F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Gastric acid secretion</w:t>
            </w:r>
          </w:p>
        </w:tc>
        <w:tc>
          <w:tcPr>
            <w:tcW w:w="3685" w:type="dxa"/>
          </w:tcPr>
          <w:p w14:paraId="7E83608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11BBCA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E5BB0C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2B54C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261</w:t>
            </w:r>
          </w:p>
        </w:tc>
        <w:tc>
          <w:tcPr>
            <w:tcW w:w="3124" w:type="dxa"/>
          </w:tcPr>
          <w:p w14:paraId="704C3A7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Pancreatic secretion</w:t>
            </w:r>
          </w:p>
        </w:tc>
        <w:tc>
          <w:tcPr>
            <w:tcW w:w="3685" w:type="dxa"/>
          </w:tcPr>
          <w:p w14:paraId="376C57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2583E5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32DEF0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E986AE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262</w:t>
            </w:r>
          </w:p>
        </w:tc>
        <w:tc>
          <w:tcPr>
            <w:tcW w:w="3124" w:type="dxa"/>
          </w:tcPr>
          <w:p w14:paraId="7848E4E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Carbohydrate digestion and absorption</w:t>
            </w:r>
          </w:p>
        </w:tc>
        <w:tc>
          <w:tcPr>
            <w:tcW w:w="3685" w:type="dxa"/>
          </w:tcPr>
          <w:p w14:paraId="1F82170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CB97E4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7FA789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438218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263</w:t>
            </w:r>
          </w:p>
        </w:tc>
        <w:tc>
          <w:tcPr>
            <w:tcW w:w="3124" w:type="dxa"/>
          </w:tcPr>
          <w:p w14:paraId="186B42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Protein digestion and absorption</w:t>
            </w:r>
          </w:p>
        </w:tc>
        <w:tc>
          <w:tcPr>
            <w:tcW w:w="3685" w:type="dxa"/>
          </w:tcPr>
          <w:p w14:paraId="65E368D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039E4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98C466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EF1D4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264</w:t>
            </w:r>
          </w:p>
        </w:tc>
        <w:tc>
          <w:tcPr>
            <w:tcW w:w="3124" w:type="dxa"/>
          </w:tcPr>
          <w:p w14:paraId="2E7919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Fat digestion and absorption</w:t>
            </w:r>
          </w:p>
        </w:tc>
        <w:tc>
          <w:tcPr>
            <w:tcW w:w="3685" w:type="dxa"/>
          </w:tcPr>
          <w:p w14:paraId="76D48B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2FAC60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063131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57680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265</w:t>
            </w:r>
          </w:p>
        </w:tc>
        <w:tc>
          <w:tcPr>
            <w:tcW w:w="3124" w:type="dxa"/>
          </w:tcPr>
          <w:p w14:paraId="7E2A35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Bile secretion</w:t>
            </w:r>
          </w:p>
        </w:tc>
        <w:tc>
          <w:tcPr>
            <w:tcW w:w="3685" w:type="dxa"/>
          </w:tcPr>
          <w:p w14:paraId="344FC6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370907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C78C76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3DFA4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266</w:t>
            </w:r>
          </w:p>
        </w:tc>
        <w:tc>
          <w:tcPr>
            <w:tcW w:w="3124" w:type="dxa"/>
          </w:tcPr>
          <w:p w14:paraId="25C34C8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Vitamin digestion and absorption</w:t>
            </w:r>
          </w:p>
        </w:tc>
        <w:tc>
          <w:tcPr>
            <w:tcW w:w="3685" w:type="dxa"/>
          </w:tcPr>
          <w:p w14:paraId="505CC0D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1600A5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8516CD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087800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267</w:t>
            </w:r>
          </w:p>
        </w:tc>
        <w:tc>
          <w:tcPr>
            <w:tcW w:w="3124" w:type="dxa"/>
          </w:tcPr>
          <w:p w14:paraId="594882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Mineral absorption</w:t>
            </w:r>
          </w:p>
        </w:tc>
        <w:tc>
          <w:tcPr>
            <w:tcW w:w="3685" w:type="dxa"/>
          </w:tcPr>
          <w:p w14:paraId="4DC9649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2259EF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92C850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6C828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268</w:t>
            </w:r>
          </w:p>
        </w:tc>
        <w:tc>
          <w:tcPr>
            <w:tcW w:w="3124" w:type="dxa"/>
          </w:tcPr>
          <w:p w14:paraId="67CD48C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Cholesterol metabolism</w:t>
            </w:r>
          </w:p>
        </w:tc>
        <w:tc>
          <w:tcPr>
            <w:tcW w:w="3685" w:type="dxa"/>
          </w:tcPr>
          <w:p w14:paraId="496D71D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6B497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712D71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BF7E6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269</w:t>
            </w:r>
          </w:p>
        </w:tc>
        <w:tc>
          <w:tcPr>
            <w:tcW w:w="3124" w:type="dxa"/>
          </w:tcPr>
          <w:p w14:paraId="1048685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Alzheimer disease</w:t>
            </w:r>
          </w:p>
        </w:tc>
        <w:tc>
          <w:tcPr>
            <w:tcW w:w="3685" w:type="dxa"/>
          </w:tcPr>
          <w:p w14:paraId="44D76B3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73994E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10F88A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8D227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270</w:t>
            </w:r>
          </w:p>
        </w:tc>
        <w:tc>
          <w:tcPr>
            <w:tcW w:w="3124" w:type="dxa"/>
          </w:tcPr>
          <w:p w14:paraId="413129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Parkinson disease</w:t>
            </w:r>
          </w:p>
        </w:tc>
        <w:tc>
          <w:tcPr>
            <w:tcW w:w="3685" w:type="dxa"/>
          </w:tcPr>
          <w:p w14:paraId="16136A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1F2220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E56DF6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BFA7E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271</w:t>
            </w:r>
          </w:p>
        </w:tc>
        <w:tc>
          <w:tcPr>
            <w:tcW w:w="3124" w:type="dxa"/>
          </w:tcPr>
          <w:p w14:paraId="23CF4EE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Amyotrophic lateral sclerosis</w:t>
            </w:r>
          </w:p>
        </w:tc>
        <w:tc>
          <w:tcPr>
            <w:tcW w:w="3685" w:type="dxa"/>
          </w:tcPr>
          <w:p w14:paraId="631354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7A274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7D5813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5C4BD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272</w:t>
            </w:r>
          </w:p>
        </w:tc>
        <w:tc>
          <w:tcPr>
            <w:tcW w:w="3124" w:type="dxa"/>
          </w:tcPr>
          <w:p w14:paraId="77A4882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Huntington disease</w:t>
            </w:r>
          </w:p>
        </w:tc>
        <w:tc>
          <w:tcPr>
            <w:tcW w:w="3685" w:type="dxa"/>
          </w:tcPr>
          <w:p w14:paraId="7E07C3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AD426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81461D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4CB2C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273</w:t>
            </w:r>
          </w:p>
        </w:tc>
        <w:tc>
          <w:tcPr>
            <w:tcW w:w="3124" w:type="dxa"/>
          </w:tcPr>
          <w:p w14:paraId="216B2E6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Spinocerebellar ataxia</w:t>
            </w:r>
          </w:p>
        </w:tc>
        <w:tc>
          <w:tcPr>
            <w:tcW w:w="3685" w:type="dxa"/>
          </w:tcPr>
          <w:p w14:paraId="27DF7CF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3C999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E99DE0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0F9F7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274</w:t>
            </w:r>
          </w:p>
        </w:tc>
        <w:tc>
          <w:tcPr>
            <w:tcW w:w="3124" w:type="dxa"/>
          </w:tcPr>
          <w:p w14:paraId="009042E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Prion disease</w:t>
            </w:r>
          </w:p>
        </w:tc>
        <w:tc>
          <w:tcPr>
            <w:tcW w:w="3685" w:type="dxa"/>
          </w:tcPr>
          <w:p w14:paraId="39633E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F6D491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5AE094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FE6C6B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275</w:t>
            </w:r>
          </w:p>
        </w:tc>
        <w:tc>
          <w:tcPr>
            <w:tcW w:w="3124" w:type="dxa"/>
          </w:tcPr>
          <w:p w14:paraId="1362727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Pathways of neurodegeneration - multiple diseases</w:t>
            </w:r>
          </w:p>
        </w:tc>
        <w:tc>
          <w:tcPr>
            <w:tcW w:w="3685" w:type="dxa"/>
          </w:tcPr>
          <w:p w14:paraId="42CCF4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BC3129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E49027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0A7708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276</w:t>
            </w:r>
          </w:p>
        </w:tc>
        <w:tc>
          <w:tcPr>
            <w:tcW w:w="3124" w:type="dxa"/>
          </w:tcPr>
          <w:p w14:paraId="429546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Cocaine addiction</w:t>
            </w:r>
          </w:p>
        </w:tc>
        <w:tc>
          <w:tcPr>
            <w:tcW w:w="3685" w:type="dxa"/>
          </w:tcPr>
          <w:p w14:paraId="73B9044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BE6BF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FC0AC1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1F096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277</w:t>
            </w:r>
          </w:p>
        </w:tc>
        <w:tc>
          <w:tcPr>
            <w:tcW w:w="3124" w:type="dxa"/>
          </w:tcPr>
          <w:p w14:paraId="15D23A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Amphetamine addiction</w:t>
            </w:r>
          </w:p>
        </w:tc>
        <w:tc>
          <w:tcPr>
            <w:tcW w:w="3685" w:type="dxa"/>
          </w:tcPr>
          <w:p w14:paraId="3D193D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C5624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C9893C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D979C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278</w:t>
            </w:r>
          </w:p>
        </w:tc>
        <w:tc>
          <w:tcPr>
            <w:tcW w:w="3124" w:type="dxa"/>
          </w:tcPr>
          <w:p w14:paraId="3C63091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Morphine addiction</w:t>
            </w:r>
          </w:p>
        </w:tc>
        <w:tc>
          <w:tcPr>
            <w:tcW w:w="3685" w:type="dxa"/>
          </w:tcPr>
          <w:p w14:paraId="3E5FB8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92A73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8437AC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469D6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279</w:t>
            </w:r>
          </w:p>
        </w:tc>
        <w:tc>
          <w:tcPr>
            <w:tcW w:w="3124" w:type="dxa"/>
          </w:tcPr>
          <w:p w14:paraId="5B5479D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Nicotine addiction</w:t>
            </w:r>
          </w:p>
        </w:tc>
        <w:tc>
          <w:tcPr>
            <w:tcW w:w="3685" w:type="dxa"/>
          </w:tcPr>
          <w:p w14:paraId="52D381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708D0E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223C8F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FC9C8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280</w:t>
            </w:r>
          </w:p>
        </w:tc>
        <w:tc>
          <w:tcPr>
            <w:tcW w:w="3124" w:type="dxa"/>
          </w:tcPr>
          <w:p w14:paraId="5B22CC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Alcoholism</w:t>
            </w:r>
          </w:p>
        </w:tc>
        <w:tc>
          <w:tcPr>
            <w:tcW w:w="3685" w:type="dxa"/>
          </w:tcPr>
          <w:p w14:paraId="6106D9A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ED8117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6970F9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1E297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281</w:t>
            </w:r>
          </w:p>
        </w:tc>
        <w:tc>
          <w:tcPr>
            <w:tcW w:w="3124" w:type="dxa"/>
          </w:tcPr>
          <w:p w14:paraId="7CD28B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Bacterial invasion of epithelial cells</w:t>
            </w:r>
          </w:p>
        </w:tc>
        <w:tc>
          <w:tcPr>
            <w:tcW w:w="3685" w:type="dxa"/>
          </w:tcPr>
          <w:p w14:paraId="343639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F395C4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633D23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C3D622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282</w:t>
            </w:r>
          </w:p>
        </w:tc>
        <w:tc>
          <w:tcPr>
            <w:tcW w:w="3124" w:type="dxa"/>
          </w:tcPr>
          <w:p w14:paraId="79EC48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Vibrio cholerae infection</w:t>
            </w:r>
          </w:p>
        </w:tc>
        <w:tc>
          <w:tcPr>
            <w:tcW w:w="3685" w:type="dxa"/>
          </w:tcPr>
          <w:p w14:paraId="789B47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803006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255D77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D14CE5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283</w:t>
            </w:r>
          </w:p>
        </w:tc>
        <w:tc>
          <w:tcPr>
            <w:tcW w:w="3124" w:type="dxa"/>
          </w:tcPr>
          <w:p w14:paraId="123BCB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Epithelial cell signaling in Helicobacter pylori infection</w:t>
            </w:r>
          </w:p>
        </w:tc>
        <w:tc>
          <w:tcPr>
            <w:tcW w:w="3685" w:type="dxa"/>
          </w:tcPr>
          <w:p w14:paraId="1B02567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3BADA4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887B8D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2372CF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284</w:t>
            </w:r>
          </w:p>
        </w:tc>
        <w:tc>
          <w:tcPr>
            <w:tcW w:w="3124" w:type="dxa"/>
          </w:tcPr>
          <w:p w14:paraId="79C4158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Pathogenic Escherichia coli infection</w:t>
            </w:r>
          </w:p>
        </w:tc>
        <w:tc>
          <w:tcPr>
            <w:tcW w:w="3685" w:type="dxa"/>
          </w:tcPr>
          <w:p w14:paraId="727BDA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46818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C08EDB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9CA93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285</w:t>
            </w:r>
          </w:p>
        </w:tc>
        <w:tc>
          <w:tcPr>
            <w:tcW w:w="3124" w:type="dxa"/>
          </w:tcPr>
          <w:p w14:paraId="3B7FF05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Shigellosis</w:t>
            </w:r>
          </w:p>
        </w:tc>
        <w:tc>
          <w:tcPr>
            <w:tcW w:w="3685" w:type="dxa"/>
          </w:tcPr>
          <w:p w14:paraId="363512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D05368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656E96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D958E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286</w:t>
            </w:r>
          </w:p>
        </w:tc>
        <w:tc>
          <w:tcPr>
            <w:tcW w:w="3124" w:type="dxa"/>
          </w:tcPr>
          <w:p w14:paraId="2D7693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Salmonella infection</w:t>
            </w:r>
          </w:p>
        </w:tc>
        <w:tc>
          <w:tcPr>
            <w:tcW w:w="3685" w:type="dxa"/>
          </w:tcPr>
          <w:p w14:paraId="3918048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972DB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9C45A8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F4449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287</w:t>
            </w:r>
          </w:p>
        </w:tc>
        <w:tc>
          <w:tcPr>
            <w:tcW w:w="3124" w:type="dxa"/>
          </w:tcPr>
          <w:p w14:paraId="79D567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Pertussis</w:t>
            </w:r>
          </w:p>
        </w:tc>
        <w:tc>
          <w:tcPr>
            <w:tcW w:w="3685" w:type="dxa"/>
          </w:tcPr>
          <w:p w14:paraId="0AECFE4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0E419F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98F750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CD2431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288</w:t>
            </w:r>
          </w:p>
        </w:tc>
        <w:tc>
          <w:tcPr>
            <w:tcW w:w="3124" w:type="dxa"/>
          </w:tcPr>
          <w:p w14:paraId="396587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Legionellosis</w:t>
            </w:r>
          </w:p>
        </w:tc>
        <w:tc>
          <w:tcPr>
            <w:tcW w:w="3685" w:type="dxa"/>
          </w:tcPr>
          <w:p w14:paraId="07065D0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A2C1E3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1A9572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F885F1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289</w:t>
            </w:r>
          </w:p>
        </w:tc>
        <w:tc>
          <w:tcPr>
            <w:tcW w:w="3124" w:type="dxa"/>
          </w:tcPr>
          <w:p w14:paraId="2DB594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Yersinia infection</w:t>
            </w:r>
          </w:p>
        </w:tc>
        <w:tc>
          <w:tcPr>
            <w:tcW w:w="3685" w:type="dxa"/>
          </w:tcPr>
          <w:p w14:paraId="2A0B2E8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A04B53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81F8BA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88127E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290</w:t>
            </w:r>
          </w:p>
        </w:tc>
        <w:tc>
          <w:tcPr>
            <w:tcW w:w="3124" w:type="dxa"/>
          </w:tcPr>
          <w:p w14:paraId="5DE5376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Leishmaniasis</w:t>
            </w:r>
          </w:p>
        </w:tc>
        <w:tc>
          <w:tcPr>
            <w:tcW w:w="3685" w:type="dxa"/>
          </w:tcPr>
          <w:p w14:paraId="3D8BBD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4F438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78FBF5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3E592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291</w:t>
            </w:r>
          </w:p>
        </w:tc>
        <w:tc>
          <w:tcPr>
            <w:tcW w:w="3124" w:type="dxa"/>
          </w:tcPr>
          <w:p w14:paraId="2BEFA0F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Chagas disease</w:t>
            </w:r>
          </w:p>
        </w:tc>
        <w:tc>
          <w:tcPr>
            <w:tcW w:w="3685" w:type="dxa"/>
          </w:tcPr>
          <w:p w14:paraId="22FFBF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8678C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AF8F11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0ABAC9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292</w:t>
            </w:r>
          </w:p>
        </w:tc>
        <w:tc>
          <w:tcPr>
            <w:tcW w:w="3124" w:type="dxa"/>
          </w:tcPr>
          <w:p w14:paraId="0509FE9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African trypanosomiasis</w:t>
            </w:r>
          </w:p>
        </w:tc>
        <w:tc>
          <w:tcPr>
            <w:tcW w:w="3685" w:type="dxa"/>
          </w:tcPr>
          <w:p w14:paraId="6B78D4E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58D5B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8B6558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46A5D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293</w:t>
            </w:r>
          </w:p>
        </w:tc>
        <w:tc>
          <w:tcPr>
            <w:tcW w:w="3124" w:type="dxa"/>
          </w:tcPr>
          <w:p w14:paraId="105463C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3685" w:type="dxa"/>
          </w:tcPr>
          <w:p w14:paraId="108562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81AD6F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A6CE0F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5FC80B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294</w:t>
            </w:r>
          </w:p>
        </w:tc>
        <w:tc>
          <w:tcPr>
            <w:tcW w:w="3124" w:type="dxa"/>
          </w:tcPr>
          <w:p w14:paraId="32E3212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Toxoplasmosis</w:t>
            </w:r>
          </w:p>
        </w:tc>
        <w:tc>
          <w:tcPr>
            <w:tcW w:w="3685" w:type="dxa"/>
          </w:tcPr>
          <w:p w14:paraId="4E7AEC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CD820B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ADD74E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DFED8D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295</w:t>
            </w:r>
          </w:p>
        </w:tc>
        <w:tc>
          <w:tcPr>
            <w:tcW w:w="3124" w:type="dxa"/>
          </w:tcPr>
          <w:p w14:paraId="64D2898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Amoebiasis</w:t>
            </w:r>
          </w:p>
        </w:tc>
        <w:tc>
          <w:tcPr>
            <w:tcW w:w="3685" w:type="dxa"/>
          </w:tcPr>
          <w:p w14:paraId="7BF2C19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AFA2E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854DF9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CDA4B0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296</w:t>
            </w:r>
          </w:p>
        </w:tc>
        <w:tc>
          <w:tcPr>
            <w:tcW w:w="3124" w:type="dxa"/>
          </w:tcPr>
          <w:p w14:paraId="5D7E5E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Staphylococcus aureus infection</w:t>
            </w:r>
          </w:p>
        </w:tc>
        <w:tc>
          <w:tcPr>
            <w:tcW w:w="3685" w:type="dxa"/>
          </w:tcPr>
          <w:p w14:paraId="53F996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8FD4BE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58A035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B11759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297</w:t>
            </w:r>
          </w:p>
        </w:tc>
        <w:tc>
          <w:tcPr>
            <w:tcW w:w="3124" w:type="dxa"/>
          </w:tcPr>
          <w:p w14:paraId="37D84F3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Tuberculosis</w:t>
            </w:r>
          </w:p>
        </w:tc>
        <w:tc>
          <w:tcPr>
            <w:tcW w:w="3685" w:type="dxa"/>
          </w:tcPr>
          <w:p w14:paraId="0063970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7A665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CC107A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AADD3F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298</w:t>
            </w:r>
          </w:p>
        </w:tc>
        <w:tc>
          <w:tcPr>
            <w:tcW w:w="3124" w:type="dxa"/>
          </w:tcPr>
          <w:p w14:paraId="29A9995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Hepatitis C</w:t>
            </w:r>
          </w:p>
        </w:tc>
        <w:tc>
          <w:tcPr>
            <w:tcW w:w="3685" w:type="dxa"/>
          </w:tcPr>
          <w:p w14:paraId="6A6D52D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F10A61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C7F439B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44FE4E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299</w:t>
            </w:r>
          </w:p>
        </w:tc>
        <w:tc>
          <w:tcPr>
            <w:tcW w:w="3124" w:type="dxa"/>
          </w:tcPr>
          <w:p w14:paraId="180CDA6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Hepatitis B</w:t>
            </w:r>
          </w:p>
        </w:tc>
        <w:tc>
          <w:tcPr>
            <w:tcW w:w="3685" w:type="dxa"/>
          </w:tcPr>
          <w:p w14:paraId="402306D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AC96D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C015F3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95158C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300</w:t>
            </w:r>
          </w:p>
        </w:tc>
        <w:tc>
          <w:tcPr>
            <w:tcW w:w="3124" w:type="dxa"/>
          </w:tcPr>
          <w:p w14:paraId="40C8222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Measles</w:t>
            </w:r>
          </w:p>
        </w:tc>
        <w:tc>
          <w:tcPr>
            <w:tcW w:w="3685" w:type="dxa"/>
          </w:tcPr>
          <w:p w14:paraId="58D364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0C6218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95532A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BAE575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301</w:t>
            </w:r>
          </w:p>
        </w:tc>
        <w:tc>
          <w:tcPr>
            <w:tcW w:w="3124" w:type="dxa"/>
          </w:tcPr>
          <w:p w14:paraId="5A58507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Human cytomegalovirus infection</w:t>
            </w:r>
          </w:p>
        </w:tc>
        <w:tc>
          <w:tcPr>
            <w:tcW w:w="3685" w:type="dxa"/>
          </w:tcPr>
          <w:p w14:paraId="091476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10A0B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D7DA39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48606D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302</w:t>
            </w:r>
          </w:p>
        </w:tc>
        <w:tc>
          <w:tcPr>
            <w:tcW w:w="3124" w:type="dxa"/>
          </w:tcPr>
          <w:p w14:paraId="64C23B5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Influenza A</w:t>
            </w:r>
          </w:p>
        </w:tc>
        <w:tc>
          <w:tcPr>
            <w:tcW w:w="3685" w:type="dxa"/>
          </w:tcPr>
          <w:p w14:paraId="0A6AE6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2212B0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C21C75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7FA644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303</w:t>
            </w:r>
          </w:p>
        </w:tc>
        <w:tc>
          <w:tcPr>
            <w:tcW w:w="3124" w:type="dxa"/>
          </w:tcPr>
          <w:p w14:paraId="4BE4B7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Human papillomavirus infection</w:t>
            </w:r>
          </w:p>
        </w:tc>
        <w:tc>
          <w:tcPr>
            <w:tcW w:w="3685" w:type="dxa"/>
          </w:tcPr>
          <w:p w14:paraId="20532D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1F557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9B6297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6E8FCD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304</w:t>
            </w:r>
          </w:p>
        </w:tc>
        <w:tc>
          <w:tcPr>
            <w:tcW w:w="3124" w:type="dxa"/>
          </w:tcPr>
          <w:p w14:paraId="5338B2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Human T-cell leukemia virus 1 infection</w:t>
            </w:r>
          </w:p>
        </w:tc>
        <w:tc>
          <w:tcPr>
            <w:tcW w:w="3685" w:type="dxa"/>
          </w:tcPr>
          <w:p w14:paraId="412C5AC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DA2CD9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BD7598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C62A87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305</w:t>
            </w:r>
          </w:p>
        </w:tc>
        <w:tc>
          <w:tcPr>
            <w:tcW w:w="3124" w:type="dxa"/>
          </w:tcPr>
          <w:p w14:paraId="1FE64B2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Kaposi sarcoma-associated herpesvirus infection</w:t>
            </w:r>
          </w:p>
        </w:tc>
        <w:tc>
          <w:tcPr>
            <w:tcW w:w="3685" w:type="dxa"/>
          </w:tcPr>
          <w:p w14:paraId="60DCFFB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94BCB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B5F43E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F91B3B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306</w:t>
            </w:r>
          </w:p>
        </w:tc>
        <w:tc>
          <w:tcPr>
            <w:tcW w:w="3124" w:type="dxa"/>
          </w:tcPr>
          <w:p w14:paraId="73A8EF2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Herpes simplex virus 1 infection</w:t>
            </w:r>
          </w:p>
        </w:tc>
        <w:tc>
          <w:tcPr>
            <w:tcW w:w="3685" w:type="dxa"/>
          </w:tcPr>
          <w:p w14:paraId="32EBFD1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25A403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4EB50D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0BD6D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307</w:t>
            </w:r>
          </w:p>
        </w:tc>
        <w:tc>
          <w:tcPr>
            <w:tcW w:w="3124" w:type="dxa"/>
          </w:tcPr>
          <w:p w14:paraId="4E1CE85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Epstein-Barr virus infection</w:t>
            </w:r>
          </w:p>
        </w:tc>
        <w:tc>
          <w:tcPr>
            <w:tcW w:w="3685" w:type="dxa"/>
          </w:tcPr>
          <w:p w14:paraId="4609117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4F0CCB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FC3164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28839D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308</w:t>
            </w:r>
          </w:p>
        </w:tc>
        <w:tc>
          <w:tcPr>
            <w:tcW w:w="3124" w:type="dxa"/>
          </w:tcPr>
          <w:p w14:paraId="4F1EE3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Human immunodeficiency virus 1 infection</w:t>
            </w:r>
          </w:p>
        </w:tc>
        <w:tc>
          <w:tcPr>
            <w:tcW w:w="3685" w:type="dxa"/>
          </w:tcPr>
          <w:p w14:paraId="6F006C9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E53612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9A67C3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A3A2DB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309</w:t>
            </w:r>
          </w:p>
        </w:tc>
        <w:tc>
          <w:tcPr>
            <w:tcW w:w="3124" w:type="dxa"/>
          </w:tcPr>
          <w:p w14:paraId="04F84E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Coronavirus disease - COVID-19</w:t>
            </w:r>
          </w:p>
        </w:tc>
        <w:tc>
          <w:tcPr>
            <w:tcW w:w="3685" w:type="dxa"/>
          </w:tcPr>
          <w:p w14:paraId="44D60AC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26862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49C345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2F793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310</w:t>
            </w:r>
          </w:p>
        </w:tc>
        <w:tc>
          <w:tcPr>
            <w:tcW w:w="3124" w:type="dxa"/>
          </w:tcPr>
          <w:p w14:paraId="4EDA1A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Pathways in cancer</w:t>
            </w:r>
          </w:p>
        </w:tc>
        <w:tc>
          <w:tcPr>
            <w:tcW w:w="3685" w:type="dxa"/>
          </w:tcPr>
          <w:p w14:paraId="2034CFA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50FA7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CDDA11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7912FE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311</w:t>
            </w:r>
          </w:p>
        </w:tc>
        <w:tc>
          <w:tcPr>
            <w:tcW w:w="3124" w:type="dxa"/>
          </w:tcPr>
          <w:p w14:paraId="77E73DC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Transcriptional misregulation in cancer</w:t>
            </w:r>
          </w:p>
        </w:tc>
        <w:tc>
          <w:tcPr>
            <w:tcW w:w="3685" w:type="dxa"/>
          </w:tcPr>
          <w:p w14:paraId="7D3AEAF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854EB8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44522F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D79EEE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312</w:t>
            </w:r>
          </w:p>
        </w:tc>
        <w:tc>
          <w:tcPr>
            <w:tcW w:w="3124" w:type="dxa"/>
          </w:tcPr>
          <w:p w14:paraId="79CE33C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Viral carcinogenesis</w:t>
            </w:r>
          </w:p>
        </w:tc>
        <w:tc>
          <w:tcPr>
            <w:tcW w:w="3685" w:type="dxa"/>
          </w:tcPr>
          <w:p w14:paraId="76A57E3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5E7AF8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22074F3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B5B003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313</w:t>
            </w:r>
          </w:p>
        </w:tc>
        <w:tc>
          <w:tcPr>
            <w:tcW w:w="3124" w:type="dxa"/>
          </w:tcPr>
          <w:p w14:paraId="7D236D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Chemical carcinogenesis - DNA adducts</w:t>
            </w:r>
          </w:p>
        </w:tc>
        <w:tc>
          <w:tcPr>
            <w:tcW w:w="3685" w:type="dxa"/>
          </w:tcPr>
          <w:p w14:paraId="53244B4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269DB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81763F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2334F1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314</w:t>
            </w:r>
          </w:p>
        </w:tc>
        <w:tc>
          <w:tcPr>
            <w:tcW w:w="3124" w:type="dxa"/>
          </w:tcPr>
          <w:p w14:paraId="156E03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Proteoglycans in cancer</w:t>
            </w:r>
          </w:p>
        </w:tc>
        <w:tc>
          <w:tcPr>
            <w:tcW w:w="3685" w:type="dxa"/>
          </w:tcPr>
          <w:p w14:paraId="38934AF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5AF107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C0F348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462160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315</w:t>
            </w:r>
          </w:p>
        </w:tc>
        <w:tc>
          <w:tcPr>
            <w:tcW w:w="3124" w:type="dxa"/>
          </w:tcPr>
          <w:p w14:paraId="61F3DF9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MicroRNAs in cancer</w:t>
            </w:r>
          </w:p>
        </w:tc>
        <w:tc>
          <w:tcPr>
            <w:tcW w:w="3685" w:type="dxa"/>
          </w:tcPr>
          <w:p w14:paraId="63D55D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B72BED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A8576C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E5F591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316</w:t>
            </w:r>
          </w:p>
        </w:tc>
        <w:tc>
          <w:tcPr>
            <w:tcW w:w="3124" w:type="dxa"/>
          </w:tcPr>
          <w:p w14:paraId="2AE9A1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Chemical carcinogenesis - receptor activation</w:t>
            </w:r>
          </w:p>
        </w:tc>
        <w:tc>
          <w:tcPr>
            <w:tcW w:w="3685" w:type="dxa"/>
          </w:tcPr>
          <w:p w14:paraId="5FEDEC1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586AC1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40CB70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D2A8A8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317</w:t>
            </w:r>
          </w:p>
        </w:tc>
        <w:tc>
          <w:tcPr>
            <w:tcW w:w="3124" w:type="dxa"/>
          </w:tcPr>
          <w:p w14:paraId="74106B6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Chemical carcinogenesis - reactive oxygen species</w:t>
            </w:r>
          </w:p>
        </w:tc>
        <w:tc>
          <w:tcPr>
            <w:tcW w:w="3685" w:type="dxa"/>
          </w:tcPr>
          <w:p w14:paraId="34F42D0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6700F6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25275F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6D6F0C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318</w:t>
            </w:r>
          </w:p>
        </w:tc>
        <w:tc>
          <w:tcPr>
            <w:tcW w:w="3124" w:type="dxa"/>
          </w:tcPr>
          <w:p w14:paraId="0EE086B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Colorectal cancer</w:t>
            </w:r>
          </w:p>
        </w:tc>
        <w:tc>
          <w:tcPr>
            <w:tcW w:w="3685" w:type="dxa"/>
          </w:tcPr>
          <w:p w14:paraId="569E0F8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8C7569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2AAD77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0844FA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319</w:t>
            </w:r>
          </w:p>
        </w:tc>
        <w:tc>
          <w:tcPr>
            <w:tcW w:w="3124" w:type="dxa"/>
          </w:tcPr>
          <w:p w14:paraId="3EF0D27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Renal cell carcinoma</w:t>
            </w:r>
          </w:p>
        </w:tc>
        <w:tc>
          <w:tcPr>
            <w:tcW w:w="3685" w:type="dxa"/>
          </w:tcPr>
          <w:p w14:paraId="37C6474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CA8CC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388A5A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F18B7C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320</w:t>
            </w:r>
          </w:p>
        </w:tc>
        <w:tc>
          <w:tcPr>
            <w:tcW w:w="3124" w:type="dxa"/>
          </w:tcPr>
          <w:p w14:paraId="224F85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Pancreatic cancer</w:t>
            </w:r>
          </w:p>
        </w:tc>
        <w:tc>
          <w:tcPr>
            <w:tcW w:w="3685" w:type="dxa"/>
          </w:tcPr>
          <w:p w14:paraId="5FCBA8C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31624A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4D6D7C9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C48F8F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321</w:t>
            </w:r>
          </w:p>
        </w:tc>
        <w:tc>
          <w:tcPr>
            <w:tcW w:w="3124" w:type="dxa"/>
          </w:tcPr>
          <w:p w14:paraId="26835BF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Endometrial cancer</w:t>
            </w:r>
          </w:p>
        </w:tc>
        <w:tc>
          <w:tcPr>
            <w:tcW w:w="3685" w:type="dxa"/>
          </w:tcPr>
          <w:p w14:paraId="186BFCD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1CF32A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ED5744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120E67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322</w:t>
            </w:r>
          </w:p>
        </w:tc>
        <w:tc>
          <w:tcPr>
            <w:tcW w:w="3124" w:type="dxa"/>
          </w:tcPr>
          <w:p w14:paraId="2635D5F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Glioma</w:t>
            </w:r>
          </w:p>
        </w:tc>
        <w:tc>
          <w:tcPr>
            <w:tcW w:w="3685" w:type="dxa"/>
          </w:tcPr>
          <w:p w14:paraId="7A5E032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03ABBF4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8D1F84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DAF3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323</w:t>
            </w:r>
          </w:p>
        </w:tc>
        <w:tc>
          <w:tcPr>
            <w:tcW w:w="3124" w:type="dxa"/>
          </w:tcPr>
          <w:p w14:paraId="23BD682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Prostate cancer</w:t>
            </w:r>
          </w:p>
        </w:tc>
        <w:tc>
          <w:tcPr>
            <w:tcW w:w="3685" w:type="dxa"/>
          </w:tcPr>
          <w:p w14:paraId="345229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F11616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8BD746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A2E38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324</w:t>
            </w:r>
          </w:p>
        </w:tc>
        <w:tc>
          <w:tcPr>
            <w:tcW w:w="3124" w:type="dxa"/>
          </w:tcPr>
          <w:p w14:paraId="3A42D9E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Thyroid cancer</w:t>
            </w:r>
          </w:p>
        </w:tc>
        <w:tc>
          <w:tcPr>
            <w:tcW w:w="3685" w:type="dxa"/>
          </w:tcPr>
          <w:p w14:paraId="31ADBA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70DE3C5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F28DE8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727601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325</w:t>
            </w:r>
          </w:p>
        </w:tc>
        <w:tc>
          <w:tcPr>
            <w:tcW w:w="3124" w:type="dxa"/>
          </w:tcPr>
          <w:p w14:paraId="7C9D656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Basal cell carcinoma</w:t>
            </w:r>
          </w:p>
        </w:tc>
        <w:tc>
          <w:tcPr>
            <w:tcW w:w="3685" w:type="dxa"/>
          </w:tcPr>
          <w:p w14:paraId="3D4842F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83CCA4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1D85A9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DECFD7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326</w:t>
            </w:r>
          </w:p>
        </w:tc>
        <w:tc>
          <w:tcPr>
            <w:tcW w:w="3124" w:type="dxa"/>
          </w:tcPr>
          <w:p w14:paraId="57C488C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3685" w:type="dxa"/>
          </w:tcPr>
          <w:p w14:paraId="29C0569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2C6DB4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33878F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418141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327</w:t>
            </w:r>
          </w:p>
        </w:tc>
        <w:tc>
          <w:tcPr>
            <w:tcW w:w="3124" w:type="dxa"/>
          </w:tcPr>
          <w:p w14:paraId="3AC8A4C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Bladder cancer</w:t>
            </w:r>
          </w:p>
        </w:tc>
        <w:tc>
          <w:tcPr>
            <w:tcW w:w="3685" w:type="dxa"/>
          </w:tcPr>
          <w:p w14:paraId="3E6562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280689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9FDDBA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886547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328</w:t>
            </w:r>
          </w:p>
        </w:tc>
        <w:tc>
          <w:tcPr>
            <w:tcW w:w="3124" w:type="dxa"/>
          </w:tcPr>
          <w:p w14:paraId="6463D2F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Chronic myeloid leukemia</w:t>
            </w:r>
          </w:p>
        </w:tc>
        <w:tc>
          <w:tcPr>
            <w:tcW w:w="3685" w:type="dxa"/>
          </w:tcPr>
          <w:p w14:paraId="64A1373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7D0A2A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92D8742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AE08BD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329</w:t>
            </w:r>
          </w:p>
        </w:tc>
        <w:tc>
          <w:tcPr>
            <w:tcW w:w="3124" w:type="dxa"/>
          </w:tcPr>
          <w:p w14:paraId="73612F0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Acute myeloid leukemia</w:t>
            </w:r>
          </w:p>
        </w:tc>
        <w:tc>
          <w:tcPr>
            <w:tcW w:w="3685" w:type="dxa"/>
          </w:tcPr>
          <w:p w14:paraId="72556E9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28165D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24D4FD0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2AABCC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330</w:t>
            </w:r>
          </w:p>
        </w:tc>
        <w:tc>
          <w:tcPr>
            <w:tcW w:w="3124" w:type="dxa"/>
          </w:tcPr>
          <w:p w14:paraId="1B1800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Small cell lung cancer</w:t>
            </w:r>
          </w:p>
        </w:tc>
        <w:tc>
          <w:tcPr>
            <w:tcW w:w="3685" w:type="dxa"/>
          </w:tcPr>
          <w:p w14:paraId="02D4EDA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DADDEE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0A2FD56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7AFBADC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331</w:t>
            </w:r>
          </w:p>
        </w:tc>
        <w:tc>
          <w:tcPr>
            <w:tcW w:w="3124" w:type="dxa"/>
          </w:tcPr>
          <w:p w14:paraId="2445EB7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Non-small cell lung cancer</w:t>
            </w:r>
          </w:p>
        </w:tc>
        <w:tc>
          <w:tcPr>
            <w:tcW w:w="3685" w:type="dxa"/>
          </w:tcPr>
          <w:p w14:paraId="2966A4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1B8D0D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5461B7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81A33A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332</w:t>
            </w:r>
          </w:p>
        </w:tc>
        <w:tc>
          <w:tcPr>
            <w:tcW w:w="3124" w:type="dxa"/>
          </w:tcPr>
          <w:p w14:paraId="503C245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Breast cancer</w:t>
            </w:r>
          </w:p>
        </w:tc>
        <w:tc>
          <w:tcPr>
            <w:tcW w:w="3685" w:type="dxa"/>
          </w:tcPr>
          <w:p w14:paraId="2E4C2BC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B382DE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3BD5245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D98533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333</w:t>
            </w:r>
          </w:p>
        </w:tc>
        <w:tc>
          <w:tcPr>
            <w:tcW w:w="3124" w:type="dxa"/>
          </w:tcPr>
          <w:p w14:paraId="77BD144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Hepatocellular carcinoma</w:t>
            </w:r>
          </w:p>
        </w:tc>
        <w:tc>
          <w:tcPr>
            <w:tcW w:w="3685" w:type="dxa"/>
          </w:tcPr>
          <w:p w14:paraId="2BBF196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D3EF80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61E19A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10A105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334</w:t>
            </w:r>
          </w:p>
        </w:tc>
        <w:tc>
          <w:tcPr>
            <w:tcW w:w="3124" w:type="dxa"/>
          </w:tcPr>
          <w:p w14:paraId="1A2182F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Gastric cancer</w:t>
            </w:r>
          </w:p>
        </w:tc>
        <w:tc>
          <w:tcPr>
            <w:tcW w:w="3685" w:type="dxa"/>
          </w:tcPr>
          <w:p w14:paraId="12AA21C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3DDFC2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A7E07EC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1BCA5D0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335</w:t>
            </w:r>
          </w:p>
        </w:tc>
        <w:tc>
          <w:tcPr>
            <w:tcW w:w="3124" w:type="dxa"/>
          </w:tcPr>
          <w:p w14:paraId="3D5FB51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Central carbon metabolism in cancer</w:t>
            </w:r>
          </w:p>
        </w:tc>
        <w:tc>
          <w:tcPr>
            <w:tcW w:w="3685" w:type="dxa"/>
          </w:tcPr>
          <w:p w14:paraId="1BB28A7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B760A8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7EBADCE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002DBC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336</w:t>
            </w:r>
          </w:p>
        </w:tc>
        <w:tc>
          <w:tcPr>
            <w:tcW w:w="3124" w:type="dxa"/>
          </w:tcPr>
          <w:p w14:paraId="08B527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Choline metabolism in cancer</w:t>
            </w:r>
          </w:p>
        </w:tc>
        <w:tc>
          <w:tcPr>
            <w:tcW w:w="3685" w:type="dxa"/>
          </w:tcPr>
          <w:p w14:paraId="28BDD48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590327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3D64A5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7779DB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337</w:t>
            </w:r>
          </w:p>
        </w:tc>
        <w:tc>
          <w:tcPr>
            <w:tcW w:w="3124" w:type="dxa"/>
          </w:tcPr>
          <w:p w14:paraId="12EB36B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PD-L1 expression and PD-1 checkpoint pathway in cancer</w:t>
            </w:r>
          </w:p>
        </w:tc>
        <w:tc>
          <w:tcPr>
            <w:tcW w:w="3685" w:type="dxa"/>
          </w:tcPr>
          <w:p w14:paraId="649E3F1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5E7ACA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86CA68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EEEF21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338</w:t>
            </w:r>
          </w:p>
        </w:tc>
        <w:tc>
          <w:tcPr>
            <w:tcW w:w="3124" w:type="dxa"/>
          </w:tcPr>
          <w:p w14:paraId="7FCAAB0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3685" w:type="dxa"/>
          </w:tcPr>
          <w:p w14:paraId="1D0F443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DB8DFB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82338D7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B3EA5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339</w:t>
            </w:r>
          </w:p>
        </w:tc>
        <w:tc>
          <w:tcPr>
            <w:tcW w:w="3124" w:type="dxa"/>
          </w:tcPr>
          <w:p w14:paraId="1D669CA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Autoimmune thyroid disease</w:t>
            </w:r>
          </w:p>
        </w:tc>
        <w:tc>
          <w:tcPr>
            <w:tcW w:w="3685" w:type="dxa"/>
          </w:tcPr>
          <w:p w14:paraId="0493FB4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C1C638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67D0BD1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A48612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340</w:t>
            </w:r>
          </w:p>
        </w:tc>
        <w:tc>
          <w:tcPr>
            <w:tcW w:w="3124" w:type="dxa"/>
          </w:tcPr>
          <w:p w14:paraId="75C4E9B7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Inflammatory bowel disease</w:t>
            </w:r>
          </w:p>
        </w:tc>
        <w:tc>
          <w:tcPr>
            <w:tcW w:w="3685" w:type="dxa"/>
          </w:tcPr>
          <w:p w14:paraId="1E4700A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4F1B59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3D34C38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4DF32DF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lastRenderedPageBreak/>
              <w:t>341</w:t>
            </w:r>
          </w:p>
        </w:tc>
        <w:tc>
          <w:tcPr>
            <w:tcW w:w="3124" w:type="dxa"/>
          </w:tcPr>
          <w:p w14:paraId="05382ED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Systemic lupus erythematosus</w:t>
            </w:r>
          </w:p>
        </w:tc>
        <w:tc>
          <w:tcPr>
            <w:tcW w:w="3685" w:type="dxa"/>
          </w:tcPr>
          <w:p w14:paraId="5768844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FA68F4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CCB2E7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2C1FC76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342</w:t>
            </w:r>
          </w:p>
        </w:tc>
        <w:tc>
          <w:tcPr>
            <w:tcW w:w="3124" w:type="dxa"/>
          </w:tcPr>
          <w:p w14:paraId="5A308F3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Rheumatoid arthritis</w:t>
            </w:r>
          </w:p>
        </w:tc>
        <w:tc>
          <w:tcPr>
            <w:tcW w:w="3685" w:type="dxa"/>
          </w:tcPr>
          <w:p w14:paraId="13F2BC3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622B939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74FE2A2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9C1DD0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343</w:t>
            </w:r>
          </w:p>
        </w:tc>
        <w:tc>
          <w:tcPr>
            <w:tcW w:w="3124" w:type="dxa"/>
          </w:tcPr>
          <w:p w14:paraId="7D48201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Allograft rejection</w:t>
            </w:r>
          </w:p>
        </w:tc>
        <w:tc>
          <w:tcPr>
            <w:tcW w:w="3685" w:type="dxa"/>
          </w:tcPr>
          <w:p w14:paraId="5303089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66C54C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480EF7A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5A48A7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344</w:t>
            </w:r>
          </w:p>
        </w:tc>
        <w:tc>
          <w:tcPr>
            <w:tcW w:w="3124" w:type="dxa"/>
          </w:tcPr>
          <w:p w14:paraId="2460BEC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Graft-versus-host disease</w:t>
            </w:r>
          </w:p>
        </w:tc>
        <w:tc>
          <w:tcPr>
            <w:tcW w:w="3685" w:type="dxa"/>
          </w:tcPr>
          <w:p w14:paraId="2E8410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B8410B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240C6A14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16FF65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345</w:t>
            </w:r>
          </w:p>
        </w:tc>
        <w:tc>
          <w:tcPr>
            <w:tcW w:w="3124" w:type="dxa"/>
          </w:tcPr>
          <w:p w14:paraId="4F4AF57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Primary immunodeficiency</w:t>
            </w:r>
          </w:p>
        </w:tc>
        <w:tc>
          <w:tcPr>
            <w:tcW w:w="3685" w:type="dxa"/>
          </w:tcPr>
          <w:p w14:paraId="09B8ED52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67510A6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3199296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0B4E367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346</w:t>
            </w:r>
          </w:p>
        </w:tc>
        <w:tc>
          <w:tcPr>
            <w:tcW w:w="3124" w:type="dxa"/>
          </w:tcPr>
          <w:p w14:paraId="528C4BB8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Hypertrophic cardiomyopathy</w:t>
            </w:r>
          </w:p>
        </w:tc>
        <w:tc>
          <w:tcPr>
            <w:tcW w:w="3685" w:type="dxa"/>
          </w:tcPr>
          <w:p w14:paraId="6B41BF8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45DE7F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46E875D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BD5339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347</w:t>
            </w:r>
          </w:p>
        </w:tc>
        <w:tc>
          <w:tcPr>
            <w:tcW w:w="3124" w:type="dxa"/>
          </w:tcPr>
          <w:p w14:paraId="1D2A3C3F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Arrhythmogenic right ventricular cardiomyopathy</w:t>
            </w:r>
          </w:p>
        </w:tc>
        <w:tc>
          <w:tcPr>
            <w:tcW w:w="3685" w:type="dxa"/>
          </w:tcPr>
          <w:p w14:paraId="7855FC6C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5C1BCA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EEB9B8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F4BE5EE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348</w:t>
            </w:r>
          </w:p>
        </w:tc>
        <w:tc>
          <w:tcPr>
            <w:tcW w:w="3124" w:type="dxa"/>
          </w:tcPr>
          <w:p w14:paraId="7DC0D1E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Dilated cardiomyopathy</w:t>
            </w:r>
          </w:p>
        </w:tc>
        <w:tc>
          <w:tcPr>
            <w:tcW w:w="3685" w:type="dxa"/>
          </w:tcPr>
          <w:p w14:paraId="69422B3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2A81C19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5299A89F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3FBBAC8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349</w:t>
            </w:r>
          </w:p>
        </w:tc>
        <w:tc>
          <w:tcPr>
            <w:tcW w:w="3124" w:type="dxa"/>
          </w:tcPr>
          <w:p w14:paraId="1DD62F8D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Diabetic cardiomyopathy</w:t>
            </w:r>
          </w:p>
        </w:tc>
        <w:tc>
          <w:tcPr>
            <w:tcW w:w="3685" w:type="dxa"/>
          </w:tcPr>
          <w:p w14:paraId="3CEB07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1F95D85A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47B0F11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BE6B0E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350</w:t>
            </w:r>
          </w:p>
        </w:tc>
        <w:tc>
          <w:tcPr>
            <w:tcW w:w="3124" w:type="dxa"/>
          </w:tcPr>
          <w:p w14:paraId="0C1C8EC5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Viral myocarditis</w:t>
            </w:r>
          </w:p>
        </w:tc>
        <w:tc>
          <w:tcPr>
            <w:tcW w:w="3685" w:type="dxa"/>
          </w:tcPr>
          <w:p w14:paraId="3E9DC5C0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45B83AB4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CB48B96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6A1D05A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351</w:t>
            </w:r>
          </w:p>
        </w:tc>
        <w:tc>
          <w:tcPr>
            <w:tcW w:w="3124" w:type="dxa"/>
          </w:tcPr>
          <w:p w14:paraId="766F71E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Lipid and atherosclerosis</w:t>
            </w:r>
          </w:p>
        </w:tc>
        <w:tc>
          <w:tcPr>
            <w:tcW w:w="3685" w:type="dxa"/>
          </w:tcPr>
          <w:p w14:paraId="2C724DCB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381F1D5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  <w:tr w:rsidR="004771D2" w:rsidRPr="00475B8B" w14:paraId="1DAAC051" w14:textId="77777777" w:rsidTr="00AC57D4">
        <w:trPr>
          <w:trHeight w:val="300"/>
        </w:trPr>
        <w:tc>
          <w:tcPr>
            <w:tcW w:w="557" w:type="dxa"/>
            <w:noWrap/>
            <w:hideMark/>
          </w:tcPr>
          <w:p w14:paraId="555BC73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</w:pPr>
            <w:r w:rsidRPr="00AC57D4">
              <w:rPr>
                <w:rFonts w:ascii="Time Roman" w:eastAsia="Times New Roman" w:hAnsi="Time Roman" w:cs="Calibri"/>
                <w:color w:val="000000"/>
                <w:sz w:val="18"/>
                <w:szCs w:val="18"/>
                <w:lang w:bidi="th-TH"/>
              </w:rPr>
              <w:t>352</w:t>
            </w:r>
          </w:p>
        </w:tc>
        <w:tc>
          <w:tcPr>
            <w:tcW w:w="3124" w:type="dxa"/>
          </w:tcPr>
          <w:p w14:paraId="3CF58A81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  <w:r w:rsidRPr="00AC57D4">
              <w:rPr>
                <w:rFonts w:ascii="Time Roman" w:hAnsi="Time Roman" w:cs="Calibri"/>
                <w:color w:val="000000"/>
                <w:sz w:val="18"/>
                <w:szCs w:val="18"/>
              </w:rPr>
              <w:t>Fluid shear stress and atherosclerosis</w:t>
            </w:r>
          </w:p>
        </w:tc>
        <w:tc>
          <w:tcPr>
            <w:tcW w:w="3685" w:type="dxa"/>
          </w:tcPr>
          <w:p w14:paraId="32CF3953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  <w:tc>
          <w:tcPr>
            <w:tcW w:w="2626" w:type="dxa"/>
          </w:tcPr>
          <w:p w14:paraId="52D70369" w14:textId="77777777" w:rsidR="004771D2" w:rsidRPr="00AC57D4" w:rsidRDefault="004771D2" w:rsidP="0074497A">
            <w:pPr>
              <w:ind w:right="4"/>
              <w:rPr>
                <w:rFonts w:ascii="Time Roman" w:eastAsia="Times New Roman" w:hAnsi="Time Roman" w:cs="Times New Roman"/>
                <w:sz w:val="18"/>
                <w:szCs w:val="18"/>
                <w:lang w:bidi="th-TH"/>
              </w:rPr>
            </w:pPr>
          </w:p>
        </w:tc>
      </w:tr>
    </w:tbl>
    <w:p w14:paraId="6D2AEC1E" w14:textId="77777777" w:rsidR="00D06B29" w:rsidRPr="00475B8B" w:rsidRDefault="00D06B29" w:rsidP="0074497A">
      <w:pPr>
        <w:pStyle w:val="NoSpacing"/>
        <w:ind w:right="4"/>
        <w:jc w:val="both"/>
        <w:rPr>
          <w:rFonts w:ascii="Time Roman" w:hAnsi="Time Roman" w:cs="Arial"/>
        </w:rPr>
      </w:pPr>
    </w:p>
    <w:p w14:paraId="5C0F3BC4" w14:textId="77777777" w:rsidR="0074497A" w:rsidRDefault="0074497A" w:rsidP="0074497A">
      <w:pPr>
        <w:ind w:right="4"/>
        <w:rPr>
          <w:rFonts w:ascii="Time Roman" w:hAnsi="Time Roman" w:cs="TH SarabunPSK"/>
          <w:lang w:bidi="th-TH"/>
        </w:rPr>
      </w:pPr>
      <w:r>
        <w:rPr>
          <w:rFonts w:ascii="Time Roman" w:hAnsi="Time Roman" w:cs="TH SarabunPSK"/>
          <w:lang w:bidi="th-TH"/>
        </w:rPr>
        <w:br w:type="page"/>
      </w:r>
    </w:p>
    <w:p w14:paraId="2E9E9D74" w14:textId="0B15A43E" w:rsidR="00E975ED" w:rsidRPr="00ED6C00" w:rsidRDefault="00E975ED" w:rsidP="007F5683">
      <w:pPr>
        <w:pStyle w:val="NoSpacing"/>
        <w:spacing w:line="480" w:lineRule="auto"/>
        <w:ind w:left="990" w:right="4" w:hanging="990"/>
        <w:jc w:val="both"/>
        <w:rPr>
          <w:rFonts w:ascii="Time Roman" w:hAnsi="Time Roman" w:cs="TH SarabunPSK"/>
          <w:b/>
          <w:bCs/>
          <w:i/>
          <w:iCs/>
          <w:lang w:bidi="th-TH"/>
        </w:rPr>
      </w:pPr>
      <w:r w:rsidRPr="00ED6C00">
        <w:rPr>
          <w:rFonts w:ascii="Time Roman" w:hAnsi="Time Roman" w:cs="TH SarabunPSK"/>
          <w:b/>
          <w:bCs/>
          <w:lang w:bidi="th-TH"/>
        </w:rPr>
        <w:lastRenderedPageBreak/>
        <w:t xml:space="preserve">Table </w:t>
      </w:r>
      <w:r w:rsidR="0033409E" w:rsidRPr="00ED6C00">
        <w:rPr>
          <w:rFonts w:ascii="Time Roman" w:hAnsi="Time Roman" w:cs="TH SarabunPSK"/>
          <w:b/>
          <w:bCs/>
          <w:lang w:bidi="th-TH"/>
        </w:rPr>
        <w:t>S2</w:t>
      </w:r>
      <w:r w:rsidRPr="00ED6C00">
        <w:rPr>
          <w:rFonts w:ascii="Time Roman" w:hAnsi="Time Roman" w:cs="TH SarabunPSK"/>
          <w:b/>
          <w:bCs/>
          <w:lang w:bidi="th-TH"/>
        </w:rPr>
        <w:t xml:space="preserve">. </w:t>
      </w:r>
      <w:r w:rsidR="007F5683" w:rsidRPr="007F5683">
        <w:rPr>
          <w:rFonts w:ascii="Time Roman" w:hAnsi="Time Roman" w:cs="TH SarabunPSK"/>
          <w:b/>
          <w:bCs/>
          <w:lang w:bidi="th-TH"/>
        </w:rPr>
        <w:t xml:space="preserve">Percent </w:t>
      </w:r>
      <w:r w:rsidR="00DB3BF3">
        <w:rPr>
          <w:rFonts w:ascii="Time Roman" w:hAnsi="Time Roman" w:cs="TH SarabunPSK"/>
          <w:b/>
          <w:bCs/>
          <w:lang w:bidi="th-TH"/>
        </w:rPr>
        <w:t>i</w:t>
      </w:r>
      <w:r w:rsidR="007F5683" w:rsidRPr="007F5683">
        <w:rPr>
          <w:rFonts w:ascii="Time Roman" w:hAnsi="Time Roman" w:cs="TH SarabunPSK"/>
          <w:b/>
          <w:bCs/>
          <w:lang w:bidi="th-TH"/>
        </w:rPr>
        <w:t xml:space="preserve">dentity </w:t>
      </w:r>
      <w:r w:rsidR="00DB3BF3">
        <w:rPr>
          <w:rFonts w:ascii="Time Roman" w:hAnsi="Time Roman" w:cs="TH SarabunPSK"/>
          <w:b/>
          <w:bCs/>
          <w:lang w:bidi="th-TH"/>
        </w:rPr>
        <w:t>m</w:t>
      </w:r>
      <w:r w:rsidR="007F5683" w:rsidRPr="007F5683">
        <w:rPr>
          <w:rFonts w:ascii="Time Roman" w:hAnsi="Time Roman" w:cs="TH SarabunPSK"/>
          <w:b/>
          <w:bCs/>
          <w:lang w:bidi="th-TH"/>
        </w:rPr>
        <w:t xml:space="preserve">atrix </w:t>
      </w:r>
      <w:r w:rsidR="007F5683">
        <w:rPr>
          <w:rFonts w:ascii="Time Roman" w:hAnsi="Time Roman" w:cs="TH SarabunPSK"/>
          <w:b/>
          <w:bCs/>
          <w:lang w:bidi="th-TH"/>
        </w:rPr>
        <w:t>of a</w:t>
      </w:r>
      <w:r w:rsidR="007F5683" w:rsidRPr="007F5683">
        <w:rPr>
          <w:rFonts w:ascii="Time Roman" w:hAnsi="Time Roman" w:cs="TH SarabunPSK"/>
          <w:b/>
          <w:bCs/>
          <w:lang w:bidi="th-TH"/>
        </w:rPr>
        <w:t>lcohol oxidase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483"/>
        <w:gridCol w:w="1483"/>
      </w:tblGrid>
      <w:tr w:rsidR="00ED6C00" w:rsidRPr="00ED6C00" w14:paraId="74DE2F57" w14:textId="77777777" w:rsidTr="003C7D4F">
        <w:trPr>
          <w:jc w:val="center"/>
        </w:trPr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</w:tcPr>
          <w:p w14:paraId="238BCB52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Entry name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</w:tcBorders>
          </w:tcPr>
          <w:p w14:paraId="4503BFA3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10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MGG_09072</w:t>
              </w:r>
            </w:hyperlink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3BDBA88E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11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MGG_02127</w:t>
              </w:r>
            </w:hyperlink>
          </w:p>
        </w:tc>
      </w:tr>
      <w:tr w:rsidR="00ED6C00" w:rsidRPr="00ED6C00" w14:paraId="0267DBBB" w14:textId="77777777" w:rsidTr="003C7D4F">
        <w:trPr>
          <w:jc w:val="center"/>
        </w:trPr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14:paraId="0ACB220E" w14:textId="77777777" w:rsidR="00ED6C00" w:rsidRPr="00ED6C00" w:rsidRDefault="000000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hyperlink r:id="rId12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MGG_09072</w:t>
              </w:r>
            </w:hyperlink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</w:tcPr>
          <w:p w14:paraId="2DE639E5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7447D29E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38.65</w:t>
            </w:r>
          </w:p>
        </w:tc>
      </w:tr>
      <w:tr w:rsidR="00ED6C00" w:rsidRPr="00ED6C00" w14:paraId="011A3CA9" w14:textId="77777777" w:rsidTr="003C7D4F">
        <w:trPr>
          <w:jc w:val="center"/>
        </w:trPr>
        <w:tc>
          <w:tcPr>
            <w:tcW w:w="1476" w:type="dxa"/>
            <w:tcBorders>
              <w:right w:val="single" w:sz="4" w:space="0" w:color="auto"/>
            </w:tcBorders>
          </w:tcPr>
          <w:p w14:paraId="656550CD" w14:textId="77777777" w:rsidR="00ED6C00" w:rsidRPr="00ED6C00" w:rsidRDefault="000000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hyperlink r:id="rId13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MGG_02127</w:t>
              </w:r>
            </w:hyperlink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7AD9A755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38.65</w:t>
            </w:r>
          </w:p>
        </w:tc>
        <w:tc>
          <w:tcPr>
            <w:tcW w:w="1483" w:type="dxa"/>
          </w:tcPr>
          <w:p w14:paraId="0AF55713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</w:tr>
    </w:tbl>
    <w:p w14:paraId="4AE54238" w14:textId="77777777" w:rsidR="007F5683" w:rsidRDefault="007F5683" w:rsidP="00ED6C00">
      <w:pPr>
        <w:rPr>
          <w:rFonts w:ascii="Time Roman" w:hAnsi="Time Roman" w:cs="Times New Roman"/>
          <w:color w:val="000000"/>
        </w:rPr>
      </w:pPr>
    </w:p>
    <w:p w14:paraId="6695E12E" w14:textId="2B299E78" w:rsidR="00ED6C00" w:rsidRPr="00ED6C00" w:rsidRDefault="007F5683" w:rsidP="007F5683">
      <w:pPr>
        <w:pStyle w:val="NoSpacing"/>
        <w:spacing w:line="480" w:lineRule="auto"/>
        <w:ind w:left="990" w:right="4" w:hanging="990"/>
        <w:jc w:val="both"/>
        <w:rPr>
          <w:rFonts w:ascii="Time Roman" w:hAnsi="Time Roman"/>
        </w:rPr>
      </w:pPr>
      <w:r w:rsidRPr="00ED6C00">
        <w:rPr>
          <w:rFonts w:ascii="Time Roman" w:hAnsi="Time Roman" w:cs="TH SarabunPSK"/>
          <w:b/>
          <w:bCs/>
          <w:lang w:bidi="th-TH"/>
        </w:rPr>
        <w:t>Table S</w:t>
      </w:r>
      <w:r>
        <w:rPr>
          <w:rFonts w:ascii="Time Roman" w:hAnsi="Time Roman" w:cs="TH SarabunPSK"/>
          <w:b/>
          <w:bCs/>
          <w:lang w:bidi="th-TH"/>
        </w:rPr>
        <w:t>3</w:t>
      </w:r>
      <w:r w:rsidRPr="00ED6C00">
        <w:rPr>
          <w:rFonts w:ascii="Time Roman" w:hAnsi="Time Roman" w:cs="TH SarabunPSK"/>
          <w:b/>
          <w:bCs/>
          <w:lang w:bidi="th-TH"/>
        </w:rPr>
        <w:t xml:space="preserve">. </w:t>
      </w:r>
      <w:r w:rsidRPr="007F5683">
        <w:rPr>
          <w:rFonts w:ascii="Time Roman" w:hAnsi="Time Roman" w:cs="TH SarabunPSK"/>
          <w:b/>
          <w:bCs/>
          <w:lang w:bidi="th-TH"/>
        </w:rPr>
        <w:t xml:space="preserve">Percent </w:t>
      </w:r>
      <w:r w:rsidR="00DB3BF3">
        <w:rPr>
          <w:rFonts w:ascii="Time Roman" w:hAnsi="Time Roman" w:cs="TH SarabunPSK"/>
          <w:b/>
          <w:bCs/>
          <w:lang w:bidi="th-TH"/>
        </w:rPr>
        <w:t>i</w:t>
      </w:r>
      <w:r w:rsidRPr="007F5683">
        <w:rPr>
          <w:rFonts w:ascii="Time Roman" w:hAnsi="Time Roman" w:cs="TH SarabunPSK"/>
          <w:b/>
          <w:bCs/>
          <w:lang w:bidi="th-TH"/>
        </w:rPr>
        <w:t xml:space="preserve">dentity </w:t>
      </w:r>
      <w:r w:rsidR="00DB3BF3">
        <w:rPr>
          <w:rFonts w:ascii="Time Roman" w:hAnsi="Time Roman" w:cs="TH SarabunPSK"/>
          <w:b/>
          <w:bCs/>
          <w:lang w:bidi="th-TH"/>
        </w:rPr>
        <w:t>m</w:t>
      </w:r>
      <w:r w:rsidRPr="007F5683">
        <w:rPr>
          <w:rFonts w:ascii="Time Roman" w:hAnsi="Time Roman" w:cs="TH SarabunPSK"/>
          <w:b/>
          <w:bCs/>
          <w:lang w:bidi="th-TH"/>
        </w:rPr>
        <w:t>atrix of s</w:t>
      </w:r>
      <w:r w:rsidR="00ED6C00" w:rsidRPr="007F5683">
        <w:rPr>
          <w:rFonts w:ascii="Time Roman" w:hAnsi="Time Roman" w:cs="Times New Roman"/>
          <w:b/>
          <w:bCs/>
          <w:color w:val="000000"/>
        </w:rPr>
        <w:t>erine hydroxymethyltransferase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483"/>
        <w:gridCol w:w="1483"/>
      </w:tblGrid>
      <w:tr w:rsidR="00ED6C00" w:rsidRPr="00ED6C00" w14:paraId="35F32882" w14:textId="77777777" w:rsidTr="003C7D4F">
        <w:trPr>
          <w:jc w:val="center"/>
        </w:trPr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</w:tcPr>
          <w:p w14:paraId="1EEC8DFC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Entry name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</w:tcBorders>
          </w:tcPr>
          <w:p w14:paraId="740FCD8B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MGG_13781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1D4D34E6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14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MGG_00923</w:t>
              </w:r>
            </w:hyperlink>
          </w:p>
        </w:tc>
      </w:tr>
      <w:tr w:rsidR="00ED6C00" w:rsidRPr="00ED6C00" w14:paraId="696DD5AF" w14:textId="77777777" w:rsidTr="003C7D4F">
        <w:trPr>
          <w:jc w:val="center"/>
        </w:trPr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14:paraId="4C65CB9B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MGG_13781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</w:tcPr>
          <w:p w14:paraId="7840E4FA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6C9D4BB2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63.1</w:t>
            </w:r>
          </w:p>
        </w:tc>
      </w:tr>
      <w:tr w:rsidR="00ED6C00" w:rsidRPr="00ED6C00" w14:paraId="010B7BED" w14:textId="77777777" w:rsidTr="003C7D4F">
        <w:trPr>
          <w:jc w:val="center"/>
        </w:trPr>
        <w:tc>
          <w:tcPr>
            <w:tcW w:w="1476" w:type="dxa"/>
            <w:tcBorders>
              <w:right w:val="single" w:sz="4" w:space="0" w:color="auto"/>
            </w:tcBorders>
          </w:tcPr>
          <w:p w14:paraId="35AB9BAD" w14:textId="77777777" w:rsidR="00ED6C00" w:rsidRPr="00ED6C00" w:rsidRDefault="000000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hyperlink r:id="rId15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MGG_00923</w:t>
              </w:r>
            </w:hyperlink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1380146A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63.1</w:t>
            </w:r>
          </w:p>
        </w:tc>
        <w:tc>
          <w:tcPr>
            <w:tcW w:w="1483" w:type="dxa"/>
          </w:tcPr>
          <w:p w14:paraId="339BF4CF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</w:tr>
    </w:tbl>
    <w:p w14:paraId="39BB4E7D" w14:textId="77777777" w:rsidR="007F5683" w:rsidRDefault="007F5683" w:rsidP="00ED6C00">
      <w:pPr>
        <w:rPr>
          <w:rFonts w:ascii="Time Roman" w:hAnsi="Time Roman" w:cs="Times New Roman"/>
          <w:color w:val="000000"/>
        </w:rPr>
      </w:pPr>
    </w:p>
    <w:p w14:paraId="309DD498" w14:textId="23879746" w:rsidR="00ED6C00" w:rsidRPr="007F5683" w:rsidRDefault="007F5683" w:rsidP="007F5683">
      <w:pPr>
        <w:pStyle w:val="NoSpacing"/>
        <w:spacing w:line="480" w:lineRule="auto"/>
        <w:ind w:left="990" w:right="4" w:hanging="990"/>
        <w:jc w:val="both"/>
        <w:rPr>
          <w:rFonts w:ascii="Time Roman" w:hAnsi="Time Roman"/>
          <w:b/>
          <w:bCs/>
        </w:rPr>
      </w:pPr>
      <w:r w:rsidRPr="00ED6C00">
        <w:rPr>
          <w:rFonts w:ascii="Time Roman" w:hAnsi="Time Roman" w:cs="TH SarabunPSK"/>
          <w:b/>
          <w:bCs/>
          <w:lang w:bidi="th-TH"/>
        </w:rPr>
        <w:t>Table S</w:t>
      </w:r>
      <w:r>
        <w:rPr>
          <w:rFonts w:ascii="Time Roman" w:hAnsi="Time Roman" w:cs="TH SarabunPSK"/>
          <w:b/>
          <w:bCs/>
          <w:lang w:bidi="th-TH"/>
        </w:rPr>
        <w:t>4</w:t>
      </w:r>
      <w:r w:rsidRPr="00ED6C00">
        <w:rPr>
          <w:rFonts w:ascii="Time Roman" w:hAnsi="Time Roman" w:cs="TH SarabunPSK"/>
          <w:b/>
          <w:bCs/>
          <w:lang w:bidi="th-TH"/>
        </w:rPr>
        <w:t xml:space="preserve">. </w:t>
      </w:r>
      <w:r w:rsidRPr="007F5683">
        <w:rPr>
          <w:rFonts w:ascii="Time Roman" w:hAnsi="Time Roman" w:cs="TH SarabunPSK"/>
          <w:b/>
          <w:bCs/>
          <w:lang w:bidi="th-TH"/>
        </w:rPr>
        <w:t xml:space="preserve">Percent </w:t>
      </w:r>
      <w:r w:rsidR="00DB3BF3">
        <w:rPr>
          <w:rFonts w:ascii="Time Roman" w:hAnsi="Time Roman" w:cs="TH SarabunPSK"/>
          <w:b/>
          <w:bCs/>
          <w:lang w:bidi="th-TH"/>
        </w:rPr>
        <w:t>i</w:t>
      </w:r>
      <w:r w:rsidRPr="007F5683">
        <w:rPr>
          <w:rFonts w:ascii="Time Roman" w:hAnsi="Time Roman" w:cs="TH SarabunPSK"/>
          <w:b/>
          <w:bCs/>
          <w:lang w:bidi="th-TH"/>
        </w:rPr>
        <w:t xml:space="preserve">dentity </w:t>
      </w:r>
      <w:r w:rsidR="00DB3BF3">
        <w:rPr>
          <w:rFonts w:ascii="Time Roman" w:hAnsi="Time Roman" w:cs="TH SarabunPSK"/>
          <w:b/>
          <w:bCs/>
          <w:lang w:bidi="th-TH"/>
        </w:rPr>
        <w:t>m</w:t>
      </w:r>
      <w:r w:rsidRPr="007F5683">
        <w:rPr>
          <w:rFonts w:ascii="Time Roman" w:hAnsi="Time Roman" w:cs="TH SarabunPSK"/>
          <w:b/>
          <w:bCs/>
          <w:lang w:bidi="th-TH"/>
        </w:rPr>
        <w:t>atrix of d</w:t>
      </w:r>
      <w:r w:rsidR="00ED6C00" w:rsidRPr="007F5683">
        <w:rPr>
          <w:rFonts w:ascii="Time Roman" w:hAnsi="Time Roman" w:cs="Times New Roman"/>
          <w:b/>
          <w:bCs/>
          <w:color w:val="000000"/>
        </w:rPr>
        <w:t>ihydroxyacetone kinase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483"/>
        <w:gridCol w:w="1483"/>
      </w:tblGrid>
      <w:tr w:rsidR="00ED6C00" w:rsidRPr="00ED6C00" w14:paraId="2551475F" w14:textId="77777777" w:rsidTr="003C7D4F">
        <w:trPr>
          <w:jc w:val="center"/>
        </w:trPr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</w:tcPr>
          <w:p w14:paraId="31F1861D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Entry name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</w:tcBorders>
          </w:tcPr>
          <w:p w14:paraId="19B2E309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MGG_03095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7EBC9FF4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MGG_04014</w:t>
            </w:r>
          </w:p>
        </w:tc>
      </w:tr>
      <w:tr w:rsidR="00ED6C00" w:rsidRPr="00ED6C00" w14:paraId="6CCC0F68" w14:textId="77777777" w:rsidTr="003C7D4F">
        <w:trPr>
          <w:jc w:val="center"/>
        </w:trPr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14:paraId="3A2BBCC9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MGG_03095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</w:tcPr>
          <w:p w14:paraId="3AF64A7B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159413E6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41.93</w:t>
            </w:r>
          </w:p>
        </w:tc>
      </w:tr>
      <w:tr w:rsidR="00ED6C00" w:rsidRPr="00ED6C00" w14:paraId="197C1727" w14:textId="77777777" w:rsidTr="003C7D4F">
        <w:trPr>
          <w:jc w:val="center"/>
        </w:trPr>
        <w:tc>
          <w:tcPr>
            <w:tcW w:w="1476" w:type="dxa"/>
            <w:tcBorders>
              <w:right w:val="single" w:sz="4" w:space="0" w:color="auto"/>
            </w:tcBorders>
          </w:tcPr>
          <w:p w14:paraId="6B77F31A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MGG_04014</w:t>
            </w:r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73B6230E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41.93</w:t>
            </w:r>
          </w:p>
        </w:tc>
        <w:tc>
          <w:tcPr>
            <w:tcW w:w="1483" w:type="dxa"/>
          </w:tcPr>
          <w:p w14:paraId="2D6BBE9B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</w:tr>
    </w:tbl>
    <w:p w14:paraId="317D62CD" w14:textId="77777777" w:rsidR="007F5683" w:rsidRDefault="007F5683" w:rsidP="007F5683">
      <w:pPr>
        <w:pStyle w:val="NoSpacing"/>
        <w:spacing w:line="360" w:lineRule="auto"/>
        <w:ind w:left="990" w:right="4" w:hanging="990"/>
        <w:jc w:val="both"/>
        <w:rPr>
          <w:rFonts w:ascii="Time Roman" w:hAnsi="Time Roman" w:cs="TH SarabunPSK"/>
          <w:b/>
          <w:bCs/>
          <w:lang w:bidi="th-TH"/>
        </w:rPr>
      </w:pPr>
    </w:p>
    <w:p w14:paraId="4890FAA6" w14:textId="5C77FB2F" w:rsidR="00ED6C00" w:rsidRPr="00ED6C00" w:rsidRDefault="007F5683" w:rsidP="007F5683">
      <w:pPr>
        <w:pStyle w:val="NoSpacing"/>
        <w:spacing w:line="480" w:lineRule="auto"/>
        <w:ind w:left="990" w:right="4" w:hanging="990"/>
        <w:jc w:val="both"/>
        <w:rPr>
          <w:rFonts w:ascii="Time Roman" w:hAnsi="Time Roman"/>
        </w:rPr>
      </w:pPr>
      <w:r w:rsidRPr="00ED6C00">
        <w:rPr>
          <w:rFonts w:ascii="Time Roman" w:hAnsi="Time Roman" w:cs="TH SarabunPSK"/>
          <w:b/>
          <w:bCs/>
          <w:lang w:bidi="th-TH"/>
        </w:rPr>
        <w:t>Table S</w:t>
      </w:r>
      <w:r>
        <w:rPr>
          <w:rFonts w:ascii="Time Roman" w:hAnsi="Time Roman" w:cs="TH SarabunPSK"/>
          <w:b/>
          <w:bCs/>
          <w:lang w:bidi="th-TH"/>
        </w:rPr>
        <w:t>5</w:t>
      </w:r>
      <w:r w:rsidRPr="00ED6C00">
        <w:rPr>
          <w:rFonts w:ascii="Time Roman" w:hAnsi="Time Roman" w:cs="TH SarabunPSK"/>
          <w:b/>
          <w:bCs/>
          <w:lang w:bidi="th-TH"/>
        </w:rPr>
        <w:t xml:space="preserve">. </w:t>
      </w:r>
      <w:r w:rsidRPr="007F5683">
        <w:rPr>
          <w:rFonts w:ascii="Time Roman" w:hAnsi="Time Roman" w:cs="TH SarabunPSK"/>
          <w:b/>
          <w:bCs/>
          <w:lang w:bidi="th-TH"/>
        </w:rPr>
        <w:t xml:space="preserve">Percent </w:t>
      </w:r>
      <w:r w:rsidR="00DB3BF3">
        <w:rPr>
          <w:rFonts w:ascii="Time Roman" w:hAnsi="Time Roman" w:cs="TH SarabunPSK"/>
          <w:b/>
          <w:bCs/>
          <w:lang w:bidi="th-TH"/>
        </w:rPr>
        <w:t>i</w:t>
      </w:r>
      <w:r w:rsidRPr="007F5683">
        <w:rPr>
          <w:rFonts w:ascii="Time Roman" w:hAnsi="Time Roman" w:cs="TH SarabunPSK"/>
          <w:b/>
          <w:bCs/>
          <w:lang w:bidi="th-TH"/>
        </w:rPr>
        <w:t xml:space="preserve">dentity </w:t>
      </w:r>
      <w:r w:rsidR="00DB3BF3">
        <w:rPr>
          <w:rFonts w:ascii="Time Roman" w:hAnsi="Time Roman" w:cs="TH SarabunPSK"/>
          <w:b/>
          <w:bCs/>
          <w:lang w:bidi="th-TH"/>
        </w:rPr>
        <w:t>m</w:t>
      </w:r>
      <w:r w:rsidRPr="007F5683">
        <w:rPr>
          <w:rFonts w:ascii="Time Roman" w:hAnsi="Time Roman" w:cs="TH SarabunPSK"/>
          <w:b/>
          <w:bCs/>
          <w:lang w:bidi="th-TH"/>
        </w:rPr>
        <w:t>atrix of f</w:t>
      </w:r>
      <w:r w:rsidR="00ED6C00" w:rsidRPr="007F5683">
        <w:rPr>
          <w:rFonts w:ascii="Time Roman" w:hAnsi="Time Roman" w:cs="Times New Roman"/>
          <w:b/>
          <w:bCs/>
          <w:color w:val="000000"/>
        </w:rPr>
        <w:t>ructose-bisphosphate aldolase</w:t>
      </w:r>
      <w:r>
        <w:rPr>
          <w:rFonts w:ascii="Time Roman" w:hAnsi="Time Roman" w:cs="Times New Roman"/>
          <w:b/>
          <w:bCs/>
          <w:color w:val="000000"/>
        </w:rPr>
        <w:t>/</w:t>
      </w:r>
      <w:r w:rsidR="00ED6C00" w:rsidRPr="007F5683">
        <w:rPr>
          <w:rFonts w:ascii="Time Roman" w:hAnsi="Time Roman" w:cs="Times New Roman"/>
          <w:b/>
          <w:bCs/>
          <w:color w:val="000000"/>
        </w:rPr>
        <w:t>fructose-bisphosphate aldolase 1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483"/>
        <w:gridCol w:w="1483"/>
        <w:gridCol w:w="1483"/>
      </w:tblGrid>
      <w:tr w:rsidR="00ED6C00" w:rsidRPr="00ED6C00" w14:paraId="20B06FC8" w14:textId="77777777" w:rsidTr="003C7D4F">
        <w:trPr>
          <w:jc w:val="center"/>
        </w:trPr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</w:tcPr>
          <w:p w14:paraId="7CEC9714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Entry name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</w:tcBorders>
          </w:tcPr>
          <w:p w14:paraId="1B6CE63C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MGG_00223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3BC94AF6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16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MGG_03096</w:t>
              </w:r>
            </w:hyperlink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344D9DED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17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MGG_13895</w:t>
              </w:r>
            </w:hyperlink>
          </w:p>
        </w:tc>
      </w:tr>
      <w:tr w:rsidR="00ED6C00" w:rsidRPr="00ED6C00" w14:paraId="72865826" w14:textId="77777777" w:rsidTr="003C7D4F">
        <w:trPr>
          <w:jc w:val="center"/>
        </w:trPr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14:paraId="2BBD079A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bookmarkStart w:id="1" w:name="_Hlk136705472"/>
            <w:r w:rsidRPr="00ED6C00">
              <w:rPr>
                <w:rFonts w:ascii="Time Roman" w:hAnsi="Time Roman" w:cs="Arial"/>
              </w:rPr>
              <w:t>MGG_00223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</w:tcPr>
          <w:p w14:paraId="0DD95E6A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6707B636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28.67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2DE62E2E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25.44</w:t>
            </w:r>
          </w:p>
        </w:tc>
      </w:tr>
      <w:bookmarkEnd w:id="1"/>
      <w:tr w:rsidR="00ED6C00" w:rsidRPr="00ED6C00" w14:paraId="7A3069F1" w14:textId="77777777" w:rsidTr="003C7D4F">
        <w:trPr>
          <w:jc w:val="center"/>
        </w:trPr>
        <w:tc>
          <w:tcPr>
            <w:tcW w:w="1476" w:type="dxa"/>
            <w:tcBorders>
              <w:right w:val="single" w:sz="4" w:space="0" w:color="auto"/>
            </w:tcBorders>
          </w:tcPr>
          <w:p w14:paraId="26F0A7E9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fldChar w:fldCharType="begin"/>
            </w:r>
            <w:r w:rsidRPr="00ED6C00">
              <w:rPr>
                <w:rFonts w:ascii="Time Roman" w:hAnsi="Time Roman" w:cs="Arial"/>
              </w:rPr>
              <w:instrText xml:space="preserve"> HYPERLINK "https://www.kegg.jp/entry/mgr:MGG_03096" </w:instrText>
            </w:r>
            <w:r w:rsidRPr="00ED6C00">
              <w:rPr>
                <w:rFonts w:ascii="Time Roman" w:hAnsi="Time Roman" w:cs="Arial"/>
              </w:rPr>
            </w:r>
            <w:r w:rsidRPr="00ED6C00">
              <w:rPr>
                <w:rFonts w:ascii="Time Roman" w:hAnsi="Time Roman" w:cs="Arial"/>
              </w:rPr>
              <w:fldChar w:fldCharType="separate"/>
            </w:r>
            <w:r w:rsidRPr="00ED6C00">
              <w:rPr>
                <w:rStyle w:val="Hyperlink"/>
                <w:rFonts w:ascii="Time Roman" w:hAnsi="Time Roman" w:cs="Arial"/>
              </w:rPr>
              <w:t>MGG_03096</w:t>
            </w:r>
            <w:r w:rsidRPr="00ED6C00">
              <w:rPr>
                <w:rFonts w:ascii="Time Roman" w:hAnsi="Time Roman" w:cs="Arial"/>
              </w:rPr>
              <w:fldChar w:fldCharType="end"/>
            </w:r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79666417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28.67</w:t>
            </w:r>
          </w:p>
        </w:tc>
        <w:tc>
          <w:tcPr>
            <w:tcW w:w="1483" w:type="dxa"/>
          </w:tcPr>
          <w:p w14:paraId="681ACD60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  <w:tc>
          <w:tcPr>
            <w:tcW w:w="1483" w:type="dxa"/>
          </w:tcPr>
          <w:p w14:paraId="6745C200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53.15</w:t>
            </w:r>
          </w:p>
        </w:tc>
      </w:tr>
      <w:tr w:rsidR="00ED6C00" w:rsidRPr="00ED6C00" w14:paraId="7DF0E0B9" w14:textId="77777777" w:rsidTr="003C7D4F">
        <w:trPr>
          <w:jc w:val="center"/>
        </w:trPr>
        <w:tc>
          <w:tcPr>
            <w:tcW w:w="1476" w:type="dxa"/>
            <w:tcBorders>
              <w:right w:val="single" w:sz="4" w:space="0" w:color="auto"/>
            </w:tcBorders>
          </w:tcPr>
          <w:p w14:paraId="2E5D2AA1" w14:textId="77777777" w:rsidR="00ED6C00" w:rsidRPr="00ED6C00" w:rsidRDefault="000000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hyperlink r:id="rId18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MGG_13895</w:t>
              </w:r>
            </w:hyperlink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47392181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25.44</w:t>
            </w:r>
          </w:p>
        </w:tc>
        <w:tc>
          <w:tcPr>
            <w:tcW w:w="1483" w:type="dxa"/>
          </w:tcPr>
          <w:p w14:paraId="75C7227C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53.15</w:t>
            </w:r>
          </w:p>
        </w:tc>
        <w:tc>
          <w:tcPr>
            <w:tcW w:w="1483" w:type="dxa"/>
          </w:tcPr>
          <w:p w14:paraId="7382D9F7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</w:tr>
    </w:tbl>
    <w:p w14:paraId="12EA7575" w14:textId="77777777" w:rsidR="007F5683" w:rsidRDefault="007F5683" w:rsidP="007F5683">
      <w:pPr>
        <w:pStyle w:val="NoSpacing"/>
        <w:spacing w:line="360" w:lineRule="auto"/>
        <w:ind w:left="990" w:right="4" w:hanging="990"/>
        <w:jc w:val="both"/>
        <w:rPr>
          <w:rFonts w:ascii="Time Roman" w:hAnsi="Time Roman" w:cs="TH SarabunPSK"/>
          <w:b/>
          <w:bCs/>
          <w:lang w:bidi="th-TH"/>
        </w:rPr>
      </w:pPr>
    </w:p>
    <w:p w14:paraId="1CEA0D20" w14:textId="72D658E6" w:rsidR="00ED6C00" w:rsidRPr="00ED6C00" w:rsidRDefault="007F5683" w:rsidP="007F5683">
      <w:pPr>
        <w:pStyle w:val="NoSpacing"/>
        <w:spacing w:line="480" w:lineRule="auto"/>
        <w:ind w:left="990" w:right="4" w:hanging="990"/>
        <w:jc w:val="both"/>
        <w:rPr>
          <w:rFonts w:ascii="Time Roman" w:hAnsi="Time Roman"/>
        </w:rPr>
      </w:pPr>
      <w:r w:rsidRPr="00ED6C00">
        <w:rPr>
          <w:rFonts w:ascii="Time Roman" w:hAnsi="Time Roman" w:cs="TH SarabunPSK"/>
          <w:b/>
          <w:bCs/>
          <w:lang w:bidi="th-TH"/>
        </w:rPr>
        <w:t>Table S</w:t>
      </w:r>
      <w:r>
        <w:rPr>
          <w:rFonts w:ascii="Time Roman" w:hAnsi="Time Roman" w:cs="TH SarabunPSK"/>
          <w:b/>
          <w:bCs/>
          <w:lang w:bidi="th-TH"/>
        </w:rPr>
        <w:t>6</w:t>
      </w:r>
      <w:r w:rsidRPr="00ED6C00">
        <w:rPr>
          <w:rFonts w:ascii="Time Roman" w:hAnsi="Time Roman" w:cs="TH SarabunPSK"/>
          <w:b/>
          <w:bCs/>
          <w:lang w:bidi="th-TH"/>
        </w:rPr>
        <w:t xml:space="preserve">. </w:t>
      </w:r>
      <w:r w:rsidRPr="007F5683">
        <w:rPr>
          <w:rFonts w:ascii="Time Roman" w:hAnsi="Time Roman" w:cs="TH SarabunPSK"/>
          <w:b/>
          <w:bCs/>
          <w:lang w:bidi="th-TH"/>
        </w:rPr>
        <w:t xml:space="preserve">Percent </w:t>
      </w:r>
      <w:r w:rsidR="00DB3BF3">
        <w:rPr>
          <w:rFonts w:ascii="Time Roman" w:hAnsi="Time Roman" w:cs="TH SarabunPSK"/>
          <w:b/>
          <w:bCs/>
          <w:lang w:bidi="th-TH"/>
        </w:rPr>
        <w:t>i</w:t>
      </w:r>
      <w:r w:rsidRPr="007F5683">
        <w:rPr>
          <w:rFonts w:ascii="Time Roman" w:hAnsi="Time Roman" w:cs="TH SarabunPSK"/>
          <w:b/>
          <w:bCs/>
          <w:lang w:bidi="th-TH"/>
        </w:rPr>
        <w:t xml:space="preserve">dentity </w:t>
      </w:r>
      <w:r w:rsidR="00DB3BF3">
        <w:rPr>
          <w:rFonts w:ascii="Time Roman" w:hAnsi="Time Roman" w:cs="TH SarabunPSK"/>
          <w:b/>
          <w:bCs/>
          <w:lang w:bidi="th-TH"/>
        </w:rPr>
        <w:t>m</w:t>
      </w:r>
      <w:r w:rsidRPr="007F5683">
        <w:rPr>
          <w:rFonts w:ascii="Time Roman" w:hAnsi="Time Roman" w:cs="TH SarabunPSK"/>
          <w:b/>
          <w:bCs/>
          <w:lang w:bidi="th-TH"/>
        </w:rPr>
        <w:t>atrix of a</w:t>
      </w:r>
      <w:r w:rsidR="00ED6C00" w:rsidRPr="007F5683">
        <w:rPr>
          <w:rFonts w:ascii="Time Roman" w:hAnsi="Time Roman" w:cs="Times New Roman"/>
          <w:b/>
          <w:bCs/>
          <w:color w:val="000000"/>
        </w:rPr>
        <w:t>cetyl-CoA synthetase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483"/>
        <w:gridCol w:w="1483"/>
      </w:tblGrid>
      <w:tr w:rsidR="00ED6C00" w:rsidRPr="00ED6C00" w14:paraId="698EA41B" w14:textId="77777777" w:rsidTr="003C7D4F">
        <w:trPr>
          <w:jc w:val="center"/>
        </w:trPr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</w:tcPr>
          <w:p w14:paraId="5A063819" w14:textId="77777777" w:rsidR="00ED6C00" w:rsidRPr="00ED6C00" w:rsidRDefault="00ED6C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Entry name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</w:tcBorders>
          </w:tcPr>
          <w:p w14:paraId="3BA30F1E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19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MGG_03201</w:t>
              </w:r>
            </w:hyperlink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7987CB49" w14:textId="77777777" w:rsidR="00ED6C00" w:rsidRPr="00ED6C00" w:rsidRDefault="000000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hyperlink r:id="rId20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MGG_04590</w:t>
              </w:r>
            </w:hyperlink>
          </w:p>
        </w:tc>
      </w:tr>
      <w:tr w:rsidR="00ED6C00" w:rsidRPr="00ED6C00" w14:paraId="5EC2CD8A" w14:textId="77777777" w:rsidTr="003C7D4F">
        <w:trPr>
          <w:jc w:val="center"/>
        </w:trPr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14:paraId="203A91ED" w14:textId="77777777" w:rsidR="00ED6C00" w:rsidRPr="00ED6C00" w:rsidRDefault="000000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hyperlink r:id="rId21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MGG_03201</w:t>
              </w:r>
            </w:hyperlink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</w:tcPr>
          <w:p w14:paraId="01FCFD14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6185A2C8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69.07</w:t>
            </w:r>
          </w:p>
        </w:tc>
      </w:tr>
      <w:tr w:rsidR="00ED6C00" w:rsidRPr="00ED6C00" w14:paraId="67A44B3A" w14:textId="77777777" w:rsidTr="003C7D4F">
        <w:trPr>
          <w:jc w:val="center"/>
        </w:trPr>
        <w:tc>
          <w:tcPr>
            <w:tcW w:w="1476" w:type="dxa"/>
            <w:tcBorders>
              <w:right w:val="single" w:sz="4" w:space="0" w:color="auto"/>
            </w:tcBorders>
          </w:tcPr>
          <w:p w14:paraId="725413C7" w14:textId="77777777" w:rsidR="00ED6C00" w:rsidRPr="00ED6C00" w:rsidRDefault="00000000" w:rsidP="003C7D4F">
            <w:pPr>
              <w:pStyle w:val="NoSpacing"/>
              <w:jc w:val="both"/>
              <w:rPr>
                <w:rFonts w:ascii="Time Roman" w:hAnsi="Time Roman" w:cs="Arial"/>
              </w:rPr>
            </w:pPr>
            <w:hyperlink r:id="rId22" w:history="1">
              <w:r w:rsidR="00ED6C00" w:rsidRPr="00ED6C00">
                <w:rPr>
                  <w:rStyle w:val="Hyperlink"/>
                  <w:rFonts w:ascii="Time Roman" w:hAnsi="Time Roman" w:cs="Arial"/>
                </w:rPr>
                <w:t>MGG_04590</w:t>
              </w:r>
            </w:hyperlink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1E87A1AC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69.07</w:t>
            </w:r>
          </w:p>
        </w:tc>
        <w:tc>
          <w:tcPr>
            <w:tcW w:w="1483" w:type="dxa"/>
          </w:tcPr>
          <w:p w14:paraId="5451F802" w14:textId="77777777" w:rsidR="00ED6C00" w:rsidRPr="00ED6C00" w:rsidRDefault="00ED6C00" w:rsidP="003C7D4F">
            <w:pPr>
              <w:pStyle w:val="NoSpacing"/>
              <w:jc w:val="center"/>
              <w:rPr>
                <w:rFonts w:ascii="Time Roman" w:hAnsi="Time Roman" w:cs="Arial"/>
              </w:rPr>
            </w:pPr>
            <w:r w:rsidRPr="00ED6C00">
              <w:rPr>
                <w:rFonts w:ascii="Time Roman" w:hAnsi="Time Roman" w:cs="Arial"/>
              </w:rPr>
              <w:t>100.00</w:t>
            </w:r>
          </w:p>
        </w:tc>
      </w:tr>
    </w:tbl>
    <w:p w14:paraId="5A1D18B7" w14:textId="77777777" w:rsidR="00C36D97" w:rsidRDefault="00C36D97" w:rsidP="0074497A">
      <w:pPr>
        <w:pStyle w:val="NoSpacing"/>
        <w:spacing w:line="360" w:lineRule="auto"/>
        <w:ind w:left="990" w:right="4" w:hanging="990"/>
        <w:jc w:val="both"/>
        <w:rPr>
          <w:rFonts w:ascii="Time Roman" w:hAnsi="Time Roman" w:cs="TH SarabunPSK"/>
          <w:b/>
          <w:bCs/>
          <w:lang w:bidi="th-TH"/>
        </w:rPr>
      </w:pPr>
    </w:p>
    <w:p w14:paraId="1E54FC5E" w14:textId="77777777" w:rsidR="00FA551D" w:rsidRDefault="00FA551D">
      <w:pPr>
        <w:rPr>
          <w:rFonts w:ascii="Time Roman" w:hAnsi="Time Roman" w:cs="TH SarabunPSK"/>
          <w:b/>
          <w:bCs/>
          <w:lang w:bidi="th-TH"/>
        </w:rPr>
      </w:pPr>
      <w:r>
        <w:rPr>
          <w:rFonts w:ascii="Time Roman" w:hAnsi="Time Roman" w:cs="TH SarabunPSK"/>
          <w:b/>
          <w:bCs/>
          <w:lang w:bidi="th-TH"/>
        </w:rPr>
        <w:br w:type="page"/>
      </w:r>
    </w:p>
    <w:p w14:paraId="0804E164" w14:textId="201D4EF4" w:rsidR="00E975ED" w:rsidRPr="00ED6C00" w:rsidRDefault="00E975ED" w:rsidP="0074497A">
      <w:pPr>
        <w:pStyle w:val="NoSpacing"/>
        <w:spacing w:line="360" w:lineRule="auto"/>
        <w:ind w:left="990" w:right="4" w:hanging="990"/>
        <w:jc w:val="both"/>
        <w:rPr>
          <w:rFonts w:ascii="Time Roman" w:hAnsi="Time Roman" w:cs="TH SarabunPSK"/>
          <w:b/>
          <w:bCs/>
          <w:lang w:bidi="th-TH"/>
        </w:rPr>
      </w:pPr>
      <w:r w:rsidRPr="00ED6C00">
        <w:rPr>
          <w:rFonts w:ascii="Time Roman" w:hAnsi="Time Roman" w:cs="TH SarabunPSK"/>
          <w:b/>
          <w:bCs/>
          <w:lang w:bidi="th-TH"/>
        </w:rPr>
        <w:lastRenderedPageBreak/>
        <w:t xml:space="preserve">Table </w:t>
      </w:r>
      <w:r w:rsidR="00EC19C4">
        <w:rPr>
          <w:rFonts w:ascii="Time Roman" w:hAnsi="Time Roman" w:cs="TH SarabunPSK"/>
          <w:b/>
          <w:bCs/>
          <w:lang w:bidi="th-TH"/>
        </w:rPr>
        <w:t>S</w:t>
      </w:r>
      <w:r w:rsidR="007F5683">
        <w:rPr>
          <w:rFonts w:ascii="Time Roman" w:hAnsi="Time Roman" w:cs="TH SarabunPSK"/>
          <w:b/>
          <w:bCs/>
          <w:lang w:bidi="th-TH"/>
        </w:rPr>
        <w:t>7</w:t>
      </w:r>
      <w:r w:rsidRPr="00ED6C00">
        <w:rPr>
          <w:rFonts w:ascii="Time Roman" w:hAnsi="Time Roman" w:cs="TH SarabunPSK"/>
          <w:b/>
          <w:bCs/>
          <w:lang w:bidi="th-TH"/>
        </w:rPr>
        <w:t xml:space="preserve"> </w:t>
      </w:r>
      <w:r w:rsidR="00FA551D" w:rsidRPr="00FA551D">
        <w:rPr>
          <w:rFonts w:ascii="Time Roman" w:hAnsi="Time Roman" w:cs="TH SarabunPSK"/>
          <w:b/>
          <w:bCs/>
          <w:lang w:bidi="th-TH"/>
        </w:rPr>
        <w:t xml:space="preserve">Pathogen </w:t>
      </w:r>
      <w:r w:rsidR="00FA551D">
        <w:rPr>
          <w:rFonts w:ascii="Time Roman" w:hAnsi="Time Roman" w:cs="TH SarabunPSK"/>
          <w:b/>
          <w:bCs/>
          <w:lang w:bidi="th-TH"/>
        </w:rPr>
        <w:t>p</w:t>
      </w:r>
      <w:r w:rsidR="00FA551D" w:rsidRPr="00FA551D">
        <w:rPr>
          <w:rFonts w:ascii="Time Roman" w:hAnsi="Time Roman" w:cs="TH SarabunPSK"/>
          <w:b/>
          <w:bCs/>
          <w:lang w:bidi="th-TH"/>
        </w:rPr>
        <w:t xml:space="preserve">roteins </w:t>
      </w:r>
      <w:r w:rsidR="00FA551D">
        <w:rPr>
          <w:rFonts w:ascii="Time Roman" w:hAnsi="Time Roman" w:cs="TH SarabunPSK"/>
          <w:b/>
          <w:bCs/>
          <w:lang w:bidi="th-TH"/>
        </w:rPr>
        <w:t>h</w:t>
      </w:r>
      <w:r w:rsidR="00FA551D" w:rsidRPr="00FA551D">
        <w:rPr>
          <w:rFonts w:ascii="Time Roman" w:hAnsi="Time Roman" w:cs="TH SarabunPSK"/>
          <w:b/>
          <w:bCs/>
          <w:lang w:bidi="th-TH"/>
        </w:rPr>
        <w:t xml:space="preserve">omologous to </w:t>
      </w:r>
      <w:r w:rsidR="00FA551D">
        <w:rPr>
          <w:rFonts w:ascii="Time Roman" w:hAnsi="Time Roman" w:cs="TH SarabunPSK"/>
          <w:b/>
          <w:bCs/>
          <w:lang w:bidi="th-TH"/>
        </w:rPr>
        <w:t>h</w:t>
      </w:r>
      <w:r w:rsidR="00FA551D" w:rsidRPr="00FA551D">
        <w:rPr>
          <w:rFonts w:ascii="Time Roman" w:hAnsi="Time Roman" w:cs="TH SarabunPSK"/>
          <w:b/>
          <w:bCs/>
          <w:lang w:bidi="th-TH"/>
        </w:rPr>
        <w:t xml:space="preserve">uman </w:t>
      </w:r>
      <w:r w:rsidR="00FA551D">
        <w:rPr>
          <w:rFonts w:ascii="Time Roman" w:hAnsi="Time Roman" w:cs="TH SarabunPSK"/>
          <w:b/>
          <w:bCs/>
          <w:lang w:bidi="th-TH"/>
        </w:rPr>
        <w:t>p</w:t>
      </w:r>
      <w:r w:rsidR="00FA551D" w:rsidRPr="00FA551D">
        <w:rPr>
          <w:rFonts w:ascii="Time Roman" w:hAnsi="Time Roman" w:cs="TH SarabunPSK"/>
          <w:b/>
          <w:bCs/>
          <w:lang w:bidi="th-TH"/>
        </w:rPr>
        <w:t xml:space="preserve">roteins in DrugBank </w:t>
      </w:r>
      <w:r w:rsidR="00FA551D">
        <w:rPr>
          <w:rFonts w:ascii="Time Roman" w:hAnsi="Time Roman" w:cs="TH SarabunPSK"/>
          <w:b/>
          <w:bCs/>
          <w:lang w:bidi="th-TH"/>
        </w:rPr>
        <w:t>d</w:t>
      </w:r>
      <w:r w:rsidR="00FA551D" w:rsidRPr="00FA551D">
        <w:rPr>
          <w:rFonts w:ascii="Time Roman" w:hAnsi="Time Roman" w:cs="TH SarabunPSK"/>
          <w:b/>
          <w:bCs/>
          <w:lang w:bidi="th-TH"/>
        </w:rPr>
        <w:t>atabase</w:t>
      </w:r>
    </w:p>
    <w:tbl>
      <w:tblPr>
        <w:tblStyle w:val="TableGrid"/>
        <w:tblW w:w="90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1170"/>
        <w:gridCol w:w="2070"/>
        <w:gridCol w:w="3060"/>
        <w:gridCol w:w="1260"/>
        <w:gridCol w:w="1080"/>
      </w:tblGrid>
      <w:tr w:rsidR="007F5683" w:rsidRPr="00EF25FD" w14:paraId="3A0F1538" w14:textId="77777777" w:rsidTr="00C36D97">
        <w:tc>
          <w:tcPr>
            <w:tcW w:w="450" w:type="dxa"/>
          </w:tcPr>
          <w:p w14:paraId="2D217158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No</w:t>
            </w:r>
          </w:p>
        </w:tc>
        <w:tc>
          <w:tcPr>
            <w:tcW w:w="1170" w:type="dxa"/>
          </w:tcPr>
          <w:p w14:paraId="7705F83C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Entry name</w:t>
            </w:r>
          </w:p>
        </w:tc>
        <w:tc>
          <w:tcPr>
            <w:tcW w:w="2070" w:type="dxa"/>
          </w:tcPr>
          <w:p w14:paraId="3B1109A3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Enzyme name</w:t>
            </w:r>
          </w:p>
        </w:tc>
        <w:tc>
          <w:tcPr>
            <w:tcW w:w="3060" w:type="dxa"/>
          </w:tcPr>
          <w:p w14:paraId="17AB852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Homolog human protein</w:t>
            </w:r>
          </w:p>
        </w:tc>
        <w:tc>
          <w:tcPr>
            <w:tcW w:w="1260" w:type="dxa"/>
          </w:tcPr>
          <w:p w14:paraId="2A2052A8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E-Value**</w:t>
            </w:r>
          </w:p>
        </w:tc>
        <w:tc>
          <w:tcPr>
            <w:tcW w:w="1080" w:type="dxa"/>
          </w:tcPr>
          <w:p w14:paraId="350FCBED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Bit score**</w:t>
            </w:r>
          </w:p>
        </w:tc>
      </w:tr>
      <w:tr w:rsidR="007F5683" w:rsidRPr="00EF25FD" w14:paraId="0C5B08F5" w14:textId="77777777" w:rsidTr="00C36D97">
        <w:tc>
          <w:tcPr>
            <w:tcW w:w="450" w:type="dxa"/>
          </w:tcPr>
          <w:p w14:paraId="6FADE22D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7CCADA92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MGG_00481</w:t>
            </w:r>
          </w:p>
        </w:tc>
        <w:tc>
          <w:tcPr>
            <w:tcW w:w="2070" w:type="dxa"/>
          </w:tcPr>
          <w:p w14:paraId="0D30078E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G5K</w:t>
            </w:r>
          </w:p>
        </w:tc>
        <w:tc>
          <w:tcPr>
            <w:tcW w:w="3060" w:type="dxa"/>
          </w:tcPr>
          <w:p w14:paraId="069E9773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14:paraId="0D24C77C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14:paraId="57059612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</w:tr>
      <w:tr w:rsidR="007F5683" w:rsidRPr="00EF25FD" w14:paraId="1CF500C6" w14:textId="77777777" w:rsidTr="00C36D97">
        <w:tc>
          <w:tcPr>
            <w:tcW w:w="450" w:type="dxa"/>
          </w:tcPr>
          <w:p w14:paraId="1B735F5F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14:paraId="341E741D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MGG_16917</w:t>
            </w:r>
          </w:p>
        </w:tc>
        <w:tc>
          <w:tcPr>
            <w:tcW w:w="2070" w:type="dxa"/>
          </w:tcPr>
          <w:p w14:paraId="0F5943A5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gliotoxin/aspirochlorine/mycotoxins biosynthesis</w:t>
            </w:r>
          </w:p>
        </w:tc>
        <w:tc>
          <w:tcPr>
            <w:tcW w:w="3060" w:type="dxa"/>
          </w:tcPr>
          <w:p w14:paraId="6E84D2E0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14:paraId="789AD594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14:paraId="670098DB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</w:tr>
      <w:tr w:rsidR="007F5683" w:rsidRPr="00EF25FD" w14:paraId="4BD4F000" w14:textId="77777777" w:rsidTr="00C36D97">
        <w:tc>
          <w:tcPr>
            <w:tcW w:w="450" w:type="dxa"/>
          </w:tcPr>
          <w:p w14:paraId="7E2B5F07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60E98B19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MGG_09072</w:t>
            </w:r>
          </w:p>
        </w:tc>
        <w:tc>
          <w:tcPr>
            <w:tcW w:w="2070" w:type="dxa"/>
          </w:tcPr>
          <w:p w14:paraId="7A8A2C26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alcohol oxidase</w:t>
            </w:r>
          </w:p>
        </w:tc>
        <w:tc>
          <w:tcPr>
            <w:tcW w:w="3060" w:type="dxa"/>
          </w:tcPr>
          <w:p w14:paraId="21CCA77E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Choline dehydrogenase, mitochondrial</w:t>
            </w:r>
          </w:p>
        </w:tc>
        <w:tc>
          <w:tcPr>
            <w:tcW w:w="1260" w:type="dxa"/>
          </w:tcPr>
          <w:p w14:paraId="43423FA6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5.92812e-37</w:t>
            </w:r>
          </w:p>
        </w:tc>
        <w:tc>
          <w:tcPr>
            <w:tcW w:w="1080" w:type="dxa"/>
          </w:tcPr>
          <w:p w14:paraId="5F90A9F4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145.206</w:t>
            </w:r>
          </w:p>
        </w:tc>
      </w:tr>
      <w:tr w:rsidR="007F5683" w:rsidRPr="00EF25FD" w14:paraId="23104D61" w14:textId="77777777" w:rsidTr="00C36D97">
        <w:tc>
          <w:tcPr>
            <w:tcW w:w="450" w:type="dxa"/>
          </w:tcPr>
          <w:p w14:paraId="4307FB3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11</w:t>
            </w:r>
          </w:p>
        </w:tc>
        <w:tc>
          <w:tcPr>
            <w:tcW w:w="1170" w:type="dxa"/>
          </w:tcPr>
          <w:p w14:paraId="243DC7FF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MGG_02525</w:t>
            </w:r>
          </w:p>
        </w:tc>
        <w:tc>
          <w:tcPr>
            <w:tcW w:w="2070" w:type="dxa"/>
          </w:tcPr>
          <w:p w14:paraId="712E5900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alanine-glyoxylate transaminase / serine-glyoxylate transaminase / serine-pyruvate transaminase</w:t>
            </w:r>
          </w:p>
        </w:tc>
        <w:tc>
          <w:tcPr>
            <w:tcW w:w="3060" w:type="dxa"/>
          </w:tcPr>
          <w:p w14:paraId="1A194D43" w14:textId="77777777" w:rsidR="007F5683" w:rsidRPr="00EF25FD" w:rsidRDefault="00000000" w:rsidP="003C7D4F">
            <w:pPr>
              <w:pStyle w:val="NoSpacing"/>
              <w:jc w:val="center"/>
              <w:rPr>
                <w:rStyle w:val="Hyperlink"/>
                <w:rFonts w:ascii="Time Roman" w:hAnsi="Time Roman" w:cs="Times New Roman"/>
                <w:color w:val="auto"/>
                <w:sz w:val="18"/>
                <w:szCs w:val="18"/>
                <w:u w:val="none"/>
              </w:rPr>
            </w:pPr>
            <w:hyperlink r:id="rId23" w:history="1">
              <w:r w:rsidR="007F5683" w:rsidRPr="00EF25FD">
                <w:rPr>
                  <w:rStyle w:val="Hyperlink"/>
                  <w:rFonts w:ascii="Time Roman" w:hAnsi="Time Roman" w:cs="Times New Roman"/>
                  <w:color w:val="auto"/>
                  <w:sz w:val="18"/>
                  <w:szCs w:val="18"/>
                  <w:u w:val="none"/>
                </w:rPr>
                <w:t>Aspartate aminotransferase</w:t>
              </w:r>
            </w:hyperlink>
          </w:p>
          <w:p w14:paraId="57B5CB58" w14:textId="77777777" w:rsidR="007F5683" w:rsidRPr="00EF25FD" w:rsidRDefault="00000000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hyperlink r:id="rId24" w:history="1">
              <w:r w:rsidR="007F5683" w:rsidRPr="00EF25FD">
                <w:rPr>
                  <w:rStyle w:val="Hyperlink"/>
                  <w:rFonts w:ascii="Time Roman" w:hAnsi="Time Roman" w:cs="Times New Roman"/>
                  <w:color w:val="auto"/>
                  <w:sz w:val="18"/>
                  <w:szCs w:val="18"/>
                  <w:u w:val="none"/>
                </w:rPr>
                <w:t>Serine--pyruvate aminotransferase</w:t>
              </w:r>
            </w:hyperlink>
          </w:p>
          <w:p w14:paraId="7446DE29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 xml:space="preserve">Hepatic peroxysomal </w:t>
            </w:r>
            <w:proofErr w:type="gramStart"/>
            <w:r w:rsidRPr="00EF25FD">
              <w:rPr>
                <w:rFonts w:ascii="Time Roman" w:hAnsi="Time Roman" w:cs="Times New Roman"/>
                <w:sz w:val="18"/>
                <w:szCs w:val="18"/>
              </w:rPr>
              <w:t>alanine:glyoxylate</w:t>
            </w:r>
            <w:proofErr w:type="gramEnd"/>
            <w:r w:rsidRPr="00EF25FD">
              <w:rPr>
                <w:rFonts w:ascii="Time Roman" w:hAnsi="Time Roman" w:cs="Times New Roman"/>
                <w:sz w:val="18"/>
                <w:szCs w:val="18"/>
              </w:rPr>
              <w:t xml:space="preserve"> aminotransferase</w:t>
            </w:r>
          </w:p>
        </w:tc>
        <w:tc>
          <w:tcPr>
            <w:tcW w:w="1260" w:type="dxa"/>
          </w:tcPr>
          <w:p w14:paraId="5DC5BA03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8.67371e-32</w:t>
            </w:r>
          </w:p>
          <w:p w14:paraId="057DED52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1.74137e-29</w:t>
            </w:r>
          </w:p>
          <w:p w14:paraId="4B06094D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3.80701e-29</w:t>
            </w:r>
          </w:p>
        </w:tc>
        <w:tc>
          <w:tcPr>
            <w:tcW w:w="1080" w:type="dxa"/>
          </w:tcPr>
          <w:p w14:paraId="419FB6C0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122.865</w:t>
            </w:r>
          </w:p>
          <w:p w14:paraId="2732AD2E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117.472</w:t>
            </w:r>
          </w:p>
          <w:p w14:paraId="5E2A97D9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115.931</w:t>
            </w:r>
          </w:p>
        </w:tc>
      </w:tr>
      <w:tr w:rsidR="007F5683" w:rsidRPr="00EF25FD" w14:paraId="3B2BA34B" w14:textId="77777777" w:rsidTr="00C36D97">
        <w:tc>
          <w:tcPr>
            <w:tcW w:w="450" w:type="dxa"/>
          </w:tcPr>
          <w:p w14:paraId="43754B25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14</w:t>
            </w:r>
          </w:p>
        </w:tc>
        <w:tc>
          <w:tcPr>
            <w:tcW w:w="1170" w:type="dxa"/>
          </w:tcPr>
          <w:p w14:paraId="05D09A2B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MGG_03095</w:t>
            </w:r>
          </w:p>
        </w:tc>
        <w:tc>
          <w:tcPr>
            <w:tcW w:w="2070" w:type="dxa"/>
          </w:tcPr>
          <w:p w14:paraId="2EB7214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triose/dihydroxyacetone kinase / FAD-AMP lyase (cyclizing)</w:t>
            </w:r>
          </w:p>
        </w:tc>
        <w:tc>
          <w:tcPr>
            <w:tcW w:w="3060" w:type="dxa"/>
          </w:tcPr>
          <w:p w14:paraId="4284DA2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Dihydroxyacetone kinase</w:t>
            </w:r>
          </w:p>
        </w:tc>
        <w:tc>
          <w:tcPr>
            <w:tcW w:w="1260" w:type="dxa"/>
          </w:tcPr>
          <w:p w14:paraId="7DB265A1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2.44075e-35</w:t>
            </w:r>
          </w:p>
        </w:tc>
        <w:tc>
          <w:tcPr>
            <w:tcW w:w="1080" w:type="dxa"/>
          </w:tcPr>
          <w:p w14:paraId="3FF1D2A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138.658</w:t>
            </w:r>
          </w:p>
        </w:tc>
      </w:tr>
      <w:tr w:rsidR="007F5683" w:rsidRPr="00EF25FD" w14:paraId="404DA81D" w14:textId="77777777" w:rsidTr="00C36D97">
        <w:tc>
          <w:tcPr>
            <w:tcW w:w="450" w:type="dxa"/>
          </w:tcPr>
          <w:p w14:paraId="14243E6E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16</w:t>
            </w:r>
          </w:p>
        </w:tc>
        <w:tc>
          <w:tcPr>
            <w:tcW w:w="1170" w:type="dxa"/>
          </w:tcPr>
          <w:p w14:paraId="4D7BAEB1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MGG_00223</w:t>
            </w:r>
          </w:p>
        </w:tc>
        <w:tc>
          <w:tcPr>
            <w:tcW w:w="2070" w:type="dxa"/>
          </w:tcPr>
          <w:p w14:paraId="1CE9A700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fructose-bisphosphate aldolase, class 2</w:t>
            </w:r>
          </w:p>
        </w:tc>
        <w:tc>
          <w:tcPr>
            <w:tcW w:w="3060" w:type="dxa"/>
          </w:tcPr>
          <w:p w14:paraId="4AB877A7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Fructose-bisphosphate aldolase class 2</w:t>
            </w:r>
          </w:p>
        </w:tc>
        <w:tc>
          <w:tcPr>
            <w:tcW w:w="1260" w:type="dxa"/>
          </w:tcPr>
          <w:p w14:paraId="21D3148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1.67508e-124</w:t>
            </w:r>
          </w:p>
        </w:tc>
        <w:tc>
          <w:tcPr>
            <w:tcW w:w="1080" w:type="dxa"/>
          </w:tcPr>
          <w:p w14:paraId="39C7C7ED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361.303</w:t>
            </w:r>
          </w:p>
        </w:tc>
      </w:tr>
      <w:tr w:rsidR="007F5683" w:rsidRPr="00EF25FD" w14:paraId="530659AD" w14:textId="77777777" w:rsidTr="00C36D97">
        <w:tc>
          <w:tcPr>
            <w:tcW w:w="450" w:type="dxa"/>
          </w:tcPr>
          <w:p w14:paraId="7E373247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21</w:t>
            </w:r>
          </w:p>
        </w:tc>
        <w:tc>
          <w:tcPr>
            <w:tcW w:w="1170" w:type="dxa"/>
          </w:tcPr>
          <w:p w14:paraId="2690D484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MGG_13157</w:t>
            </w:r>
          </w:p>
        </w:tc>
        <w:tc>
          <w:tcPr>
            <w:tcW w:w="2070" w:type="dxa"/>
          </w:tcPr>
          <w:p w14:paraId="1D359636" w14:textId="3F035FD5" w:rsidR="007F5683" w:rsidRPr="00EF25FD" w:rsidRDefault="00EF25FD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>
              <w:rPr>
                <w:rFonts w:ascii="Time Roman" w:hAnsi="Time Roman" w:cs="Times New Roman"/>
                <w:sz w:val="18"/>
                <w:szCs w:val="18"/>
              </w:rPr>
              <w:t>Ack</w:t>
            </w:r>
          </w:p>
        </w:tc>
        <w:tc>
          <w:tcPr>
            <w:tcW w:w="3060" w:type="dxa"/>
          </w:tcPr>
          <w:p w14:paraId="2BD04952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14:paraId="70998F00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14:paraId="4E0FE664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</w:tr>
      <w:tr w:rsidR="007F5683" w:rsidRPr="00EF25FD" w14:paraId="4CC0F501" w14:textId="77777777" w:rsidTr="00C36D97">
        <w:tc>
          <w:tcPr>
            <w:tcW w:w="450" w:type="dxa"/>
          </w:tcPr>
          <w:p w14:paraId="35AB2966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28</w:t>
            </w:r>
          </w:p>
        </w:tc>
        <w:tc>
          <w:tcPr>
            <w:tcW w:w="1170" w:type="dxa"/>
          </w:tcPr>
          <w:p w14:paraId="026008F2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MGG_03661</w:t>
            </w:r>
          </w:p>
        </w:tc>
        <w:tc>
          <w:tcPr>
            <w:tcW w:w="2070" w:type="dxa"/>
          </w:tcPr>
          <w:p w14:paraId="3943EC0E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phosphoserine phosphatase</w:t>
            </w:r>
          </w:p>
        </w:tc>
        <w:tc>
          <w:tcPr>
            <w:tcW w:w="3060" w:type="dxa"/>
          </w:tcPr>
          <w:p w14:paraId="7DC39B25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14:paraId="5423C4EA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14:paraId="7B462330" w14:textId="77777777" w:rsidR="007F5683" w:rsidRPr="00EF25FD" w:rsidRDefault="007F5683" w:rsidP="003C7D4F">
            <w:pPr>
              <w:pStyle w:val="NoSpacing"/>
              <w:jc w:val="center"/>
              <w:rPr>
                <w:rFonts w:ascii="Time Roman" w:hAnsi="Time Roman" w:cs="Times New Roman"/>
                <w:sz w:val="18"/>
                <w:szCs w:val="18"/>
              </w:rPr>
            </w:pPr>
            <w:r w:rsidRPr="00EF25FD">
              <w:rPr>
                <w:rFonts w:ascii="Time Roman" w:hAnsi="Time Roman" w:cs="Times New Roman"/>
                <w:sz w:val="18"/>
                <w:szCs w:val="18"/>
              </w:rPr>
              <w:t>-</w:t>
            </w:r>
          </w:p>
        </w:tc>
      </w:tr>
    </w:tbl>
    <w:p w14:paraId="13578052" w14:textId="77777777" w:rsidR="00C36D97" w:rsidRPr="00DB3BF3" w:rsidRDefault="00C36D97" w:rsidP="00C36D97">
      <w:pPr>
        <w:pStyle w:val="NoSpacing"/>
        <w:spacing w:line="360" w:lineRule="auto"/>
        <w:ind w:right="4"/>
        <w:rPr>
          <w:rFonts w:ascii="Time Roman" w:hAnsi="Time Roman" w:cs="TH SarabunPSK"/>
          <w:sz w:val="20"/>
          <w:szCs w:val="20"/>
        </w:rPr>
      </w:pPr>
      <w:r w:rsidRPr="00DB3BF3">
        <w:rPr>
          <w:rFonts w:ascii="Time Roman" w:hAnsi="Time Roman" w:cs="TH SarabunPSK"/>
          <w:sz w:val="20"/>
          <w:szCs w:val="20"/>
        </w:rPr>
        <w:t>** Only human proteins with E-value ≤ 0.005 and bit score &gt; 100 that were listed in this table</w:t>
      </w:r>
    </w:p>
    <w:p w14:paraId="3E476443" w14:textId="77777777" w:rsidR="00E975ED" w:rsidRPr="00382310" w:rsidRDefault="00E975ED" w:rsidP="00C36D97">
      <w:pPr>
        <w:pStyle w:val="NoSpacing"/>
        <w:spacing w:line="360" w:lineRule="auto"/>
        <w:ind w:right="4"/>
        <w:jc w:val="both"/>
        <w:rPr>
          <w:rFonts w:ascii="Time Roman" w:hAnsi="Time Roman" w:cs="TH SarabunPSK"/>
        </w:rPr>
      </w:pPr>
    </w:p>
    <w:p w14:paraId="22A2F494" w14:textId="77777777" w:rsidR="00AF340C" w:rsidRPr="00382310" w:rsidRDefault="00AF340C" w:rsidP="0074497A">
      <w:pPr>
        <w:pStyle w:val="NoSpacing"/>
        <w:spacing w:line="360" w:lineRule="auto"/>
        <w:ind w:right="4"/>
        <w:jc w:val="both"/>
        <w:rPr>
          <w:rFonts w:ascii="Time Roman" w:hAnsi="Time Roman" w:cs="TH SarabunPSK"/>
        </w:rPr>
      </w:pPr>
    </w:p>
    <w:p w14:paraId="605E6951" w14:textId="31D64005" w:rsidR="001C16FF" w:rsidRPr="00475B8B" w:rsidRDefault="001C16FF" w:rsidP="0074497A">
      <w:pPr>
        <w:pStyle w:val="NoSpacing"/>
        <w:ind w:right="4" w:firstLine="720"/>
        <w:jc w:val="both"/>
        <w:rPr>
          <w:rFonts w:ascii="Time Roman" w:hAnsi="Time Roman" w:cs="Arial"/>
        </w:rPr>
      </w:pPr>
    </w:p>
    <w:sectPr w:rsidR="001C16FF" w:rsidRPr="00475B8B" w:rsidSect="0074497A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C547" w14:textId="77777777" w:rsidR="009B5F62" w:rsidRDefault="009B5F62" w:rsidP="000635C3">
      <w:pPr>
        <w:spacing w:after="0" w:line="240" w:lineRule="auto"/>
      </w:pPr>
      <w:r>
        <w:separator/>
      </w:r>
    </w:p>
  </w:endnote>
  <w:endnote w:type="continuationSeparator" w:id="0">
    <w:p w14:paraId="0454432A" w14:textId="77777777" w:rsidR="009B5F62" w:rsidRDefault="009B5F62" w:rsidP="0006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3108508"/>
      <w:docPartObj>
        <w:docPartGallery w:val="Page Numbers (Bottom of Page)"/>
        <w:docPartUnique/>
      </w:docPartObj>
    </w:sdtPr>
    <w:sdtEndPr>
      <w:rPr>
        <w:rFonts w:ascii="Time Roman" w:hAnsi="Time Roman"/>
        <w:noProof/>
      </w:rPr>
    </w:sdtEndPr>
    <w:sdtContent>
      <w:p w14:paraId="03EDB9D6" w14:textId="157667A3" w:rsidR="000635C3" w:rsidRPr="000635C3" w:rsidRDefault="000635C3">
        <w:pPr>
          <w:pStyle w:val="Footer"/>
          <w:jc w:val="center"/>
          <w:rPr>
            <w:rFonts w:ascii="Time Roman" w:hAnsi="Time Roman"/>
          </w:rPr>
        </w:pPr>
        <w:r w:rsidRPr="000635C3">
          <w:rPr>
            <w:rFonts w:ascii="Time Roman" w:hAnsi="Time Roman"/>
          </w:rPr>
          <w:fldChar w:fldCharType="begin"/>
        </w:r>
        <w:r w:rsidRPr="000635C3">
          <w:rPr>
            <w:rFonts w:ascii="Time Roman" w:hAnsi="Time Roman"/>
          </w:rPr>
          <w:instrText xml:space="preserve"> PAGE   \* MERGEFORMAT </w:instrText>
        </w:r>
        <w:r w:rsidRPr="000635C3">
          <w:rPr>
            <w:rFonts w:ascii="Time Roman" w:hAnsi="Time Roman"/>
          </w:rPr>
          <w:fldChar w:fldCharType="separate"/>
        </w:r>
        <w:r w:rsidRPr="000635C3">
          <w:rPr>
            <w:rFonts w:ascii="Time Roman" w:hAnsi="Time Roman"/>
            <w:noProof/>
          </w:rPr>
          <w:t>2</w:t>
        </w:r>
        <w:r w:rsidRPr="000635C3">
          <w:rPr>
            <w:rFonts w:ascii="Time Roman" w:hAnsi="Time Roman"/>
            <w:noProof/>
          </w:rPr>
          <w:fldChar w:fldCharType="end"/>
        </w:r>
      </w:p>
    </w:sdtContent>
  </w:sdt>
  <w:p w14:paraId="712A7412" w14:textId="77777777" w:rsidR="000635C3" w:rsidRDefault="00063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63441" w14:textId="77777777" w:rsidR="009B5F62" w:rsidRDefault="009B5F62" w:rsidP="000635C3">
      <w:pPr>
        <w:spacing w:after="0" w:line="240" w:lineRule="auto"/>
      </w:pPr>
      <w:r>
        <w:separator/>
      </w:r>
    </w:p>
  </w:footnote>
  <w:footnote w:type="continuationSeparator" w:id="0">
    <w:p w14:paraId="35CB5C4B" w14:textId="77777777" w:rsidR="009B5F62" w:rsidRDefault="009B5F62" w:rsidP="0006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31.3pt;height:15.05pt;visibility:visible;mso-wrap-style:square" o:bullet="t">
        <v:imagedata r:id="rId1" o:title=""/>
      </v:shape>
    </w:pict>
  </w:numPicBullet>
  <w:abstractNum w:abstractNumId="0" w15:restartNumberingAfterBreak="0">
    <w:nsid w:val="1C772D14"/>
    <w:multiLevelType w:val="hybridMultilevel"/>
    <w:tmpl w:val="14A67140"/>
    <w:lvl w:ilvl="0" w:tplc="2F9E4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D2A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FA7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98B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447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62C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2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D2E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CEE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AEB06E5"/>
    <w:multiLevelType w:val="hybridMultilevel"/>
    <w:tmpl w:val="3C2848D8"/>
    <w:lvl w:ilvl="0" w:tplc="E3A85200">
      <w:start w:val="3"/>
      <w:numFmt w:val="bullet"/>
      <w:lvlText w:val="-"/>
      <w:lvlJc w:val="left"/>
      <w:pPr>
        <w:ind w:left="720" w:hanging="360"/>
      </w:pPr>
      <w:rPr>
        <w:rFonts w:ascii="Time Roman" w:eastAsiaTheme="minorHAnsi" w:hAnsi="Time Roma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05F3F"/>
    <w:multiLevelType w:val="hybridMultilevel"/>
    <w:tmpl w:val="24BEE1F8"/>
    <w:lvl w:ilvl="0" w:tplc="ED1031A6">
      <w:start w:val="1"/>
      <w:numFmt w:val="bullet"/>
      <w:lvlText w:val="-"/>
      <w:lvlJc w:val="left"/>
      <w:pPr>
        <w:ind w:left="720" w:hanging="360"/>
      </w:pPr>
      <w:rPr>
        <w:rFonts w:ascii="Time Roman" w:eastAsiaTheme="minorHAnsi" w:hAnsi="Time Roma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488317">
    <w:abstractNumId w:val="0"/>
  </w:num>
  <w:num w:numId="2" w16cid:durableId="1205827955">
    <w:abstractNumId w:val="2"/>
  </w:num>
  <w:num w:numId="3" w16cid:durableId="104938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ri Ecosys Enviro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29fptv2dff21e22v1p990d095ed9stx9fp&quot;&gt;My 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2&lt;/item&gt;&lt;item&gt;33&lt;/item&gt;&lt;item&gt;34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5&lt;/item&gt;&lt;item&gt;56&lt;/item&gt;&lt;item&gt;57&lt;/item&gt;&lt;item&gt;58&lt;/item&gt;&lt;item&gt;59&lt;/item&gt;&lt;item&gt;61&lt;/item&gt;&lt;item&gt;63&lt;/item&gt;&lt;item&gt;66&lt;/item&gt;&lt;item&gt;67&lt;/item&gt;&lt;item&gt;68&lt;/item&gt;&lt;item&gt;70&lt;/item&gt;&lt;item&gt;71&lt;/item&gt;&lt;item&gt;72&lt;/item&gt;&lt;item&gt;73&lt;/item&gt;&lt;item&gt;75&lt;/item&gt;&lt;item&gt;77&lt;/item&gt;&lt;item&gt;80&lt;/item&gt;&lt;item&gt;82&lt;/item&gt;&lt;item&gt;83&lt;/item&gt;&lt;item&gt;84&lt;/item&gt;&lt;item&gt;85&lt;/item&gt;&lt;item&gt;86&lt;/item&gt;&lt;/record-ids&gt;&lt;/item&gt;&lt;/Libraries&gt;"/>
  </w:docVars>
  <w:rsids>
    <w:rsidRoot w:val="003F03F9"/>
    <w:rsid w:val="00003B07"/>
    <w:rsid w:val="00005441"/>
    <w:rsid w:val="00006039"/>
    <w:rsid w:val="00017AEE"/>
    <w:rsid w:val="0002485E"/>
    <w:rsid w:val="000259CD"/>
    <w:rsid w:val="000279D6"/>
    <w:rsid w:val="000306E6"/>
    <w:rsid w:val="00034FB5"/>
    <w:rsid w:val="00035F72"/>
    <w:rsid w:val="0004232A"/>
    <w:rsid w:val="00042E0D"/>
    <w:rsid w:val="00045121"/>
    <w:rsid w:val="00051900"/>
    <w:rsid w:val="00051F28"/>
    <w:rsid w:val="000532AC"/>
    <w:rsid w:val="00053445"/>
    <w:rsid w:val="00055111"/>
    <w:rsid w:val="00055814"/>
    <w:rsid w:val="000635C3"/>
    <w:rsid w:val="00063DB5"/>
    <w:rsid w:val="00064292"/>
    <w:rsid w:val="00064423"/>
    <w:rsid w:val="00065786"/>
    <w:rsid w:val="00066352"/>
    <w:rsid w:val="00070BBF"/>
    <w:rsid w:val="00070DF0"/>
    <w:rsid w:val="00070EBE"/>
    <w:rsid w:val="00072938"/>
    <w:rsid w:val="00077208"/>
    <w:rsid w:val="000774C7"/>
    <w:rsid w:val="00082D6D"/>
    <w:rsid w:val="00084EAE"/>
    <w:rsid w:val="00086792"/>
    <w:rsid w:val="00086E70"/>
    <w:rsid w:val="000905CC"/>
    <w:rsid w:val="0009130D"/>
    <w:rsid w:val="00093201"/>
    <w:rsid w:val="000940D1"/>
    <w:rsid w:val="00095AA3"/>
    <w:rsid w:val="00095FFA"/>
    <w:rsid w:val="000A0D53"/>
    <w:rsid w:val="000A14C7"/>
    <w:rsid w:val="000A29FA"/>
    <w:rsid w:val="000A42B1"/>
    <w:rsid w:val="000A7140"/>
    <w:rsid w:val="000B0C4C"/>
    <w:rsid w:val="000B234E"/>
    <w:rsid w:val="000B3F5B"/>
    <w:rsid w:val="000B6249"/>
    <w:rsid w:val="000C05A3"/>
    <w:rsid w:val="000C5CE0"/>
    <w:rsid w:val="000C5F35"/>
    <w:rsid w:val="000D47D3"/>
    <w:rsid w:val="000D78E2"/>
    <w:rsid w:val="000E005C"/>
    <w:rsid w:val="000E026B"/>
    <w:rsid w:val="000E04B3"/>
    <w:rsid w:val="000E0A62"/>
    <w:rsid w:val="000E1429"/>
    <w:rsid w:val="000E35B6"/>
    <w:rsid w:val="000F6391"/>
    <w:rsid w:val="000F7E00"/>
    <w:rsid w:val="00100906"/>
    <w:rsid w:val="00103B0B"/>
    <w:rsid w:val="00105590"/>
    <w:rsid w:val="00105C99"/>
    <w:rsid w:val="00105DBE"/>
    <w:rsid w:val="00114525"/>
    <w:rsid w:val="001160B7"/>
    <w:rsid w:val="00117414"/>
    <w:rsid w:val="001174E2"/>
    <w:rsid w:val="0012158D"/>
    <w:rsid w:val="001215B4"/>
    <w:rsid w:val="00121CC2"/>
    <w:rsid w:val="00122DE0"/>
    <w:rsid w:val="001242C0"/>
    <w:rsid w:val="00126E41"/>
    <w:rsid w:val="00126EB5"/>
    <w:rsid w:val="00126F26"/>
    <w:rsid w:val="00131DCB"/>
    <w:rsid w:val="001359B2"/>
    <w:rsid w:val="00136B65"/>
    <w:rsid w:val="001413C4"/>
    <w:rsid w:val="00141E88"/>
    <w:rsid w:val="00142363"/>
    <w:rsid w:val="00144674"/>
    <w:rsid w:val="001457AB"/>
    <w:rsid w:val="001504D9"/>
    <w:rsid w:val="00150636"/>
    <w:rsid w:val="00157D49"/>
    <w:rsid w:val="0016238F"/>
    <w:rsid w:val="001648F7"/>
    <w:rsid w:val="00171A52"/>
    <w:rsid w:val="00173595"/>
    <w:rsid w:val="00173772"/>
    <w:rsid w:val="00180F5A"/>
    <w:rsid w:val="001827E8"/>
    <w:rsid w:val="001837C7"/>
    <w:rsid w:val="00192123"/>
    <w:rsid w:val="001931DC"/>
    <w:rsid w:val="00193CF2"/>
    <w:rsid w:val="0019439D"/>
    <w:rsid w:val="00196723"/>
    <w:rsid w:val="0019740A"/>
    <w:rsid w:val="001A002C"/>
    <w:rsid w:val="001A7635"/>
    <w:rsid w:val="001B6539"/>
    <w:rsid w:val="001B6810"/>
    <w:rsid w:val="001B7FD3"/>
    <w:rsid w:val="001C16FF"/>
    <w:rsid w:val="001C2AAE"/>
    <w:rsid w:val="001C4033"/>
    <w:rsid w:val="001C469D"/>
    <w:rsid w:val="001D0B47"/>
    <w:rsid w:val="001D1F53"/>
    <w:rsid w:val="001D4453"/>
    <w:rsid w:val="001D7D45"/>
    <w:rsid w:val="001E158E"/>
    <w:rsid w:val="001E1DC1"/>
    <w:rsid w:val="001E4F74"/>
    <w:rsid w:val="001F11F4"/>
    <w:rsid w:val="00200A59"/>
    <w:rsid w:val="00203C60"/>
    <w:rsid w:val="00207029"/>
    <w:rsid w:val="00207861"/>
    <w:rsid w:val="00207ECE"/>
    <w:rsid w:val="00210818"/>
    <w:rsid w:val="00210B21"/>
    <w:rsid w:val="002112FD"/>
    <w:rsid w:val="00216AEB"/>
    <w:rsid w:val="002221EE"/>
    <w:rsid w:val="00225EB5"/>
    <w:rsid w:val="00226978"/>
    <w:rsid w:val="002271E7"/>
    <w:rsid w:val="00227A66"/>
    <w:rsid w:val="00227AA5"/>
    <w:rsid w:val="0023005F"/>
    <w:rsid w:val="002313E0"/>
    <w:rsid w:val="00235260"/>
    <w:rsid w:val="00237255"/>
    <w:rsid w:val="00237396"/>
    <w:rsid w:val="00240DB8"/>
    <w:rsid w:val="002411DC"/>
    <w:rsid w:val="00241862"/>
    <w:rsid w:val="00245D71"/>
    <w:rsid w:val="0024753E"/>
    <w:rsid w:val="002550A8"/>
    <w:rsid w:val="00262579"/>
    <w:rsid w:val="00264A88"/>
    <w:rsid w:val="00265C91"/>
    <w:rsid w:val="00267FDE"/>
    <w:rsid w:val="0027139E"/>
    <w:rsid w:val="00271B6D"/>
    <w:rsid w:val="00272050"/>
    <w:rsid w:val="002733F5"/>
    <w:rsid w:val="0027575E"/>
    <w:rsid w:val="00276926"/>
    <w:rsid w:val="00276E9D"/>
    <w:rsid w:val="002778E4"/>
    <w:rsid w:val="002806D4"/>
    <w:rsid w:val="00281657"/>
    <w:rsid w:val="00281EBC"/>
    <w:rsid w:val="0028340A"/>
    <w:rsid w:val="002848B2"/>
    <w:rsid w:val="00284DAB"/>
    <w:rsid w:val="002850A9"/>
    <w:rsid w:val="00286528"/>
    <w:rsid w:val="002925EA"/>
    <w:rsid w:val="002969E1"/>
    <w:rsid w:val="002A2159"/>
    <w:rsid w:val="002A23CB"/>
    <w:rsid w:val="002A35D8"/>
    <w:rsid w:val="002A3DAE"/>
    <w:rsid w:val="002B23C3"/>
    <w:rsid w:val="002B2BA3"/>
    <w:rsid w:val="002B5FEA"/>
    <w:rsid w:val="002B7CFB"/>
    <w:rsid w:val="002C0508"/>
    <w:rsid w:val="002C52B7"/>
    <w:rsid w:val="002D0078"/>
    <w:rsid w:val="002D1197"/>
    <w:rsid w:val="002D32EE"/>
    <w:rsid w:val="002D7544"/>
    <w:rsid w:val="002E6D4E"/>
    <w:rsid w:val="002F5EE5"/>
    <w:rsid w:val="00300024"/>
    <w:rsid w:val="003014B8"/>
    <w:rsid w:val="00302403"/>
    <w:rsid w:val="003026AE"/>
    <w:rsid w:val="00305AE1"/>
    <w:rsid w:val="00306DF4"/>
    <w:rsid w:val="0031077B"/>
    <w:rsid w:val="00312374"/>
    <w:rsid w:val="003134D5"/>
    <w:rsid w:val="00313A1B"/>
    <w:rsid w:val="00313EFE"/>
    <w:rsid w:val="0031540B"/>
    <w:rsid w:val="00324B65"/>
    <w:rsid w:val="00325E47"/>
    <w:rsid w:val="00327DAC"/>
    <w:rsid w:val="00332D21"/>
    <w:rsid w:val="00333F09"/>
    <w:rsid w:val="0033409E"/>
    <w:rsid w:val="00335EAE"/>
    <w:rsid w:val="003418CE"/>
    <w:rsid w:val="00341D84"/>
    <w:rsid w:val="00342F81"/>
    <w:rsid w:val="00347849"/>
    <w:rsid w:val="00347B68"/>
    <w:rsid w:val="00347CAC"/>
    <w:rsid w:val="00353FB8"/>
    <w:rsid w:val="0035633F"/>
    <w:rsid w:val="00366579"/>
    <w:rsid w:val="00373546"/>
    <w:rsid w:val="003776CE"/>
    <w:rsid w:val="00377C2D"/>
    <w:rsid w:val="00381CF2"/>
    <w:rsid w:val="0038371D"/>
    <w:rsid w:val="003851DE"/>
    <w:rsid w:val="00390BFC"/>
    <w:rsid w:val="00391B6A"/>
    <w:rsid w:val="0039258E"/>
    <w:rsid w:val="0039522D"/>
    <w:rsid w:val="003A32F8"/>
    <w:rsid w:val="003A376F"/>
    <w:rsid w:val="003A3BA5"/>
    <w:rsid w:val="003A4431"/>
    <w:rsid w:val="003A4C7A"/>
    <w:rsid w:val="003B16B3"/>
    <w:rsid w:val="003C0602"/>
    <w:rsid w:val="003C4C6A"/>
    <w:rsid w:val="003C5259"/>
    <w:rsid w:val="003C5E85"/>
    <w:rsid w:val="003C6446"/>
    <w:rsid w:val="003C6B25"/>
    <w:rsid w:val="003D7BC0"/>
    <w:rsid w:val="003E0129"/>
    <w:rsid w:val="003E2102"/>
    <w:rsid w:val="003E232E"/>
    <w:rsid w:val="003E267C"/>
    <w:rsid w:val="003F03F9"/>
    <w:rsid w:val="003F0E63"/>
    <w:rsid w:val="003F570A"/>
    <w:rsid w:val="0040059E"/>
    <w:rsid w:val="00400E2F"/>
    <w:rsid w:val="004024D7"/>
    <w:rsid w:val="00405576"/>
    <w:rsid w:val="00406731"/>
    <w:rsid w:val="00412A1F"/>
    <w:rsid w:val="00416150"/>
    <w:rsid w:val="00417A6C"/>
    <w:rsid w:val="00420006"/>
    <w:rsid w:val="004210C8"/>
    <w:rsid w:val="0042189F"/>
    <w:rsid w:val="00421DCE"/>
    <w:rsid w:val="00422F96"/>
    <w:rsid w:val="004359EE"/>
    <w:rsid w:val="00436493"/>
    <w:rsid w:val="0043794A"/>
    <w:rsid w:val="00444BEB"/>
    <w:rsid w:val="0044539C"/>
    <w:rsid w:val="00446EFE"/>
    <w:rsid w:val="00451320"/>
    <w:rsid w:val="00452EA9"/>
    <w:rsid w:val="00453293"/>
    <w:rsid w:val="00457B38"/>
    <w:rsid w:val="004612BA"/>
    <w:rsid w:val="00461361"/>
    <w:rsid w:val="0046567E"/>
    <w:rsid w:val="004677D5"/>
    <w:rsid w:val="00470138"/>
    <w:rsid w:val="00472E5B"/>
    <w:rsid w:val="00473954"/>
    <w:rsid w:val="004758C1"/>
    <w:rsid w:val="00475B8B"/>
    <w:rsid w:val="00476545"/>
    <w:rsid w:val="00476A3A"/>
    <w:rsid w:val="004771D2"/>
    <w:rsid w:val="0048686A"/>
    <w:rsid w:val="00486C4F"/>
    <w:rsid w:val="00491451"/>
    <w:rsid w:val="00491801"/>
    <w:rsid w:val="00491C31"/>
    <w:rsid w:val="00495BC6"/>
    <w:rsid w:val="00495C32"/>
    <w:rsid w:val="004A1325"/>
    <w:rsid w:val="004A1748"/>
    <w:rsid w:val="004A2496"/>
    <w:rsid w:val="004A69B8"/>
    <w:rsid w:val="004A7B85"/>
    <w:rsid w:val="004B2B60"/>
    <w:rsid w:val="004B2FE1"/>
    <w:rsid w:val="004B31DD"/>
    <w:rsid w:val="004B6E29"/>
    <w:rsid w:val="004C5272"/>
    <w:rsid w:val="004C6DC1"/>
    <w:rsid w:val="004C7E12"/>
    <w:rsid w:val="004D0A18"/>
    <w:rsid w:val="004D263E"/>
    <w:rsid w:val="004D269B"/>
    <w:rsid w:val="004D5860"/>
    <w:rsid w:val="004D6D1D"/>
    <w:rsid w:val="004D7321"/>
    <w:rsid w:val="004D7CAB"/>
    <w:rsid w:val="004E2029"/>
    <w:rsid w:val="004E24F2"/>
    <w:rsid w:val="004E2933"/>
    <w:rsid w:val="004E34BF"/>
    <w:rsid w:val="004E59C3"/>
    <w:rsid w:val="004F3AA5"/>
    <w:rsid w:val="004F4A24"/>
    <w:rsid w:val="004F70DB"/>
    <w:rsid w:val="004F7C2E"/>
    <w:rsid w:val="004F7EEC"/>
    <w:rsid w:val="0050227D"/>
    <w:rsid w:val="005066C6"/>
    <w:rsid w:val="00506D98"/>
    <w:rsid w:val="00506EED"/>
    <w:rsid w:val="00511DF9"/>
    <w:rsid w:val="00512D86"/>
    <w:rsid w:val="005158DA"/>
    <w:rsid w:val="00516610"/>
    <w:rsid w:val="0052179B"/>
    <w:rsid w:val="0052493D"/>
    <w:rsid w:val="00525912"/>
    <w:rsid w:val="0052608F"/>
    <w:rsid w:val="005265F0"/>
    <w:rsid w:val="005276AD"/>
    <w:rsid w:val="00534C2A"/>
    <w:rsid w:val="00535751"/>
    <w:rsid w:val="00535972"/>
    <w:rsid w:val="0053656A"/>
    <w:rsid w:val="00537D1A"/>
    <w:rsid w:val="00537EDA"/>
    <w:rsid w:val="0054217E"/>
    <w:rsid w:val="00544EF2"/>
    <w:rsid w:val="00545CEB"/>
    <w:rsid w:val="005500B6"/>
    <w:rsid w:val="005512CD"/>
    <w:rsid w:val="00555CB2"/>
    <w:rsid w:val="00556420"/>
    <w:rsid w:val="00556C74"/>
    <w:rsid w:val="00557D3A"/>
    <w:rsid w:val="005611DC"/>
    <w:rsid w:val="005616B4"/>
    <w:rsid w:val="00567C6D"/>
    <w:rsid w:val="00571BA9"/>
    <w:rsid w:val="00573828"/>
    <w:rsid w:val="00573DB6"/>
    <w:rsid w:val="00576A6B"/>
    <w:rsid w:val="00581146"/>
    <w:rsid w:val="00583C87"/>
    <w:rsid w:val="00583F96"/>
    <w:rsid w:val="00591B33"/>
    <w:rsid w:val="0059222A"/>
    <w:rsid w:val="0059436C"/>
    <w:rsid w:val="00595433"/>
    <w:rsid w:val="005A0E81"/>
    <w:rsid w:val="005A628B"/>
    <w:rsid w:val="005B176F"/>
    <w:rsid w:val="005B5EB9"/>
    <w:rsid w:val="005B604D"/>
    <w:rsid w:val="005C0E1D"/>
    <w:rsid w:val="005C2874"/>
    <w:rsid w:val="005C5332"/>
    <w:rsid w:val="005C7387"/>
    <w:rsid w:val="005D1277"/>
    <w:rsid w:val="005D38DD"/>
    <w:rsid w:val="005D680B"/>
    <w:rsid w:val="005D716C"/>
    <w:rsid w:val="005E3490"/>
    <w:rsid w:val="005E6DAB"/>
    <w:rsid w:val="005E7566"/>
    <w:rsid w:val="005F5278"/>
    <w:rsid w:val="005F6DE8"/>
    <w:rsid w:val="00600177"/>
    <w:rsid w:val="00600522"/>
    <w:rsid w:val="00600A04"/>
    <w:rsid w:val="00601022"/>
    <w:rsid w:val="00601257"/>
    <w:rsid w:val="0060157B"/>
    <w:rsid w:val="006050AC"/>
    <w:rsid w:val="00605DC8"/>
    <w:rsid w:val="00607F74"/>
    <w:rsid w:val="0061069B"/>
    <w:rsid w:val="0061190D"/>
    <w:rsid w:val="0061626D"/>
    <w:rsid w:val="0062243F"/>
    <w:rsid w:val="0062694A"/>
    <w:rsid w:val="006315FD"/>
    <w:rsid w:val="00633CF0"/>
    <w:rsid w:val="00634574"/>
    <w:rsid w:val="006408BF"/>
    <w:rsid w:val="00640E0E"/>
    <w:rsid w:val="00641580"/>
    <w:rsid w:val="00641703"/>
    <w:rsid w:val="00644961"/>
    <w:rsid w:val="00646376"/>
    <w:rsid w:val="006472E9"/>
    <w:rsid w:val="00647707"/>
    <w:rsid w:val="00650C71"/>
    <w:rsid w:val="00653C0A"/>
    <w:rsid w:val="0065725A"/>
    <w:rsid w:val="006627CA"/>
    <w:rsid w:val="006661F8"/>
    <w:rsid w:val="00670E43"/>
    <w:rsid w:val="00671072"/>
    <w:rsid w:val="00677961"/>
    <w:rsid w:val="0068076D"/>
    <w:rsid w:val="00682637"/>
    <w:rsid w:val="00685298"/>
    <w:rsid w:val="00687B89"/>
    <w:rsid w:val="006916E3"/>
    <w:rsid w:val="006924E5"/>
    <w:rsid w:val="006936A5"/>
    <w:rsid w:val="00694A3C"/>
    <w:rsid w:val="00694F37"/>
    <w:rsid w:val="00695B2D"/>
    <w:rsid w:val="006A1D66"/>
    <w:rsid w:val="006A3C33"/>
    <w:rsid w:val="006A6319"/>
    <w:rsid w:val="006B230A"/>
    <w:rsid w:val="006B2982"/>
    <w:rsid w:val="006B4B42"/>
    <w:rsid w:val="006B7302"/>
    <w:rsid w:val="006C1127"/>
    <w:rsid w:val="006C20CA"/>
    <w:rsid w:val="006C4444"/>
    <w:rsid w:val="006D0146"/>
    <w:rsid w:val="006D05A0"/>
    <w:rsid w:val="006D0932"/>
    <w:rsid w:val="006D22FB"/>
    <w:rsid w:val="006D363C"/>
    <w:rsid w:val="006D5DC5"/>
    <w:rsid w:val="006D79FA"/>
    <w:rsid w:val="006E1388"/>
    <w:rsid w:val="006E1B2A"/>
    <w:rsid w:val="006E2DCF"/>
    <w:rsid w:val="006E3104"/>
    <w:rsid w:val="006E3FD2"/>
    <w:rsid w:val="006E544E"/>
    <w:rsid w:val="006E5B1C"/>
    <w:rsid w:val="006E63EA"/>
    <w:rsid w:val="006E7491"/>
    <w:rsid w:val="006E7E85"/>
    <w:rsid w:val="006F1090"/>
    <w:rsid w:val="006F2275"/>
    <w:rsid w:val="006F560A"/>
    <w:rsid w:val="006F74AF"/>
    <w:rsid w:val="006F7CE4"/>
    <w:rsid w:val="007029EC"/>
    <w:rsid w:val="00702B7E"/>
    <w:rsid w:val="00707444"/>
    <w:rsid w:val="00707F4A"/>
    <w:rsid w:val="0071637E"/>
    <w:rsid w:val="007222F8"/>
    <w:rsid w:val="00722DFF"/>
    <w:rsid w:val="00723240"/>
    <w:rsid w:val="0072353C"/>
    <w:rsid w:val="00726B90"/>
    <w:rsid w:val="00726DE0"/>
    <w:rsid w:val="00740171"/>
    <w:rsid w:val="00741C1A"/>
    <w:rsid w:val="0074247B"/>
    <w:rsid w:val="00742ACB"/>
    <w:rsid w:val="0074497A"/>
    <w:rsid w:val="00745A1A"/>
    <w:rsid w:val="00747FD6"/>
    <w:rsid w:val="00755463"/>
    <w:rsid w:val="00762478"/>
    <w:rsid w:val="00764DEE"/>
    <w:rsid w:val="00766FC5"/>
    <w:rsid w:val="00770185"/>
    <w:rsid w:val="0077112D"/>
    <w:rsid w:val="0077121D"/>
    <w:rsid w:val="00771669"/>
    <w:rsid w:val="00773EA1"/>
    <w:rsid w:val="00775465"/>
    <w:rsid w:val="00776C4F"/>
    <w:rsid w:val="00777637"/>
    <w:rsid w:val="00780DF2"/>
    <w:rsid w:val="007829F9"/>
    <w:rsid w:val="00785EE8"/>
    <w:rsid w:val="00794716"/>
    <w:rsid w:val="007977A5"/>
    <w:rsid w:val="007A15C0"/>
    <w:rsid w:val="007A1964"/>
    <w:rsid w:val="007A2E9E"/>
    <w:rsid w:val="007A36DC"/>
    <w:rsid w:val="007A4766"/>
    <w:rsid w:val="007A5B98"/>
    <w:rsid w:val="007A6430"/>
    <w:rsid w:val="007B3B8E"/>
    <w:rsid w:val="007B4A90"/>
    <w:rsid w:val="007B7389"/>
    <w:rsid w:val="007C3346"/>
    <w:rsid w:val="007C3F66"/>
    <w:rsid w:val="007C460F"/>
    <w:rsid w:val="007C5ACB"/>
    <w:rsid w:val="007C6C51"/>
    <w:rsid w:val="007C6EAA"/>
    <w:rsid w:val="007D34A8"/>
    <w:rsid w:val="007D5A92"/>
    <w:rsid w:val="007D70B3"/>
    <w:rsid w:val="007D7B2B"/>
    <w:rsid w:val="007D7D51"/>
    <w:rsid w:val="007D7EB2"/>
    <w:rsid w:val="007E019D"/>
    <w:rsid w:val="007E1A0C"/>
    <w:rsid w:val="007E2672"/>
    <w:rsid w:val="007E4A13"/>
    <w:rsid w:val="007E74B2"/>
    <w:rsid w:val="007E77C4"/>
    <w:rsid w:val="007F3EF5"/>
    <w:rsid w:val="007F5683"/>
    <w:rsid w:val="007F5AE8"/>
    <w:rsid w:val="00800CF5"/>
    <w:rsid w:val="00804865"/>
    <w:rsid w:val="008078A2"/>
    <w:rsid w:val="00810806"/>
    <w:rsid w:val="00811952"/>
    <w:rsid w:val="008131FC"/>
    <w:rsid w:val="008171D6"/>
    <w:rsid w:val="0082053E"/>
    <w:rsid w:val="008222F6"/>
    <w:rsid w:val="00824C4A"/>
    <w:rsid w:val="0082578C"/>
    <w:rsid w:val="00825CD1"/>
    <w:rsid w:val="008278EA"/>
    <w:rsid w:val="0083451B"/>
    <w:rsid w:val="008362F7"/>
    <w:rsid w:val="008413A0"/>
    <w:rsid w:val="00843535"/>
    <w:rsid w:val="00843F85"/>
    <w:rsid w:val="00846F1A"/>
    <w:rsid w:val="00847758"/>
    <w:rsid w:val="00847E9F"/>
    <w:rsid w:val="00847FE0"/>
    <w:rsid w:val="008514E5"/>
    <w:rsid w:val="0085414A"/>
    <w:rsid w:val="00854F33"/>
    <w:rsid w:val="0085742C"/>
    <w:rsid w:val="008601D1"/>
    <w:rsid w:val="00860DA7"/>
    <w:rsid w:val="00865825"/>
    <w:rsid w:val="00865E69"/>
    <w:rsid w:val="008663CA"/>
    <w:rsid w:val="00866854"/>
    <w:rsid w:val="00870BF2"/>
    <w:rsid w:val="0087463A"/>
    <w:rsid w:val="008757B0"/>
    <w:rsid w:val="0088054D"/>
    <w:rsid w:val="00882B79"/>
    <w:rsid w:val="0088359C"/>
    <w:rsid w:val="008847A2"/>
    <w:rsid w:val="0088673E"/>
    <w:rsid w:val="008902A7"/>
    <w:rsid w:val="008914E0"/>
    <w:rsid w:val="00891BCC"/>
    <w:rsid w:val="008948C8"/>
    <w:rsid w:val="00895D8A"/>
    <w:rsid w:val="008A09E7"/>
    <w:rsid w:val="008A41F1"/>
    <w:rsid w:val="008B1CD6"/>
    <w:rsid w:val="008B43F9"/>
    <w:rsid w:val="008B4A2D"/>
    <w:rsid w:val="008B52BE"/>
    <w:rsid w:val="008B6483"/>
    <w:rsid w:val="008B7841"/>
    <w:rsid w:val="008C0C0C"/>
    <w:rsid w:val="008C4474"/>
    <w:rsid w:val="008C7A10"/>
    <w:rsid w:val="008D00B1"/>
    <w:rsid w:val="008D06CE"/>
    <w:rsid w:val="008D075A"/>
    <w:rsid w:val="008D123F"/>
    <w:rsid w:val="008D57F2"/>
    <w:rsid w:val="008D5E81"/>
    <w:rsid w:val="008E05E2"/>
    <w:rsid w:val="008E1CBA"/>
    <w:rsid w:val="008E2FB8"/>
    <w:rsid w:val="008E66D9"/>
    <w:rsid w:val="008E7D48"/>
    <w:rsid w:val="008F09A0"/>
    <w:rsid w:val="008F16EA"/>
    <w:rsid w:val="008F29BC"/>
    <w:rsid w:val="008F5422"/>
    <w:rsid w:val="008F7AE1"/>
    <w:rsid w:val="00900E1A"/>
    <w:rsid w:val="009018BD"/>
    <w:rsid w:val="009028C8"/>
    <w:rsid w:val="00910A6C"/>
    <w:rsid w:val="00913C6D"/>
    <w:rsid w:val="00916F43"/>
    <w:rsid w:val="00920091"/>
    <w:rsid w:val="00921C00"/>
    <w:rsid w:val="009305B2"/>
    <w:rsid w:val="00931370"/>
    <w:rsid w:val="00931EAB"/>
    <w:rsid w:val="00936F8F"/>
    <w:rsid w:val="0094146F"/>
    <w:rsid w:val="0094207E"/>
    <w:rsid w:val="0094616A"/>
    <w:rsid w:val="00946D18"/>
    <w:rsid w:val="009472C4"/>
    <w:rsid w:val="009506D1"/>
    <w:rsid w:val="00951026"/>
    <w:rsid w:val="00952931"/>
    <w:rsid w:val="00956652"/>
    <w:rsid w:val="00963952"/>
    <w:rsid w:val="0096796D"/>
    <w:rsid w:val="00973970"/>
    <w:rsid w:val="00974A8B"/>
    <w:rsid w:val="009765D9"/>
    <w:rsid w:val="009841E4"/>
    <w:rsid w:val="00987102"/>
    <w:rsid w:val="0098718D"/>
    <w:rsid w:val="009871EF"/>
    <w:rsid w:val="00995CC2"/>
    <w:rsid w:val="009967C7"/>
    <w:rsid w:val="00996D4C"/>
    <w:rsid w:val="00997357"/>
    <w:rsid w:val="00997D85"/>
    <w:rsid w:val="009A2028"/>
    <w:rsid w:val="009A2E77"/>
    <w:rsid w:val="009A39B4"/>
    <w:rsid w:val="009A5D0A"/>
    <w:rsid w:val="009A5F39"/>
    <w:rsid w:val="009B2857"/>
    <w:rsid w:val="009B2A72"/>
    <w:rsid w:val="009B5081"/>
    <w:rsid w:val="009B5F62"/>
    <w:rsid w:val="009B6B66"/>
    <w:rsid w:val="009C0511"/>
    <w:rsid w:val="009C6AF1"/>
    <w:rsid w:val="009E25AA"/>
    <w:rsid w:val="009E4BD1"/>
    <w:rsid w:val="009E5063"/>
    <w:rsid w:val="009E775B"/>
    <w:rsid w:val="009F3DE2"/>
    <w:rsid w:val="00A00096"/>
    <w:rsid w:val="00A0473D"/>
    <w:rsid w:val="00A05173"/>
    <w:rsid w:val="00A06C80"/>
    <w:rsid w:val="00A0723B"/>
    <w:rsid w:val="00A1203B"/>
    <w:rsid w:val="00A1324D"/>
    <w:rsid w:val="00A178B5"/>
    <w:rsid w:val="00A20434"/>
    <w:rsid w:val="00A227A4"/>
    <w:rsid w:val="00A30E6E"/>
    <w:rsid w:val="00A41604"/>
    <w:rsid w:val="00A42DEE"/>
    <w:rsid w:val="00A458F6"/>
    <w:rsid w:val="00A468E6"/>
    <w:rsid w:val="00A51E3D"/>
    <w:rsid w:val="00A5333E"/>
    <w:rsid w:val="00A555D2"/>
    <w:rsid w:val="00A558E9"/>
    <w:rsid w:val="00A615DF"/>
    <w:rsid w:val="00A61F50"/>
    <w:rsid w:val="00A63070"/>
    <w:rsid w:val="00A64980"/>
    <w:rsid w:val="00A7032A"/>
    <w:rsid w:val="00A716F8"/>
    <w:rsid w:val="00A72473"/>
    <w:rsid w:val="00A73C25"/>
    <w:rsid w:val="00A76F13"/>
    <w:rsid w:val="00A83E7F"/>
    <w:rsid w:val="00A842A1"/>
    <w:rsid w:val="00A86B8D"/>
    <w:rsid w:val="00A93454"/>
    <w:rsid w:val="00A951DB"/>
    <w:rsid w:val="00AA2A66"/>
    <w:rsid w:val="00AA633B"/>
    <w:rsid w:val="00AA77A6"/>
    <w:rsid w:val="00AB08F3"/>
    <w:rsid w:val="00AB1037"/>
    <w:rsid w:val="00AB18AA"/>
    <w:rsid w:val="00AB700F"/>
    <w:rsid w:val="00AB7B2A"/>
    <w:rsid w:val="00AC1E25"/>
    <w:rsid w:val="00AC30F5"/>
    <w:rsid w:val="00AC57D4"/>
    <w:rsid w:val="00AD09D7"/>
    <w:rsid w:val="00AD0B1B"/>
    <w:rsid w:val="00AD47B0"/>
    <w:rsid w:val="00AD5EC5"/>
    <w:rsid w:val="00AD6CF6"/>
    <w:rsid w:val="00AE16BE"/>
    <w:rsid w:val="00AE256C"/>
    <w:rsid w:val="00AE3849"/>
    <w:rsid w:val="00AF05C5"/>
    <w:rsid w:val="00AF2316"/>
    <w:rsid w:val="00AF3208"/>
    <w:rsid w:val="00AF340C"/>
    <w:rsid w:val="00AF4057"/>
    <w:rsid w:val="00AF6342"/>
    <w:rsid w:val="00B03A65"/>
    <w:rsid w:val="00B05CFD"/>
    <w:rsid w:val="00B062F1"/>
    <w:rsid w:val="00B13A21"/>
    <w:rsid w:val="00B1432E"/>
    <w:rsid w:val="00B206D5"/>
    <w:rsid w:val="00B212F9"/>
    <w:rsid w:val="00B2227B"/>
    <w:rsid w:val="00B23F9A"/>
    <w:rsid w:val="00B26E11"/>
    <w:rsid w:val="00B31268"/>
    <w:rsid w:val="00B322BE"/>
    <w:rsid w:val="00B36AFF"/>
    <w:rsid w:val="00B46497"/>
    <w:rsid w:val="00B50FD5"/>
    <w:rsid w:val="00B548E9"/>
    <w:rsid w:val="00B610AC"/>
    <w:rsid w:val="00B67132"/>
    <w:rsid w:val="00B74DD7"/>
    <w:rsid w:val="00B76101"/>
    <w:rsid w:val="00B80BFC"/>
    <w:rsid w:val="00B85D51"/>
    <w:rsid w:val="00B85F3A"/>
    <w:rsid w:val="00B902DF"/>
    <w:rsid w:val="00B91C1F"/>
    <w:rsid w:val="00B92AD9"/>
    <w:rsid w:val="00BA3FF6"/>
    <w:rsid w:val="00BB0E9E"/>
    <w:rsid w:val="00BB48E8"/>
    <w:rsid w:val="00BB5901"/>
    <w:rsid w:val="00BB5E43"/>
    <w:rsid w:val="00BB71C3"/>
    <w:rsid w:val="00BC050E"/>
    <w:rsid w:val="00BC14DB"/>
    <w:rsid w:val="00BC670A"/>
    <w:rsid w:val="00BC7D28"/>
    <w:rsid w:val="00BD0653"/>
    <w:rsid w:val="00BD257A"/>
    <w:rsid w:val="00BD27C9"/>
    <w:rsid w:val="00BD290A"/>
    <w:rsid w:val="00BD4D15"/>
    <w:rsid w:val="00BD74CC"/>
    <w:rsid w:val="00BD7986"/>
    <w:rsid w:val="00BE1470"/>
    <w:rsid w:val="00BE15C8"/>
    <w:rsid w:val="00BE4F91"/>
    <w:rsid w:val="00BF02EA"/>
    <w:rsid w:val="00BF07BA"/>
    <w:rsid w:val="00BF122B"/>
    <w:rsid w:val="00BF1A06"/>
    <w:rsid w:val="00BF338D"/>
    <w:rsid w:val="00BF6036"/>
    <w:rsid w:val="00C00186"/>
    <w:rsid w:val="00C00B73"/>
    <w:rsid w:val="00C01117"/>
    <w:rsid w:val="00C10655"/>
    <w:rsid w:val="00C11D8A"/>
    <w:rsid w:val="00C1614A"/>
    <w:rsid w:val="00C16379"/>
    <w:rsid w:val="00C1663B"/>
    <w:rsid w:val="00C2113B"/>
    <w:rsid w:val="00C2187A"/>
    <w:rsid w:val="00C21D50"/>
    <w:rsid w:val="00C2406E"/>
    <w:rsid w:val="00C278BA"/>
    <w:rsid w:val="00C27CD2"/>
    <w:rsid w:val="00C27D5B"/>
    <w:rsid w:val="00C309BF"/>
    <w:rsid w:val="00C31B99"/>
    <w:rsid w:val="00C3377C"/>
    <w:rsid w:val="00C36D97"/>
    <w:rsid w:val="00C4172D"/>
    <w:rsid w:val="00C42F6F"/>
    <w:rsid w:val="00C431D6"/>
    <w:rsid w:val="00C438DF"/>
    <w:rsid w:val="00C45E1A"/>
    <w:rsid w:val="00C47EB0"/>
    <w:rsid w:val="00C52DEF"/>
    <w:rsid w:val="00C5369A"/>
    <w:rsid w:val="00C53B15"/>
    <w:rsid w:val="00C61458"/>
    <w:rsid w:val="00C6194A"/>
    <w:rsid w:val="00C63806"/>
    <w:rsid w:val="00C6510E"/>
    <w:rsid w:val="00C66A6D"/>
    <w:rsid w:val="00C70C7A"/>
    <w:rsid w:val="00C753B4"/>
    <w:rsid w:val="00C75B71"/>
    <w:rsid w:val="00C75CBE"/>
    <w:rsid w:val="00C76ADD"/>
    <w:rsid w:val="00C81BB3"/>
    <w:rsid w:val="00C82E3C"/>
    <w:rsid w:val="00C85146"/>
    <w:rsid w:val="00C87470"/>
    <w:rsid w:val="00C9282F"/>
    <w:rsid w:val="00C930C2"/>
    <w:rsid w:val="00C93FEF"/>
    <w:rsid w:val="00C9547E"/>
    <w:rsid w:val="00C974D5"/>
    <w:rsid w:val="00CA05CA"/>
    <w:rsid w:val="00CA08B5"/>
    <w:rsid w:val="00CA375D"/>
    <w:rsid w:val="00CA7926"/>
    <w:rsid w:val="00CB18FE"/>
    <w:rsid w:val="00CB316F"/>
    <w:rsid w:val="00CB3D23"/>
    <w:rsid w:val="00CB6104"/>
    <w:rsid w:val="00CB7BE6"/>
    <w:rsid w:val="00CC1090"/>
    <w:rsid w:val="00CC2AC9"/>
    <w:rsid w:val="00CC32E5"/>
    <w:rsid w:val="00CC56C5"/>
    <w:rsid w:val="00CD1521"/>
    <w:rsid w:val="00CD1EA3"/>
    <w:rsid w:val="00CD3792"/>
    <w:rsid w:val="00CD4DD9"/>
    <w:rsid w:val="00CE2298"/>
    <w:rsid w:val="00CE3697"/>
    <w:rsid w:val="00CE37C9"/>
    <w:rsid w:val="00CE4DAB"/>
    <w:rsid w:val="00CE55BB"/>
    <w:rsid w:val="00CE5B3C"/>
    <w:rsid w:val="00CE6169"/>
    <w:rsid w:val="00CF0B7C"/>
    <w:rsid w:val="00CF2C2B"/>
    <w:rsid w:val="00CF2FED"/>
    <w:rsid w:val="00CF3373"/>
    <w:rsid w:val="00CF5F95"/>
    <w:rsid w:val="00CF7486"/>
    <w:rsid w:val="00D012AB"/>
    <w:rsid w:val="00D06B29"/>
    <w:rsid w:val="00D2136B"/>
    <w:rsid w:val="00D25280"/>
    <w:rsid w:val="00D31BB7"/>
    <w:rsid w:val="00D34AF0"/>
    <w:rsid w:val="00D3526F"/>
    <w:rsid w:val="00D36204"/>
    <w:rsid w:val="00D42956"/>
    <w:rsid w:val="00D43461"/>
    <w:rsid w:val="00D4571F"/>
    <w:rsid w:val="00D50FE9"/>
    <w:rsid w:val="00D51607"/>
    <w:rsid w:val="00D56427"/>
    <w:rsid w:val="00D57643"/>
    <w:rsid w:val="00D57B63"/>
    <w:rsid w:val="00D6012C"/>
    <w:rsid w:val="00D607AC"/>
    <w:rsid w:val="00D61664"/>
    <w:rsid w:val="00D64A53"/>
    <w:rsid w:val="00D65D03"/>
    <w:rsid w:val="00D6652B"/>
    <w:rsid w:val="00D67F5E"/>
    <w:rsid w:val="00D70655"/>
    <w:rsid w:val="00D72BA6"/>
    <w:rsid w:val="00D739F2"/>
    <w:rsid w:val="00D75B9A"/>
    <w:rsid w:val="00D7697C"/>
    <w:rsid w:val="00D834B5"/>
    <w:rsid w:val="00D9085D"/>
    <w:rsid w:val="00D92BFD"/>
    <w:rsid w:val="00D94C89"/>
    <w:rsid w:val="00DA0589"/>
    <w:rsid w:val="00DA3D8A"/>
    <w:rsid w:val="00DA572B"/>
    <w:rsid w:val="00DA5A5D"/>
    <w:rsid w:val="00DA5D4C"/>
    <w:rsid w:val="00DB3BF3"/>
    <w:rsid w:val="00DC1E04"/>
    <w:rsid w:val="00DC400D"/>
    <w:rsid w:val="00DC6A6C"/>
    <w:rsid w:val="00DC6AE2"/>
    <w:rsid w:val="00DD0C1C"/>
    <w:rsid w:val="00DD335E"/>
    <w:rsid w:val="00DD3E11"/>
    <w:rsid w:val="00DD4639"/>
    <w:rsid w:val="00DD4FE5"/>
    <w:rsid w:val="00DD56D6"/>
    <w:rsid w:val="00DD7FFC"/>
    <w:rsid w:val="00DE1BA5"/>
    <w:rsid w:val="00DE23B9"/>
    <w:rsid w:val="00DE3C59"/>
    <w:rsid w:val="00DE7722"/>
    <w:rsid w:val="00DF0982"/>
    <w:rsid w:val="00DF1544"/>
    <w:rsid w:val="00DF1DE9"/>
    <w:rsid w:val="00DF733E"/>
    <w:rsid w:val="00DF7F15"/>
    <w:rsid w:val="00DF7F76"/>
    <w:rsid w:val="00E011F4"/>
    <w:rsid w:val="00E03FCC"/>
    <w:rsid w:val="00E043AA"/>
    <w:rsid w:val="00E06BE1"/>
    <w:rsid w:val="00E11646"/>
    <w:rsid w:val="00E1334E"/>
    <w:rsid w:val="00E15F8D"/>
    <w:rsid w:val="00E214FD"/>
    <w:rsid w:val="00E24188"/>
    <w:rsid w:val="00E2448B"/>
    <w:rsid w:val="00E25382"/>
    <w:rsid w:val="00E26158"/>
    <w:rsid w:val="00E30A80"/>
    <w:rsid w:val="00E30CDA"/>
    <w:rsid w:val="00E32A60"/>
    <w:rsid w:val="00E36808"/>
    <w:rsid w:val="00E36FD1"/>
    <w:rsid w:val="00E37386"/>
    <w:rsid w:val="00E375D5"/>
    <w:rsid w:val="00E375E2"/>
    <w:rsid w:val="00E418EC"/>
    <w:rsid w:val="00E43914"/>
    <w:rsid w:val="00E46757"/>
    <w:rsid w:val="00E51EA1"/>
    <w:rsid w:val="00E54788"/>
    <w:rsid w:val="00E54B88"/>
    <w:rsid w:val="00E54FA2"/>
    <w:rsid w:val="00E572B4"/>
    <w:rsid w:val="00E57F55"/>
    <w:rsid w:val="00E60CA3"/>
    <w:rsid w:val="00E65325"/>
    <w:rsid w:val="00E665D3"/>
    <w:rsid w:val="00E679D0"/>
    <w:rsid w:val="00E70D2E"/>
    <w:rsid w:val="00E71A9F"/>
    <w:rsid w:val="00E72237"/>
    <w:rsid w:val="00E7520A"/>
    <w:rsid w:val="00E765FB"/>
    <w:rsid w:val="00E76FE9"/>
    <w:rsid w:val="00E8165A"/>
    <w:rsid w:val="00E83034"/>
    <w:rsid w:val="00E86660"/>
    <w:rsid w:val="00E871A1"/>
    <w:rsid w:val="00E87CB3"/>
    <w:rsid w:val="00E90D71"/>
    <w:rsid w:val="00E91E59"/>
    <w:rsid w:val="00E9267A"/>
    <w:rsid w:val="00E92B50"/>
    <w:rsid w:val="00E9584B"/>
    <w:rsid w:val="00E975ED"/>
    <w:rsid w:val="00EA3B96"/>
    <w:rsid w:val="00EA591E"/>
    <w:rsid w:val="00EA674D"/>
    <w:rsid w:val="00EA706B"/>
    <w:rsid w:val="00EB15CF"/>
    <w:rsid w:val="00EB2E78"/>
    <w:rsid w:val="00EB3827"/>
    <w:rsid w:val="00EB3A38"/>
    <w:rsid w:val="00EB4AEE"/>
    <w:rsid w:val="00EB68D9"/>
    <w:rsid w:val="00EB6DEE"/>
    <w:rsid w:val="00EC02C0"/>
    <w:rsid w:val="00EC19C4"/>
    <w:rsid w:val="00EC5F73"/>
    <w:rsid w:val="00EC65A5"/>
    <w:rsid w:val="00EC6B36"/>
    <w:rsid w:val="00EC6BDC"/>
    <w:rsid w:val="00EC7BD4"/>
    <w:rsid w:val="00ED0589"/>
    <w:rsid w:val="00ED08DB"/>
    <w:rsid w:val="00ED12BC"/>
    <w:rsid w:val="00ED268D"/>
    <w:rsid w:val="00ED2739"/>
    <w:rsid w:val="00ED30FE"/>
    <w:rsid w:val="00ED505F"/>
    <w:rsid w:val="00ED5768"/>
    <w:rsid w:val="00ED6C00"/>
    <w:rsid w:val="00EE0F24"/>
    <w:rsid w:val="00EE1680"/>
    <w:rsid w:val="00EE7871"/>
    <w:rsid w:val="00EF25FD"/>
    <w:rsid w:val="00EF2A49"/>
    <w:rsid w:val="00EF34B6"/>
    <w:rsid w:val="00EF4361"/>
    <w:rsid w:val="00EF4EED"/>
    <w:rsid w:val="00EF5D2C"/>
    <w:rsid w:val="00F00753"/>
    <w:rsid w:val="00F03CC2"/>
    <w:rsid w:val="00F0498B"/>
    <w:rsid w:val="00F16ADA"/>
    <w:rsid w:val="00F20FE6"/>
    <w:rsid w:val="00F2232E"/>
    <w:rsid w:val="00F23128"/>
    <w:rsid w:val="00F25603"/>
    <w:rsid w:val="00F30575"/>
    <w:rsid w:val="00F30ABB"/>
    <w:rsid w:val="00F31613"/>
    <w:rsid w:val="00F31882"/>
    <w:rsid w:val="00F33B1E"/>
    <w:rsid w:val="00F34507"/>
    <w:rsid w:val="00F346D2"/>
    <w:rsid w:val="00F40486"/>
    <w:rsid w:val="00F44669"/>
    <w:rsid w:val="00F45338"/>
    <w:rsid w:val="00F503BF"/>
    <w:rsid w:val="00F5414B"/>
    <w:rsid w:val="00F562DC"/>
    <w:rsid w:val="00F569C4"/>
    <w:rsid w:val="00F6100B"/>
    <w:rsid w:val="00F65065"/>
    <w:rsid w:val="00F673B4"/>
    <w:rsid w:val="00F70CF2"/>
    <w:rsid w:val="00F7157B"/>
    <w:rsid w:val="00F72501"/>
    <w:rsid w:val="00F833A8"/>
    <w:rsid w:val="00F84F56"/>
    <w:rsid w:val="00F868C7"/>
    <w:rsid w:val="00F869E7"/>
    <w:rsid w:val="00F907F9"/>
    <w:rsid w:val="00F92E7F"/>
    <w:rsid w:val="00F94B7F"/>
    <w:rsid w:val="00F97957"/>
    <w:rsid w:val="00FA2ABC"/>
    <w:rsid w:val="00FA551D"/>
    <w:rsid w:val="00FA5AD0"/>
    <w:rsid w:val="00FB1DCB"/>
    <w:rsid w:val="00FB5AB6"/>
    <w:rsid w:val="00FB72C8"/>
    <w:rsid w:val="00FB737E"/>
    <w:rsid w:val="00FC1D1D"/>
    <w:rsid w:val="00FC2830"/>
    <w:rsid w:val="00FC3F5D"/>
    <w:rsid w:val="00FC494D"/>
    <w:rsid w:val="00FC5D1C"/>
    <w:rsid w:val="00FC6292"/>
    <w:rsid w:val="00FD5504"/>
    <w:rsid w:val="00FE0AD5"/>
    <w:rsid w:val="00FE1E5F"/>
    <w:rsid w:val="00FE35CE"/>
    <w:rsid w:val="00FE487A"/>
    <w:rsid w:val="00FE568F"/>
    <w:rsid w:val="00FE6472"/>
    <w:rsid w:val="00FE7C55"/>
    <w:rsid w:val="00FF1C4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7B442"/>
  <w15:docId w15:val="{C522EFAC-8372-4E71-A60C-974DBB8A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0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451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512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1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661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C670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72BA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0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CE229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F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font5">
    <w:name w:val="font5"/>
    <w:basedOn w:val="Normal"/>
    <w:rsid w:val="005F527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bidi="th-TH"/>
    </w:rPr>
  </w:style>
  <w:style w:type="paragraph" w:customStyle="1" w:styleId="xl65">
    <w:name w:val="xl65"/>
    <w:basedOn w:val="Normal"/>
    <w:rsid w:val="005F527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5F527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  <w:lang w:bidi="th-TH"/>
    </w:rPr>
  </w:style>
  <w:style w:type="paragraph" w:customStyle="1" w:styleId="xl67">
    <w:name w:val="xl67"/>
    <w:basedOn w:val="Normal"/>
    <w:rsid w:val="005F527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4"/>
      <w:szCs w:val="24"/>
      <w:lang w:bidi="th-TH"/>
    </w:rPr>
  </w:style>
  <w:style w:type="paragraph" w:customStyle="1" w:styleId="xl68">
    <w:name w:val="xl68"/>
    <w:basedOn w:val="Normal"/>
    <w:rsid w:val="005F52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bidi="th-TH"/>
    </w:rPr>
  </w:style>
  <w:style w:type="paragraph" w:customStyle="1" w:styleId="xl69">
    <w:name w:val="xl69"/>
    <w:basedOn w:val="Normal"/>
    <w:rsid w:val="005F52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8"/>
      <w:szCs w:val="18"/>
      <w:lang w:bidi="th-TH"/>
    </w:rPr>
  </w:style>
  <w:style w:type="paragraph" w:customStyle="1" w:styleId="xl70">
    <w:name w:val="xl70"/>
    <w:basedOn w:val="Normal"/>
    <w:rsid w:val="005F52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  <w:lang w:bidi="th-TH"/>
    </w:rPr>
  </w:style>
  <w:style w:type="paragraph" w:customStyle="1" w:styleId="xl71">
    <w:name w:val="xl71"/>
    <w:basedOn w:val="Normal"/>
    <w:rsid w:val="005F52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4"/>
      <w:szCs w:val="24"/>
      <w:lang w:bidi="th-TH"/>
    </w:rPr>
  </w:style>
  <w:style w:type="paragraph" w:customStyle="1" w:styleId="xl72">
    <w:name w:val="xl72"/>
    <w:basedOn w:val="Normal"/>
    <w:rsid w:val="005F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0B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B1B"/>
    <w:rPr>
      <w:rFonts w:ascii="Courier New" w:eastAsia="Times New Roman" w:hAnsi="Courier New" w:cs="Courier New"/>
      <w:sz w:val="20"/>
      <w:szCs w:val="20"/>
      <w:lang w:bidi="th-TH"/>
    </w:rPr>
  </w:style>
  <w:style w:type="paragraph" w:styleId="NormalWeb">
    <w:name w:val="Normal (Web)"/>
    <w:basedOn w:val="Normal"/>
    <w:uiPriority w:val="99"/>
    <w:semiHidden/>
    <w:unhideWhenUsed/>
    <w:rsid w:val="00ED268D"/>
    <w:rPr>
      <w:rFonts w:ascii="Times New Roman" w:hAnsi="Times New Roman" w:cs="Times New Roman"/>
      <w:sz w:val="24"/>
      <w:szCs w:val="24"/>
    </w:rPr>
  </w:style>
  <w:style w:type="character" w:customStyle="1" w:styleId="authors">
    <w:name w:val="authors"/>
    <w:basedOn w:val="DefaultParagraphFont"/>
    <w:rsid w:val="00694A3C"/>
  </w:style>
  <w:style w:type="character" w:customStyle="1" w:styleId="Date1">
    <w:name w:val="Date1"/>
    <w:basedOn w:val="DefaultParagraphFont"/>
    <w:rsid w:val="00694A3C"/>
  </w:style>
  <w:style w:type="character" w:customStyle="1" w:styleId="arttitle">
    <w:name w:val="art_title"/>
    <w:basedOn w:val="DefaultParagraphFont"/>
    <w:rsid w:val="00694A3C"/>
  </w:style>
  <w:style w:type="character" w:customStyle="1" w:styleId="serialtitle">
    <w:name w:val="serial_title"/>
    <w:basedOn w:val="DefaultParagraphFont"/>
    <w:rsid w:val="00694A3C"/>
  </w:style>
  <w:style w:type="character" w:customStyle="1" w:styleId="volumeissue">
    <w:name w:val="volume_issue"/>
    <w:basedOn w:val="DefaultParagraphFont"/>
    <w:rsid w:val="00694A3C"/>
  </w:style>
  <w:style w:type="character" w:customStyle="1" w:styleId="pagerange">
    <w:name w:val="page_range"/>
    <w:basedOn w:val="DefaultParagraphFont"/>
    <w:rsid w:val="00694A3C"/>
  </w:style>
  <w:style w:type="character" w:customStyle="1" w:styleId="doilink">
    <w:name w:val="doi_link"/>
    <w:basedOn w:val="DefaultParagraphFont"/>
    <w:rsid w:val="00694A3C"/>
  </w:style>
  <w:style w:type="paragraph" w:customStyle="1" w:styleId="EndNoteBibliographyTitle">
    <w:name w:val="EndNote Bibliography Title"/>
    <w:basedOn w:val="Normal"/>
    <w:link w:val="EndNoteBibliographyTitleChar"/>
    <w:rsid w:val="0019439D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19439D"/>
  </w:style>
  <w:style w:type="character" w:customStyle="1" w:styleId="EndNoteBibliographyTitleChar">
    <w:name w:val="EndNote Bibliography Title Char"/>
    <w:basedOn w:val="NoSpacingChar"/>
    <w:link w:val="EndNoteBibliographyTitle"/>
    <w:rsid w:val="0019439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9439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19439D"/>
    <w:rPr>
      <w:rFonts w:ascii="Calibri" w:hAnsi="Calibri" w:cs="Calibri"/>
      <w:noProof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B6B6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B6B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B6B6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B6B66"/>
    <w:rPr>
      <w:rFonts w:ascii="Arial" w:hAnsi="Arial" w:cs="Arial"/>
      <w:vanish/>
      <w:sz w:val="16"/>
      <w:szCs w:val="16"/>
    </w:rPr>
  </w:style>
  <w:style w:type="paragraph" w:customStyle="1" w:styleId="sc-98942fc5-0">
    <w:name w:val="sc-98942fc5-0"/>
    <w:basedOn w:val="Normal"/>
    <w:rsid w:val="00D64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D67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574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5C3"/>
  </w:style>
  <w:style w:type="paragraph" w:styleId="Footer">
    <w:name w:val="footer"/>
    <w:basedOn w:val="Normal"/>
    <w:link w:val="FooterChar"/>
    <w:uiPriority w:val="99"/>
    <w:unhideWhenUsed/>
    <w:rsid w:val="0006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5C3"/>
  </w:style>
  <w:style w:type="character" w:styleId="CommentReference">
    <w:name w:val="annotation reference"/>
    <w:basedOn w:val="DefaultParagraphFont"/>
    <w:uiPriority w:val="99"/>
    <w:semiHidden/>
    <w:unhideWhenUsed/>
    <w:rsid w:val="00473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3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39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2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218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62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12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9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502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845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kegg.jp/entry/mgr:MGG_02127" TargetMode="External"/><Relationship Id="rId18" Type="http://schemas.openxmlformats.org/officeDocument/2006/relationships/hyperlink" Target="https://www.kegg.jp/entry/mgr:MGG_1389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kegg.jp/entry/mgr:MGG_03201" TargetMode="External"/><Relationship Id="rId7" Type="http://schemas.openxmlformats.org/officeDocument/2006/relationships/hyperlink" Target="mailto:Pornthep.S@chula.ac.th" TargetMode="External"/><Relationship Id="rId12" Type="http://schemas.openxmlformats.org/officeDocument/2006/relationships/hyperlink" Target="https://www.kegg.jp/entry/mgr:MGG_09072" TargetMode="External"/><Relationship Id="rId17" Type="http://schemas.openxmlformats.org/officeDocument/2006/relationships/hyperlink" Target="https://www.kegg.jp/entry/mgr:MGG_13895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egg.jp/entry/mgr:MGG_03096" TargetMode="External"/><Relationship Id="rId20" Type="http://schemas.openxmlformats.org/officeDocument/2006/relationships/hyperlink" Target="https://www.kegg.jp/entry/mgr:MGG_045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egg.jp/entry/mgr:MGG_02127" TargetMode="External"/><Relationship Id="rId24" Type="http://schemas.openxmlformats.org/officeDocument/2006/relationships/hyperlink" Target="https://go.drugbank.com/polypeptides/P215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egg.jp/entry/mgr:MGG_00923" TargetMode="External"/><Relationship Id="rId23" Type="http://schemas.openxmlformats.org/officeDocument/2006/relationships/hyperlink" Target="https://go.drugbank.com/polypeptides/P83786" TargetMode="External"/><Relationship Id="rId10" Type="http://schemas.openxmlformats.org/officeDocument/2006/relationships/hyperlink" Target="https://www.kegg.jp/entry/mgr:MGG_09072" TargetMode="External"/><Relationship Id="rId19" Type="http://schemas.openxmlformats.org/officeDocument/2006/relationships/hyperlink" Target="https://www.kegg.jp/entry/mgr:MGG_032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kegg.jp/entry/mgr:MGG_00923" TargetMode="External"/><Relationship Id="rId22" Type="http://schemas.openxmlformats.org/officeDocument/2006/relationships/hyperlink" Target="https://www.kegg.jp/entry/mgr:MGG_04590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15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Luthfi</dc:creator>
  <cp:keywords/>
  <dc:description/>
  <cp:lastModifiedBy>Pornthep Sompornpisut</cp:lastModifiedBy>
  <cp:revision>25</cp:revision>
  <cp:lastPrinted>2023-08-17T07:21:00Z</cp:lastPrinted>
  <dcterms:created xsi:type="dcterms:W3CDTF">2023-04-11T01:53:00Z</dcterms:created>
  <dcterms:modified xsi:type="dcterms:W3CDTF">2023-08-17T07:49:00Z</dcterms:modified>
</cp:coreProperties>
</file>