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22EF" w14:textId="77777777" w:rsidR="00760BAA" w:rsidRDefault="00760BAA" w:rsidP="00760BA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012313">
        <w:rPr>
          <w:rFonts w:ascii="Times New Roman" w:hAnsi="Times New Roman" w:cs="Times New Roman"/>
          <w:b/>
          <w:bCs/>
          <w:sz w:val="24"/>
        </w:rPr>
        <w:t>Abdominal Aortic Intima-Media Thickness in Infants at 6 Weeks of Age as an Early Life Marker of Atherosclerosis: A Longitudinal Twin Birth Cohort Study</w:t>
      </w:r>
    </w:p>
    <w:p w14:paraId="5FAA3AF1" w14:textId="77777777" w:rsidR="000823C5" w:rsidRPr="003C1DD1" w:rsidRDefault="000823C5" w:rsidP="000823C5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3C1DD1">
        <w:rPr>
          <w:rFonts w:ascii="Times New Roman" w:hAnsi="Times New Roman" w:cs="Times New Roman" w:hint="eastAsia"/>
          <w:sz w:val="24"/>
        </w:rPr>
        <w:t>Q</w:t>
      </w:r>
      <w:r w:rsidRPr="003C1DD1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3C1DD1">
        <w:rPr>
          <w:rFonts w:ascii="Times New Roman" w:hAnsi="Times New Roman" w:cs="Times New Roman"/>
          <w:sz w:val="24"/>
        </w:rPr>
        <w:t>Zhang</w:t>
      </w:r>
      <w:r w:rsidRPr="003C1DD1">
        <w:rPr>
          <w:rFonts w:ascii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>, 2</w:t>
      </w:r>
      <w:r w:rsidRPr="003C1DD1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4"/>
        </w:rPr>
        <w:t>X</w:t>
      </w:r>
      <w:r>
        <w:rPr>
          <w:rFonts w:ascii="Times New Roman" w:eastAsia="宋体" w:hAnsi="Times New Roman" w:cs="Times New Roman" w:hint="eastAsia"/>
          <w:sz w:val="24"/>
        </w:rPr>
        <w:t>iao</w:t>
      </w:r>
      <w:r>
        <w:rPr>
          <w:rFonts w:ascii="Times New Roman" w:eastAsia="宋体" w:hAnsi="Times New Roman" w:cs="Times New Roman"/>
          <w:sz w:val="24"/>
        </w:rPr>
        <w:t>j</w:t>
      </w:r>
      <w:r>
        <w:rPr>
          <w:rFonts w:ascii="Times New Roman" w:eastAsia="宋体" w:hAnsi="Times New Roman" w:cs="Times New Roman" w:hint="eastAsia"/>
          <w:sz w:val="24"/>
        </w:rPr>
        <w:t>in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L</w:t>
      </w:r>
      <w:r>
        <w:rPr>
          <w:rFonts w:ascii="Times New Roman" w:eastAsia="宋体" w:hAnsi="Times New Roman" w:cs="Times New Roman" w:hint="eastAsia"/>
          <w:sz w:val="24"/>
        </w:rPr>
        <w:t>uan</w:t>
      </w:r>
      <w:r w:rsidRPr="003C1DD1">
        <w:rPr>
          <w:rFonts w:ascii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>, 2</w:t>
      </w:r>
      <w:r>
        <w:rPr>
          <w:rFonts w:ascii="Times New Roman" w:eastAsia="宋体" w:hAnsi="Times New Roman" w:cs="Times New Roman" w:hint="eastAsia"/>
          <w:sz w:val="24"/>
        </w:rPr>
        <w:t>,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Xi</w:t>
      </w:r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Y</w:t>
      </w:r>
      <w:r>
        <w:rPr>
          <w:rFonts w:ascii="Times New Roman" w:eastAsia="宋体" w:hAnsi="Times New Roman" w:cs="Times New Roman" w:hint="eastAsia"/>
          <w:sz w:val="24"/>
        </w:rPr>
        <w:t>uan</w:t>
      </w:r>
      <w:r w:rsidRPr="003C1DD1">
        <w:rPr>
          <w:rFonts w:ascii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>, 2</w:t>
      </w:r>
      <w:r w:rsidRPr="003C1DD1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3C1DD1">
        <w:rPr>
          <w:rFonts w:ascii="Times New Roman" w:eastAsia="宋体" w:hAnsi="Times New Roman" w:cs="Times New Roman"/>
          <w:sz w:val="24"/>
        </w:rPr>
        <w:t>Hongbo</w:t>
      </w:r>
      <w:proofErr w:type="spellEnd"/>
      <w:r w:rsidRPr="003C1DD1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Pr="003C1DD1">
        <w:rPr>
          <w:rFonts w:ascii="Times New Roman" w:eastAsia="宋体" w:hAnsi="Times New Roman" w:cs="Times New Roman"/>
          <w:sz w:val="24"/>
        </w:rPr>
        <w:t>Qi</w:t>
      </w:r>
      <w:r w:rsidRPr="003C1DD1">
        <w:rPr>
          <w:rFonts w:ascii="Times New Roman" w:eastAsia="宋体" w:hAnsi="Times New Roman" w:cs="Times New Roman"/>
          <w:sz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vertAlign w:val="superscript"/>
        </w:rPr>
        <w:t>,3</w:t>
      </w:r>
      <w:proofErr w:type="spellEnd"/>
    </w:p>
    <w:p w14:paraId="20A40C17" w14:textId="77777777" w:rsidR="000823C5" w:rsidRPr="00C463F8" w:rsidRDefault="000823C5" w:rsidP="000823C5">
      <w:pPr>
        <w:spacing w:after="60" w:line="360" w:lineRule="auto"/>
        <w:rPr>
          <w:rFonts w:ascii="Times New Roman" w:eastAsia="Verdana-Bold" w:hAnsi="Times New Roman" w:cs="Times New Roman"/>
          <w:color w:val="000000"/>
          <w:sz w:val="24"/>
        </w:rPr>
      </w:pPr>
      <w:proofErr w:type="spellStart"/>
      <w:r w:rsidRPr="00C463F8">
        <w:rPr>
          <w:rFonts w:ascii="Times New Roman" w:eastAsia="Batang" w:hAnsi="Times New Roman" w:cs="Times New Roman"/>
          <w:sz w:val="24"/>
          <w:vertAlign w:val="superscript"/>
        </w:rPr>
        <w:t>1</w:t>
      </w:r>
      <w:r w:rsidRPr="001C1716">
        <w:rPr>
          <w:rFonts w:ascii="Times New Roman" w:eastAsia="Verdana-Bold" w:hAnsi="Times New Roman" w:cs="Times New Roman"/>
          <w:color w:val="000000"/>
          <w:sz w:val="24"/>
        </w:rPr>
        <w:t>The</w:t>
      </w:r>
      <w:proofErr w:type="spellEnd"/>
      <w:r w:rsidRPr="001C1716">
        <w:rPr>
          <w:rFonts w:ascii="Times New Roman" w:eastAsia="Verdana-Bold" w:hAnsi="Times New Roman" w:cs="Times New Roman"/>
          <w:color w:val="000000"/>
          <w:sz w:val="24"/>
        </w:rPr>
        <w:t xml:space="preserve"> Department of Obstetrics, The First Affiliated Hospital of Chongqing Medical University, Chongqing 400016, China</w:t>
      </w:r>
      <w:r>
        <w:rPr>
          <w:rFonts w:ascii="Times New Roman" w:eastAsia="Verdana-Bold" w:hAnsi="Times New Roman" w:cs="Times New Roman" w:hint="eastAsia"/>
          <w:color w:val="000000"/>
          <w:sz w:val="24"/>
        </w:rPr>
        <w:t>；</w:t>
      </w:r>
    </w:p>
    <w:p w14:paraId="50708E58" w14:textId="77777777" w:rsidR="000823C5" w:rsidRDefault="000823C5" w:rsidP="000823C5">
      <w:pPr>
        <w:spacing w:line="360" w:lineRule="auto"/>
        <w:rPr>
          <w:rFonts w:ascii="Times New Roman" w:eastAsia="Batang" w:hAnsi="Times New Roman" w:cs="Times New Roman"/>
          <w:sz w:val="24"/>
        </w:rPr>
      </w:pPr>
      <w:r w:rsidRPr="00C463F8">
        <w:rPr>
          <w:rFonts w:ascii="Times New Roman" w:eastAsia="Batang" w:hAnsi="Times New Roman" w:cs="Times New Roman"/>
          <w:sz w:val="24"/>
          <w:vertAlign w:val="superscript"/>
        </w:rPr>
        <w:t>2</w:t>
      </w:r>
      <w:r w:rsidRPr="001A79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State Key Laboratory of Maternal and Fetal Medicine of Chongqing Municipality</w:t>
      </w:r>
      <w:r w:rsidRPr="00C463F8">
        <w:rPr>
          <w:rFonts w:ascii="Times New Roman" w:eastAsia="Batang" w:hAnsi="Times New Roman" w:cs="Times New Roman"/>
          <w:sz w:val="24"/>
        </w:rPr>
        <w:t>, The First Affiliated Hospital of Chongqing Medical University, Chongqing 400</w:t>
      </w:r>
      <w:r w:rsidRPr="00C463F8">
        <w:rPr>
          <w:rFonts w:ascii="Times New Roman" w:eastAsia="宋体" w:hAnsi="Times New Roman" w:cs="Times New Roman"/>
          <w:sz w:val="24"/>
        </w:rPr>
        <w:t>0</w:t>
      </w:r>
      <w:r w:rsidRPr="00C463F8">
        <w:rPr>
          <w:rFonts w:ascii="Times New Roman" w:eastAsia="Batang" w:hAnsi="Times New Roman" w:cs="Times New Roman"/>
          <w:sz w:val="24"/>
        </w:rPr>
        <w:t>16, China;</w:t>
      </w:r>
    </w:p>
    <w:p w14:paraId="0911A475" w14:textId="77777777" w:rsidR="000823C5" w:rsidRPr="00CF1D92" w:rsidRDefault="000823C5" w:rsidP="000823C5">
      <w:pPr>
        <w:pStyle w:val="1"/>
        <w:spacing w:line="360" w:lineRule="auto"/>
        <w:rPr>
          <w:rFonts w:eastAsia="Verdana-Bold"/>
          <w:sz w:val="24"/>
          <w:szCs w:val="24"/>
        </w:rPr>
      </w:pPr>
      <w:proofErr w:type="spellStart"/>
      <w:r>
        <w:rPr>
          <w:rFonts w:eastAsia="Batang"/>
          <w:sz w:val="24"/>
          <w:szCs w:val="24"/>
          <w:vertAlign w:val="superscript"/>
        </w:rPr>
        <w:t>3</w:t>
      </w:r>
      <w:r w:rsidRPr="001C1716">
        <w:rPr>
          <w:rFonts w:eastAsia="Verdana-Bold"/>
          <w:sz w:val="24"/>
          <w:szCs w:val="24"/>
        </w:rPr>
        <w:t>Women</w:t>
      </w:r>
      <w:proofErr w:type="spellEnd"/>
      <w:r w:rsidRPr="001C1716">
        <w:rPr>
          <w:rFonts w:eastAsia="Verdana-Bold"/>
          <w:sz w:val="24"/>
          <w:szCs w:val="24"/>
        </w:rPr>
        <w:t xml:space="preserve"> and Children's Hospital of Chongqing Medical University, Chongqing 401147, China</w:t>
      </w:r>
      <w:r w:rsidRPr="009C4140">
        <w:rPr>
          <w:rFonts w:eastAsia="Verdana-Bold"/>
          <w:sz w:val="24"/>
          <w:szCs w:val="24"/>
        </w:rPr>
        <w:t>;</w:t>
      </w:r>
    </w:p>
    <w:p w14:paraId="04DED1DB" w14:textId="77777777" w:rsidR="000823C5" w:rsidRDefault="000823C5" w:rsidP="000823C5">
      <w:pPr>
        <w:spacing w:line="360" w:lineRule="auto"/>
        <w:rPr>
          <w:rFonts w:ascii="Times New Roman" w:hAnsi="Times New Roman" w:cs="Times New Roman"/>
          <w:sz w:val="24"/>
        </w:rPr>
      </w:pPr>
      <w:r w:rsidRPr="00C463F8">
        <w:rPr>
          <w:rFonts w:ascii="Times New Roman" w:eastAsia="Batang" w:hAnsi="Times New Roman" w:cs="Times New Roman"/>
          <w:sz w:val="24"/>
        </w:rPr>
        <w:t xml:space="preserve">Correspondence: </w:t>
      </w:r>
      <w:proofErr w:type="spellStart"/>
      <w:r w:rsidRPr="005624E6">
        <w:rPr>
          <w:rFonts w:ascii="Times New Roman" w:eastAsia="Batang" w:hAnsi="Times New Roman" w:cs="Times New Roman"/>
          <w:sz w:val="24"/>
        </w:rPr>
        <w:t>qihongbocq@gmail.com</w:t>
      </w:r>
      <w:proofErr w:type="spellEnd"/>
      <w:r w:rsidRPr="00C463F8">
        <w:rPr>
          <w:rFonts w:ascii="Times New Roman" w:eastAsia="Batang" w:hAnsi="Times New Roman" w:cs="Times New Roman"/>
          <w:sz w:val="24"/>
        </w:rPr>
        <w:t xml:space="preserve"> (HQ)</w:t>
      </w:r>
      <w:r w:rsidRPr="00C463F8">
        <w:rPr>
          <w:rFonts w:ascii="Times New Roman" w:hAnsi="Times New Roman" w:cs="Times New Roman"/>
          <w:sz w:val="24"/>
        </w:rPr>
        <w:t xml:space="preserve">. </w:t>
      </w:r>
    </w:p>
    <w:p w14:paraId="73257E9F" w14:textId="77777777" w:rsidR="000823C5" w:rsidRPr="00C463F8" w:rsidRDefault="000823C5" w:rsidP="000823C5">
      <w:pPr>
        <w:spacing w:line="360" w:lineRule="auto"/>
        <w:rPr>
          <w:rFonts w:ascii="Times New Roman" w:hAnsi="Times New Roman" w:cs="Times New Roman"/>
          <w:sz w:val="24"/>
        </w:rPr>
      </w:pPr>
      <w:r w:rsidRPr="00C463F8">
        <w:rPr>
          <w:rFonts w:ascii="Times New Roman" w:hAnsi="Times New Roman" w:cs="Times New Roman"/>
          <w:sz w:val="24"/>
        </w:rPr>
        <w:t>Address:</w:t>
      </w:r>
      <w:r>
        <w:rPr>
          <w:rFonts w:ascii="Times New Roman" w:hAnsi="Times New Roman" w:cs="Times New Roman"/>
          <w:sz w:val="24"/>
        </w:rPr>
        <w:t xml:space="preserve"> State Key Laboratory of Maternal and Fetal Medicine of Chongqing Municipality</w:t>
      </w:r>
      <w:r w:rsidRPr="00C463F8">
        <w:rPr>
          <w:rFonts w:ascii="Times New Roman" w:eastAsia="Batang" w:hAnsi="Times New Roman" w:cs="Times New Roman"/>
          <w:sz w:val="24"/>
        </w:rPr>
        <w:t>, The First Affiliated Hospital of Chongqing Medical University, Chongqing 400</w:t>
      </w:r>
      <w:r w:rsidRPr="00C463F8">
        <w:rPr>
          <w:rFonts w:ascii="Times New Roman" w:eastAsia="宋体" w:hAnsi="Times New Roman" w:cs="Times New Roman"/>
          <w:sz w:val="24"/>
        </w:rPr>
        <w:t>0</w:t>
      </w:r>
      <w:r w:rsidRPr="00C463F8">
        <w:rPr>
          <w:rFonts w:ascii="Times New Roman" w:eastAsia="Batang" w:hAnsi="Times New Roman" w:cs="Times New Roman"/>
          <w:sz w:val="24"/>
        </w:rPr>
        <w:t>16, China (</w:t>
      </w:r>
      <w:proofErr w:type="spellStart"/>
      <w:r w:rsidRPr="00C463F8">
        <w:rPr>
          <w:rFonts w:ascii="Times New Roman" w:eastAsia="Batang" w:hAnsi="Times New Roman" w:cs="Times New Roman"/>
          <w:sz w:val="24"/>
        </w:rPr>
        <w:t>H</w:t>
      </w:r>
      <w:r>
        <w:rPr>
          <w:rFonts w:ascii="Times New Roman" w:eastAsia="Batang" w:hAnsi="Times New Roman" w:cs="Times New Roman"/>
          <w:sz w:val="24"/>
        </w:rPr>
        <w:t>.</w:t>
      </w:r>
      <w:r w:rsidRPr="00C463F8">
        <w:rPr>
          <w:rFonts w:ascii="Times New Roman" w:eastAsia="Batang" w:hAnsi="Times New Roman" w:cs="Times New Roman"/>
          <w:sz w:val="24"/>
        </w:rPr>
        <w:t>Q</w:t>
      </w:r>
      <w:proofErr w:type="spellEnd"/>
      <w:r w:rsidRPr="00C463F8">
        <w:rPr>
          <w:rFonts w:ascii="Times New Roman" w:eastAsia="Batang" w:hAnsi="Times New Roman" w:cs="Times New Roman"/>
          <w:sz w:val="24"/>
        </w:rPr>
        <w:t>)</w:t>
      </w:r>
      <w:r w:rsidRPr="00C463F8">
        <w:rPr>
          <w:rFonts w:ascii="Times New Roman" w:hAnsi="Times New Roman" w:cs="Times New Roman"/>
          <w:sz w:val="24"/>
        </w:rPr>
        <w:t>.</w:t>
      </w:r>
    </w:p>
    <w:p w14:paraId="00777F38" w14:textId="77777777" w:rsidR="000823C5" w:rsidRPr="00C463F8" w:rsidRDefault="000823C5" w:rsidP="000823C5">
      <w:pPr>
        <w:spacing w:after="60" w:line="360" w:lineRule="auto"/>
        <w:rPr>
          <w:rFonts w:ascii="Times New Roman" w:hAnsi="Times New Roman" w:cs="Times New Roman"/>
          <w:sz w:val="24"/>
        </w:rPr>
      </w:pPr>
      <w:r w:rsidRPr="00C463F8">
        <w:rPr>
          <w:rFonts w:ascii="Times New Roman" w:eastAsia="Batang" w:hAnsi="Times New Roman" w:cs="Times New Roman"/>
          <w:sz w:val="24"/>
        </w:rPr>
        <w:t xml:space="preserve">Tel: </w:t>
      </w:r>
      <w:r w:rsidRPr="005C52F0">
        <w:rPr>
          <w:rFonts w:ascii="Times New Roman" w:eastAsia="Batang" w:hAnsi="Times New Roman" w:cs="Times New Roman"/>
          <w:sz w:val="24"/>
        </w:rPr>
        <w:t>+86 23 89011101</w:t>
      </w:r>
      <w:r w:rsidRPr="00C463F8">
        <w:rPr>
          <w:rFonts w:ascii="Times New Roman" w:eastAsia="Batang" w:hAnsi="Times New Roman" w:cs="Times New Roman"/>
          <w:sz w:val="24"/>
        </w:rPr>
        <w:t xml:space="preserve"> (H. Q)</w:t>
      </w:r>
      <w:r>
        <w:rPr>
          <w:rFonts w:ascii="Times New Roman" w:eastAsia="Batang" w:hAnsi="Times New Roman" w:cs="Times New Roman"/>
          <w:sz w:val="24"/>
        </w:rPr>
        <w:t>.</w:t>
      </w:r>
    </w:p>
    <w:p w14:paraId="08B06254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6A84DF95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4D50BA34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174CA33E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3679E20C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794CD094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51FCAB0C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1C8C119B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4E343F75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73F59E98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0656E5C0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1FBA49F9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5548B8B4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53703E55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644ADD3F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28143968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19A69C69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3892F60B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09D39D5C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77A19616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67630412" w14:textId="17874C55" w:rsidR="000823C5" w:rsidRPr="000823C5" w:rsidRDefault="000823C5" w:rsidP="000823C5">
      <w:pPr>
        <w:rPr>
          <w:rFonts w:ascii="Times New Roman" w:hAnsi="Times New Roman"/>
          <w:b/>
          <w:bCs/>
          <w:sz w:val="24"/>
        </w:rPr>
      </w:pPr>
      <w:r w:rsidRPr="000823C5">
        <w:rPr>
          <w:rFonts w:ascii="Times New Roman" w:hAnsi="Times New Roman"/>
          <w:b/>
          <w:bCs/>
          <w:sz w:val="24"/>
        </w:rPr>
        <w:lastRenderedPageBreak/>
        <w:t>Supplementary Information</w:t>
      </w:r>
    </w:p>
    <w:p w14:paraId="3C95C469" w14:textId="1D552B18" w:rsidR="000823C5" w:rsidRDefault="000823C5" w:rsidP="000823C5">
      <w:r w:rsidRPr="008A0A7C">
        <w:rPr>
          <w:rFonts w:ascii="Times New Roman" w:hAnsi="Times New Roman"/>
          <w:sz w:val="24"/>
        </w:rPr>
        <w:t xml:space="preserve">Table </w:t>
      </w:r>
      <w:proofErr w:type="spellStart"/>
      <w:r w:rsidRPr="008A0A7C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>1</w:t>
      </w:r>
      <w:proofErr w:type="spellEnd"/>
      <w:r w:rsidRPr="008A0A7C">
        <w:rPr>
          <w:rFonts w:ascii="Times New Roman" w:hAnsi="Times New Roman"/>
          <w:sz w:val="24"/>
        </w:rPr>
        <w:t xml:space="preserve">. Association between </w:t>
      </w:r>
      <w:r>
        <w:rPr>
          <w:rFonts w:ascii="Times New Roman" w:hAnsi="Times New Roman"/>
          <w:sz w:val="24"/>
        </w:rPr>
        <w:t>a</w:t>
      </w:r>
      <w:r w:rsidRPr="00A23947">
        <w:rPr>
          <w:rFonts w:ascii="Times New Roman" w:hAnsi="Times New Roman"/>
          <w:sz w:val="24"/>
        </w:rPr>
        <w:t xml:space="preserve">bdominal </w:t>
      </w:r>
      <w:proofErr w:type="spellStart"/>
      <w:r>
        <w:rPr>
          <w:rFonts w:ascii="Times New Roman" w:hAnsi="Times New Roman"/>
          <w:sz w:val="24"/>
        </w:rPr>
        <w:t>aIMT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at</w:t>
      </w:r>
      <w:r>
        <w:rPr>
          <w:rFonts w:ascii="Times New Roman" w:hAnsi="Times New Roman"/>
          <w:sz w:val="24"/>
        </w:rPr>
        <w:t xml:space="preserve"> 6 weeks old</w:t>
      </w:r>
      <w:r w:rsidRPr="008A0A7C"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cord blood lipid profile after adjusted </w:t>
      </w:r>
      <w:proofErr w:type="spellStart"/>
      <w:r>
        <w:rPr>
          <w:rFonts w:ascii="Times New Roman" w:hAnsi="Times New Roman"/>
          <w:sz w:val="24"/>
        </w:rPr>
        <w:t>AoD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of</w:t>
      </w:r>
      <w:r>
        <w:rPr>
          <w:rFonts w:ascii="Times New Roman" w:hAnsi="Times New Roman"/>
          <w:sz w:val="24"/>
        </w:rPr>
        <w:t xml:space="preserve"> the infant followed up at 4 years old</w:t>
      </w:r>
      <w:r>
        <w:rPr>
          <w:rFonts w:ascii="Times New Roman" w:hAnsi="Times New Roman" w:hint="eastAsia"/>
          <w:sz w:val="24"/>
        </w:rPr>
        <w:t>（</w:t>
      </w:r>
      <w:r>
        <w:rPr>
          <w:rFonts w:ascii="Times New Roman" w:hAnsi="Times New Roman" w:hint="eastAsia"/>
          <w:sz w:val="24"/>
        </w:rPr>
        <w:t>N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 w:hint="eastAsia"/>
          <w:sz w:val="24"/>
        </w:rPr>
        <w:t>22</w:t>
      </w:r>
      <w:r>
        <w:rPr>
          <w:rFonts w:ascii="Times New Roman" w:hAnsi="Times New Roman" w:hint="eastAsia"/>
          <w:sz w:val="24"/>
        </w:rPr>
        <w:t>）</w:t>
      </w:r>
    </w:p>
    <w:p w14:paraId="589CB454" w14:textId="77777777" w:rsidR="000823C5" w:rsidRDefault="000823C5" w:rsidP="000823C5"/>
    <w:tbl>
      <w:tblPr>
        <w:tblW w:w="509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21"/>
        <w:gridCol w:w="1134"/>
        <w:gridCol w:w="1134"/>
        <w:gridCol w:w="708"/>
      </w:tblGrid>
      <w:tr w:rsidR="000823C5" w:rsidRPr="00233990" w14:paraId="209782ED" w14:textId="77777777" w:rsidTr="00AB5FAF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EDF99" w14:textId="77777777" w:rsidR="000823C5" w:rsidRDefault="000823C5" w:rsidP="00AB5FAF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Variables</w:t>
            </w:r>
          </w:p>
        </w:tc>
        <w:tc>
          <w:tcPr>
            <w:tcW w:w="39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4A555" w14:textId="77777777" w:rsidR="000823C5" w:rsidRDefault="000823C5" w:rsidP="00AB5FAF">
            <w:pPr>
              <w:ind w:firstLineChars="50" w:firstLine="105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</w:t>
            </w:r>
            <w:r>
              <w:rPr>
                <w:rFonts w:ascii="Times New Roman" w:eastAsia="宋体" w:hAnsi="Times New Roman"/>
              </w:rPr>
              <w:t>eta      L</w:t>
            </w:r>
            <w:r>
              <w:rPr>
                <w:rFonts w:ascii="Times New Roman" w:eastAsia="宋体" w:hAnsi="Times New Roman" w:hint="eastAsia"/>
              </w:rPr>
              <w:t>ower</w:t>
            </w:r>
            <w:r>
              <w:rPr>
                <w:rFonts w:ascii="Times New Roman" w:eastAsia="宋体" w:hAnsi="Times New Roman"/>
              </w:rPr>
              <w:t xml:space="preserve">       Upper     P</w:t>
            </w:r>
          </w:p>
        </w:tc>
      </w:tr>
      <w:tr w:rsidR="000823C5" w:rsidRPr="00233990" w14:paraId="59990F88" w14:textId="77777777" w:rsidTr="00AB5FAF">
        <w:tc>
          <w:tcPr>
            <w:tcW w:w="1101" w:type="dxa"/>
            <w:shd w:val="clear" w:color="auto" w:fill="auto"/>
          </w:tcPr>
          <w:p w14:paraId="6F8677CA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C</w:t>
            </w:r>
          </w:p>
        </w:tc>
        <w:tc>
          <w:tcPr>
            <w:tcW w:w="1021" w:type="dxa"/>
            <w:shd w:val="clear" w:color="auto" w:fill="auto"/>
          </w:tcPr>
          <w:p w14:paraId="14AE7B58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19.45</w:t>
            </w:r>
          </w:p>
        </w:tc>
        <w:tc>
          <w:tcPr>
            <w:tcW w:w="1134" w:type="dxa"/>
            <w:shd w:val="clear" w:color="auto" w:fill="auto"/>
          </w:tcPr>
          <w:p w14:paraId="04BE954C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24.95</w:t>
            </w:r>
          </w:p>
        </w:tc>
        <w:tc>
          <w:tcPr>
            <w:tcW w:w="1134" w:type="dxa"/>
            <w:shd w:val="clear" w:color="auto" w:fill="auto"/>
          </w:tcPr>
          <w:p w14:paraId="1E722C2D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-24.42</w:t>
            </w:r>
          </w:p>
        </w:tc>
        <w:tc>
          <w:tcPr>
            <w:tcW w:w="708" w:type="dxa"/>
            <w:shd w:val="clear" w:color="auto" w:fill="auto"/>
          </w:tcPr>
          <w:p w14:paraId="1D156A3B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.435</w:t>
            </w:r>
          </w:p>
        </w:tc>
      </w:tr>
      <w:tr w:rsidR="000823C5" w:rsidRPr="00233990" w14:paraId="696C4A4B" w14:textId="77777777" w:rsidTr="00AB5FAF">
        <w:tc>
          <w:tcPr>
            <w:tcW w:w="1101" w:type="dxa"/>
            <w:shd w:val="clear" w:color="auto" w:fill="auto"/>
          </w:tcPr>
          <w:p w14:paraId="5FF5B3CA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G</w:t>
            </w:r>
          </w:p>
        </w:tc>
        <w:tc>
          <w:tcPr>
            <w:tcW w:w="1021" w:type="dxa"/>
            <w:shd w:val="clear" w:color="auto" w:fill="auto"/>
          </w:tcPr>
          <w:p w14:paraId="6FFF2EFC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-216.23</w:t>
            </w:r>
          </w:p>
        </w:tc>
        <w:tc>
          <w:tcPr>
            <w:tcW w:w="1134" w:type="dxa"/>
            <w:shd w:val="clear" w:color="auto" w:fill="auto"/>
          </w:tcPr>
          <w:p w14:paraId="2BBA7B40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427.37</w:t>
            </w:r>
          </w:p>
        </w:tc>
        <w:tc>
          <w:tcPr>
            <w:tcW w:w="1134" w:type="dxa"/>
            <w:shd w:val="clear" w:color="auto" w:fill="auto"/>
          </w:tcPr>
          <w:p w14:paraId="2C1709E9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-5.091</w:t>
            </w:r>
          </w:p>
        </w:tc>
        <w:tc>
          <w:tcPr>
            <w:tcW w:w="708" w:type="dxa"/>
            <w:shd w:val="clear" w:color="auto" w:fill="auto"/>
          </w:tcPr>
          <w:p w14:paraId="0AE40A50" w14:textId="77777777" w:rsidR="000823C5" w:rsidRDefault="000823C5" w:rsidP="00AB5FAF">
            <w:pPr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  <w:b/>
                <w:bCs/>
              </w:rPr>
              <w:t>0</w:t>
            </w:r>
            <w:r>
              <w:rPr>
                <w:rFonts w:ascii="Times New Roman" w:eastAsia="宋体" w:hAnsi="Times New Roman"/>
                <w:b/>
                <w:bCs/>
              </w:rPr>
              <w:t>.045</w:t>
            </w:r>
          </w:p>
        </w:tc>
      </w:tr>
      <w:tr w:rsidR="000823C5" w:rsidRPr="00233990" w14:paraId="62D160F9" w14:textId="77777777" w:rsidTr="00AB5FAF">
        <w:tc>
          <w:tcPr>
            <w:tcW w:w="1101" w:type="dxa"/>
            <w:shd w:val="clear" w:color="auto" w:fill="auto"/>
          </w:tcPr>
          <w:p w14:paraId="7A6B1807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L</w:t>
            </w:r>
            <w:r>
              <w:rPr>
                <w:rFonts w:ascii="Times New Roman" w:eastAsia="宋体" w:hAnsi="Times New Roman"/>
              </w:rPr>
              <w:t>DL-C</w:t>
            </w:r>
          </w:p>
        </w:tc>
        <w:tc>
          <w:tcPr>
            <w:tcW w:w="1021" w:type="dxa"/>
            <w:shd w:val="clear" w:color="auto" w:fill="auto"/>
          </w:tcPr>
          <w:p w14:paraId="7985BD40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57.69</w:t>
            </w:r>
          </w:p>
        </w:tc>
        <w:tc>
          <w:tcPr>
            <w:tcW w:w="1134" w:type="dxa"/>
            <w:shd w:val="clear" w:color="auto" w:fill="auto"/>
          </w:tcPr>
          <w:p w14:paraId="1ABA3212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4.45</w:t>
            </w:r>
          </w:p>
        </w:tc>
        <w:tc>
          <w:tcPr>
            <w:tcW w:w="1134" w:type="dxa"/>
            <w:shd w:val="clear" w:color="auto" w:fill="auto"/>
          </w:tcPr>
          <w:p w14:paraId="741F8CB7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110.93</w:t>
            </w:r>
          </w:p>
        </w:tc>
        <w:tc>
          <w:tcPr>
            <w:tcW w:w="708" w:type="dxa"/>
            <w:shd w:val="clear" w:color="auto" w:fill="auto"/>
          </w:tcPr>
          <w:p w14:paraId="796640D0" w14:textId="77777777" w:rsidR="000823C5" w:rsidRDefault="000823C5" w:rsidP="00AB5FAF">
            <w:pPr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  <w:b/>
                <w:bCs/>
              </w:rPr>
              <w:t>0</w:t>
            </w:r>
            <w:r>
              <w:rPr>
                <w:rFonts w:ascii="Times New Roman" w:eastAsia="宋体" w:hAnsi="Times New Roman"/>
                <w:b/>
                <w:bCs/>
              </w:rPr>
              <w:t>.034</w:t>
            </w:r>
          </w:p>
        </w:tc>
      </w:tr>
      <w:tr w:rsidR="000823C5" w:rsidRPr="00233990" w14:paraId="3363FB0D" w14:textId="77777777" w:rsidTr="00AB5FAF">
        <w:tc>
          <w:tcPr>
            <w:tcW w:w="1101" w:type="dxa"/>
            <w:shd w:val="clear" w:color="auto" w:fill="auto"/>
          </w:tcPr>
          <w:p w14:paraId="15822293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H</w:t>
            </w:r>
            <w:r>
              <w:rPr>
                <w:rFonts w:ascii="Times New Roman" w:eastAsia="宋体" w:hAnsi="Times New Roman"/>
              </w:rPr>
              <w:t>DL-C</w:t>
            </w:r>
          </w:p>
        </w:tc>
        <w:tc>
          <w:tcPr>
            <w:tcW w:w="1021" w:type="dxa"/>
            <w:shd w:val="clear" w:color="auto" w:fill="auto"/>
          </w:tcPr>
          <w:p w14:paraId="3C752D61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28.10</w:t>
            </w:r>
          </w:p>
        </w:tc>
        <w:tc>
          <w:tcPr>
            <w:tcW w:w="1134" w:type="dxa"/>
            <w:shd w:val="clear" w:color="auto" w:fill="auto"/>
          </w:tcPr>
          <w:p w14:paraId="765AC31E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138.63</w:t>
            </w:r>
          </w:p>
        </w:tc>
        <w:tc>
          <w:tcPr>
            <w:tcW w:w="1134" w:type="dxa"/>
            <w:shd w:val="clear" w:color="auto" w:fill="auto"/>
          </w:tcPr>
          <w:p w14:paraId="12FC50C9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82.435</w:t>
            </w:r>
          </w:p>
        </w:tc>
        <w:tc>
          <w:tcPr>
            <w:tcW w:w="708" w:type="dxa"/>
            <w:shd w:val="clear" w:color="auto" w:fill="auto"/>
          </w:tcPr>
          <w:p w14:paraId="74B3DE4C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.618</w:t>
            </w:r>
          </w:p>
        </w:tc>
      </w:tr>
      <w:tr w:rsidR="000823C5" w:rsidRPr="00233990" w14:paraId="2B75A4F2" w14:textId="77777777" w:rsidTr="00AB5FAF">
        <w:tc>
          <w:tcPr>
            <w:tcW w:w="1101" w:type="dxa"/>
            <w:shd w:val="clear" w:color="auto" w:fill="auto"/>
          </w:tcPr>
          <w:p w14:paraId="1DA2FBDD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proofErr w:type="spellStart"/>
            <w:r>
              <w:rPr>
                <w:rFonts w:ascii="Times New Roman" w:eastAsia="宋体" w:hAnsi="Times New Roman" w:hint="eastAsia"/>
              </w:rPr>
              <w:t>A</w:t>
            </w:r>
            <w:r>
              <w:rPr>
                <w:rFonts w:ascii="Times New Roman" w:eastAsia="宋体" w:hAnsi="Times New Roman"/>
              </w:rPr>
              <w:t>poA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0A51478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197.94</w:t>
            </w:r>
          </w:p>
        </w:tc>
        <w:tc>
          <w:tcPr>
            <w:tcW w:w="1134" w:type="dxa"/>
            <w:shd w:val="clear" w:color="auto" w:fill="auto"/>
          </w:tcPr>
          <w:p w14:paraId="280F0880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305.66</w:t>
            </w:r>
          </w:p>
        </w:tc>
        <w:tc>
          <w:tcPr>
            <w:tcW w:w="1134" w:type="dxa"/>
            <w:shd w:val="clear" w:color="auto" w:fill="auto"/>
          </w:tcPr>
          <w:p w14:paraId="63C5E639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-90.22</w:t>
            </w:r>
          </w:p>
        </w:tc>
        <w:tc>
          <w:tcPr>
            <w:tcW w:w="708" w:type="dxa"/>
            <w:shd w:val="clear" w:color="auto" w:fill="auto"/>
          </w:tcPr>
          <w:p w14:paraId="3A1DFCBD" w14:textId="77777777" w:rsidR="000823C5" w:rsidRDefault="000823C5" w:rsidP="00AB5FAF">
            <w:pPr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  <w:b/>
                <w:bCs/>
              </w:rPr>
              <w:t>0</w:t>
            </w:r>
            <w:r>
              <w:rPr>
                <w:rFonts w:ascii="Times New Roman" w:eastAsia="宋体" w:hAnsi="Times New Roman"/>
                <w:b/>
                <w:bCs/>
              </w:rPr>
              <w:t>.000</w:t>
            </w:r>
          </w:p>
        </w:tc>
      </w:tr>
      <w:tr w:rsidR="000823C5" w:rsidRPr="00233990" w14:paraId="6E92246E" w14:textId="77777777" w:rsidTr="00AB5FAF">
        <w:tc>
          <w:tcPr>
            <w:tcW w:w="1101" w:type="dxa"/>
            <w:shd w:val="clear" w:color="auto" w:fill="auto"/>
          </w:tcPr>
          <w:p w14:paraId="5B4599ED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proofErr w:type="spellStart"/>
            <w:r>
              <w:rPr>
                <w:rFonts w:ascii="Times New Roman" w:eastAsia="宋体" w:hAnsi="Times New Roman" w:hint="eastAsia"/>
              </w:rPr>
              <w:t>A</w:t>
            </w:r>
            <w:r>
              <w:rPr>
                <w:rFonts w:ascii="Times New Roman" w:eastAsia="宋体" w:hAnsi="Times New Roman"/>
              </w:rPr>
              <w:t>poB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82EF3EA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178.82</w:t>
            </w:r>
          </w:p>
        </w:tc>
        <w:tc>
          <w:tcPr>
            <w:tcW w:w="1134" w:type="dxa"/>
            <w:shd w:val="clear" w:color="auto" w:fill="auto"/>
          </w:tcPr>
          <w:p w14:paraId="5C50112D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77.55</w:t>
            </w:r>
          </w:p>
        </w:tc>
        <w:tc>
          <w:tcPr>
            <w:tcW w:w="1134" w:type="dxa"/>
            <w:shd w:val="clear" w:color="auto" w:fill="auto"/>
          </w:tcPr>
          <w:p w14:paraId="06AFDBE5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435.19</w:t>
            </w:r>
          </w:p>
        </w:tc>
        <w:tc>
          <w:tcPr>
            <w:tcW w:w="708" w:type="dxa"/>
            <w:shd w:val="clear" w:color="auto" w:fill="auto"/>
          </w:tcPr>
          <w:p w14:paraId="23938CED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.172</w:t>
            </w:r>
          </w:p>
        </w:tc>
      </w:tr>
      <w:tr w:rsidR="000823C5" w:rsidRPr="00233990" w14:paraId="2E876C01" w14:textId="77777777" w:rsidTr="00AB5FAF">
        <w:tc>
          <w:tcPr>
            <w:tcW w:w="1101" w:type="dxa"/>
            <w:shd w:val="clear" w:color="auto" w:fill="auto"/>
          </w:tcPr>
          <w:p w14:paraId="778C82F9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Lp</w:t>
            </w:r>
            <w:proofErr w:type="spellEnd"/>
            <w:r>
              <w:rPr>
                <w:rFonts w:ascii="Times New Roman" w:eastAsia="宋体" w:hAnsi="Times New Roman"/>
              </w:rPr>
              <w:t>(a)</w:t>
            </w:r>
          </w:p>
        </w:tc>
        <w:tc>
          <w:tcPr>
            <w:tcW w:w="1021" w:type="dxa"/>
            <w:shd w:val="clear" w:color="auto" w:fill="auto"/>
          </w:tcPr>
          <w:p w14:paraId="648983C4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0.084</w:t>
            </w:r>
          </w:p>
        </w:tc>
        <w:tc>
          <w:tcPr>
            <w:tcW w:w="1134" w:type="dxa"/>
            <w:shd w:val="clear" w:color="auto" w:fill="auto"/>
          </w:tcPr>
          <w:p w14:paraId="0A90D30B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0.964</w:t>
            </w:r>
          </w:p>
        </w:tc>
        <w:tc>
          <w:tcPr>
            <w:tcW w:w="1134" w:type="dxa"/>
            <w:shd w:val="clear" w:color="auto" w:fill="auto"/>
          </w:tcPr>
          <w:p w14:paraId="70FD027E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1.133</w:t>
            </w:r>
          </w:p>
        </w:tc>
        <w:tc>
          <w:tcPr>
            <w:tcW w:w="708" w:type="dxa"/>
            <w:shd w:val="clear" w:color="auto" w:fill="auto"/>
          </w:tcPr>
          <w:p w14:paraId="35559023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.875</w:t>
            </w:r>
          </w:p>
        </w:tc>
      </w:tr>
      <w:tr w:rsidR="000823C5" w:rsidRPr="00233990" w14:paraId="300FD8F2" w14:textId="77777777" w:rsidTr="00AB5FAF">
        <w:trPr>
          <w:trHeight w:val="421"/>
        </w:trPr>
        <w:tc>
          <w:tcPr>
            <w:tcW w:w="1101" w:type="dxa"/>
            <w:shd w:val="clear" w:color="auto" w:fill="auto"/>
          </w:tcPr>
          <w:p w14:paraId="1C471B50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HsCRP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EEF8155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-219.47</w:t>
            </w:r>
          </w:p>
        </w:tc>
        <w:tc>
          <w:tcPr>
            <w:tcW w:w="1134" w:type="dxa"/>
            <w:shd w:val="clear" w:color="auto" w:fill="auto"/>
          </w:tcPr>
          <w:p w14:paraId="75419FB3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-</w:t>
            </w:r>
            <w:r>
              <w:rPr>
                <w:rFonts w:ascii="Times New Roman" w:eastAsia="宋体" w:hAnsi="Times New Roman"/>
              </w:rPr>
              <w:t>271.52</w:t>
            </w:r>
          </w:p>
        </w:tc>
        <w:tc>
          <w:tcPr>
            <w:tcW w:w="1134" w:type="dxa"/>
            <w:shd w:val="clear" w:color="auto" w:fill="auto"/>
          </w:tcPr>
          <w:p w14:paraId="71987FC0" w14:textId="77777777" w:rsidR="000823C5" w:rsidRDefault="000823C5" w:rsidP="00AB5FAF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-167.43</w:t>
            </w:r>
          </w:p>
        </w:tc>
        <w:tc>
          <w:tcPr>
            <w:tcW w:w="708" w:type="dxa"/>
            <w:shd w:val="clear" w:color="auto" w:fill="auto"/>
          </w:tcPr>
          <w:p w14:paraId="0269CDFB" w14:textId="77777777" w:rsidR="000823C5" w:rsidRDefault="000823C5" w:rsidP="00AB5FAF">
            <w:pPr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  <w:b/>
                <w:bCs/>
              </w:rPr>
              <w:t>0</w:t>
            </w:r>
            <w:r>
              <w:rPr>
                <w:rFonts w:ascii="Times New Roman" w:eastAsia="宋体" w:hAnsi="Times New Roman"/>
                <w:b/>
                <w:bCs/>
              </w:rPr>
              <w:t>.000</w:t>
            </w:r>
          </w:p>
        </w:tc>
      </w:tr>
    </w:tbl>
    <w:p w14:paraId="6B028FAF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5C4F2043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6295958F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1F978C62" w14:textId="77777777" w:rsidR="000823C5" w:rsidRPr="00480745" w:rsidRDefault="000823C5" w:rsidP="000823C5">
      <w:pPr>
        <w:rPr>
          <w:rFonts w:ascii="Times New Roman" w:hAnsi="Times New Roman"/>
          <w:sz w:val="24"/>
        </w:rPr>
      </w:pPr>
      <w:r w:rsidRPr="00480745">
        <w:rPr>
          <w:rFonts w:ascii="Times New Roman" w:hAnsi="Times New Roman"/>
          <w:sz w:val="24"/>
        </w:rPr>
        <w:t xml:space="preserve">Table </w:t>
      </w:r>
      <w:proofErr w:type="spellStart"/>
      <w:r w:rsidRPr="00480745">
        <w:rPr>
          <w:rFonts w:ascii="Times New Roman" w:hAnsi="Times New Roman"/>
          <w:sz w:val="24"/>
        </w:rPr>
        <w:t>S2</w:t>
      </w:r>
      <w:proofErr w:type="spellEnd"/>
      <w:r w:rsidRPr="00480745">
        <w:rPr>
          <w:rFonts w:ascii="Times New Roman" w:hAnsi="Times New Roman"/>
          <w:sz w:val="24"/>
        </w:rPr>
        <w:t xml:space="preserve">. Association between abdominal </w:t>
      </w:r>
      <w:proofErr w:type="spellStart"/>
      <w:r w:rsidRPr="00480745">
        <w:rPr>
          <w:rFonts w:ascii="Times New Roman" w:hAnsi="Times New Roman"/>
          <w:sz w:val="24"/>
        </w:rPr>
        <w:t>aIMT</w:t>
      </w:r>
      <w:proofErr w:type="spellEnd"/>
      <w:r w:rsidRPr="00480745">
        <w:rPr>
          <w:rFonts w:ascii="Times New Roman" w:hAnsi="Times New Roman"/>
          <w:sz w:val="24"/>
        </w:rPr>
        <w:t xml:space="preserve"> at 6 weeks age and cord blood lipid profile after adjusted </w:t>
      </w:r>
      <w:proofErr w:type="spellStart"/>
      <w:r w:rsidRPr="00480745">
        <w:rPr>
          <w:rFonts w:ascii="Times New Roman" w:hAnsi="Times New Roman"/>
          <w:sz w:val="24"/>
        </w:rPr>
        <w:t>AoD</w:t>
      </w:r>
      <w:proofErr w:type="spellEnd"/>
      <w:r w:rsidRPr="00480745">
        <w:rPr>
          <w:rFonts w:ascii="Times New Roman" w:hAnsi="Times New Roman"/>
          <w:sz w:val="24"/>
        </w:rPr>
        <w:t xml:space="preserve"> </w:t>
      </w:r>
      <w:r w:rsidRPr="00480745">
        <w:rPr>
          <w:rFonts w:ascii="Times New Roman" w:hAnsi="Times New Roman"/>
          <w:sz w:val="24"/>
        </w:rPr>
        <w:t>（</w:t>
      </w:r>
      <w:r w:rsidRPr="00480745">
        <w:rPr>
          <w:rFonts w:ascii="Times New Roman" w:hAnsi="Times New Roman"/>
          <w:sz w:val="24"/>
        </w:rPr>
        <w:t>N=124</w:t>
      </w:r>
      <w:r w:rsidRPr="00480745">
        <w:rPr>
          <w:rFonts w:ascii="Times New Roman" w:hAnsi="Times New Roman"/>
          <w:sz w:val="24"/>
        </w:rPr>
        <w:t>）</w:t>
      </w:r>
    </w:p>
    <w:tbl>
      <w:tblPr>
        <w:tblW w:w="81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384"/>
      </w:tblGrid>
      <w:tr w:rsidR="000823C5" w:rsidRPr="00480745" w14:paraId="0F32ED58" w14:textId="77777777" w:rsidTr="00AB5FAF">
        <w:trPr>
          <w:trHeight w:val="34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141A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bookmarkStart w:id="0" w:name="_Hlk86177799"/>
            <w:r w:rsidRPr="00480745">
              <w:rPr>
                <w:rFonts w:ascii="Times New Roman" w:eastAsia="宋体" w:hAnsi="Times New Roman"/>
                <w:kern w:val="0"/>
                <w:sz w:val="24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F6F8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</w:rPr>
              <w:t>Beta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6E7D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</w:rPr>
              <w:t>L</w:t>
            </w:r>
            <w:r>
              <w:rPr>
                <w:rFonts w:ascii="Times New Roman" w:eastAsia="宋体" w:hAnsi="Times New Roman"/>
                <w:kern w:val="0"/>
                <w:sz w:val="24"/>
              </w:rPr>
              <w:t>ower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9BDE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</w:rPr>
              <w:t>U</w:t>
            </w:r>
            <w:r>
              <w:rPr>
                <w:rFonts w:ascii="Times New Roman" w:eastAsia="宋体" w:hAnsi="Times New Roman"/>
                <w:kern w:val="0"/>
                <w:sz w:val="24"/>
              </w:rPr>
              <w:t>pper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6749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</w:rPr>
              <w:t>P</w:t>
            </w:r>
          </w:p>
        </w:tc>
      </w:tr>
      <w:tr w:rsidR="000823C5" w:rsidRPr="00480745" w14:paraId="5E6B7A07" w14:textId="77777777" w:rsidTr="00AB5FAF">
        <w:trPr>
          <w:trHeight w:val="34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FC7F674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TC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5467D6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-0.28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C46D52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-9.47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46B299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8.92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14:paraId="7E27F83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0.953</w:t>
            </w:r>
          </w:p>
        </w:tc>
      </w:tr>
      <w:tr w:rsidR="000823C5" w:rsidRPr="00480745" w14:paraId="419CDE95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5C35432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TG</w:t>
            </w:r>
          </w:p>
        </w:tc>
        <w:tc>
          <w:tcPr>
            <w:tcW w:w="1701" w:type="dxa"/>
            <w:shd w:val="clear" w:color="auto" w:fill="auto"/>
          </w:tcPr>
          <w:p w14:paraId="025EC6A8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-8.02</w:t>
            </w:r>
          </w:p>
        </w:tc>
        <w:tc>
          <w:tcPr>
            <w:tcW w:w="1701" w:type="dxa"/>
            <w:shd w:val="clear" w:color="auto" w:fill="auto"/>
          </w:tcPr>
          <w:p w14:paraId="08F7BC14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-17.12</w:t>
            </w:r>
          </w:p>
        </w:tc>
        <w:tc>
          <w:tcPr>
            <w:tcW w:w="1701" w:type="dxa"/>
            <w:shd w:val="clear" w:color="auto" w:fill="auto"/>
          </w:tcPr>
          <w:p w14:paraId="22F702B8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1.09</w:t>
            </w:r>
          </w:p>
        </w:tc>
        <w:tc>
          <w:tcPr>
            <w:tcW w:w="1384" w:type="dxa"/>
            <w:shd w:val="clear" w:color="auto" w:fill="auto"/>
          </w:tcPr>
          <w:p w14:paraId="793000D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0.085</w:t>
            </w:r>
          </w:p>
        </w:tc>
      </w:tr>
      <w:tr w:rsidR="000823C5" w:rsidRPr="00480745" w14:paraId="6D9B0073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3A13CB4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LDL-C</w:t>
            </w:r>
          </w:p>
        </w:tc>
        <w:tc>
          <w:tcPr>
            <w:tcW w:w="1701" w:type="dxa"/>
            <w:shd w:val="clear" w:color="auto" w:fill="auto"/>
          </w:tcPr>
          <w:p w14:paraId="246A31C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4.13</w:t>
            </w:r>
          </w:p>
        </w:tc>
        <w:tc>
          <w:tcPr>
            <w:tcW w:w="1701" w:type="dxa"/>
            <w:shd w:val="clear" w:color="auto" w:fill="auto"/>
          </w:tcPr>
          <w:p w14:paraId="1904174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-9.99</w:t>
            </w:r>
          </w:p>
        </w:tc>
        <w:tc>
          <w:tcPr>
            <w:tcW w:w="1701" w:type="dxa"/>
            <w:shd w:val="clear" w:color="auto" w:fill="auto"/>
          </w:tcPr>
          <w:p w14:paraId="4CFDC7E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18.27</w:t>
            </w:r>
          </w:p>
        </w:tc>
        <w:tc>
          <w:tcPr>
            <w:tcW w:w="1384" w:type="dxa"/>
            <w:shd w:val="clear" w:color="auto" w:fill="auto"/>
          </w:tcPr>
          <w:p w14:paraId="3EEB8D5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0.567</w:t>
            </w:r>
          </w:p>
        </w:tc>
      </w:tr>
      <w:tr w:rsidR="000823C5" w:rsidRPr="00480745" w14:paraId="361216DB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6E6D298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HDL-C</w:t>
            </w:r>
          </w:p>
        </w:tc>
        <w:tc>
          <w:tcPr>
            <w:tcW w:w="1701" w:type="dxa"/>
            <w:shd w:val="clear" w:color="auto" w:fill="auto"/>
          </w:tcPr>
          <w:p w14:paraId="6CDFBDB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1.98</w:t>
            </w:r>
          </w:p>
        </w:tc>
        <w:tc>
          <w:tcPr>
            <w:tcW w:w="1701" w:type="dxa"/>
            <w:shd w:val="clear" w:color="auto" w:fill="auto"/>
          </w:tcPr>
          <w:p w14:paraId="5E7F12C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-26.37</w:t>
            </w:r>
          </w:p>
        </w:tc>
        <w:tc>
          <w:tcPr>
            <w:tcW w:w="1701" w:type="dxa"/>
            <w:shd w:val="clear" w:color="auto" w:fill="auto"/>
          </w:tcPr>
          <w:p w14:paraId="4C00B77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30.33</w:t>
            </w:r>
          </w:p>
        </w:tc>
        <w:tc>
          <w:tcPr>
            <w:tcW w:w="1384" w:type="dxa"/>
            <w:shd w:val="clear" w:color="auto" w:fill="auto"/>
          </w:tcPr>
          <w:p w14:paraId="528AE8C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0.891</w:t>
            </w:r>
          </w:p>
        </w:tc>
      </w:tr>
      <w:tr w:rsidR="000823C5" w:rsidRPr="00480745" w14:paraId="0B9670D4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6F03983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ApoA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7F43D5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-7.31</w:t>
            </w:r>
          </w:p>
        </w:tc>
        <w:tc>
          <w:tcPr>
            <w:tcW w:w="1701" w:type="dxa"/>
            <w:shd w:val="clear" w:color="auto" w:fill="auto"/>
          </w:tcPr>
          <w:p w14:paraId="6FE2231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-45.74</w:t>
            </w:r>
          </w:p>
        </w:tc>
        <w:tc>
          <w:tcPr>
            <w:tcW w:w="1701" w:type="dxa"/>
            <w:shd w:val="clear" w:color="auto" w:fill="auto"/>
          </w:tcPr>
          <w:p w14:paraId="51685C1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31.14</w:t>
            </w:r>
          </w:p>
        </w:tc>
        <w:tc>
          <w:tcPr>
            <w:tcW w:w="1384" w:type="dxa"/>
            <w:shd w:val="clear" w:color="auto" w:fill="auto"/>
          </w:tcPr>
          <w:p w14:paraId="2BA2474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0.709</w:t>
            </w:r>
          </w:p>
        </w:tc>
      </w:tr>
      <w:tr w:rsidR="000823C5" w:rsidRPr="00480745" w14:paraId="77FFE2A2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2573214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ApoB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CD147D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-2.23</w:t>
            </w:r>
          </w:p>
        </w:tc>
        <w:tc>
          <w:tcPr>
            <w:tcW w:w="1701" w:type="dxa"/>
            <w:shd w:val="clear" w:color="auto" w:fill="auto"/>
          </w:tcPr>
          <w:p w14:paraId="13BEA84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-37.76</w:t>
            </w:r>
          </w:p>
        </w:tc>
        <w:tc>
          <w:tcPr>
            <w:tcW w:w="1701" w:type="dxa"/>
            <w:shd w:val="clear" w:color="auto" w:fill="auto"/>
          </w:tcPr>
          <w:p w14:paraId="144B6299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33.29</w:t>
            </w:r>
          </w:p>
        </w:tc>
        <w:tc>
          <w:tcPr>
            <w:tcW w:w="1384" w:type="dxa"/>
            <w:shd w:val="clear" w:color="auto" w:fill="auto"/>
          </w:tcPr>
          <w:p w14:paraId="2B124C2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0.902</w:t>
            </w:r>
          </w:p>
        </w:tc>
      </w:tr>
      <w:tr w:rsidR="000823C5" w:rsidRPr="00480745" w14:paraId="51BF809F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2EA64DB9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Lp</w:t>
            </w:r>
            <w:proofErr w:type="spellEnd"/>
            <w:r w:rsidRPr="00480745">
              <w:rPr>
                <w:rFonts w:ascii="Times New Roman" w:eastAsia="宋体" w:hAnsi="Times New Roman"/>
                <w:kern w:val="0"/>
                <w:sz w:val="24"/>
              </w:rPr>
              <w:t>(a)</w:t>
            </w:r>
          </w:p>
        </w:tc>
        <w:tc>
          <w:tcPr>
            <w:tcW w:w="1701" w:type="dxa"/>
            <w:shd w:val="clear" w:color="auto" w:fill="auto"/>
          </w:tcPr>
          <w:p w14:paraId="3D00893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-0.03</w:t>
            </w:r>
          </w:p>
        </w:tc>
        <w:tc>
          <w:tcPr>
            <w:tcW w:w="1701" w:type="dxa"/>
            <w:shd w:val="clear" w:color="auto" w:fill="auto"/>
          </w:tcPr>
          <w:p w14:paraId="589C3EF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-0.20</w:t>
            </w:r>
          </w:p>
        </w:tc>
        <w:tc>
          <w:tcPr>
            <w:tcW w:w="1701" w:type="dxa"/>
            <w:shd w:val="clear" w:color="auto" w:fill="auto"/>
          </w:tcPr>
          <w:p w14:paraId="7D27A67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0.14</w:t>
            </w:r>
          </w:p>
        </w:tc>
        <w:tc>
          <w:tcPr>
            <w:tcW w:w="1384" w:type="dxa"/>
            <w:shd w:val="clear" w:color="auto" w:fill="auto"/>
          </w:tcPr>
          <w:p w14:paraId="7529702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0.740</w:t>
            </w:r>
          </w:p>
        </w:tc>
      </w:tr>
      <w:tr w:rsidR="000823C5" w:rsidRPr="00480745" w14:paraId="7D2316A1" w14:textId="77777777" w:rsidTr="00AB5FAF">
        <w:trPr>
          <w:trHeight w:val="340"/>
        </w:trPr>
        <w:tc>
          <w:tcPr>
            <w:tcW w:w="1701" w:type="dxa"/>
            <w:shd w:val="clear" w:color="auto" w:fill="auto"/>
          </w:tcPr>
          <w:p w14:paraId="3AB63D7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HsCRP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C61A33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0.69</w:t>
            </w:r>
          </w:p>
        </w:tc>
        <w:tc>
          <w:tcPr>
            <w:tcW w:w="1701" w:type="dxa"/>
            <w:shd w:val="clear" w:color="auto" w:fill="auto"/>
          </w:tcPr>
          <w:p w14:paraId="48BEBD9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-5.52</w:t>
            </w:r>
          </w:p>
        </w:tc>
        <w:tc>
          <w:tcPr>
            <w:tcW w:w="1701" w:type="dxa"/>
            <w:shd w:val="clear" w:color="auto" w:fill="auto"/>
          </w:tcPr>
          <w:p w14:paraId="587CDAA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6.91</w:t>
            </w:r>
          </w:p>
        </w:tc>
        <w:tc>
          <w:tcPr>
            <w:tcW w:w="1384" w:type="dxa"/>
            <w:shd w:val="clear" w:color="auto" w:fill="auto"/>
          </w:tcPr>
          <w:p w14:paraId="48DDB98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0.827</w:t>
            </w:r>
          </w:p>
        </w:tc>
      </w:tr>
      <w:bookmarkEnd w:id="0"/>
    </w:tbl>
    <w:p w14:paraId="46280D3B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09907C42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06FBB211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00EAF199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50432FA1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3C872468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5B8D96E6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7A52B8F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62F3243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1F69868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654E3A92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619B191E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82264B6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4F6735E2" w14:textId="77777777" w:rsidR="00760BAA" w:rsidRPr="00480745" w:rsidRDefault="00760BAA" w:rsidP="000823C5">
      <w:pPr>
        <w:rPr>
          <w:rFonts w:ascii="Times New Roman" w:hAnsi="Times New Roman" w:hint="eastAsia"/>
          <w:sz w:val="24"/>
        </w:rPr>
      </w:pPr>
    </w:p>
    <w:p w14:paraId="278C84D2" w14:textId="77777777" w:rsidR="000823C5" w:rsidRPr="00480745" w:rsidRDefault="000823C5" w:rsidP="000823C5">
      <w:pPr>
        <w:rPr>
          <w:rFonts w:ascii="Times New Roman" w:hAnsi="Times New Roman"/>
          <w:sz w:val="24"/>
        </w:rPr>
      </w:pPr>
      <w:bookmarkStart w:id="1" w:name="OLE_LINK5"/>
      <w:r w:rsidRPr="00480745">
        <w:rPr>
          <w:rFonts w:ascii="Times New Roman" w:hAnsi="Times New Roman"/>
          <w:sz w:val="24"/>
        </w:rPr>
        <w:lastRenderedPageBreak/>
        <w:t xml:space="preserve">Table </w:t>
      </w:r>
      <w:proofErr w:type="spellStart"/>
      <w:r w:rsidRPr="00480745">
        <w:rPr>
          <w:rFonts w:ascii="Times New Roman" w:hAnsi="Times New Roman"/>
          <w:sz w:val="24"/>
        </w:rPr>
        <w:t>S3</w:t>
      </w:r>
      <w:proofErr w:type="spellEnd"/>
      <w:r w:rsidRPr="00480745">
        <w:rPr>
          <w:rFonts w:ascii="Times New Roman" w:hAnsi="Times New Roman"/>
          <w:sz w:val="24"/>
        </w:rPr>
        <w:t xml:space="preserve">. Mean abdominal </w:t>
      </w:r>
      <w:proofErr w:type="spellStart"/>
      <w:r w:rsidRPr="00480745">
        <w:rPr>
          <w:rFonts w:ascii="Times New Roman" w:hAnsi="Times New Roman"/>
          <w:sz w:val="24"/>
        </w:rPr>
        <w:t>aIMT</w:t>
      </w:r>
      <w:proofErr w:type="spellEnd"/>
      <w:r w:rsidRPr="00480745">
        <w:rPr>
          <w:rFonts w:ascii="Times New Roman" w:hAnsi="Times New Roman"/>
          <w:sz w:val="24"/>
        </w:rPr>
        <w:t xml:space="preserve"> at 75% (abdominal </w:t>
      </w:r>
      <w:proofErr w:type="spellStart"/>
      <w:r w:rsidRPr="00480745">
        <w:rPr>
          <w:rFonts w:ascii="Times New Roman" w:hAnsi="Times New Roman"/>
          <w:sz w:val="24"/>
        </w:rPr>
        <w:t>aIMT</w:t>
      </w:r>
      <w:proofErr w:type="spellEnd"/>
      <w:r w:rsidRPr="00480745">
        <w:rPr>
          <w:rFonts w:ascii="Times New Roman" w:hAnsi="Times New Roman"/>
          <w:sz w:val="24"/>
        </w:rPr>
        <w:t xml:space="preserve">=522 um) </w:t>
      </w:r>
      <w:proofErr w:type="spellStart"/>
      <w:r w:rsidRPr="00480745">
        <w:rPr>
          <w:rFonts w:ascii="Times New Roman" w:hAnsi="Times New Roman"/>
          <w:sz w:val="24"/>
        </w:rPr>
        <w:t>can</w:t>
      </w:r>
      <w:r>
        <w:rPr>
          <w:rFonts w:ascii="Times New Roman" w:hAnsi="Times New Roman"/>
          <w:sz w:val="24"/>
        </w:rPr>
        <w:t xml:space="preserve"> </w:t>
      </w:r>
      <w:r w:rsidRPr="00480745">
        <w:rPr>
          <w:rFonts w:ascii="Times New Roman" w:hAnsi="Times New Roman"/>
          <w:sz w:val="24"/>
        </w:rPr>
        <w:t>not</w:t>
      </w:r>
      <w:proofErr w:type="spellEnd"/>
      <w:r w:rsidRPr="00480745">
        <w:rPr>
          <w:rFonts w:ascii="Times New Roman" w:hAnsi="Times New Roman"/>
          <w:sz w:val="24"/>
        </w:rPr>
        <w:t xml:space="preserve"> distinguish the lipid profiles at 4 years old.</w:t>
      </w:r>
    </w:p>
    <w:tbl>
      <w:tblPr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327"/>
      </w:tblGrid>
      <w:tr w:rsidR="000823C5" w:rsidRPr="00480745" w14:paraId="6FB2C8FE" w14:textId="77777777" w:rsidTr="00AB5FAF">
        <w:trPr>
          <w:trHeight w:val="340"/>
        </w:trPr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1"/>
          <w:p w14:paraId="54D03A5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Variables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BE5F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 xml:space="preserve">Mean </w:t>
            </w: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aIMT</w:t>
            </w:r>
            <w:proofErr w:type="spellEnd"/>
            <w:r w:rsidRPr="00480745">
              <w:rPr>
                <w:rFonts w:ascii="Times New Roman" w:eastAsia="宋体" w:hAnsi="Times New Roman"/>
                <w:kern w:val="0"/>
                <w:sz w:val="24"/>
              </w:rPr>
              <w:t>&lt;75%</w:t>
            </w:r>
          </w:p>
          <w:p w14:paraId="079208F4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（</w:t>
            </w:r>
            <w:r w:rsidRPr="00480745">
              <w:rPr>
                <w:rFonts w:ascii="Times New Roman" w:eastAsia="宋体" w:hAnsi="Times New Roman"/>
                <w:kern w:val="0"/>
                <w:sz w:val="24"/>
              </w:rPr>
              <w:t>n=13</w:t>
            </w:r>
            <w:r w:rsidRPr="00480745">
              <w:rPr>
                <w:rFonts w:ascii="Times New Roman" w:eastAsia="宋体" w:hAnsi="Times New Roman"/>
                <w:kern w:val="0"/>
                <w:sz w:val="24"/>
              </w:rPr>
              <w:t>）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E326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 xml:space="preserve">Mean </w:t>
            </w: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aIMT</w:t>
            </w:r>
            <w:proofErr w:type="spellEnd"/>
            <w:r w:rsidRPr="00480745">
              <w:rPr>
                <w:rFonts w:ascii="Times New Roman" w:eastAsia="宋体" w:hAnsi="Times New Roman"/>
                <w:kern w:val="0"/>
                <w:sz w:val="24"/>
              </w:rPr>
              <w:t xml:space="preserve"> &gt;75%</w:t>
            </w:r>
          </w:p>
          <w:p w14:paraId="0690C1B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(n=9)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4153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P value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FD93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P value</w:t>
            </w:r>
          </w:p>
          <w:p w14:paraId="658D102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adjusted</w:t>
            </w:r>
          </w:p>
        </w:tc>
      </w:tr>
      <w:tr w:rsidR="000823C5" w:rsidRPr="00480745" w14:paraId="005E7F04" w14:textId="77777777" w:rsidTr="00AB5FAF">
        <w:trPr>
          <w:trHeight w:val="340"/>
        </w:trPr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14:paraId="38D5A40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TC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14:paraId="7702357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4.44(0.54)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14:paraId="2AC94A4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4.77(1.15)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14:paraId="0732729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0.384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</w:tcPr>
          <w:p w14:paraId="3561B4B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0.422</w:t>
            </w:r>
          </w:p>
        </w:tc>
      </w:tr>
      <w:tr w:rsidR="000823C5" w:rsidRPr="00480745" w14:paraId="087097E9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443B683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TG</w:t>
            </w:r>
          </w:p>
        </w:tc>
        <w:tc>
          <w:tcPr>
            <w:tcW w:w="1928" w:type="dxa"/>
            <w:shd w:val="clear" w:color="auto" w:fill="auto"/>
          </w:tcPr>
          <w:p w14:paraId="3619BC7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1.00(1.06)</w:t>
            </w:r>
          </w:p>
        </w:tc>
        <w:tc>
          <w:tcPr>
            <w:tcW w:w="1928" w:type="dxa"/>
            <w:shd w:val="clear" w:color="auto" w:fill="auto"/>
          </w:tcPr>
          <w:p w14:paraId="145F9864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0.71(0.24)</w:t>
            </w:r>
          </w:p>
        </w:tc>
        <w:tc>
          <w:tcPr>
            <w:tcW w:w="1928" w:type="dxa"/>
            <w:shd w:val="clear" w:color="auto" w:fill="auto"/>
          </w:tcPr>
          <w:p w14:paraId="3265FD89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0.438</w:t>
            </w:r>
          </w:p>
        </w:tc>
        <w:tc>
          <w:tcPr>
            <w:tcW w:w="1327" w:type="dxa"/>
            <w:shd w:val="clear" w:color="auto" w:fill="auto"/>
          </w:tcPr>
          <w:p w14:paraId="0DBC360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0.424</w:t>
            </w:r>
          </w:p>
        </w:tc>
      </w:tr>
      <w:tr w:rsidR="000823C5" w:rsidRPr="00480745" w14:paraId="3D91AE5A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62808D6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LDL-C</w:t>
            </w:r>
          </w:p>
        </w:tc>
        <w:tc>
          <w:tcPr>
            <w:tcW w:w="1928" w:type="dxa"/>
            <w:shd w:val="clear" w:color="auto" w:fill="auto"/>
          </w:tcPr>
          <w:p w14:paraId="78BE68E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2.44(0.73)</w:t>
            </w:r>
          </w:p>
        </w:tc>
        <w:tc>
          <w:tcPr>
            <w:tcW w:w="1928" w:type="dxa"/>
            <w:shd w:val="clear" w:color="auto" w:fill="auto"/>
          </w:tcPr>
          <w:p w14:paraId="3BCAA19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3.06(1.19)</w:t>
            </w:r>
          </w:p>
        </w:tc>
        <w:tc>
          <w:tcPr>
            <w:tcW w:w="1928" w:type="dxa"/>
            <w:shd w:val="clear" w:color="auto" w:fill="auto"/>
          </w:tcPr>
          <w:p w14:paraId="67A5B82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0.143</w:t>
            </w:r>
          </w:p>
        </w:tc>
        <w:tc>
          <w:tcPr>
            <w:tcW w:w="1327" w:type="dxa"/>
            <w:shd w:val="clear" w:color="auto" w:fill="auto"/>
          </w:tcPr>
          <w:p w14:paraId="5B96A70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0.154</w:t>
            </w:r>
          </w:p>
        </w:tc>
      </w:tr>
      <w:tr w:rsidR="000823C5" w:rsidRPr="00480745" w14:paraId="1D9566C2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18DA762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HDL-C</w:t>
            </w:r>
          </w:p>
        </w:tc>
        <w:tc>
          <w:tcPr>
            <w:tcW w:w="1928" w:type="dxa"/>
            <w:shd w:val="clear" w:color="auto" w:fill="auto"/>
          </w:tcPr>
          <w:p w14:paraId="0FF2BC1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1.65(0.49)</w:t>
            </w:r>
          </w:p>
        </w:tc>
        <w:tc>
          <w:tcPr>
            <w:tcW w:w="1928" w:type="dxa"/>
            <w:shd w:val="clear" w:color="auto" w:fill="auto"/>
          </w:tcPr>
          <w:p w14:paraId="6E275C2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1.53(0.27)</w:t>
            </w:r>
          </w:p>
        </w:tc>
        <w:tc>
          <w:tcPr>
            <w:tcW w:w="1928" w:type="dxa"/>
            <w:shd w:val="clear" w:color="auto" w:fill="auto"/>
          </w:tcPr>
          <w:p w14:paraId="770655A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0.525</w:t>
            </w:r>
          </w:p>
        </w:tc>
        <w:tc>
          <w:tcPr>
            <w:tcW w:w="1327" w:type="dxa"/>
            <w:shd w:val="clear" w:color="auto" w:fill="auto"/>
          </w:tcPr>
          <w:p w14:paraId="49109E4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0.447</w:t>
            </w:r>
          </w:p>
        </w:tc>
      </w:tr>
      <w:tr w:rsidR="000823C5" w:rsidRPr="00480745" w14:paraId="43575150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0793ED35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ApoA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50FFBDB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1.58(0.29)</w:t>
            </w:r>
          </w:p>
        </w:tc>
        <w:tc>
          <w:tcPr>
            <w:tcW w:w="1928" w:type="dxa"/>
            <w:shd w:val="clear" w:color="auto" w:fill="auto"/>
          </w:tcPr>
          <w:p w14:paraId="7E1E809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1.54(0.19)</w:t>
            </w:r>
          </w:p>
        </w:tc>
        <w:tc>
          <w:tcPr>
            <w:tcW w:w="1928" w:type="dxa"/>
            <w:shd w:val="clear" w:color="auto" w:fill="auto"/>
          </w:tcPr>
          <w:p w14:paraId="733893B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0.747</w:t>
            </w:r>
          </w:p>
        </w:tc>
        <w:tc>
          <w:tcPr>
            <w:tcW w:w="1327" w:type="dxa"/>
            <w:shd w:val="clear" w:color="auto" w:fill="auto"/>
          </w:tcPr>
          <w:p w14:paraId="5C87085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0.658</w:t>
            </w:r>
          </w:p>
        </w:tc>
      </w:tr>
      <w:tr w:rsidR="000823C5" w:rsidRPr="00480745" w14:paraId="70CD0A9C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07D738E4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ApoB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66AE3999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0.80(0.20)</w:t>
            </w:r>
          </w:p>
        </w:tc>
        <w:tc>
          <w:tcPr>
            <w:tcW w:w="1928" w:type="dxa"/>
            <w:shd w:val="clear" w:color="auto" w:fill="auto"/>
          </w:tcPr>
          <w:p w14:paraId="44E49A5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0.95(0.31)</w:t>
            </w:r>
          </w:p>
        </w:tc>
        <w:tc>
          <w:tcPr>
            <w:tcW w:w="1928" w:type="dxa"/>
            <w:shd w:val="clear" w:color="auto" w:fill="auto"/>
          </w:tcPr>
          <w:p w14:paraId="1100F94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0.174</w:t>
            </w:r>
          </w:p>
        </w:tc>
        <w:tc>
          <w:tcPr>
            <w:tcW w:w="1327" w:type="dxa"/>
            <w:shd w:val="clear" w:color="auto" w:fill="auto"/>
          </w:tcPr>
          <w:p w14:paraId="6D69040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0.183</w:t>
            </w:r>
          </w:p>
        </w:tc>
      </w:tr>
      <w:tr w:rsidR="000823C5" w:rsidRPr="00480745" w14:paraId="63CE1873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051D032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Lp</w:t>
            </w:r>
            <w:proofErr w:type="spellEnd"/>
            <w:r w:rsidRPr="00480745">
              <w:rPr>
                <w:rFonts w:ascii="Times New Roman" w:eastAsia="宋体" w:hAnsi="Times New Roman"/>
                <w:kern w:val="0"/>
                <w:sz w:val="24"/>
              </w:rPr>
              <w:t>(a)</w:t>
            </w:r>
          </w:p>
        </w:tc>
        <w:tc>
          <w:tcPr>
            <w:tcW w:w="1928" w:type="dxa"/>
            <w:shd w:val="clear" w:color="auto" w:fill="auto"/>
          </w:tcPr>
          <w:p w14:paraId="450F9C9B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114.10(115.01)</w:t>
            </w:r>
          </w:p>
        </w:tc>
        <w:tc>
          <w:tcPr>
            <w:tcW w:w="1928" w:type="dxa"/>
            <w:shd w:val="clear" w:color="auto" w:fill="auto"/>
          </w:tcPr>
          <w:p w14:paraId="02F7B63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112.89(125.05)</w:t>
            </w:r>
          </w:p>
        </w:tc>
        <w:tc>
          <w:tcPr>
            <w:tcW w:w="1928" w:type="dxa"/>
            <w:shd w:val="clear" w:color="auto" w:fill="auto"/>
          </w:tcPr>
          <w:p w14:paraId="7414F4A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0.983</w:t>
            </w:r>
          </w:p>
        </w:tc>
        <w:tc>
          <w:tcPr>
            <w:tcW w:w="1327" w:type="dxa"/>
            <w:shd w:val="clear" w:color="auto" w:fill="auto"/>
          </w:tcPr>
          <w:p w14:paraId="62FB754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0.889</w:t>
            </w:r>
          </w:p>
        </w:tc>
      </w:tr>
      <w:tr w:rsidR="000823C5" w:rsidRPr="00480745" w14:paraId="0661FBC8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748CEBC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hsCRP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5D3F63F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1.45(2.78)</w:t>
            </w:r>
          </w:p>
        </w:tc>
        <w:tc>
          <w:tcPr>
            <w:tcW w:w="1928" w:type="dxa"/>
            <w:shd w:val="clear" w:color="auto" w:fill="auto"/>
          </w:tcPr>
          <w:p w14:paraId="63EA55F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2.01(4.91)</w:t>
            </w:r>
          </w:p>
        </w:tc>
        <w:tc>
          <w:tcPr>
            <w:tcW w:w="1928" w:type="dxa"/>
            <w:shd w:val="clear" w:color="auto" w:fill="auto"/>
          </w:tcPr>
          <w:p w14:paraId="2FEFD14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0.740</w:t>
            </w:r>
          </w:p>
        </w:tc>
        <w:tc>
          <w:tcPr>
            <w:tcW w:w="1327" w:type="dxa"/>
            <w:shd w:val="clear" w:color="auto" w:fill="auto"/>
          </w:tcPr>
          <w:p w14:paraId="1E3C324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0.670</w:t>
            </w:r>
          </w:p>
        </w:tc>
      </w:tr>
      <w:tr w:rsidR="000823C5" w:rsidRPr="00480745" w14:paraId="2D0A3E49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7804D24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AoD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6C044848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5.47(0.75)</w:t>
            </w:r>
          </w:p>
        </w:tc>
        <w:tc>
          <w:tcPr>
            <w:tcW w:w="1928" w:type="dxa"/>
            <w:shd w:val="clear" w:color="auto" w:fill="auto"/>
          </w:tcPr>
          <w:p w14:paraId="7B55E578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5.09(0.53)</w:t>
            </w:r>
          </w:p>
        </w:tc>
        <w:tc>
          <w:tcPr>
            <w:tcW w:w="1928" w:type="dxa"/>
            <w:shd w:val="clear" w:color="auto" w:fill="auto"/>
          </w:tcPr>
          <w:p w14:paraId="29511B6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0.448</w:t>
            </w:r>
          </w:p>
        </w:tc>
        <w:tc>
          <w:tcPr>
            <w:tcW w:w="1327" w:type="dxa"/>
            <w:shd w:val="clear" w:color="auto" w:fill="auto"/>
          </w:tcPr>
          <w:p w14:paraId="27957DDD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0.255</w:t>
            </w:r>
          </w:p>
        </w:tc>
      </w:tr>
      <w:tr w:rsidR="000823C5" w:rsidRPr="00480745" w14:paraId="278FB197" w14:textId="77777777" w:rsidTr="00AB5FAF">
        <w:trPr>
          <w:trHeight w:val="340"/>
        </w:trPr>
        <w:tc>
          <w:tcPr>
            <w:tcW w:w="1928" w:type="dxa"/>
            <w:shd w:val="clear" w:color="auto" w:fill="auto"/>
          </w:tcPr>
          <w:p w14:paraId="7D04366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aIMT</w:t>
            </w:r>
            <w:proofErr w:type="spellEnd"/>
          </w:p>
          <w:p w14:paraId="25A917D8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SBP</w:t>
            </w:r>
          </w:p>
          <w:p w14:paraId="630472F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proofErr w:type="spellStart"/>
            <w:r w:rsidRPr="00480745">
              <w:rPr>
                <w:rFonts w:ascii="Times New Roman" w:eastAsia="宋体" w:hAnsi="Times New Roman"/>
                <w:kern w:val="0"/>
                <w:sz w:val="24"/>
              </w:rPr>
              <w:t>DBP</w:t>
            </w:r>
            <w:proofErr w:type="spellEnd"/>
            <w:r w:rsidRPr="00480745">
              <w:rPr>
                <w:rFonts w:ascii="Times New Roman" w:eastAsia="宋体" w:hAnsi="Times New Roman"/>
                <w:kern w:val="0"/>
                <w:sz w:val="24"/>
              </w:rPr>
              <w:t xml:space="preserve"> </w:t>
            </w:r>
          </w:p>
          <w:p w14:paraId="3CBA473E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BMI</w:t>
            </w:r>
          </w:p>
        </w:tc>
        <w:tc>
          <w:tcPr>
            <w:tcW w:w="1928" w:type="dxa"/>
            <w:shd w:val="clear" w:color="auto" w:fill="auto"/>
          </w:tcPr>
          <w:p w14:paraId="514BD82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0.39 (0.07)</w:t>
            </w:r>
          </w:p>
          <w:p w14:paraId="65AF7C8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97.46(13.04)</w:t>
            </w:r>
          </w:p>
          <w:p w14:paraId="1849EBCA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66.08(14.68)</w:t>
            </w:r>
          </w:p>
          <w:p w14:paraId="66E7718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15.46(0.73)</w:t>
            </w:r>
          </w:p>
        </w:tc>
        <w:tc>
          <w:tcPr>
            <w:tcW w:w="1928" w:type="dxa"/>
            <w:shd w:val="clear" w:color="auto" w:fill="auto"/>
          </w:tcPr>
          <w:p w14:paraId="57FC583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0.38(0.02)</w:t>
            </w:r>
          </w:p>
          <w:p w14:paraId="06D1D51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101.11(6.77)</w:t>
            </w:r>
          </w:p>
          <w:p w14:paraId="3AE94872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65.00(11.06)</w:t>
            </w:r>
          </w:p>
          <w:p w14:paraId="228D1CE0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15.22(0.66)</w:t>
            </w:r>
          </w:p>
        </w:tc>
        <w:tc>
          <w:tcPr>
            <w:tcW w:w="1928" w:type="dxa"/>
            <w:shd w:val="clear" w:color="auto" w:fill="auto"/>
          </w:tcPr>
          <w:p w14:paraId="1A99809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0.714</w:t>
            </w:r>
          </w:p>
          <w:p w14:paraId="0DE6D1B6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0.403</w:t>
            </w:r>
          </w:p>
          <w:p w14:paraId="6B07F713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0.854</w:t>
            </w:r>
          </w:p>
          <w:p w14:paraId="2B9E8A71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0.461</w:t>
            </w:r>
          </w:p>
        </w:tc>
        <w:tc>
          <w:tcPr>
            <w:tcW w:w="1327" w:type="dxa"/>
            <w:shd w:val="clear" w:color="auto" w:fill="auto"/>
          </w:tcPr>
          <w:p w14:paraId="7C31D24F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0.684</w:t>
            </w:r>
          </w:p>
          <w:p w14:paraId="1E5E28EC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0.398</w:t>
            </w:r>
          </w:p>
          <w:p w14:paraId="1D54A1E7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0.885</w:t>
            </w:r>
          </w:p>
          <w:p w14:paraId="52D3EF49" w14:textId="77777777" w:rsidR="000823C5" w:rsidRPr="00480745" w:rsidRDefault="000823C5" w:rsidP="00AB5FAF">
            <w:pPr>
              <w:rPr>
                <w:rFonts w:ascii="Times New Roman" w:eastAsia="宋体" w:hAnsi="Times New Roman"/>
                <w:kern w:val="0"/>
                <w:sz w:val="24"/>
              </w:rPr>
            </w:pPr>
            <w:r w:rsidRPr="00480745">
              <w:rPr>
                <w:rFonts w:ascii="Times New Roman" w:eastAsia="宋体" w:hAnsi="Times New Roman"/>
                <w:kern w:val="0"/>
                <w:sz w:val="24"/>
              </w:rPr>
              <w:t>0.513</w:t>
            </w:r>
          </w:p>
        </w:tc>
      </w:tr>
    </w:tbl>
    <w:p w14:paraId="4E9CC12D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6EABB496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4C3BC525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2C06F096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214883A9" w14:textId="77777777" w:rsidR="000823C5" w:rsidRDefault="000823C5" w:rsidP="000823C5">
      <w:pPr>
        <w:rPr>
          <w:rFonts w:ascii="Times New Roman" w:hAnsi="Times New Roman"/>
          <w:sz w:val="24"/>
        </w:rPr>
      </w:pPr>
    </w:p>
    <w:p w14:paraId="7D058D09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05F47E3A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4C6EC90B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ABA36C4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408594CB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A3E65A8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20267D94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2523F8C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54E3EBE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484392C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7832052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3744482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5DC1D0C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6669B5AF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492A39D8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7483EDE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3DB952E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2545ECC6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3CDC7E03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AA33AF3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656CF98C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C19E97F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AEB8695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12F6B76D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57B9A7F1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4BB57B74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2780EB39" w14:textId="77777777" w:rsidR="00760BAA" w:rsidRDefault="00760BAA" w:rsidP="000823C5">
      <w:pPr>
        <w:rPr>
          <w:rFonts w:ascii="Times New Roman" w:hAnsi="Times New Roman"/>
          <w:sz w:val="24"/>
        </w:rPr>
      </w:pPr>
    </w:p>
    <w:p w14:paraId="71DDD7DB" w14:textId="77777777" w:rsidR="00760BAA" w:rsidRDefault="00760BAA" w:rsidP="000823C5">
      <w:pPr>
        <w:rPr>
          <w:rFonts w:ascii="Times New Roman" w:hAnsi="Times New Roman" w:hint="eastAsia"/>
          <w:sz w:val="24"/>
        </w:rPr>
      </w:pPr>
    </w:p>
    <w:p w14:paraId="75EFA3B6" w14:textId="77777777" w:rsidR="000823C5" w:rsidRPr="00480745" w:rsidRDefault="000823C5" w:rsidP="000823C5">
      <w:pPr>
        <w:rPr>
          <w:rFonts w:ascii="Times New Roman" w:hAnsi="Times New Roman"/>
          <w:sz w:val="24"/>
        </w:rPr>
      </w:pPr>
    </w:p>
    <w:p w14:paraId="05687B9A" w14:textId="77777777" w:rsidR="000823C5" w:rsidRPr="00480745" w:rsidRDefault="000823C5" w:rsidP="000823C5">
      <w:pPr>
        <w:rPr>
          <w:rFonts w:ascii="Times New Roman" w:hAnsi="Times New Roman"/>
          <w:sz w:val="24"/>
        </w:rPr>
      </w:pPr>
      <w:r w:rsidRPr="00480745">
        <w:rPr>
          <w:rFonts w:ascii="Times New Roman" w:hAnsi="Times New Roman"/>
          <w:sz w:val="24"/>
        </w:rPr>
        <w:t xml:space="preserve">Table </w:t>
      </w:r>
      <w:proofErr w:type="spellStart"/>
      <w:r w:rsidRPr="00480745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>4</w:t>
      </w:r>
      <w:proofErr w:type="spellEnd"/>
      <w:r w:rsidRPr="00480745">
        <w:rPr>
          <w:rFonts w:ascii="Times New Roman" w:hAnsi="Times New Roman"/>
          <w:sz w:val="24"/>
        </w:rPr>
        <w:t xml:space="preserve">. Association between maternal and perinatal variables and abdominal </w:t>
      </w:r>
      <w:proofErr w:type="spellStart"/>
      <w:r w:rsidRPr="00480745">
        <w:rPr>
          <w:rFonts w:ascii="Times New Roman" w:hAnsi="Times New Roman"/>
          <w:sz w:val="24"/>
        </w:rPr>
        <w:t>aIMT</w:t>
      </w:r>
      <w:proofErr w:type="spellEnd"/>
      <w:r w:rsidRPr="00480745">
        <w:rPr>
          <w:rFonts w:ascii="Times New Roman" w:hAnsi="Times New Roman"/>
          <w:sz w:val="24"/>
        </w:rPr>
        <w:t>（</w:t>
      </w:r>
      <w:proofErr w:type="spellStart"/>
      <w:r w:rsidRPr="003E26F8">
        <w:rPr>
          <w:rFonts w:ascii="Times New Roman" w:hAnsi="Times New Roman"/>
          <w:sz w:val="24"/>
        </w:rPr>
        <w:t>μ</w:t>
      </w:r>
      <w:r w:rsidRPr="00480745">
        <w:rPr>
          <w:rFonts w:ascii="Times New Roman" w:hAnsi="Times New Roman"/>
          <w:sz w:val="24"/>
        </w:rPr>
        <w:t>m</w:t>
      </w:r>
      <w:proofErr w:type="spellEnd"/>
      <w:r w:rsidRPr="00480745">
        <w:rPr>
          <w:rFonts w:ascii="Times New Roman" w:hAnsi="Times New Roman"/>
          <w:sz w:val="24"/>
        </w:rPr>
        <w:t>）</w:t>
      </w:r>
    </w:p>
    <w:tbl>
      <w:tblPr>
        <w:tblW w:w="9686" w:type="dxa"/>
        <w:tblInd w:w="-4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44"/>
        <w:gridCol w:w="704"/>
        <w:gridCol w:w="144"/>
        <w:gridCol w:w="316"/>
        <w:gridCol w:w="390"/>
        <w:gridCol w:w="144"/>
        <w:gridCol w:w="631"/>
        <w:gridCol w:w="71"/>
        <w:gridCol w:w="144"/>
        <w:gridCol w:w="806"/>
        <w:gridCol w:w="144"/>
        <w:gridCol w:w="705"/>
        <w:gridCol w:w="144"/>
        <w:gridCol w:w="316"/>
        <w:gridCol w:w="390"/>
        <w:gridCol w:w="144"/>
        <w:gridCol w:w="632"/>
        <w:gridCol w:w="72"/>
        <w:gridCol w:w="144"/>
        <w:gridCol w:w="806"/>
        <w:gridCol w:w="144"/>
      </w:tblGrid>
      <w:tr w:rsidR="000823C5" w:rsidRPr="00845F35" w14:paraId="5448F72A" w14:textId="77777777" w:rsidTr="00AB5FAF">
        <w:trPr>
          <w:trHeight w:val="397"/>
        </w:trPr>
        <w:tc>
          <w:tcPr>
            <w:tcW w:w="2695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45A677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3EF8C5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A8989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 xml:space="preserve">Model </w:t>
            </w:r>
            <w:proofErr w:type="spellStart"/>
            <w:r w:rsidRPr="00132428">
              <w:rPr>
                <w:rFonts w:ascii="Times New Roman" w:hAnsi="Times New Roman"/>
                <w:sz w:val="24"/>
              </w:rPr>
              <w:t>1a</w:t>
            </w:r>
            <w:proofErr w:type="spellEnd"/>
          </w:p>
        </w:tc>
        <w:tc>
          <w:tcPr>
            <w:tcW w:w="11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B433A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AF0EF2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D0B97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 xml:space="preserve">Model </w:t>
            </w:r>
            <w:proofErr w:type="spellStart"/>
            <w:r w:rsidRPr="00132428">
              <w:rPr>
                <w:rFonts w:ascii="Times New Roman" w:hAnsi="Times New Roman"/>
                <w:sz w:val="24"/>
              </w:rPr>
              <w:t>2b</w:t>
            </w:r>
            <w:proofErr w:type="spellEnd"/>
          </w:p>
        </w:tc>
        <w:tc>
          <w:tcPr>
            <w:tcW w:w="1166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A128A1B" w14:textId="77777777" w:rsidR="000823C5" w:rsidRPr="00132428" w:rsidRDefault="000823C5" w:rsidP="00AB5F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823C5" w:rsidRPr="00845F35" w14:paraId="528B314F" w14:textId="77777777" w:rsidTr="00AB5FAF">
        <w:trPr>
          <w:trHeight w:val="397"/>
        </w:trPr>
        <w:tc>
          <w:tcPr>
            <w:tcW w:w="269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E3ED96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Variables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281C4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Beta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D1253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Lower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8E420A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Upper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8724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P</w:t>
            </w:r>
            <w:r w:rsidRPr="00132428">
              <w:rPr>
                <w:rFonts w:ascii="Times New Roman" w:hAnsi="Times New Roman" w:hint="eastAsia"/>
                <w:sz w:val="24"/>
              </w:rPr>
              <w:t>-</w:t>
            </w:r>
            <w:r w:rsidRPr="00132428">
              <w:rPr>
                <w:rFonts w:ascii="Times New Roman" w:hAnsi="Times New Roman"/>
                <w:sz w:val="24"/>
              </w:rPr>
              <w:t>value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9485A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Beta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72CA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Lower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9FC1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Upper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EA8888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P</w:t>
            </w:r>
            <w:r w:rsidRPr="00132428">
              <w:rPr>
                <w:rFonts w:ascii="Times New Roman" w:hAnsi="Times New Roman" w:hint="eastAsia"/>
                <w:sz w:val="24"/>
              </w:rPr>
              <w:t>-</w:t>
            </w:r>
            <w:r w:rsidRPr="00132428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0823C5" w:rsidRPr="00845F35" w14:paraId="3F040CDF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40EF846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Gender (male)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B85CE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-7.02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ED10E2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-19.92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51951F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5.87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69B84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0.290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D0912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-13.45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55D78F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-26.23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DF534A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-0.67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F1BD9C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0.040</w:t>
            </w:r>
          </w:p>
        </w:tc>
      </w:tr>
      <w:tr w:rsidR="000823C5" w:rsidRPr="00845F35" w14:paraId="522D83CD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196EA2F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ART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446E193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-5.19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ECB5EFA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-20.30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6B07758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9.91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1834E50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0.500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4042484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-9.54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9DBC1B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-24.87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0EA3F90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5.78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43955011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0.220</w:t>
            </w:r>
          </w:p>
        </w:tc>
      </w:tr>
      <w:tr w:rsidR="000823C5" w:rsidRPr="00845F35" w14:paraId="539677C2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3726315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Birthweight (kg)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4F3F45E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28.41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9694EF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13.51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68080FD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43.30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18553D7F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0.000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1924EB0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37.89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85A619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12.54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7E5E87B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63.24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0B8A4C1C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0.003</w:t>
            </w:r>
          </w:p>
        </w:tc>
      </w:tr>
      <w:tr w:rsidR="000823C5" w:rsidRPr="00845F35" w14:paraId="38EB6805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4E7D200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Ponder index (kg/</w:t>
            </w:r>
            <w:proofErr w:type="spellStart"/>
            <w:r w:rsidRPr="00132428">
              <w:rPr>
                <w:rFonts w:ascii="Times New Roman" w:hAnsi="Times New Roman"/>
                <w:sz w:val="24"/>
              </w:rPr>
              <w:t>m</w:t>
            </w:r>
            <w:r w:rsidRPr="003E26F8">
              <w:rPr>
                <w:rFonts w:ascii="Times New Roman" w:hAnsi="Times New Roman"/>
                <w:sz w:val="24"/>
                <w:vertAlign w:val="superscript"/>
              </w:rPr>
              <w:t>3</w:t>
            </w:r>
            <w:proofErr w:type="spellEnd"/>
            <w:r w:rsidRPr="00132428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31434CA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3.29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DE0191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0.99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192EE48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5.59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3701641C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0.005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4B6A5CF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0.52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A7C4A1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-2.03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1D3230B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3.07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29839B5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0.690</w:t>
            </w:r>
          </w:p>
        </w:tc>
      </w:tr>
      <w:tr w:rsidR="000823C5" w:rsidRPr="00845F35" w14:paraId="6AB7A081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3A02549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32428">
              <w:rPr>
                <w:rFonts w:ascii="Times New Roman" w:hAnsi="Times New Roman"/>
                <w:sz w:val="24"/>
              </w:rPr>
              <w:t>IUGR</w:t>
            </w:r>
            <w:proofErr w:type="spellEnd"/>
          </w:p>
        </w:tc>
        <w:tc>
          <w:tcPr>
            <w:tcW w:w="848" w:type="dxa"/>
            <w:gridSpan w:val="2"/>
            <w:shd w:val="clear" w:color="auto" w:fill="auto"/>
          </w:tcPr>
          <w:p w14:paraId="0675123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-10.08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44848C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-45.20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741DE09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393E3EA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0.570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23F643E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24.49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99756A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-14.57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7DE3E97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63.55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2B800E7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0.220</w:t>
            </w:r>
          </w:p>
        </w:tc>
      </w:tr>
      <w:tr w:rsidR="000823C5" w:rsidRPr="00845F35" w14:paraId="04BA456E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2195545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Gestational age at birth (weeks)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78D0B75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3.85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A17420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-0.31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694BE45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8.0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1F83146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0.070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02B27B81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-2.05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438AD4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-8.91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5D5D279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4.82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59C564D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0.560</w:t>
            </w:r>
          </w:p>
        </w:tc>
      </w:tr>
      <w:tr w:rsidR="000823C5" w:rsidRPr="00845F35" w14:paraId="12A359A9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79063EB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Preterm delivery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7FA0BD5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-6.24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48C516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-21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261BA91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8.53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0E31EA6A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0.410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2BFA93F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7.56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70A373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-11.58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6DF497A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26.70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5B6A289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0.440</w:t>
            </w:r>
          </w:p>
        </w:tc>
      </w:tr>
      <w:tr w:rsidR="000823C5" w:rsidRPr="00845F35" w14:paraId="13A6FDFE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1FB35C1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Maternal age (years)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3EE0EB4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1.36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5AF8FA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-0.61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4B262F9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3.32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12FB8ED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0.180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57A48F2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0.45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F15717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-1.54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54AF8E7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2.43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6DF9651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0.660</w:t>
            </w:r>
          </w:p>
        </w:tc>
      </w:tr>
      <w:tr w:rsidR="000823C5" w:rsidRPr="00845F35" w14:paraId="039D73E2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086AB16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Maternal prenatal BMI (kg/</w:t>
            </w:r>
            <w:proofErr w:type="spellStart"/>
            <w:r w:rsidRPr="00132428">
              <w:rPr>
                <w:rFonts w:ascii="Times New Roman" w:hAnsi="Times New Roman"/>
                <w:sz w:val="24"/>
              </w:rPr>
              <w:t>m</w:t>
            </w:r>
            <w:r w:rsidRPr="00EF0CB1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spellEnd"/>
            <w:r w:rsidRPr="00132428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00244B6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0.61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B6D94D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-1.51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05F407E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2.74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7DE0CEB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0.570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3466A22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0.46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0670E6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-1.72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6CA1532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2.64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03FFB3B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0.680</w:t>
            </w:r>
          </w:p>
        </w:tc>
      </w:tr>
      <w:tr w:rsidR="000823C5" w:rsidRPr="00845F35" w14:paraId="1F1FB36E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4A734BC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Maternal gestational diabetes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442E6D8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1.62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42DA1C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-13.92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25A403D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17.17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20334F6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0.840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6B7AF50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1.68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716944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-13.69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68439BD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04BE99D2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0.830</w:t>
            </w:r>
          </w:p>
        </w:tc>
      </w:tr>
      <w:tr w:rsidR="000823C5" w:rsidRPr="00845F35" w14:paraId="169BD457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shd w:val="clear" w:color="auto" w:fill="auto"/>
          </w:tcPr>
          <w:p w14:paraId="1E3347E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Maternal gestational hypertension disorder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3059FA3A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-24.17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6E15B5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-52.06</w:t>
            </w:r>
          </w:p>
        </w:tc>
        <w:tc>
          <w:tcPr>
            <w:tcW w:w="846" w:type="dxa"/>
            <w:gridSpan w:val="3"/>
            <w:shd w:val="clear" w:color="auto" w:fill="auto"/>
          </w:tcPr>
          <w:p w14:paraId="0E79CB0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3.73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716ED51C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0.090</w:t>
            </w:r>
          </w:p>
        </w:tc>
        <w:tc>
          <w:tcPr>
            <w:tcW w:w="849" w:type="dxa"/>
            <w:gridSpan w:val="2"/>
            <w:shd w:val="clear" w:color="auto" w:fill="auto"/>
          </w:tcPr>
          <w:p w14:paraId="43F27FE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-31.60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9213D3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-60.04</w:t>
            </w:r>
          </w:p>
        </w:tc>
        <w:tc>
          <w:tcPr>
            <w:tcW w:w="848" w:type="dxa"/>
            <w:gridSpan w:val="3"/>
            <w:shd w:val="clear" w:color="auto" w:fill="auto"/>
          </w:tcPr>
          <w:p w14:paraId="1B37778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-3.15</w:t>
            </w:r>
          </w:p>
        </w:tc>
        <w:tc>
          <w:tcPr>
            <w:tcW w:w="950" w:type="dxa"/>
            <w:gridSpan w:val="2"/>
            <w:shd w:val="clear" w:color="auto" w:fill="auto"/>
          </w:tcPr>
          <w:p w14:paraId="39F211A6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0.029</w:t>
            </w:r>
          </w:p>
        </w:tc>
      </w:tr>
      <w:tr w:rsidR="000823C5" w:rsidRPr="00845F35" w14:paraId="343B4BDD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tcBorders>
              <w:bottom w:val="nil"/>
            </w:tcBorders>
            <w:shd w:val="clear" w:color="auto" w:fill="auto"/>
          </w:tcPr>
          <w:p w14:paraId="732DC892" w14:textId="77777777" w:rsidR="000823C5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lastRenderedPageBreak/>
              <w:t>Weight gain from birth to 6 weeks of corrected age (kg)</w:t>
            </w:r>
          </w:p>
          <w:p w14:paraId="3E74875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nil"/>
            </w:tcBorders>
            <w:shd w:val="clear" w:color="auto" w:fill="auto"/>
          </w:tcPr>
          <w:p w14:paraId="177A049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0.49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auto"/>
          </w:tcPr>
          <w:p w14:paraId="3F0E7D0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-13.96</w:t>
            </w:r>
          </w:p>
        </w:tc>
        <w:tc>
          <w:tcPr>
            <w:tcW w:w="846" w:type="dxa"/>
            <w:gridSpan w:val="3"/>
            <w:tcBorders>
              <w:bottom w:val="nil"/>
            </w:tcBorders>
            <w:shd w:val="clear" w:color="auto" w:fill="auto"/>
          </w:tcPr>
          <w:p w14:paraId="29DF588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14.94</w:t>
            </w:r>
          </w:p>
        </w:tc>
        <w:tc>
          <w:tcPr>
            <w:tcW w:w="950" w:type="dxa"/>
            <w:gridSpan w:val="2"/>
            <w:tcBorders>
              <w:bottom w:val="nil"/>
            </w:tcBorders>
            <w:shd w:val="clear" w:color="auto" w:fill="auto"/>
          </w:tcPr>
          <w:p w14:paraId="7853E47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0.950</w:t>
            </w:r>
          </w:p>
        </w:tc>
        <w:tc>
          <w:tcPr>
            <w:tcW w:w="849" w:type="dxa"/>
            <w:gridSpan w:val="2"/>
            <w:tcBorders>
              <w:bottom w:val="nil"/>
            </w:tcBorders>
            <w:shd w:val="clear" w:color="auto" w:fill="auto"/>
          </w:tcPr>
          <w:p w14:paraId="4571B17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4.02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auto"/>
          </w:tcPr>
          <w:p w14:paraId="35B2915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-11.68</w:t>
            </w:r>
          </w:p>
        </w:tc>
        <w:tc>
          <w:tcPr>
            <w:tcW w:w="848" w:type="dxa"/>
            <w:gridSpan w:val="3"/>
            <w:tcBorders>
              <w:bottom w:val="nil"/>
            </w:tcBorders>
            <w:shd w:val="clear" w:color="auto" w:fill="auto"/>
          </w:tcPr>
          <w:p w14:paraId="1E7E0E99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19.71</w:t>
            </w:r>
          </w:p>
        </w:tc>
        <w:tc>
          <w:tcPr>
            <w:tcW w:w="950" w:type="dxa"/>
            <w:gridSpan w:val="2"/>
            <w:tcBorders>
              <w:bottom w:val="nil"/>
            </w:tcBorders>
            <w:shd w:val="clear" w:color="auto" w:fill="auto"/>
          </w:tcPr>
          <w:p w14:paraId="6502B73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0.620</w:t>
            </w:r>
          </w:p>
        </w:tc>
      </w:tr>
      <w:tr w:rsidR="000823C5" w:rsidRPr="00845F35" w14:paraId="0B74020C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61DA2E6E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Age in corrected weeks at scan (weeks)</w:t>
            </w:r>
          </w:p>
        </w:tc>
        <w:tc>
          <w:tcPr>
            <w:tcW w:w="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A34274D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4.31</w:t>
            </w:r>
          </w:p>
        </w:tc>
        <w:tc>
          <w:tcPr>
            <w:tcW w:w="85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DD479AF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-7.94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2B4CF7B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16.56</w:t>
            </w:r>
          </w:p>
        </w:tc>
        <w:tc>
          <w:tcPr>
            <w:tcW w:w="9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2C79905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0.490</w:t>
            </w:r>
          </w:p>
        </w:tc>
        <w:tc>
          <w:tcPr>
            <w:tcW w:w="8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E462C7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7.87</w:t>
            </w:r>
          </w:p>
        </w:tc>
        <w:tc>
          <w:tcPr>
            <w:tcW w:w="85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5255874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-3.90</w:t>
            </w:r>
          </w:p>
        </w:tc>
        <w:tc>
          <w:tcPr>
            <w:tcW w:w="84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4BF380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19.64</w:t>
            </w:r>
          </w:p>
        </w:tc>
        <w:tc>
          <w:tcPr>
            <w:tcW w:w="9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6D52EE0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0.190</w:t>
            </w:r>
          </w:p>
        </w:tc>
      </w:tr>
      <w:tr w:rsidR="000823C5" w:rsidRPr="00845F35" w14:paraId="6C1329C3" w14:textId="77777777" w:rsidTr="00AB5FAF">
        <w:trPr>
          <w:gridAfter w:val="1"/>
          <w:wAfter w:w="144" w:type="dxa"/>
          <w:trHeight w:val="794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7F4273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Aortic diameter (</w:t>
            </w:r>
            <w:proofErr w:type="spellStart"/>
            <w:r w:rsidRPr="00845F35">
              <w:rPr>
                <w:rFonts w:ascii="Times New Roman" w:hAnsi="Times New Roman"/>
                <w:sz w:val="24"/>
              </w:rPr>
              <w:t>μm</w:t>
            </w:r>
            <w:proofErr w:type="spellEnd"/>
            <w:r w:rsidRPr="00132428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25298B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0.03</w:t>
            </w:r>
          </w:p>
        </w:tc>
        <w:tc>
          <w:tcPr>
            <w:tcW w:w="85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8566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8573F8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0.04</w:t>
            </w:r>
          </w:p>
        </w:tc>
        <w:tc>
          <w:tcPr>
            <w:tcW w:w="9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BEC9BD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0.000</w:t>
            </w:r>
          </w:p>
        </w:tc>
        <w:tc>
          <w:tcPr>
            <w:tcW w:w="84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4E0691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0.03</w:t>
            </w:r>
          </w:p>
        </w:tc>
        <w:tc>
          <w:tcPr>
            <w:tcW w:w="85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5EB74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4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A9E707" w14:textId="77777777" w:rsidR="000823C5" w:rsidRPr="00132428" w:rsidRDefault="000823C5" w:rsidP="00AB5FAF">
            <w:pPr>
              <w:rPr>
                <w:rFonts w:ascii="Times New Roman" w:hAnsi="Times New Roman"/>
                <w:sz w:val="24"/>
              </w:rPr>
            </w:pPr>
            <w:r w:rsidRPr="00132428">
              <w:rPr>
                <w:rFonts w:ascii="Times New Roman" w:hAnsi="Times New Roman"/>
                <w:sz w:val="24"/>
              </w:rPr>
              <w:t>0.04</w:t>
            </w:r>
          </w:p>
        </w:tc>
        <w:tc>
          <w:tcPr>
            <w:tcW w:w="9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10AEEB" w14:textId="77777777" w:rsidR="000823C5" w:rsidRPr="00454CE0" w:rsidRDefault="000823C5" w:rsidP="00AB5FA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4CE0">
              <w:rPr>
                <w:rFonts w:ascii="Times New Roman" w:hAnsi="Times New Roman"/>
                <w:b/>
                <w:bCs/>
                <w:sz w:val="24"/>
              </w:rPr>
              <w:t>0.000</w:t>
            </w:r>
          </w:p>
        </w:tc>
      </w:tr>
    </w:tbl>
    <w:p w14:paraId="3CBC4282" w14:textId="77777777" w:rsidR="00771E02" w:rsidRDefault="00771E02">
      <w:pPr>
        <w:rPr>
          <w:rFonts w:hint="eastAsia"/>
        </w:rPr>
      </w:pPr>
    </w:p>
    <w:sectPr w:rsidR="00771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-Bold">
    <w:altName w:val="宋体"/>
    <w:charset w:val="86"/>
    <w:family w:val="auto"/>
    <w:pitch w:val="default"/>
    <w:sig w:usb0="00000000" w:usb1="00000000" w:usb2="00000010" w:usb3="00000000" w:csb0="0004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D4"/>
    <w:rsid w:val="000823C5"/>
    <w:rsid w:val="001532D4"/>
    <w:rsid w:val="002F391E"/>
    <w:rsid w:val="00760BAA"/>
    <w:rsid w:val="00771E02"/>
    <w:rsid w:val="00A8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BDE9"/>
  <w15:chartTrackingRefBased/>
  <w15:docId w15:val="{CDE0A75D-EA8D-45DF-B72F-0AC8B18B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3C5"/>
    <w:pPr>
      <w:widowControl w:val="0"/>
      <w:jc w:val="both"/>
    </w:pPr>
    <w:rPr>
      <w:szCs w:val="24"/>
    </w:rPr>
  </w:style>
  <w:style w:type="paragraph" w:styleId="3">
    <w:name w:val="heading 3"/>
    <w:basedOn w:val="a"/>
    <w:link w:val="30"/>
    <w:uiPriority w:val="9"/>
    <w:qFormat/>
    <w:rsid w:val="000823C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rsid w:val="000823C5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30">
    <w:name w:val="标题 3 字符"/>
    <w:basedOn w:val="a0"/>
    <w:link w:val="3"/>
    <w:uiPriority w:val="9"/>
    <w:rsid w:val="000823C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张</dc:creator>
  <cp:keywords/>
  <dc:description/>
  <cp:lastModifiedBy>琴 张</cp:lastModifiedBy>
  <cp:revision>3</cp:revision>
  <dcterms:created xsi:type="dcterms:W3CDTF">2023-08-11T13:33:00Z</dcterms:created>
  <dcterms:modified xsi:type="dcterms:W3CDTF">2023-08-16T09:44:00Z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c33369cc-ca95-4d38-86c4-98f6813ac6d7</vt:lpwstr>
  </property>
</Properties>
</file>