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Supplementary</w:t>
      </w:r>
      <w:r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Material</w:t>
      </w:r>
    </w:p>
    <w:p>
      <w:pPr>
        <w:rPr>
          <w:rFonts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 w:eastAsia="zh-CN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274310" cy="5274310"/>
            <wp:effectExtent l="0" t="0" r="0" b="0"/>
            <wp:wrapSquare wrapText="largest"/>
            <wp:docPr id="1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ascii="Times New Roman" w:hAnsi="Times New Roman" w:cs="Times New Roman" w:eastAsiaTheme="minorEastAsia"/>
          <w:b/>
          <w:bCs/>
          <w:color w:val="auto"/>
          <w:kern w:val="2"/>
          <w:sz w:val="24"/>
          <w:szCs w:val="24"/>
          <w:lang w:val="en-US" w:eastAsia="zh-CN" w:bidi="ar-SA"/>
        </w:rPr>
        <w:t>Fig.</w:t>
      </w:r>
      <w:r>
        <w:rPr>
          <w:rFonts w:ascii="Times New Roman" w:hAnsi="Times New Roman" w:cs="Times New Roman"/>
          <w:b/>
          <w:bCs/>
          <w:sz w:val="24"/>
          <w:szCs w:val="24"/>
          <w:lang w:val="en-US" w:eastAsia="zh-CN"/>
        </w:rPr>
        <w:t xml:space="preserve"> S1 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Pearson correlation between </w:t>
      </w:r>
      <w:r>
        <w:rPr>
          <w:rFonts w:ascii="Times New Roman" w:hAnsi="Times New Roman" w:cs="Times New Roman" w:eastAsiaTheme="minorEastAsia"/>
          <w:b w:val="0"/>
          <w:bCs w:val="0"/>
          <w:color w:val="auto"/>
          <w:kern w:val="2"/>
          <w:sz w:val="24"/>
          <w:szCs w:val="24"/>
          <w:lang w:val="en-US" w:eastAsia="zh-CN" w:bidi="ar-SA"/>
        </w:rPr>
        <w:t xml:space="preserve">transcriptome 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val="en-US" w:eastAsia="zh-CN"/>
        </w:rPr>
        <w:t>samples.</w:t>
      </w:r>
    </w:p>
    <w:p>
      <w:pPr>
        <w:rPr>
          <w:rFonts w:ascii="Times New Roman" w:hAnsi="Times New Roman" w:cs="Times New Roman"/>
          <w:b/>
          <w:bCs/>
          <w:sz w:val="24"/>
          <w:szCs w:val="24"/>
          <w:lang w:val="en-US" w:eastAsia="zh-CN"/>
        </w:rPr>
      </w:pPr>
    </w:p>
    <w:p>
      <w:pPr>
        <w:rPr>
          <w:rFonts w:ascii="Times New Roman" w:hAnsi="Times New Roman" w:cs="Times New Roman"/>
          <w:b/>
          <w:bCs/>
          <w:sz w:val="24"/>
          <w:szCs w:val="24"/>
          <w:lang w:val="en-US" w:eastAsia="zh-CN"/>
        </w:rPr>
      </w:pPr>
      <w:bookmarkStart w:id="1" w:name="_GoBack"/>
      <w:bookmarkEnd w:id="1"/>
      <w:r>
        <w:drawing>
          <wp:inline distT="0" distB="0" distL="0" distR="0">
            <wp:extent cx="5271135" cy="3953510"/>
            <wp:effectExtent l="0" t="0" r="0" b="0"/>
            <wp:docPr id="2" name="Image3" descr="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" descr="GO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953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  <w:b/>
          <w:bCs/>
          <w:sz w:val="24"/>
          <w:szCs w:val="24"/>
          <w:lang w:val="en-US" w:eastAsia="zh-CN"/>
        </w:rPr>
      </w:pPr>
    </w:p>
    <w:p>
      <w:pPr>
        <w:rPr>
          <w:rFonts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ascii="Times New Roman" w:hAnsi="Times New Roman" w:cs="Times New Roman" w:eastAsiaTheme="minorEastAsia"/>
          <w:b/>
          <w:bCs/>
          <w:color w:val="auto"/>
          <w:kern w:val="2"/>
          <w:sz w:val="24"/>
          <w:szCs w:val="24"/>
          <w:lang w:val="en-US" w:eastAsia="zh-CN" w:bidi="ar-SA"/>
        </w:rPr>
        <w:t>Fig.</w:t>
      </w:r>
      <w:r>
        <w:rPr>
          <w:rFonts w:ascii="Times New Roman" w:hAnsi="Times New Roman" w:cs="Times New Roman"/>
          <w:b/>
          <w:bCs/>
          <w:sz w:val="24"/>
          <w:szCs w:val="24"/>
          <w:lang w:val="en-US" w:eastAsia="zh-CN"/>
        </w:rPr>
        <w:t xml:space="preserve"> S2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 GO enrichment analysis</w:t>
      </w:r>
      <w:r>
        <w:rPr>
          <w:rFonts w:ascii="Times New Roman" w:hAnsi="Times New Roman" w:cs="Times New Roman" w:eastAsiaTheme="minorEastAsia"/>
          <w:b w:val="0"/>
          <w:bCs w:val="0"/>
          <w:color w:val="auto"/>
          <w:kern w:val="2"/>
          <w:sz w:val="24"/>
          <w:szCs w:val="24"/>
          <w:lang w:val="en-US" w:eastAsia="zh-CN" w:bidi="ar-SA"/>
        </w:rPr>
        <w:t xml:space="preserve"> after drought stress treatment</w:t>
      </w:r>
      <w:r>
        <w:rPr>
          <w:rFonts w:ascii="Times New Roman" w:hAnsi="Times New Roman" w:cs="Times New Roman"/>
          <w:b w:val="0"/>
          <w:bCs w:val="0"/>
          <w:color w:val="auto"/>
          <w:kern w:val="2"/>
          <w:sz w:val="24"/>
          <w:szCs w:val="24"/>
          <w:lang w:val="en-US" w:eastAsia="zh-CN" w:bidi="ar-SA"/>
        </w:rPr>
        <w:t xml:space="preserve">. 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val="en-US" w:eastAsia="zh-CN"/>
        </w:rPr>
        <w:t>(A) si287 D and  W; (</w:t>
      </w:r>
      <w:r>
        <w:rPr>
          <w:rFonts w:ascii="Times New Roman" w:hAnsi="Times New Roman" w:cs="Times New Roman" w:eastAsiaTheme="minorEastAsia"/>
          <w:b w:val="0"/>
          <w:bCs w:val="0"/>
          <w:color w:val="auto"/>
          <w:kern w:val="2"/>
          <w:sz w:val="24"/>
          <w:szCs w:val="24"/>
          <w:lang w:val="en-US" w:eastAsia="zh-CN" w:bidi="ar-SA"/>
        </w:rPr>
        <w:t>B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val="en-US" w:eastAsia="zh-CN"/>
        </w:rPr>
        <w:t>) X178 D and X178 W.</w:t>
      </w:r>
    </w:p>
    <w:p>
      <w:pPr>
        <w:rPr>
          <w:rFonts w:ascii="Times New Roman" w:hAnsi="Times New Roman" w:cs="Times New Roman"/>
          <w:b/>
          <w:bCs/>
          <w:sz w:val="24"/>
          <w:szCs w:val="24"/>
          <w:lang w:val="en-US" w:eastAsia="zh-CN"/>
        </w:rPr>
      </w:pPr>
    </w:p>
    <w:p>
      <w:pPr>
        <w:rPr>
          <w:rFonts w:ascii="Times New Roman" w:hAnsi="Times New Roman" w:cs="Times New Roman"/>
          <w:b/>
          <w:bCs/>
          <w:sz w:val="24"/>
          <w:szCs w:val="24"/>
          <w:lang w:val="en-US" w:eastAsia="zh-CN"/>
        </w:rPr>
      </w:pPr>
    </w:p>
    <w:p>
      <w:pPr>
        <w:rPr>
          <w:rFonts w:eastAsiaTheme="minorEastAsia"/>
          <w:lang w:eastAsia="zh-CN"/>
        </w:rPr>
      </w:pPr>
      <w:r>
        <w:drawing>
          <wp:inline distT="0" distB="0" distL="0" distR="0">
            <wp:extent cx="5266690" cy="2962910"/>
            <wp:effectExtent l="0" t="0" r="0" b="0"/>
            <wp:docPr id="3" name="图片 19" descr="幻灯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9" descr="幻灯片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62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eastAsiaTheme="minorEastAsia"/>
          <w:b/>
          <w:bCs/>
          <w:color w:val="auto"/>
          <w:kern w:val="2"/>
          <w:sz w:val="24"/>
          <w:szCs w:val="24"/>
          <w:lang w:val="en-US" w:eastAsia="zh-CN" w:bidi="ar-SA"/>
        </w:rPr>
        <w:t>Fig.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>
        <w:rPr>
          <w:rFonts w:ascii="Times New Roman" w:hAnsi="Times New Roman" w:cs="Times New Roman"/>
          <w:b/>
          <w:bCs/>
          <w:sz w:val="24"/>
          <w:szCs w:val="24"/>
          <w:lang w:val="en-US" w:eastAsia="zh-CN"/>
        </w:rPr>
        <w:t>3</w:t>
      </w:r>
      <w:r>
        <w:rPr>
          <w:rFonts w:ascii="Times New Roman" w:hAnsi="Times New Roman" w:cs="Times New Roman" w:eastAsiaTheme="minorEastAsia"/>
          <w:b/>
          <w:bCs/>
          <w:color w:val="auto"/>
          <w:kern w:val="2"/>
          <w:sz w:val="24"/>
          <w:szCs w:val="24"/>
          <w:lang w:val="en-US" w:eastAsia="zh-CN" w:bidi="ar-SA"/>
        </w:rPr>
        <w:t xml:space="preserve"> </w:t>
      </w:r>
      <w:r>
        <w:rPr>
          <w:rFonts w:ascii="Times New Roman" w:hAnsi="Times New Roman" w:cs="Times New Roman"/>
          <w:b w:val="0"/>
          <w:bCs w:val="0"/>
          <w:color w:val="auto"/>
          <w:kern w:val="2"/>
          <w:sz w:val="24"/>
          <w:szCs w:val="24"/>
          <w:lang w:val="en-US" w:eastAsia="zh-CN" w:bidi="ar-SA"/>
        </w:rPr>
        <w:t>The e</w:t>
      </w:r>
      <w:r>
        <w:rPr>
          <w:rFonts w:ascii="Times New Roman" w:hAnsi="Times New Roman" w:cs="Times New Roman" w:eastAsiaTheme="minorEastAsia"/>
          <w:b w:val="0"/>
          <w:bCs w:val="0"/>
          <w:color w:val="auto"/>
          <w:kern w:val="2"/>
          <w:sz w:val="24"/>
          <w:szCs w:val="24"/>
          <w:lang w:val="en-US" w:eastAsia="zh-CN" w:bidi="ar-SA"/>
        </w:rPr>
        <w:t>x</w:t>
      </w:r>
      <w:r>
        <w:rPr>
          <w:rFonts w:ascii="Times New Roman" w:hAnsi="Times New Roman" w:cs="Times New Roman" w:eastAsiaTheme="minorEastAsia"/>
          <w:color w:val="auto"/>
          <w:kern w:val="2"/>
          <w:sz w:val="24"/>
          <w:szCs w:val="24"/>
          <w:lang w:val="en-US" w:eastAsia="zh-CN" w:bidi="ar-SA"/>
        </w:rPr>
        <w:t>pression</w:t>
      </w:r>
      <w:r>
        <w:rPr>
          <w:rFonts w:ascii="Times New Roman" w:hAnsi="Times New Roman" w:cs="Times New Roman"/>
          <w:sz w:val="24"/>
          <w:szCs w:val="24"/>
        </w:rPr>
        <w:t xml:space="preserve"> of key genes</w:t>
      </w:r>
      <w:r>
        <w:rPr>
          <w:rFonts w:ascii="Times New Roman" w:hAnsi="Times New Roman" w:cs="Times New Roman"/>
          <w:sz w:val="24"/>
          <w:szCs w:val="24"/>
          <w:lang w:val="en-US" w:eastAsia="zh-CN"/>
        </w:rPr>
        <w:t xml:space="preserve"> involved in </w:t>
      </w:r>
      <w:r>
        <w:rPr>
          <w:rFonts w:ascii="Times New Roman" w:hAnsi="Times New Roman" w:cs="Times New Roman"/>
          <w:sz w:val="24"/>
          <w:szCs w:val="24"/>
        </w:rPr>
        <w:t xml:space="preserve">drought response </w:t>
      </w:r>
      <w:r>
        <w:rPr>
          <w:rFonts w:ascii="Times New Roman" w:hAnsi="Times New Roman" w:cs="Times New Roman"/>
          <w:sz w:val="24"/>
          <w:szCs w:val="24"/>
          <w:lang w:val="en-US" w:eastAsia="zh-CN"/>
        </w:rPr>
        <w:t>under</w:t>
      </w:r>
      <w:r>
        <w:rPr>
          <w:rFonts w:ascii="Times New Roman" w:hAnsi="Times New Roman" w:cs="Times New Roman"/>
          <w:sz w:val="24"/>
          <w:szCs w:val="24"/>
        </w:rPr>
        <w:t xml:space="preserve"> W and D treatments. Red indicated </w:t>
      </w:r>
      <w:r>
        <w:rPr>
          <w:rFonts w:ascii="Times New Roman" w:hAnsi="Times New Roman" w:cs="Times New Roman" w:eastAsiaTheme="minorEastAsia"/>
          <w:color w:val="auto"/>
          <w:kern w:val="2"/>
          <w:sz w:val="24"/>
          <w:szCs w:val="24"/>
          <w:lang w:val="en-US" w:eastAsia="zh-CN" w:bidi="ar-SA"/>
        </w:rPr>
        <w:t xml:space="preserve">genes </w:t>
      </w:r>
      <w:r>
        <w:rPr>
          <w:rFonts w:ascii="Times New Roman" w:hAnsi="Times New Roman" w:cs="Times New Roman"/>
          <w:sz w:val="24"/>
          <w:szCs w:val="24"/>
        </w:rPr>
        <w:t>with high expression level.</w:t>
      </w: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b/>
          <w:bCs/>
          <w:sz w:val="24"/>
          <w:szCs w:val="24"/>
          <w:lang w:val="en-US" w:eastAsia="zh-CN"/>
        </w:rPr>
      </w:pPr>
    </w:p>
    <w:p>
      <w:pPr>
        <w:rPr>
          <w:rFonts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 w:eastAsia="zh-CN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440690</wp:posOffset>
            </wp:positionH>
            <wp:positionV relativeFrom="paragraph">
              <wp:posOffset>-158115</wp:posOffset>
            </wp:positionV>
            <wp:extent cx="4110990" cy="8338185"/>
            <wp:effectExtent l="0" t="0" r="0" b="0"/>
            <wp:wrapNone/>
            <wp:docPr id="4" name="图片 9" descr="Diff_Heatmap_neg.clus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9" descr="Diff_Heatmap_neg.cluster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110990" cy="8338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ascii="Times New Roman" w:hAnsi="Times New Roman" w:cs="Times New Roman"/>
          <w:b/>
          <w:bCs/>
          <w:sz w:val="24"/>
          <w:szCs w:val="24"/>
          <w:lang w:val="en-US" w:eastAsia="zh-CN"/>
        </w:rPr>
      </w:pPr>
    </w:p>
    <w:p>
      <w:pPr>
        <w:rPr>
          <w:rFonts w:ascii="Times New Roman" w:hAnsi="Times New Roman" w:cs="Times New Roman"/>
          <w:b/>
          <w:bCs/>
          <w:sz w:val="24"/>
          <w:szCs w:val="24"/>
          <w:lang w:val="en-US" w:eastAsia="zh-CN"/>
        </w:rPr>
      </w:pPr>
    </w:p>
    <w:p>
      <w:pPr>
        <w:rPr>
          <w:rFonts w:ascii="Times New Roman" w:hAnsi="Times New Roman" w:cs="Times New Roman"/>
          <w:b/>
          <w:bCs/>
          <w:sz w:val="24"/>
          <w:szCs w:val="24"/>
          <w:lang w:val="en-US" w:eastAsia="zh-CN"/>
        </w:rPr>
      </w:pPr>
    </w:p>
    <w:p>
      <w:pPr>
        <w:rPr>
          <w:rFonts w:ascii="Times New Roman" w:hAnsi="Times New Roman" w:cs="Times New Roman"/>
          <w:b/>
          <w:bCs/>
          <w:sz w:val="24"/>
          <w:szCs w:val="24"/>
          <w:lang w:val="en-US" w:eastAsia="zh-CN"/>
        </w:rPr>
      </w:pPr>
    </w:p>
    <w:p>
      <w:pPr>
        <w:rPr>
          <w:rFonts w:ascii="Times New Roman" w:hAnsi="Times New Roman" w:cs="Times New Roman"/>
          <w:b/>
          <w:bCs/>
          <w:sz w:val="24"/>
          <w:szCs w:val="24"/>
          <w:lang w:val="en-US" w:eastAsia="zh-CN"/>
        </w:rPr>
      </w:pPr>
    </w:p>
    <w:p>
      <w:pPr>
        <w:rPr>
          <w:rFonts w:ascii="Times New Roman" w:hAnsi="Times New Roman" w:cs="Times New Roman"/>
          <w:b/>
          <w:bCs/>
          <w:sz w:val="24"/>
          <w:szCs w:val="24"/>
          <w:lang w:val="en-US" w:eastAsia="zh-CN"/>
        </w:rPr>
      </w:pPr>
    </w:p>
    <w:p>
      <w:pPr>
        <w:rPr>
          <w:rFonts w:ascii="Times New Roman" w:hAnsi="Times New Roman" w:cs="Times New Roman"/>
          <w:b/>
          <w:bCs/>
          <w:sz w:val="24"/>
          <w:szCs w:val="24"/>
          <w:lang w:val="en-US" w:eastAsia="zh-CN"/>
        </w:rPr>
      </w:pPr>
    </w:p>
    <w:p>
      <w:pPr>
        <w:rPr>
          <w:rFonts w:ascii="Times New Roman" w:hAnsi="Times New Roman" w:cs="Times New Roman"/>
          <w:b/>
          <w:bCs/>
          <w:sz w:val="24"/>
          <w:szCs w:val="24"/>
          <w:lang w:val="en-US" w:eastAsia="zh-CN"/>
        </w:rPr>
      </w:pPr>
    </w:p>
    <w:p>
      <w:pPr>
        <w:rPr>
          <w:rFonts w:ascii="Times New Roman" w:hAnsi="Times New Roman" w:cs="Times New Roman"/>
          <w:b/>
          <w:bCs/>
          <w:sz w:val="24"/>
          <w:szCs w:val="24"/>
          <w:lang w:val="en-US" w:eastAsia="zh-CN"/>
        </w:rPr>
      </w:pPr>
    </w:p>
    <w:p>
      <w:pPr>
        <w:rPr>
          <w:rFonts w:ascii="Times New Roman" w:hAnsi="Times New Roman" w:cs="Times New Roman"/>
          <w:b/>
          <w:bCs/>
          <w:sz w:val="24"/>
          <w:szCs w:val="24"/>
          <w:lang w:val="en-US" w:eastAsia="zh-CN"/>
        </w:rPr>
      </w:pPr>
    </w:p>
    <w:p>
      <w:pPr>
        <w:rPr>
          <w:rFonts w:ascii="Times New Roman" w:hAnsi="Times New Roman" w:cs="Times New Roman"/>
          <w:b/>
          <w:bCs/>
          <w:sz w:val="24"/>
          <w:szCs w:val="24"/>
          <w:lang w:val="en-US" w:eastAsia="zh-CN"/>
        </w:rPr>
      </w:pPr>
    </w:p>
    <w:p>
      <w:pPr>
        <w:rPr>
          <w:rFonts w:ascii="Times New Roman" w:hAnsi="Times New Roman" w:cs="Times New Roman"/>
          <w:b/>
          <w:bCs/>
          <w:sz w:val="24"/>
          <w:szCs w:val="24"/>
          <w:lang w:val="en-US" w:eastAsia="zh-CN"/>
        </w:rPr>
      </w:pPr>
    </w:p>
    <w:p>
      <w:pPr>
        <w:rPr>
          <w:rFonts w:ascii="Times New Roman" w:hAnsi="Times New Roman" w:cs="Times New Roman"/>
          <w:b/>
          <w:bCs/>
          <w:sz w:val="24"/>
          <w:szCs w:val="24"/>
          <w:lang w:val="en-US" w:eastAsia="zh-CN"/>
        </w:rPr>
      </w:pPr>
    </w:p>
    <w:p>
      <w:pPr>
        <w:rPr>
          <w:rFonts w:ascii="Times New Roman" w:hAnsi="Times New Roman" w:cs="Times New Roman"/>
          <w:b/>
          <w:bCs/>
          <w:sz w:val="24"/>
          <w:szCs w:val="24"/>
          <w:lang w:val="en-US" w:eastAsia="zh-CN"/>
        </w:rPr>
      </w:pPr>
    </w:p>
    <w:p>
      <w:pPr>
        <w:rPr>
          <w:rFonts w:ascii="Times New Roman" w:hAnsi="Times New Roman" w:cs="Times New Roman"/>
          <w:b/>
          <w:bCs/>
          <w:sz w:val="24"/>
          <w:szCs w:val="24"/>
          <w:lang w:val="en-US" w:eastAsia="zh-CN"/>
        </w:rPr>
      </w:pPr>
    </w:p>
    <w:p>
      <w:pPr>
        <w:rPr>
          <w:rFonts w:ascii="Times New Roman" w:hAnsi="Times New Roman" w:cs="Times New Roman"/>
          <w:b/>
          <w:bCs/>
          <w:sz w:val="24"/>
          <w:szCs w:val="24"/>
          <w:lang w:val="en-US" w:eastAsia="zh-CN"/>
        </w:rPr>
      </w:pPr>
    </w:p>
    <w:p>
      <w:pPr>
        <w:rPr>
          <w:rFonts w:ascii="Times New Roman" w:hAnsi="Times New Roman" w:cs="Times New Roman"/>
          <w:b/>
          <w:bCs/>
          <w:sz w:val="24"/>
          <w:szCs w:val="24"/>
          <w:lang w:val="en-US" w:eastAsia="zh-CN"/>
        </w:rPr>
      </w:pPr>
    </w:p>
    <w:p>
      <w:pPr>
        <w:rPr>
          <w:rFonts w:ascii="Times New Roman" w:hAnsi="Times New Roman" w:cs="Times New Roman"/>
          <w:b/>
          <w:bCs/>
          <w:sz w:val="24"/>
          <w:szCs w:val="24"/>
          <w:lang w:val="en-US" w:eastAsia="zh-CN"/>
        </w:rPr>
      </w:pPr>
    </w:p>
    <w:p>
      <w:pPr>
        <w:rPr>
          <w:rFonts w:ascii="Times New Roman" w:hAnsi="Times New Roman" w:cs="Times New Roman"/>
          <w:b/>
          <w:bCs/>
          <w:sz w:val="24"/>
          <w:szCs w:val="24"/>
          <w:lang w:val="en-US" w:eastAsia="zh-CN"/>
        </w:rPr>
      </w:pPr>
    </w:p>
    <w:p>
      <w:pPr>
        <w:rPr>
          <w:rFonts w:ascii="Times New Roman" w:hAnsi="Times New Roman" w:cs="Times New Roman"/>
          <w:b/>
          <w:bCs/>
          <w:sz w:val="24"/>
          <w:szCs w:val="24"/>
          <w:lang w:val="en-US" w:eastAsia="zh-CN"/>
        </w:rPr>
      </w:pPr>
    </w:p>
    <w:p>
      <w:pPr>
        <w:rPr>
          <w:rFonts w:ascii="Times New Roman" w:hAnsi="Times New Roman" w:cs="Times New Roman"/>
          <w:b/>
          <w:bCs/>
          <w:sz w:val="24"/>
          <w:szCs w:val="24"/>
          <w:lang w:val="en-US" w:eastAsia="zh-CN"/>
        </w:rPr>
      </w:pPr>
    </w:p>
    <w:p>
      <w:pPr>
        <w:rPr>
          <w:rFonts w:ascii="Times New Roman" w:hAnsi="Times New Roman" w:cs="Times New Roman"/>
          <w:b/>
          <w:bCs/>
          <w:sz w:val="24"/>
          <w:szCs w:val="24"/>
          <w:lang w:val="en-US" w:eastAsia="zh-CN"/>
        </w:rPr>
      </w:pPr>
    </w:p>
    <w:p>
      <w:pPr>
        <w:rPr>
          <w:rFonts w:ascii="Times New Roman" w:hAnsi="Times New Roman" w:cs="Times New Roman"/>
          <w:b/>
          <w:bCs/>
          <w:sz w:val="24"/>
          <w:szCs w:val="24"/>
          <w:lang w:val="en-US" w:eastAsia="zh-CN"/>
        </w:rPr>
      </w:pPr>
    </w:p>
    <w:p>
      <w:pPr>
        <w:rPr>
          <w:rFonts w:ascii="Times New Roman" w:hAnsi="Times New Roman" w:cs="Times New Roman"/>
          <w:b/>
          <w:bCs/>
          <w:sz w:val="24"/>
          <w:szCs w:val="24"/>
          <w:lang w:val="en-US" w:eastAsia="zh-CN"/>
        </w:rPr>
      </w:pPr>
    </w:p>
    <w:p>
      <w:pPr>
        <w:rPr>
          <w:rFonts w:ascii="Times New Roman" w:hAnsi="Times New Roman" w:cs="Times New Roman"/>
          <w:b/>
          <w:bCs/>
          <w:sz w:val="24"/>
          <w:szCs w:val="24"/>
          <w:lang w:val="en-US" w:eastAsia="zh-CN"/>
        </w:rPr>
      </w:pPr>
    </w:p>
    <w:p>
      <w:pPr>
        <w:rPr>
          <w:rFonts w:ascii="Times New Roman" w:hAnsi="Times New Roman" w:cs="Times New Roman"/>
          <w:b/>
          <w:bCs/>
          <w:sz w:val="24"/>
          <w:szCs w:val="24"/>
          <w:lang w:val="en-US" w:eastAsia="zh-CN"/>
        </w:rPr>
      </w:pPr>
    </w:p>
    <w:p>
      <w:pPr>
        <w:rPr>
          <w:rFonts w:ascii="Times New Roman" w:hAnsi="Times New Roman" w:cs="Times New Roman"/>
          <w:b/>
          <w:bCs/>
          <w:sz w:val="24"/>
          <w:szCs w:val="24"/>
          <w:lang w:val="en-US" w:eastAsia="zh-CN"/>
        </w:rPr>
      </w:pPr>
    </w:p>
    <w:p>
      <w:pPr>
        <w:rPr>
          <w:rFonts w:ascii="Times New Roman" w:hAnsi="Times New Roman" w:cs="Times New Roman"/>
          <w:b/>
          <w:bCs/>
          <w:sz w:val="24"/>
          <w:szCs w:val="24"/>
          <w:lang w:val="en-US" w:eastAsia="zh-CN"/>
        </w:rPr>
      </w:pPr>
    </w:p>
    <w:p>
      <w:pPr>
        <w:rPr>
          <w:rFonts w:ascii="Times New Roman" w:hAnsi="Times New Roman" w:cs="Times New Roman"/>
          <w:b/>
          <w:bCs/>
          <w:sz w:val="24"/>
          <w:szCs w:val="24"/>
          <w:lang w:val="en-US" w:eastAsia="zh-CN"/>
        </w:rPr>
      </w:pPr>
    </w:p>
    <w:p>
      <w:pPr>
        <w:rPr>
          <w:rFonts w:ascii="Times New Roman" w:hAnsi="Times New Roman" w:cs="Times New Roman"/>
          <w:b/>
          <w:bCs/>
          <w:sz w:val="24"/>
          <w:szCs w:val="24"/>
          <w:lang w:val="en-US" w:eastAsia="zh-CN"/>
        </w:rPr>
      </w:pPr>
    </w:p>
    <w:p>
      <w:pPr>
        <w:rPr>
          <w:rFonts w:ascii="Times New Roman" w:hAnsi="Times New Roman" w:cs="Times New Roman"/>
          <w:b/>
          <w:bCs/>
          <w:sz w:val="24"/>
          <w:szCs w:val="24"/>
          <w:lang w:val="en-US" w:eastAsia="zh-CN"/>
        </w:rPr>
      </w:pPr>
    </w:p>
    <w:p>
      <w:pPr>
        <w:rPr>
          <w:rFonts w:ascii="Times New Roman" w:hAnsi="Times New Roman" w:cs="Times New Roman"/>
          <w:b/>
          <w:bCs/>
          <w:sz w:val="24"/>
          <w:szCs w:val="24"/>
          <w:lang w:val="en-US" w:eastAsia="zh-CN"/>
        </w:rPr>
      </w:pPr>
    </w:p>
    <w:p>
      <w:pPr>
        <w:rPr>
          <w:rFonts w:ascii="Times New Roman" w:hAnsi="Times New Roman" w:cs="Times New Roman"/>
          <w:b/>
          <w:bCs/>
          <w:sz w:val="24"/>
          <w:szCs w:val="24"/>
          <w:lang w:val="en-US" w:eastAsia="zh-CN"/>
        </w:rPr>
      </w:pPr>
    </w:p>
    <w:p>
      <w:pPr>
        <w:rPr>
          <w:rFonts w:ascii="Times New Roman" w:hAnsi="Times New Roman" w:cs="Times New Roman"/>
          <w:b/>
          <w:bCs/>
          <w:sz w:val="24"/>
          <w:szCs w:val="24"/>
          <w:lang w:val="en-US" w:eastAsia="zh-CN"/>
        </w:rPr>
      </w:pPr>
    </w:p>
    <w:p>
      <w:pPr>
        <w:rPr>
          <w:rFonts w:ascii="Times New Roman" w:hAnsi="Times New Roman" w:cs="Times New Roman"/>
          <w:b/>
          <w:bCs/>
          <w:sz w:val="24"/>
          <w:szCs w:val="24"/>
          <w:lang w:val="en-US" w:eastAsia="zh-CN"/>
        </w:rPr>
      </w:pPr>
    </w:p>
    <w:p>
      <w:pPr>
        <w:rPr>
          <w:rFonts w:ascii="Times New Roman" w:hAnsi="Times New Roman" w:cs="Times New Roman"/>
          <w:b/>
          <w:bCs/>
          <w:sz w:val="24"/>
          <w:szCs w:val="24"/>
          <w:lang w:val="en-US" w:eastAsia="zh-CN"/>
        </w:rPr>
      </w:pPr>
    </w:p>
    <w:p>
      <w:pPr>
        <w:rPr>
          <w:rFonts w:ascii="Times New Roman" w:hAnsi="Times New Roman" w:cs="Times New Roman"/>
          <w:b/>
          <w:bCs/>
          <w:sz w:val="24"/>
          <w:szCs w:val="24"/>
          <w:lang w:val="en-US" w:eastAsia="zh-CN"/>
        </w:rPr>
      </w:pPr>
    </w:p>
    <w:p>
      <w:pPr>
        <w:rPr>
          <w:rFonts w:ascii="Times New Roman" w:hAnsi="Times New Roman" w:cs="Times New Roman"/>
          <w:b/>
          <w:bCs/>
          <w:sz w:val="24"/>
          <w:szCs w:val="24"/>
          <w:lang w:val="en-US" w:eastAsia="zh-CN"/>
        </w:rPr>
      </w:pPr>
    </w:p>
    <w:p>
      <w:pPr>
        <w:rPr>
          <w:rFonts w:ascii="Times New Roman" w:hAnsi="Times New Roman" w:cs="Times New Roman"/>
          <w:b/>
          <w:bCs/>
          <w:sz w:val="24"/>
          <w:szCs w:val="24"/>
          <w:lang w:val="en-US" w:eastAsia="zh-CN"/>
        </w:rPr>
      </w:pPr>
    </w:p>
    <w:p>
      <w:pPr>
        <w:rPr>
          <w:rFonts w:ascii="Times New Roman" w:hAnsi="Times New Roman" w:cs="Times New Roman"/>
          <w:b/>
          <w:bCs/>
          <w:sz w:val="24"/>
          <w:szCs w:val="24"/>
          <w:lang w:val="en-US" w:eastAsia="zh-CN"/>
        </w:rPr>
      </w:pPr>
    </w:p>
    <w:p>
      <w:pPr>
        <w:rPr>
          <w:rFonts w:ascii="Times New Roman" w:hAnsi="Times New Roman" w:cs="Times New Roman"/>
          <w:b/>
          <w:bCs/>
          <w:sz w:val="24"/>
          <w:szCs w:val="24"/>
          <w:lang w:val="en-US" w:eastAsia="zh-CN"/>
        </w:rPr>
      </w:pPr>
    </w:p>
    <w:p>
      <w:pPr>
        <w:rPr>
          <w:rFonts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ascii="Times New Roman" w:hAnsi="Times New Roman" w:cs="Times New Roman" w:eastAsiaTheme="minorEastAsia"/>
          <w:b/>
          <w:bCs/>
          <w:color w:val="auto"/>
          <w:kern w:val="2"/>
          <w:sz w:val="24"/>
          <w:szCs w:val="24"/>
          <w:lang w:val="en-US" w:eastAsia="zh-CN" w:bidi="ar-SA"/>
        </w:rPr>
        <w:t>Fig.</w:t>
      </w:r>
      <w:r>
        <w:rPr>
          <w:rFonts w:ascii="Times New Roman" w:hAnsi="Times New Roman" w:cs="Times New Roman"/>
          <w:b/>
          <w:bCs/>
          <w:sz w:val="24"/>
          <w:szCs w:val="24"/>
          <w:lang w:val="en-US" w:eastAsia="zh-CN"/>
        </w:rPr>
        <w:t xml:space="preserve"> S4 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val="en-US" w:eastAsia="zh-CN"/>
        </w:rPr>
        <w:t>Heatmap showing the differential abundance of negatively charged metabolites in response to drought stress.</w:t>
      </w:r>
    </w:p>
    <w:p>
      <w:pPr>
        <w:rPr>
          <w:rFonts w:ascii="Times New Roman" w:hAnsi="Times New Roman" w:cs="Times New Roman"/>
          <w:b/>
          <w:bCs/>
          <w:sz w:val="21"/>
          <w:szCs w:val="21"/>
          <w:lang w:val="en-US" w:eastAsia="zh-CN"/>
        </w:rPr>
      </w:pPr>
      <w:r>
        <w:rPr>
          <w:rFonts w:ascii="Times New Roman" w:hAnsi="Times New Roman" w:cs="Times New Roman"/>
          <w:b/>
          <w:bCs/>
          <w:sz w:val="21"/>
          <w:szCs w:val="21"/>
          <w:lang w:val="en-US" w:eastAsia="zh-CN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904240</wp:posOffset>
            </wp:positionH>
            <wp:positionV relativeFrom="paragraph">
              <wp:posOffset>-88900</wp:posOffset>
            </wp:positionV>
            <wp:extent cx="1437005" cy="8336915"/>
            <wp:effectExtent l="0" t="0" r="0" b="0"/>
            <wp:wrapNone/>
            <wp:docPr id="5" name="图片 12" descr="Diff_Heatmap_pos.clus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2" descr="Diff_Heatmap_pos.cluster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437005" cy="83369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ascii="Times New Roman" w:hAnsi="Times New Roman" w:cs="Times New Roman" w:eastAsiaTheme="minorEastAsia"/>
          <w:lang w:val="en-US" w:eastAsia="zh-CN"/>
        </w:rPr>
      </w:pPr>
    </w:p>
    <w:p>
      <w:pPr>
        <w:rPr>
          <w:rFonts w:ascii="Times New Roman" w:hAnsi="Times New Roman" w:cs="Times New Roman" w:eastAsiaTheme="minorEastAsia"/>
          <w:lang w:val="en-US" w:eastAsia="zh-CN"/>
        </w:rPr>
      </w:pPr>
    </w:p>
    <w:p>
      <w:pPr>
        <w:rPr>
          <w:rFonts w:ascii="Times New Roman" w:hAnsi="Times New Roman" w:cs="Times New Roman" w:eastAsiaTheme="minorEastAsia"/>
          <w:lang w:val="en-US" w:eastAsia="zh-CN"/>
        </w:rPr>
      </w:pPr>
    </w:p>
    <w:p>
      <w:pPr>
        <w:rPr>
          <w:rFonts w:ascii="Times New Roman" w:hAnsi="Times New Roman" w:cs="Times New Roman" w:eastAsiaTheme="minorEastAsia"/>
          <w:lang w:val="en-US" w:eastAsia="zh-CN"/>
        </w:rPr>
      </w:pPr>
    </w:p>
    <w:p>
      <w:pPr>
        <w:rPr>
          <w:rFonts w:ascii="Times New Roman" w:hAnsi="Times New Roman" w:cs="Times New Roman" w:eastAsiaTheme="minorEastAsia"/>
          <w:lang w:val="en-US" w:eastAsia="zh-CN"/>
        </w:rPr>
      </w:pPr>
    </w:p>
    <w:p>
      <w:pPr>
        <w:rPr>
          <w:rFonts w:ascii="Times New Roman" w:hAnsi="Times New Roman" w:cs="Times New Roman" w:eastAsiaTheme="minorEastAsia"/>
          <w:lang w:val="en-US" w:eastAsia="zh-CN"/>
        </w:rPr>
      </w:pPr>
    </w:p>
    <w:p>
      <w:pPr>
        <w:rPr>
          <w:rFonts w:ascii="Times New Roman" w:hAnsi="Times New Roman" w:cs="Times New Roman" w:eastAsiaTheme="minorEastAsia"/>
          <w:lang w:val="en-US" w:eastAsia="zh-CN"/>
        </w:rPr>
      </w:pPr>
    </w:p>
    <w:p>
      <w:pPr>
        <w:rPr>
          <w:rFonts w:ascii="Times New Roman" w:hAnsi="Times New Roman" w:cs="Times New Roman" w:eastAsiaTheme="minorEastAsia"/>
          <w:lang w:val="en-US" w:eastAsia="zh-CN"/>
        </w:rPr>
      </w:pPr>
    </w:p>
    <w:p>
      <w:pPr>
        <w:rPr>
          <w:rFonts w:ascii="Times New Roman" w:hAnsi="Times New Roman" w:cs="Times New Roman" w:eastAsiaTheme="minorEastAsia"/>
          <w:lang w:val="en-US" w:eastAsia="zh-CN"/>
        </w:rPr>
      </w:pPr>
    </w:p>
    <w:p>
      <w:pPr>
        <w:rPr>
          <w:rFonts w:ascii="Times New Roman" w:hAnsi="Times New Roman" w:cs="Times New Roman" w:eastAsiaTheme="minorEastAsia"/>
          <w:lang w:val="en-US" w:eastAsia="zh-CN"/>
        </w:rPr>
      </w:pPr>
    </w:p>
    <w:p>
      <w:pPr>
        <w:rPr>
          <w:rFonts w:ascii="Times New Roman" w:hAnsi="Times New Roman" w:cs="Times New Roman" w:eastAsiaTheme="minorEastAsia"/>
          <w:lang w:val="en-US" w:eastAsia="zh-CN"/>
        </w:rPr>
      </w:pPr>
    </w:p>
    <w:p>
      <w:pPr>
        <w:rPr>
          <w:rFonts w:ascii="Times New Roman" w:hAnsi="Times New Roman" w:cs="Times New Roman" w:eastAsiaTheme="minorEastAsia"/>
          <w:lang w:val="en-US" w:eastAsia="zh-CN"/>
        </w:rPr>
      </w:pPr>
    </w:p>
    <w:p>
      <w:pPr>
        <w:rPr>
          <w:rFonts w:ascii="Times New Roman" w:hAnsi="Times New Roman" w:cs="Times New Roman" w:eastAsiaTheme="minorEastAsia"/>
          <w:lang w:val="en-US" w:eastAsia="zh-CN"/>
        </w:rPr>
      </w:pPr>
    </w:p>
    <w:p>
      <w:pPr>
        <w:rPr>
          <w:rFonts w:ascii="Times New Roman" w:hAnsi="Times New Roman" w:cs="Times New Roman" w:eastAsiaTheme="minorEastAsia"/>
          <w:lang w:val="en-US" w:eastAsia="zh-CN"/>
        </w:rPr>
      </w:pPr>
    </w:p>
    <w:p>
      <w:pPr>
        <w:rPr>
          <w:rFonts w:ascii="Times New Roman" w:hAnsi="Times New Roman" w:cs="Times New Roman" w:eastAsiaTheme="minorEastAsia"/>
          <w:lang w:val="en-US" w:eastAsia="zh-CN"/>
        </w:rPr>
      </w:pPr>
    </w:p>
    <w:p>
      <w:pPr>
        <w:rPr>
          <w:rFonts w:ascii="Times New Roman" w:hAnsi="Times New Roman" w:cs="Times New Roman" w:eastAsiaTheme="minorEastAsia"/>
          <w:lang w:val="en-US" w:eastAsia="zh-CN"/>
        </w:rPr>
      </w:pPr>
    </w:p>
    <w:p>
      <w:pPr>
        <w:rPr>
          <w:rFonts w:ascii="Times New Roman" w:hAnsi="Times New Roman" w:cs="Times New Roman" w:eastAsiaTheme="minorEastAsia"/>
          <w:lang w:val="en-US" w:eastAsia="zh-CN"/>
        </w:rPr>
      </w:pPr>
    </w:p>
    <w:p>
      <w:pPr>
        <w:rPr>
          <w:rFonts w:ascii="Times New Roman" w:hAnsi="Times New Roman" w:cs="Times New Roman" w:eastAsiaTheme="minorEastAsia"/>
          <w:lang w:val="en-US" w:eastAsia="zh-CN"/>
        </w:rPr>
      </w:pPr>
    </w:p>
    <w:p>
      <w:pPr>
        <w:rPr>
          <w:rFonts w:ascii="Times New Roman" w:hAnsi="Times New Roman" w:cs="Times New Roman" w:eastAsiaTheme="minorEastAsia"/>
          <w:lang w:val="en-US" w:eastAsia="zh-CN"/>
        </w:rPr>
      </w:pPr>
    </w:p>
    <w:p>
      <w:pPr>
        <w:rPr>
          <w:rFonts w:ascii="Times New Roman" w:hAnsi="Times New Roman" w:cs="Times New Roman" w:eastAsiaTheme="minorEastAsia"/>
          <w:lang w:val="en-US" w:eastAsia="zh-CN"/>
        </w:rPr>
      </w:pPr>
    </w:p>
    <w:p>
      <w:pPr>
        <w:rPr>
          <w:rFonts w:ascii="Times New Roman" w:hAnsi="Times New Roman" w:cs="Times New Roman" w:eastAsiaTheme="minorEastAsia"/>
          <w:lang w:val="en-US" w:eastAsia="zh-CN"/>
        </w:rPr>
      </w:pPr>
    </w:p>
    <w:p>
      <w:pPr>
        <w:rPr>
          <w:rFonts w:ascii="Times New Roman" w:hAnsi="Times New Roman" w:cs="Times New Roman" w:eastAsiaTheme="minorEastAsia"/>
          <w:lang w:val="en-US" w:eastAsia="zh-CN"/>
        </w:rPr>
      </w:pPr>
    </w:p>
    <w:p>
      <w:pPr>
        <w:rPr>
          <w:rFonts w:ascii="Times New Roman" w:hAnsi="Times New Roman" w:cs="Times New Roman" w:eastAsiaTheme="minorEastAsia"/>
          <w:lang w:val="en-US" w:eastAsia="zh-CN"/>
        </w:rPr>
      </w:pPr>
    </w:p>
    <w:p>
      <w:pPr>
        <w:rPr>
          <w:rFonts w:ascii="Times New Roman" w:hAnsi="Times New Roman" w:cs="Times New Roman" w:eastAsiaTheme="minorEastAsia"/>
          <w:lang w:val="en-US" w:eastAsia="zh-CN"/>
        </w:rPr>
      </w:pPr>
    </w:p>
    <w:p>
      <w:pPr>
        <w:rPr>
          <w:rFonts w:ascii="Times New Roman" w:hAnsi="Times New Roman" w:cs="Times New Roman" w:eastAsiaTheme="minorEastAsia"/>
          <w:lang w:val="en-US" w:eastAsia="zh-CN"/>
        </w:rPr>
      </w:pPr>
    </w:p>
    <w:p>
      <w:pPr>
        <w:rPr>
          <w:rFonts w:ascii="Times New Roman" w:hAnsi="Times New Roman" w:cs="Times New Roman" w:eastAsiaTheme="minorEastAsia"/>
          <w:lang w:val="en-US" w:eastAsia="zh-CN"/>
        </w:rPr>
      </w:pPr>
    </w:p>
    <w:p>
      <w:pPr>
        <w:rPr>
          <w:rFonts w:ascii="Times New Roman" w:hAnsi="Times New Roman" w:cs="Times New Roman" w:eastAsiaTheme="minorEastAsia"/>
          <w:lang w:val="en-US" w:eastAsia="zh-CN"/>
        </w:rPr>
      </w:pPr>
    </w:p>
    <w:p>
      <w:pPr>
        <w:rPr>
          <w:rFonts w:ascii="Times New Roman" w:hAnsi="Times New Roman" w:cs="Times New Roman" w:eastAsiaTheme="minorEastAsia"/>
          <w:lang w:val="en-US" w:eastAsia="zh-CN"/>
        </w:rPr>
      </w:pPr>
    </w:p>
    <w:p>
      <w:pPr>
        <w:rPr>
          <w:rFonts w:ascii="Times New Roman" w:hAnsi="Times New Roman" w:cs="Times New Roman" w:eastAsiaTheme="minorEastAsia"/>
          <w:lang w:val="en-US" w:eastAsia="zh-CN"/>
        </w:rPr>
      </w:pPr>
    </w:p>
    <w:p>
      <w:pPr>
        <w:rPr>
          <w:rFonts w:ascii="Times New Roman" w:hAnsi="Times New Roman" w:cs="Times New Roman" w:eastAsiaTheme="minorEastAsia"/>
          <w:lang w:val="en-US" w:eastAsia="zh-CN"/>
        </w:rPr>
      </w:pPr>
    </w:p>
    <w:p>
      <w:pPr>
        <w:rPr>
          <w:rFonts w:ascii="Times New Roman" w:hAnsi="Times New Roman" w:cs="Times New Roman" w:eastAsiaTheme="minorEastAsia"/>
          <w:lang w:val="en-US" w:eastAsia="zh-CN"/>
        </w:rPr>
      </w:pPr>
    </w:p>
    <w:p>
      <w:pPr>
        <w:rPr>
          <w:rFonts w:ascii="Times New Roman" w:hAnsi="Times New Roman" w:cs="Times New Roman" w:eastAsiaTheme="minorEastAsia"/>
          <w:lang w:val="en-US" w:eastAsia="zh-CN"/>
        </w:rPr>
      </w:pPr>
    </w:p>
    <w:p>
      <w:pPr>
        <w:jc w:val="left"/>
        <w:rPr>
          <w:rFonts w:ascii="Times New Roman" w:hAnsi="Times New Roman" w:cs="Times New Roman" w:eastAsiaTheme="minorEastAsia"/>
          <w:lang w:val="en-US" w:eastAsia="zh-CN"/>
        </w:rPr>
      </w:pPr>
    </w:p>
    <w:p>
      <w:pPr>
        <w:rPr>
          <w:rFonts w:ascii="Times New Roman" w:hAnsi="Times New Roman" w:cs="Times New Roman" w:eastAsiaTheme="minorEastAsia"/>
          <w:lang w:val="en-US" w:eastAsia="zh-CN"/>
        </w:rPr>
      </w:pPr>
    </w:p>
    <w:p>
      <w:pPr>
        <w:rPr>
          <w:rFonts w:ascii="Times New Roman" w:hAnsi="Times New Roman" w:cs="Times New Roman" w:eastAsiaTheme="minorEastAsia"/>
          <w:lang w:val="en-US" w:eastAsia="zh-CN"/>
        </w:rPr>
      </w:pPr>
    </w:p>
    <w:p>
      <w:pPr>
        <w:rPr>
          <w:rFonts w:ascii="Times New Roman" w:hAnsi="Times New Roman" w:cs="Times New Roman" w:eastAsiaTheme="minorEastAsia"/>
          <w:lang w:val="en-US" w:eastAsia="zh-CN"/>
        </w:rPr>
      </w:pPr>
      <w:bookmarkStart w:id="0" w:name="_GoBack1"/>
      <w:bookmarkEnd w:id="0"/>
    </w:p>
    <w:p>
      <w:pPr>
        <w:rPr>
          <w:rFonts w:ascii="Times New Roman" w:hAnsi="Times New Roman" w:cs="Times New Roman" w:eastAsiaTheme="minorEastAsia"/>
          <w:lang w:val="en-US" w:eastAsia="zh-CN"/>
        </w:rPr>
      </w:pPr>
    </w:p>
    <w:p>
      <w:pPr>
        <w:rPr>
          <w:rFonts w:ascii="Times New Roman" w:hAnsi="Times New Roman" w:cs="Times New Roman" w:eastAsiaTheme="minorEastAsia"/>
          <w:lang w:val="en-US" w:eastAsia="zh-CN"/>
        </w:rPr>
      </w:pPr>
    </w:p>
    <w:p>
      <w:pPr>
        <w:rPr>
          <w:rFonts w:ascii="Times New Roman" w:hAnsi="Times New Roman" w:cs="Times New Roman" w:eastAsiaTheme="minorEastAsia"/>
          <w:lang w:val="en-US" w:eastAsia="zh-CN"/>
        </w:rPr>
      </w:pPr>
    </w:p>
    <w:p>
      <w:pPr>
        <w:rPr>
          <w:rFonts w:ascii="Times New Roman" w:hAnsi="Times New Roman" w:cs="Times New Roman" w:eastAsiaTheme="minorEastAsia"/>
          <w:lang w:val="en-US" w:eastAsia="zh-CN"/>
        </w:rPr>
      </w:pPr>
    </w:p>
    <w:p>
      <w:pPr>
        <w:jc w:val="left"/>
        <w:rPr>
          <w:rFonts w:ascii="Times New Roman" w:hAnsi="Times New Roman" w:cs="Times New Roman"/>
          <w:b/>
          <w:bCs/>
          <w:sz w:val="24"/>
          <w:szCs w:val="24"/>
          <w:lang w:val="en-US" w:eastAsia="zh-CN"/>
        </w:rPr>
      </w:pPr>
    </w:p>
    <w:p>
      <w:pPr>
        <w:rPr>
          <w:rFonts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  <w:r>
        <w:rPr>
          <w:rFonts w:ascii="Times New Roman" w:hAnsi="Times New Roman" w:cs="Times New Roman" w:eastAsiaTheme="minorEastAsia"/>
          <w:b/>
          <w:bCs/>
          <w:color w:val="auto"/>
          <w:kern w:val="2"/>
          <w:sz w:val="24"/>
          <w:szCs w:val="24"/>
          <w:lang w:val="en-US" w:eastAsia="zh-CN" w:bidi="ar-SA"/>
        </w:rPr>
        <w:t>Fig.</w:t>
      </w:r>
      <w:r>
        <w:rPr>
          <w:rFonts w:ascii="Times New Roman" w:hAnsi="Times New Roman" w:cs="Times New Roman"/>
          <w:b/>
          <w:bCs/>
          <w:sz w:val="24"/>
          <w:szCs w:val="24"/>
          <w:lang w:val="en-US" w:eastAsia="zh-CN"/>
        </w:rPr>
        <w:t xml:space="preserve"> S5 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val="en-US" w:eastAsia="zh-CN"/>
        </w:rPr>
        <w:t>Heatmap showing the differential abundance of positively charged metabolites in response to drought stress.</w:t>
      </w:r>
    </w:p>
    <w:p>
      <w:pPr>
        <w:rPr>
          <w:rFonts w:ascii="Times New Roman" w:hAnsi="Times New Roman" w:cs="Times New Roman"/>
          <w:b w:val="0"/>
          <w:bCs w:val="0"/>
          <w:sz w:val="21"/>
          <w:szCs w:val="21"/>
          <w:lang w:val="en-US" w:eastAsia="zh-CN"/>
        </w:rPr>
      </w:pPr>
      <w:r>
        <w:drawing>
          <wp:inline distT="0" distB="0" distL="0" distR="0">
            <wp:extent cx="5265420" cy="5265420"/>
            <wp:effectExtent l="0" t="0" r="0" b="0"/>
            <wp:docPr id="6" name="图片 20" descr="Trp hub genes expressi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0" descr="Trp hub genes expressions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5265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ascii="Times New Roman" w:hAnsi="Times New Roman" w:cs="Times New Roman" w:eastAsiaTheme="minorEastAsia"/>
          <w:b/>
          <w:bCs/>
          <w:color w:val="auto"/>
          <w:kern w:val="2"/>
          <w:sz w:val="24"/>
          <w:szCs w:val="24"/>
          <w:lang w:val="en-US" w:eastAsia="zh-CN" w:bidi="ar-SA"/>
        </w:rPr>
        <w:t>Fig.</w:t>
      </w:r>
      <w:r>
        <w:rPr>
          <w:rFonts w:ascii="Times New Roman" w:hAnsi="Times New Roman" w:cs="Times New Roman"/>
          <w:b/>
          <w:bCs/>
          <w:sz w:val="24"/>
          <w:lang w:val="en-US" w:eastAsia="zh-CN"/>
        </w:rPr>
        <w:t xml:space="preserve"> S6 </w:t>
      </w:r>
      <w:r>
        <w:rPr>
          <w:rFonts w:ascii="Times New Roman" w:hAnsi="Times New Roman" w:cs="Times New Roman" w:eastAsiaTheme="minorEastAsia"/>
          <w:b w:val="0"/>
          <w:bCs w:val="0"/>
          <w:sz w:val="24"/>
          <w:lang w:val="en-US" w:eastAsia="zh-CN"/>
        </w:rPr>
        <w:t xml:space="preserve">Metabolite and expression of genes involved in IAA and </w:t>
      </w:r>
      <w:r>
        <w:rPr>
          <w:rFonts w:ascii="Times New Roman" w:hAnsi="Times New Roman" w:cs="Times New Roman"/>
          <w:b w:val="0"/>
          <w:bCs w:val="0"/>
          <w:sz w:val="24"/>
          <w:lang w:val="en-US" w:eastAsia="zh-CN"/>
        </w:rPr>
        <w:t>SA</w:t>
      </w:r>
      <w:r>
        <w:rPr>
          <w:rFonts w:ascii="Times New Roman" w:hAnsi="Times New Roman" w:cs="Times New Roman" w:eastAsiaTheme="minorEastAsia"/>
          <w:b w:val="0"/>
          <w:bCs w:val="0"/>
          <w:sz w:val="24"/>
          <w:lang w:val="en-US" w:eastAsia="zh-CN"/>
        </w:rPr>
        <w:t xml:space="preserve"> biosynthesis.</w:t>
      </w:r>
      <w:r>
        <w:rPr>
          <w:rFonts w:ascii="Times New Roman" w:hAnsi="Times New Roman" w:cs="Times New Roman"/>
          <w:b w:val="0"/>
          <w:bCs w:val="0"/>
          <w:sz w:val="24"/>
          <w:lang w:val="en-US" w:eastAsia="zh-CN"/>
        </w:rPr>
        <w:t xml:space="preserve"> W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 represents well-watered control; D represents </w:t>
      </w: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  <w:lang w:bidi="ar"/>
        </w:rPr>
        <w:t>drought-stress treatmen</w:t>
      </w: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t.</w:t>
      </w:r>
    </w:p>
    <w:p>
      <w:pPr>
        <w:rPr>
          <w:rFonts w:ascii="Times New Roman" w:hAnsi="Times New Roman" w:cs="Times New Roman" w:eastAsiaTheme="minorEastAsia"/>
          <w:lang w:val="en-US" w:eastAsia="zh-CN"/>
        </w:rPr>
      </w:pPr>
    </w:p>
    <w:p>
      <w:pPr>
        <w:rPr>
          <w:rFonts w:ascii="Times New Roman" w:hAnsi="Times New Roman" w:cs="Times New Roman" w:eastAsiaTheme="minorEastAsia"/>
          <w:lang w:val="en-US" w:eastAsia="zh-CN"/>
        </w:rPr>
      </w:pPr>
    </w:p>
    <w:p>
      <w:pPr>
        <w:rPr>
          <w:rFonts w:ascii="Times New Roman" w:hAnsi="Times New Roman" w:cs="Times New Roman" w:eastAsiaTheme="minorEastAsia"/>
          <w:lang w:val="en-US" w:eastAsia="zh-CN"/>
        </w:rPr>
      </w:pPr>
    </w:p>
    <w:p>
      <w:pPr>
        <w:rPr>
          <w:rFonts w:ascii="Times New Roman" w:hAnsi="Times New Roman" w:cs="Times New Roman" w:eastAsiaTheme="minorEastAsia"/>
          <w:lang w:val="en-US" w:eastAsia="zh-CN"/>
        </w:rPr>
      </w:pPr>
    </w:p>
    <w:p>
      <w:pPr>
        <w:rPr>
          <w:rFonts w:ascii="Times New Roman" w:hAnsi="Times New Roman" w:cs="Times New Roman" w:eastAsiaTheme="minorEastAsia"/>
          <w:lang w:val="en-US" w:eastAsia="zh-CN"/>
        </w:rPr>
      </w:pPr>
    </w:p>
    <w:p>
      <w:pPr>
        <w:rPr>
          <w:rFonts w:ascii="Times New Roman" w:hAnsi="Times New Roman" w:cs="Times New Roman" w:eastAsiaTheme="minorEastAsia"/>
          <w:lang w:val="en-US" w:eastAsia="zh-CN"/>
        </w:rPr>
      </w:pPr>
    </w:p>
    <w:p>
      <w:pPr>
        <w:rPr>
          <w:rFonts w:ascii="Times New Roman" w:hAnsi="Times New Roman" w:cs="Times New Roman" w:eastAsiaTheme="minorEastAsia"/>
          <w:lang w:val="en-US" w:eastAsia="zh-CN"/>
        </w:rPr>
      </w:pPr>
    </w:p>
    <w:p>
      <w:pPr>
        <w:rPr>
          <w:rFonts w:ascii="Times New Roman" w:hAnsi="Times New Roman" w:cs="Times New Roman" w:eastAsiaTheme="minorEastAsia"/>
          <w:lang w:val="en-US" w:eastAsia="zh-CN"/>
        </w:rPr>
      </w:pPr>
    </w:p>
    <w:p>
      <w:pPr>
        <w:rPr>
          <w:rFonts w:ascii="Times New Roman" w:hAnsi="Times New Roman" w:cs="Times New Roman" w:eastAsiaTheme="minorEastAsia"/>
          <w:lang w:val="en-US" w:eastAsia="zh-CN"/>
        </w:rPr>
      </w:pPr>
    </w:p>
    <w:p>
      <w:pPr>
        <w:rPr>
          <w:rFonts w:ascii="Times New Roman" w:hAnsi="Times New Roman" w:cs="Times New Roman" w:eastAsiaTheme="minorEastAsia"/>
          <w:lang w:val="en-US" w:eastAsia="zh-CN"/>
        </w:rPr>
      </w:pPr>
    </w:p>
    <w:p>
      <w:pPr>
        <w:rPr>
          <w:rFonts w:ascii="Times New Roman" w:hAnsi="Times New Roman" w:cs="Times New Roman" w:eastAsiaTheme="minorEastAsia"/>
          <w:lang w:val="en-US" w:eastAsia="zh-CN"/>
        </w:rPr>
      </w:pPr>
    </w:p>
    <w:p>
      <w:pPr>
        <w:rPr>
          <w:rFonts w:ascii="Times New Roman" w:hAnsi="Times New Roman" w:cs="Times New Roman" w:eastAsiaTheme="minorEastAsia"/>
          <w:lang w:val="en-US" w:eastAsia="zh-CN"/>
        </w:rPr>
      </w:pPr>
    </w:p>
    <w:p>
      <w:pPr>
        <w:rPr>
          <w:rFonts w:ascii="Times New Roman" w:hAnsi="Times New Roman" w:cs="Times New Roman" w:eastAsiaTheme="minorEastAsia"/>
          <w:lang w:val="en-US" w:eastAsia="zh-CN"/>
        </w:rPr>
      </w:pPr>
    </w:p>
    <w:p/>
    <w:p/>
    <w:p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drawing>
          <wp:inline distT="0" distB="0" distL="0" distR="0">
            <wp:extent cx="5269865" cy="3515360"/>
            <wp:effectExtent l="0" t="0" r="0" b="0"/>
            <wp:docPr id="7" name="图片 21" descr="ABA related genes expression (Fig S7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1" descr="ABA related genes expression (Fig S7)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515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Theme="minorEastAsia"/>
          <w:b/>
          <w:bCs/>
          <w:color w:val="auto"/>
          <w:kern w:val="2"/>
          <w:sz w:val="24"/>
          <w:szCs w:val="24"/>
          <w:lang w:val="en-US" w:eastAsia="zh-CN" w:bidi="ar-SA"/>
        </w:rPr>
        <w:t>Fig.</w:t>
      </w:r>
      <w:r>
        <w:rPr>
          <w:rFonts w:ascii="Times New Roman" w:hAnsi="Times New Roman" w:cs="Times New Roman"/>
          <w:b/>
          <w:bCs/>
          <w:sz w:val="24"/>
        </w:rPr>
        <w:t xml:space="preserve"> S</w:t>
      </w:r>
      <w:r>
        <w:rPr>
          <w:rFonts w:ascii="Times New Roman" w:hAnsi="Times New Roman" w:cs="Times New Roman"/>
          <w:b/>
          <w:bCs/>
          <w:sz w:val="24"/>
          <w:lang w:val="en-US" w:eastAsia="zh-CN"/>
        </w:rPr>
        <w:t xml:space="preserve">7 </w:t>
      </w:r>
      <w:r>
        <w:rPr>
          <w:rFonts w:ascii="Times New Roman" w:hAnsi="Times New Roman" w:cs="Times New Roman"/>
          <w:b w:val="0"/>
          <w:bCs w:val="0"/>
          <w:sz w:val="24"/>
        </w:rPr>
        <w:t xml:space="preserve">Expression validation of ABA responsive genes. </w:t>
      </w: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  <w:lang w:val="en-US" w:eastAsia="zh-CN"/>
        </w:rPr>
        <w:t>eal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 w:eastAsia="zh-CN"/>
        </w:rPr>
        <w:t xml:space="preserve">time </w:t>
      </w:r>
      <w:r>
        <w:rPr>
          <w:rFonts w:ascii="Times New Roman" w:hAnsi="Times New Roman" w:cs="Times New Roman"/>
          <w:sz w:val="24"/>
          <w:szCs w:val="24"/>
        </w:rPr>
        <w:t xml:space="preserve">PCR was performed to validate the expression of ABA responsive genes in the </w:t>
      </w:r>
      <w:r>
        <w:rPr>
          <w:rFonts w:ascii="Times New Roman" w:hAnsi="Times New Roman" w:cs="Times New Roman" w:eastAsiaTheme="minorEastAsia"/>
          <w:color w:val="auto"/>
          <w:kern w:val="2"/>
          <w:sz w:val="24"/>
          <w:szCs w:val="24"/>
          <w:lang w:val="en-US" w:eastAsia="zh-CN" w:bidi="ar-SA"/>
        </w:rPr>
        <w:t>si287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hAnsi="Times New Roman" w:cs="Times New Roman"/>
          <w:sz w:val="24"/>
          <w:szCs w:val="24"/>
          <w:lang w:eastAsia="zh-CN"/>
        </w:rPr>
        <w:t>X178</w:t>
      </w:r>
      <w:r>
        <w:rPr>
          <w:rFonts w:ascii="Times New Roman" w:hAnsi="Times New Roman" w:cs="Times New Roman"/>
          <w:sz w:val="24"/>
          <w:szCs w:val="24"/>
        </w:rPr>
        <w:t xml:space="preserve"> under W and D conditions, including </w:t>
      </w:r>
      <w:r>
        <w:rPr>
          <w:rFonts w:ascii="Times New Roman" w:hAnsi="Times New Roman" w:cs="Times New Roman"/>
          <w:i/>
          <w:iCs/>
          <w:sz w:val="24"/>
          <w:szCs w:val="24"/>
        </w:rPr>
        <w:t>ZmSnRK2.4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b w:val="0"/>
          <w:i w:val="0"/>
          <w:strike w:val="0"/>
          <w:dstrike w:val="0"/>
          <w:outline w:val="0"/>
          <w:shadow w:val="0"/>
          <w:color w:val="000000"/>
          <w:sz w:val="24"/>
          <w:szCs w:val="24"/>
          <w:u w:val="none"/>
        </w:rPr>
        <w:t>100384302</w:t>
      </w:r>
      <w:r>
        <w:rPr>
          <w:rFonts w:ascii="Times New Roman" w:hAnsi="Times New Roman" w:cs="Times New Roman"/>
          <w:sz w:val="24"/>
          <w:szCs w:val="24"/>
        </w:rPr>
        <w:t xml:space="preserve">), </w:t>
      </w:r>
      <w:r>
        <w:rPr>
          <w:rFonts w:ascii="Times New Roman" w:hAnsi="Times New Roman" w:cs="Times New Roman"/>
          <w:i/>
          <w:iCs/>
          <w:sz w:val="24"/>
          <w:szCs w:val="24"/>
        </w:rPr>
        <w:t>ZmPP2C-A4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b w:val="0"/>
          <w:i w:val="0"/>
          <w:strike w:val="0"/>
          <w:dstrike w:val="0"/>
          <w:outline w:val="0"/>
          <w:shadow w:val="0"/>
          <w:color w:val="000000"/>
          <w:sz w:val="24"/>
          <w:szCs w:val="24"/>
          <w:u w:val="none"/>
        </w:rPr>
        <w:t>100279578</w:t>
      </w:r>
      <w:r>
        <w:rPr>
          <w:rFonts w:ascii="Times New Roman" w:hAnsi="Times New Roman" w:cs="Times New Roman"/>
          <w:sz w:val="24"/>
          <w:szCs w:val="24"/>
        </w:rPr>
        <w:t xml:space="preserve">), </w:t>
      </w:r>
      <w:r>
        <w:rPr>
          <w:rFonts w:ascii="Times New Roman" w:hAnsi="Times New Roman" w:cs="Times New Roman"/>
          <w:i/>
          <w:iCs/>
          <w:sz w:val="24"/>
          <w:szCs w:val="24"/>
        </w:rPr>
        <w:t>ZmPP2C-A7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b w:val="0"/>
          <w:i w:val="0"/>
          <w:strike w:val="0"/>
          <w:dstrike w:val="0"/>
          <w:outline w:val="0"/>
          <w:shadow w:val="0"/>
          <w:color w:val="000000"/>
          <w:sz w:val="24"/>
          <w:szCs w:val="24"/>
          <w:u w:val="none"/>
        </w:rPr>
        <w:t>100381666</w:t>
      </w:r>
      <w:r>
        <w:rPr>
          <w:rFonts w:ascii="Times New Roman" w:hAnsi="Times New Roman" w:cs="Times New Roman"/>
          <w:sz w:val="24"/>
          <w:szCs w:val="24"/>
        </w:rPr>
        <w:t xml:space="preserve">), </w:t>
      </w:r>
      <w:r>
        <w:rPr>
          <w:rFonts w:ascii="Times New Roman" w:hAnsi="Times New Roman" w:cs="Times New Roman"/>
          <w:i/>
          <w:iCs/>
          <w:sz w:val="24"/>
          <w:szCs w:val="24"/>
        </w:rPr>
        <w:t>ZmRAB18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b w:val="0"/>
          <w:i w:val="0"/>
          <w:strike w:val="0"/>
          <w:dstrike w:val="0"/>
          <w:outline w:val="0"/>
          <w:shadow w:val="0"/>
          <w:color w:val="000000"/>
          <w:sz w:val="24"/>
          <w:szCs w:val="24"/>
          <w:u w:val="none"/>
        </w:rPr>
        <w:t>542373</w:t>
      </w:r>
      <w:r>
        <w:rPr>
          <w:rFonts w:ascii="Times New Roman" w:hAnsi="Times New Roman" w:cs="Times New Roman"/>
          <w:sz w:val="24"/>
          <w:szCs w:val="24"/>
        </w:rPr>
        <w:t xml:space="preserve">), </w:t>
      </w:r>
      <w:r>
        <w:rPr>
          <w:rFonts w:ascii="Times New Roman" w:hAnsi="Times New Roman" w:cs="Times New Roman"/>
          <w:i/>
          <w:iCs/>
          <w:sz w:val="24"/>
          <w:szCs w:val="24"/>
        </w:rPr>
        <w:t>ZmRD17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b w:val="0"/>
          <w:i w:val="0"/>
          <w:strike w:val="0"/>
          <w:dstrike w:val="0"/>
          <w:outline w:val="0"/>
          <w:shadow w:val="0"/>
          <w:color w:val="000000"/>
          <w:sz w:val="24"/>
          <w:szCs w:val="24"/>
          <w:u w:val="none"/>
        </w:rPr>
        <w:t>100281087</w:t>
      </w:r>
      <w:r>
        <w:rPr>
          <w:rFonts w:ascii="Times New Roman" w:hAnsi="Times New Roman" w:cs="Times New Roman"/>
          <w:sz w:val="24"/>
          <w:szCs w:val="24"/>
        </w:rPr>
        <w:t xml:space="preserve">) and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ZmLEA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b w:val="0"/>
          <w:i w:val="0"/>
          <w:strike w:val="0"/>
          <w:dstrike w:val="0"/>
          <w:outline w:val="0"/>
          <w:shadow w:val="0"/>
          <w:color w:val="000000"/>
          <w:sz w:val="24"/>
          <w:szCs w:val="24"/>
          <w:u w:val="none"/>
        </w:rPr>
        <w:t>100283639</w:t>
      </w:r>
      <w:r>
        <w:rPr>
          <w:rFonts w:ascii="Times New Roman" w:hAnsi="Times New Roman" w:cs="Times New Roman"/>
          <w:sz w:val="24"/>
          <w:szCs w:val="24"/>
        </w:rPr>
        <w:t>).</w:t>
      </w:r>
    </w:p>
    <w:p/>
    <w:p>
      <w:pPr>
        <w:rPr>
          <w:rFonts w:ascii="Times New Roman" w:hAnsi="Times New Roman" w:cs="Times New Roman" w:eastAsiaTheme="minorEastAsia"/>
          <w:sz w:val="24"/>
          <w:lang w:val="en-US" w:eastAsia="zh-CN"/>
        </w:rPr>
      </w:pPr>
      <w:r>
        <w:drawing>
          <wp:inline distT="0" distB="0" distL="0" distR="0">
            <wp:extent cx="5274310" cy="4617085"/>
            <wp:effectExtent l="0" t="0" r="0" b="0"/>
            <wp:docPr id="8" name="Image6" descr="003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6" descr="00380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617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  <w:lang w:val="en-US" w:eastAsia="zh-CN"/>
        </w:rPr>
        <w:t xml:space="preserve"> </w:t>
      </w:r>
      <w:r>
        <w:rPr>
          <w:rFonts w:ascii="Times New Roman" w:hAnsi="Times New Roman" w:cs="Times New Roman" w:eastAsiaTheme="minorEastAsia"/>
          <w:b/>
          <w:bCs/>
          <w:color w:val="auto"/>
          <w:kern w:val="2"/>
          <w:sz w:val="24"/>
          <w:szCs w:val="24"/>
          <w:lang w:val="en-US" w:eastAsia="zh-CN" w:bidi="ar-SA"/>
        </w:rPr>
        <w:t>Fig.</w:t>
      </w:r>
      <w:r>
        <w:rPr>
          <w:rFonts w:ascii="Times New Roman" w:hAnsi="Times New Roman" w:cs="Times New Roman"/>
          <w:b/>
          <w:bCs/>
          <w:sz w:val="24"/>
          <w:lang w:val="en-US" w:eastAsia="zh-CN"/>
        </w:rPr>
        <w:t xml:space="preserve"> S8  </w:t>
      </w:r>
      <w:r>
        <w:rPr>
          <w:rFonts w:ascii="Times New Roman" w:hAnsi="Times New Roman" w:cs="Times New Roman"/>
          <w:b w:val="0"/>
          <w:bCs w:val="0"/>
          <w:sz w:val="24"/>
          <w:lang w:val="en-US" w:eastAsia="zh-CN"/>
        </w:rPr>
        <w:t>Tryptophan metabolism pathway</w:t>
      </w:r>
    </w:p>
    <w:p>
      <w:pPr>
        <w:rPr>
          <w:rFonts w:ascii="Times New Roman" w:hAnsi="Times New Roman" w:cs="Times New Roman"/>
          <w:b/>
          <w:bCs/>
        </w:rPr>
      </w:pPr>
    </w:p>
    <w:p>
      <w:pPr>
        <w:rPr>
          <w:rFonts w:ascii="Times New Roman" w:hAnsi="Times New Roman" w:cs="Times New Roman" w:eastAsiaTheme="minorEastAsia"/>
          <w:lang w:val="en-US" w:eastAsia="zh-CN"/>
        </w:rPr>
      </w:pPr>
    </w:p>
    <w:p>
      <w:pPr>
        <w:rPr>
          <w:rFonts w:ascii="Times New Roman" w:hAnsi="Times New Roman" w:cs="Times New Roman" w:eastAsiaTheme="minorEastAsia"/>
          <w:lang w:val="en-US" w:eastAsia="zh-CN"/>
        </w:rPr>
      </w:pPr>
    </w:p>
    <w:p>
      <w:pPr>
        <w:rPr>
          <w:rFonts w:ascii="Times New Roman" w:hAnsi="Times New Roman" w:cs="Times New Roman" w:eastAsiaTheme="minorEastAsia"/>
          <w:lang w:val="en-US" w:eastAsia="zh-CN"/>
        </w:rPr>
      </w:pPr>
    </w:p>
    <w:p>
      <w:pPr>
        <w:rPr>
          <w:rFonts w:ascii="Times New Roman" w:hAnsi="Times New Roman" w:cs="Times New Roman" w:eastAsiaTheme="minorEastAsia"/>
          <w:lang w:val="en-US" w:eastAsia="zh-CN"/>
        </w:rPr>
      </w:pPr>
    </w:p>
    <w:p>
      <w:pPr>
        <w:rPr>
          <w:rFonts w:ascii="Times New Roman" w:hAnsi="Times New Roman" w:cs="Times New Roman" w:eastAsiaTheme="minorEastAsia"/>
          <w:lang w:val="en-US" w:eastAsia="zh-CN"/>
        </w:rPr>
      </w:pPr>
    </w:p>
    <w:p>
      <w:pPr>
        <w:rPr>
          <w:rFonts w:ascii="Times New Roman" w:hAnsi="Times New Roman" w:cs="Times New Roman"/>
          <w:sz w:val="21"/>
          <w:szCs w:val="21"/>
        </w:rPr>
      </w:pPr>
    </w:p>
    <w:p>
      <w:pPr>
        <w:rPr>
          <w:rFonts w:ascii="Times New Roman" w:hAnsi="Times New Roman" w:cs="Times New Roman" w:eastAsiaTheme="minorEastAsia"/>
          <w:sz w:val="21"/>
          <w:szCs w:val="21"/>
          <w:lang w:eastAsia="zh-CN"/>
        </w:rPr>
      </w:pPr>
    </w:p>
    <w:p>
      <w:pPr>
        <w:rPr>
          <w:rFonts w:ascii="Times New Roman" w:hAnsi="Times New Roman" w:cs="Times New Roman" w:eastAsiaTheme="minorEastAsia"/>
          <w:sz w:val="21"/>
          <w:szCs w:val="21"/>
          <w:lang w:eastAsia="zh-CN"/>
        </w:rPr>
      </w:pPr>
    </w:p>
    <w:p>
      <w:pPr>
        <w:rPr>
          <w:rFonts w:ascii="Times New Roman" w:hAnsi="Times New Roman" w:cs="Times New Roman"/>
          <w:sz w:val="21"/>
          <w:szCs w:val="21"/>
        </w:rPr>
      </w:pPr>
    </w:p>
    <w:p>
      <w:pPr>
        <w:rPr>
          <w:rFonts w:ascii="Times New Roman" w:hAnsi="Times New Roman" w:cs="Times New Roman"/>
          <w:sz w:val="21"/>
          <w:szCs w:val="21"/>
        </w:rPr>
      </w:pPr>
    </w:p>
    <w:p>
      <w:pPr>
        <w:rPr>
          <w:rFonts w:ascii="Times New Roman" w:hAnsi="Times New Roman" w:cs="Times New Roman"/>
          <w:sz w:val="21"/>
          <w:szCs w:val="21"/>
        </w:rPr>
      </w:pPr>
    </w:p>
    <w:p>
      <w:pPr>
        <w:rPr>
          <w:rFonts w:ascii="Times New Roman" w:hAnsi="Times New Roman" w:cs="Times New Roman"/>
          <w:sz w:val="21"/>
          <w:szCs w:val="21"/>
        </w:rPr>
      </w:pPr>
    </w:p>
    <w:p>
      <w:pPr>
        <w:rPr>
          <w:rFonts w:ascii="Times New Roman" w:hAnsi="Times New Roman" w:cs="Times New Roman"/>
          <w:sz w:val="21"/>
          <w:szCs w:val="21"/>
        </w:rPr>
      </w:pPr>
    </w:p>
    <w:p>
      <w:pPr>
        <w:rPr>
          <w:rFonts w:ascii="Times New Roman" w:hAnsi="Times New Roman" w:cs="Times New Roman"/>
          <w:sz w:val="21"/>
          <w:szCs w:val="21"/>
        </w:rPr>
      </w:pPr>
    </w:p>
    <w:p>
      <w:pPr>
        <w:rPr>
          <w:rFonts w:ascii="Times New Roman" w:hAnsi="Times New Roman" w:cs="Times New Roman"/>
          <w:sz w:val="21"/>
          <w:szCs w:val="21"/>
        </w:rPr>
      </w:pPr>
    </w:p>
    <w:p>
      <w:pPr>
        <w:rPr>
          <w:rFonts w:ascii="Times New Roman" w:hAnsi="Times New Roman" w:cs="Times New Roman"/>
          <w:sz w:val="21"/>
          <w:szCs w:val="21"/>
        </w:rPr>
      </w:pPr>
    </w:p>
    <w:p>
      <w:pPr>
        <w:rPr>
          <w:rFonts w:ascii="Times New Roman" w:hAnsi="Times New Roman" w:cs="Times New Roman"/>
          <w:sz w:val="21"/>
          <w:szCs w:val="21"/>
        </w:rPr>
      </w:pPr>
    </w:p>
    <w:p>
      <w:pPr>
        <w:rPr>
          <w:rFonts w:ascii="Times New Roman" w:hAnsi="Times New Roman" w:cs="Times New Roman"/>
          <w:sz w:val="21"/>
          <w:szCs w:val="21"/>
        </w:rPr>
      </w:pPr>
    </w:p>
    <w:p>
      <w:pPr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Supplementary</w:t>
      </w:r>
      <w:r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Tables List</w:t>
      </w:r>
    </w:p>
    <w:p>
      <w:pPr>
        <w:rPr>
          <w:rFonts w:ascii="Times New Roman" w:hAnsi="Times New Roman" w:cs="Times New Roman"/>
          <w:sz w:val="21"/>
          <w:szCs w:val="21"/>
        </w:rPr>
      </w:pPr>
    </w:p>
    <w:p>
      <w:r>
        <w:rPr>
          <w:rFonts w:ascii="Times New Roman" w:hAnsi="Times New Roman" w:cs="Times New Roman"/>
          <w:b/>
          <w:bCs/>
          <w:sz w:val="24"/>
          <w:szCs w:val="24"/>
        </w:rPr>
        <w:t>Table</w:t>
      </w:r>
      <w:r>
        <w:rPr>
          <w:rFonts w:ascii="Times New Roman" w:hAnsi="Times New Roman" w:cs="Times New Roman"/>
          <w:b/>
          <w:bCs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S1 </w:t>
      </w:r>
      <w:r>
        <w:rPr>
          <w:rFonts w:ascii="Times New Roman" w:hAnsi="Times New Roman" w:cs="Times New Roman" w:eastAsiaTheme="minorEastAsia"/>
          <w:color w:val="auto"/>
          <w:kern w:val="2"/>
          <w:sz w:val="24"/>
          <w:szCs w:val="24"/>
          <w:lang w:val="en-US" w:eastAsia="zh-CN" w:bidi="ar-SA"/>
        </w:rPr>
        <w:t>S</w:t>
      </w:r>
      <w:r>
        <w:rPr>
          <w:rFonts w:ascii="Times New Roman" w:hAnsi="Times New Roman" w:cs="Times New Roman"/>
          <w:sz w:val="24"/>
          <w:szCs w:val="24"/>
        </w:rPr>
        <w:t>ignificant enrichment (</w:t>
      </w:r>
      <w:r>
        <w:rPr>
          <w:rFonts w:ascii="Times New Roman" w:hAnsi="Times New Roman" w:cs="Times New Roman"/>
          <w:i/>
          <w:iCs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  <w:vertAlign w:val="subscript"/>
        </w:rPr>
        <w:t>adj</w:t>
      </w:r>
      <w:r>
        <w:rPr>
          <w:rFonts w:ascii="Times New Roman" w:hAnsi="Times New Roman" w:eastAsia="宋体" w:cs="Times New Roman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 xml:space="preserve">&lt;0.05 </w:t>
      </w:r>
      <w:r>
        <w:rPr>
          <w:rFonts w:ascii="Times New Roman" w:hAnsi="Times New Roman" w:cs="Times New Roman"/>
          <w:sz w:val="24"/>
          <w:szCs w:val="24"/>
        </w:rPr>
        <w:t xml:space="preserve">) of GO and KEGG pathways in 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val="en-US" w:eastAsia="zh-CN"/>
        </w:rPr>
        <w:t>transcriptomic data</w:t>
      </w:r>
    </w:p>
    <w:p>
      <w:pPr>
        <w:rPr>
          <w:rFonts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</w:p>
    <w:p>
      <w:pPr>
        <w:rPr>
          <w:rFonts w:ascii="Times New Roman" w:hAnsi="Times New Roman" w:cs="Times New Roman"/>
          <w:sz w:val="24"/>
          <w:szCs w:val="24"/>
          <w:lang w:val="en-US" w:eastAsia="zh-CN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Table S</w:t>
      </w:r>
      <w:r>
        <w:rPr>
          <w:rFonts w:ascii="Times New Roman" w:hAnsi="Times New Roman" w:cs="Times New Roman"/>
          <w:b/>
          <w:bCs/>
          <w:sz w:val="24"/>
          <w:szCs w:val="24"/>
          <w:lang w:val="en-US" w:eastAsia="zh-CN"/>
        </w:rPr>
        <w:t xml:space="preserve">2 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The </w:t>
      </w:r>
      <w:r>
        <w:rPr>
          <w:rFonts w:ascii="Times New Roman" w:hAnsi="Times New Roman" w:cs="Times New Roman"/>
          <w:b w:val="0"/>
          <w:bCs w:val="0"/>
          <w:color w:val="auto"/>
          <w:kern w:val="2"/>
          <w:sz w:val="24"/>
          <w:szCs w:val="24"/>
          <w:lang w:val="en-US" w:eastAsia="zh-CN" w:bidi="ar-SA"/>
        </w:rPr>
        <w:t>e</w:t>
      </w:r>
      <w:r>
        <w:rPr>
          <w:rFonts w:ascii="Times New Roman" w:hAnsi="Times New Roman" w:cs="Times New Roman" w:eastAsiaTheme="minorEastAsia"/>
          <w:b w:val="0"/>
          <w:bCs w:val="0"/>
          <w:color w:val="auto"/>
          <w:kern w:val="2"/>
          <w:sz w:val="24"/>
          <w:szCs w:val="24"/>
          <w:lang w:val="en-US" w:eastAsia="zh-CN" w:bidi="ar-SA"/>
        </w:rPr>
        <w:t>x</w:t>
      </w:r>
      <w:r>
        <w:rPr>
          <w:rFonts w:ascii="Times New Roman" w:hAnsi="Times New Roman" w:cs="Times New Roman" w:eastAsiaTheme="minorEastAsia"/>
          <w:color w:val="auto"/>
          <w:kern w:val="2"/>
          <w:sz w:val="24"/>
          <w:szCs w:val="24"/>
          <w:lang w:val="en-US" w:eastAsia="zh-CN" w:bidi="ar-SA"/>
        </w:rPr>
        <w:t>pression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 w:eastAsia="zh-CN"/>
        </w:rPr>
        <w:t xml:space="preserve">data </w:t>
      </w:r>
      <w:r>
        <w:rPr>
          <w:rFonts w:ascii="Times New Roman" w:hAnsi="Times New Roman" w:cs="Times New Roman"/>
          <w:sz w:val="24"/>
          <w:szCs w:val="24"/>
        </w:rPr>
        <w:t xml:space="preserve">of key genes </w:t>
      </w:r>
      <w:r>
        <w:rPr>
          <w:rFonts w:ascii="Times New Roman" w:hAnsi="Times New Roman" w:cs="Times New Roman"/>
          <w:sz w:val="24"/>
          <w:szCs w:val="24"/>
          <w:lang w:val="en-US" w:eastAsia="zh-CN"/>
        </w:rPr>
        <w:t xml:space="preserve">after </w:t>
      </w:r>
      <w:r>
        <w:rPr>
          <w:rFonts w:ascii="Times New Roman" w:hAnsi="Times New Roman" w:cs="Times New Roman"/>
          <w:sz w:val="24"/>
          <w:szCs w:val="24"/>
        </w:rPr>
        <w:t xml:space="preserve">drought </w:t>
      </w:r>
      <w:r>
        <w:rPr>
          <w:rFonts w:ascii="Times New Roman" w:hAnsi="Times New Roman" w:cs="Times New Roman"/>
          <w:sz w:val="24"/>
          <w:szCs w:val="24"/>
          <w:lang w:val="en-US" w:eastAsia="zh-CN"/>
        </w:rPr>
        <w:t>treatments</w:t>
      </w: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  <w:lang w:val="en-US" w:eastAsia="zh-CN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Table S</w:t>
      </w:r>
      <w:r>
        <w:rPr>
          <w:rFonts w:ascii="Times New Roman" w:hAnsi="Times New Roman" w:cs="Times New Roman"/>
          <w:b/>
          <w:bCs/>
          <w:sz w:val="24"/>
          <w:szCs w:val="24"/>
          <w:lang w:val="en-US" w:eastAsia="zh-CN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 w:eastAsia="zh-CN"/>
        </w:rPr>
        <w:t>S</w:t>
      </w:r>
      <w:r>
        <w:rPr>
          <w:rFonts w:ascii="Times New Roman" w:hAnsi="Times New Roman" w:cs="Times New Roman"/>
          <w:sz w:val="24"/>
          <w:szCs w:val="24"/>
        </w:rPr>
        <w:t>ignificant enrichment (</w:t>
      </w:r>
      <w:r>
        <w:rPr>
          <w:rFonts w:ascii="Times New Roman" w:hAnsi="Times New Roman" w:cs="Times New Roman"/>
          <w:i/>
          <w:iCs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  <w:vertAlign w:val="subscript"/>
        </w:rPr>
        <w:t>adj</w:t>
      </w:r>
      <w:r>
        <w:rPr>
          <w:rFonts w:ascii="Times New Roman" w:hAnsi="Times New Roman" w:eastAsia="宋体" w:cs="Times New Roman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 xml:space="preserve">&lt;0.05 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of KEGG pathways in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val="en-US" w:eastAsia="zh-CN"/>
        </w:rPr>
        <w:t>metabolomic data</w:t>
      </w:r>
    </w:p>
    <w:p>
      <w:pPr>
        <w:rPr>
          <w:rFonts w:ascii="Times New Roman" w:hAnsi="Times New Roman" w:cs="Times New Roman"/>
          <w:sz w:val="24"/>
          <w:szCs w:val="24"/>
          <w:lang w:val="en-US" w:eastAsia="zh-CN"/>
        </w:rPr>
      </w:pPr>
    </w:p>
    <w:p>
      <w:pPr>
        <w:rPr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Table S</w:t>
      </w:r>
      <w:r>
        <w:rPr>
          <w:rFonts w:ascii="Times New Roman" w:hAnsi="Times New Roman" w:cs="Times New Roman"/>
          <w:b/>
          <w:bCs/>
          <w:sz w:val="24"/>
          <w:szCs w:val="24"/>
          <w:lang w:val="en-US" w:eastAsia="zh-CN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 w:eastAsia="zh-CN"/>
        </w:rPr>
        <w:t>P</w:t>
      </w:r>
      <w:r>
        <w:rPr>
          <w:rFonts w:ascii="Times New Roman" w:hAnsi="Times New Roman" w:cs="Times New Roman"/>
          <w:sz w:val="24"/>
          <w:szCs w:val="24"/>
        </w:rPr>
        <w:t>rimers for Real-time PCR</w:t>
      </w:r>
    </w:p>
    <w:sectPr>
      <w:pgSz w:w="11906" w:h="16838"/>
      <w:pgMar w:top="1440" w:right="1800" w:bottom="1440" w:left="1800" w:header="0" w:footer="0" w:gutter="0"/>
      <w:pgNumType w:fmt="decimal"/>
      <w:cols w:space="720" w:num="1"/>
      <w:formProt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Lohit Devanagari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Liberation Sans">
    <w:altName w:val="Arial"/>
    <w:panose1 w:val="00000000000000000000"/>
    <w:charset w:val="01"/>
    <w:family w:val="roman"/>
    <w:pitch w:val="default"/>
    <w:sig w:usb0="00000000" w:usb1="00000000" w:usb2="00000000" w:usb3="00000000" w:csb0="00000000" w:csb1="00000000"/>
  </w:font>
  <w:font w:name="Noto Sans CJK S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trackRevisions w:val="1"/>
  <w:documentProtection w:enforcement="0"/>
  <w:defaultTabStop w:val="408"/>
  <w:autoHyphenation/>
  <w:footnotePr>
    <w:footnote w:id="0"/>
    <w:footnote w:id="1"/>
  </w:foot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E0YzFiOWRlM2RiMjE0NjM5MDU3MWJkZTE5MDcxYmQifQ=="/>
  </w:docVars>
  <w:rsids>
    <w:rsidRoot w:val="00000000"/>
    <w:rsid w:val="183265B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qFormat="1"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bidi w:val="0"/>
      <w:spacing w:before="0" w:after="0"/>
      <w:jc w:val="both"/>
    </w:pPr>
    <w:rPr>
      <w:rFonts w:asciiTheme="minorHAnsi" w:hAnsiTheme="minorHAnsi" w:eastAsiaTheme="minorEastAsia" w:cstheme="minorBidi"/>
      <w:color w:val="auto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qFormat/>
    <w:uiPriority w:val="0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3">
    <w:name w:val="Body Text"/>
    <w:basedOn w:val="1"/>
    <w:qFormat/>
    <w:uiPriority w:val="0"/>
    <w:pPr>
      <w:spacing w:before="0" w:after="140" w:line="276" w:lineRule="auto"/>
    </w:pPr>
  </w:style>
  <w:style w:type="paragraph" w:styleId="4">
    <w:name w:val="List"/>
    <w:basedOn w:val="3"/>
    <w:qFormat/>
    <w:uiPriority w:val="0"/>
    <w:rPr>
      <w:rFonts w:cs="Lohit Devanagari"/>
    </w:rPr>
  </w:style>
  <w:style w:type="paragraph" w:customStyle="1" w:styleId="7">
    <w:name w:val="Heading"/>
    <w:basedOn w:val="1"/>
    <w:next w:val="3"/>
    <w:qFormat/>
    <w:uiPriority w:val="0"/>
    <w:pPr>
      <w:keepNext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customStyle="1" w:styleId="8">
    <w:name w:val="Index"/>
    <w:basedOn w:val="1"/>
    <w:qFormat/>
    <w:uiPriority w:val="0"/>
    <w:pPr>
      <w:suppressLineNumbers/>
    </w:pPr>
    <w:rPr>
      <w:rFonts w:cs="Lohit Devanagari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201</Words>
  <Characters>1173</Characters>
  <Paragraphs>18</Paragraphs>
  <TotalTime>12</TotalTime>
  <ScaleCrop>false</ScaleCrop>
  <LinksUpToDate>false</LinksUpToDate>
  <CharactersWithSpaces>1362</CharactersWithSpaces>
  <Application>WPS Office_11.1.0.14036_F1E327BC-269C-435d-A152-05C5408002CA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2023-01-16T21:07:00Z</dcterms:created>
  <dc:creator>Rubicon璞</dc:creator>
  <cp:lastModifiedBy>Rubicon璞</cp:lastModifiedBy>
  <dcterms:modified xsi:type="dcterms:W3CDTF">2023-08-22T20:13:18Z</dcterms:modified>
  <cp:revision>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Security">
    <vt:i4>0</vt:i4>
  </property>
  <property fmtid="{D5CDD505-2E9C-101B-9397-08002B2CF9AE}" pid="3" name="ICV">
    <vt:lpwstr>FF79A47A2BD045588ACE0FC5DC047766_13</vt:lpwstr>
  </property>
  <property fmtid="{D5CDD505-2E9C-101B-9397-08002B2CF9AE}" pid="4" name="KSOProductBuildVer">
    <vt:lpwstr>2052-11.1.0.14036</vt:lpwstr>
  </property>
  <property fmtid="{D5CDD505-2E9C-101B-9397-08002B2CF9AE}" pid="5" name="LinksUpToDate">
    <vt:bool>false</vt:bool>
  </property>
  <property fmtid="{D5CDD505-2E9C-101B-9397-08002B2CF9AE}" pid="6" name="ScaleCrop">
    <vt:bool>false</vt:bool>
  </property>
</Properties>
</file>