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9D9F4D" w14:textId="7A710BFE" w:rsidR="0035638A" w:rsidRDefault="0035638A" w:rsidP="0035638A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Appendix</w:t>
      </w:r>
      <w:r>
        <w:rPr>
          <w:rFonts w:ascii="Times New Roman" w:eastAsia="Times New Roman" w:hAnsi="Times New Roman" w:cs="Times New Roman"/>
          <w:b/>
        </w:rPr>
        <w:t xml:space="preserve"> 1</w:t>
      </w:r>
      <w:r>
        <w:rPr>
          <w:rFonts w:ascii="Times New Roman" w:eastAsia="Times New Roman" w:hAnsi="Times New Roman" w:cs="Times New Roman"/>
          <w:b/>
        </w:rPr>
        <w:t>:</w:t>
      </w:r>
      <w:r w:rsidR="00A918A1"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</w:rPr>
        <w:t>Pediatric Surgical Checklist</w:t>
      </w:r>
    </w:p>
    <w:p w14:paraId="5DE6050F" w14:textId="77777777" w:rsidR="00A918A1" w:rsidRDefault="00A918A1" w:rsidP="0035638A">
      <w:pPr>
        <w:rPr>
          <w:rFonts w:ascii="Times New Roman" w:eastAsia="Times New Roman" w:hAnsi="Times New Roman" w:cs="Times New Roman"/>
          <w:b/>
        </w:rPr>
      </w:pPr>
    </w:p>
    <w:p w14:paraId="18F54802" w14:textId="77777777" w:rsidR="0035638A" w:rsidRDefault="0035638A" w:rsidP="0035638A">
      <w:pPr>
        <w:numPr>
          <w:ilvl w:val="0"/>
          <w:numId w:val="4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Resuscitation</w:t>
      </w:r>
      <w:hyperlink r:id="rId5">
        <w:r>
          <w:rPr>
            <w:rFonts w:ascii="Times New Roman" w:eastAsia="Times New Roman" w:hAnsi="Times New Roman" w:cs="Times New Roman"/>
            <w:vertAlign w:val="superscript"/>
          </w:rPr>
          <w:t>39</w:t>
        </w:r>
      </w:hyperlink>
      <w:r>
        <w:rPr>
          <w:rFonts w:ascii="Times New Roman" w:eastAsia="Times New Roman" w:hAnsi="Times New Roman" w:cs="Times New Roman"/>
        </w:rPr>
        <w:t xml:space="preserve">  </w:t>
      </w:r>
    </w:p>
    <w:p w14:paraId="14D83219" w14:textId="77777777" w:rsidR="0035638A" w:rsidRDefault="0035638A" w:rsidP="0035638A">
      <w:pPr>
        <w:numPr>
          <w:ilvl w:val="1"/>
          <w:numId w:val="4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Access as large bore as able to place: 24 gauge for neonates, 22 gauge for infants,</w:t>
      </w:r>
    </w:p>
    <w:p w14:paraId="4506937E" w14:textId="77777777" w:rsidR="0035638A" w:rsidRDefault="0035638A" w:rsidP="0035638A">
      <w:pPr>
        <w:numPr>
          <w:ilvl w:val="1"/>
          <w:numId w:val="4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Weigh neonate</w:t>
      </w:r>
    </w:p>
    <w:p w14:paraId="28551B45" w14:textId="77777777" w:rsidR="0035638A" w:rsidRDefault="0035638A" w:rsidP="0035638A">
      <w:pPr>
        <w:numPr>
          <w:ilvl w:val="1"/>
          <w:numId w:val="4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Initial bolus resuscitation with crystalloid fluids: 10-20 cc/kg (.9% NaCl or LR)</w:t>
      </w:r>
    </w:p>
    <w:p w14:paraId="6403FF61" w14:textId="77777777" w:rsidR="0035638A" w:rsidRDefault="0035638A" w:rsidP="0035638A">
      <w:pPr>
        <w:numPr>
          <w:ilvl w:val="1"/>
          <w:numId w:val="4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Maintenance fluid rate by weight using the 4-2-1 rule</w:t>
      </w:r>
    </w:p>
    <w:p w14:paraId="086919DD" w14:textId="77777777" w:rsidR="0035638A" w:rsidRDefault="0035638A" w:rsidP="0035638A">
      <w:pPr>
        <w:numPr>
          <w:ilvl w:val="1"/>
          <w:numId w:val="4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Urine output: </w:t>
      </w:r>
    </w:p>
    <w:p w14:paraId="4311DCCC" w14:textId="77777777" w:rsidR="0035638A" w:rsidRDefault="0035638A" w:rsidP="0035638A">
      <w:pPr>
        <w:numPr>
          <w:ilvl w:val="2"/>
          <w:numId w:val="4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&lt; 1 </w:t>
      </w:r>
      <w:proofErr w:type="gramStart"/>
      <w:r>
        <w:rPr>
          <w:rFonts w:ascii="Times New Roman" w:eastAsia="Times New Roman" w:hAnsi="Times New Roman" w:cs="Times New Roman"/>
        </w:rPr>
        <w:t>year :</w:t>
      </w:r>
      <w:proofErr w:type="gramEnd"/>
      <w:r>
        <w:rPr>
          <w:rFonts w:ascii="Times New Roman" w:eastAsia="Times New Roman" w:hAnsi="Times New Roman" w:cs="Times New Roman"/>
        </w:rPr>
        <w:t xml:space="preserve"> 2-3 cc/kg/hr</w:t>
      </w:r>
    </w:p>
    <w:p w14:paraId="1F5049B7" w14:textId="77777777" w:rsidR="0035638A" w:rsidRDefault="0035638A" w:rsidP="0035638A">
      <w:pPr>
        <w:numPr>
          <w:ilvl w:val="2"/>
          <w:numId w:val="4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1-3 </w:t>
      </w:r>
      <w:proofErr w:type="gramStart"/>
      <w:r>
        <w:rPr>
          <w:rFonts w:ascii="Times New Roman" w:eastAsia="Times New Roman" w:hAnsi="Times New Roman" w:cs="Times New Roman"/>
        </w:rPr>
        <w:t>years :</w:t>
      </w:r>
      <w:proofErr w:type="gramEnd"/>
      <w:r>
        <w:rPr>
          <w:rFonts w:ascii="Times New Roman" w:eastAsia="Times New Roman" w:hAnsi="Times New Roman" w:cs="Times New Roman"/>
        </w:rPr>
        <w:t xml:space="preserve"> 1.5-2 cc/kg/hr</w:t>
      </w:r>
    </w:p>
    <w:p w14:paraId="6628AF85" w14:textId="77777777" w:rsidR="0035638A" w:rsidRDefault="0035638A" w:rsidP="0035638A">
      <w:pPr>
        <w:numPr>
          <w:ilvl w:val="2"/>
          <w:numId w:val="4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&gt; 3 </w:t>
      </w:r>
      <w:proofErr w:type="gramStart"/>
      <w:r>
        <w:rPr>
          <w:rFonts w:ascii="Times New Roman" w:eastAsia="Times New Roman" w:hAnsi="Times New Roman" w:cs="Times New Roman"/>
        </w:rPr>
        <w:t>years :</w:t>
      </w:r>
      <w:proofErr w:type="gramEnd"/>
      <w:r>
        <w:rPr>
          <w:rFonts w:ascii="Times New Roman" w:eastAsia="Times New Roman" w:hAnsi="Times New Roman" w:cs="Times New Roman"/>
        </w:rPr>
        <w:t xml:space="preserve"> 1-1.5 cc/kg/hr</w:t>
      </w:r>
    </w:p>
    <w:p w14:paraId="41E26A71" w14:textId="77777777" w:rsidR="0035638A" w:rsidRDefault="0035638A" w:rsidP="0035638A">
      <w:pPr>
        <w:numPr>
          <w:ilvl w:val="1"/>
          <w:numId w:val="4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Lab value targets </w:t>
      </w:r>
    </w:p>
    <w:p w14:paraId="261A44D3" w14:textId="77777777" w:rsidR="0035638A" w:rsidRDefault="0035638A" w:rsidP="0035638A">
      <w:pPr>
        <w:numPr>
          <w:ilvl w:val="2"/>
          <w:numId w:val="4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Potassium &gt; 3.7</w:t>
      </w:r>
    </w:p>
    <w:p w14:paraId="58CF08F9" w14:textId="77777777" w:rsidR="0035638A" w:rsidRDefault="0035638A" w:rsidP="0035638A">
      <w:pPr>
        <w:numPr>
          <w:ilvl w:val="2"/>
          <w:numId w:val="4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Bicarb &gt; 28</w:t>
      </w:r>
    </w:p>
    <w:p w14:paraId="19982CC0" w14:textId="77777777" w:rsidR="0035638A" w:rsidRDefault="0035638A" w:rsidP="0035638A">
      <w:pPr>
        <w:numPr>
          <w:ilvl w:val="2"/>
          <w:numId w:val="4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HGB &gt; 10</w:t>
      </w:r>
    </w:p>
    <w:p w14:paraId="7DF971A0" w14:textId="77777777" w:rsidR="0035638A" w:rsidRDefault="0035638A" w:rsidP="0035638A">
      <w:pPr>
        <w:numPr>
          <w:ilvl w:val="2"/>
          <w:numId w:val="4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If bowel is resected it will lower HBG and more transfusion may be required</w:t>
      </w:r>
    </w:p>
    <w:p w14:paraId="658909F3" w14:textId="77777777" w:rsidR="0035638A" w:rsidRDefault="0035638A" w:rsidP="0035638A">
      <w:pPr>
        <w:numPr>
          <w:ilvl w:val="0"/>
          <w:numId w:val="4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Achieve normothermia - use skin to skin contact, heating blankets, and warm saline to maintain the neonate’s temperature between 36.5 and 37.5 degrees celsius</w:t>
      </w:r>
      <w:hyperlink r:id="rId6">
        <w:r>
          <w:rPr>
            <w:rFonts w:ascii="Times New Roman" w:eastAsia="Times New Roman" w:hAnsi="Times New Roman" w:cs="Times New Roman"/>
            <w:vertAlign w:val="superscript"/>
          </w:rPr>
          <w:t>40</w:t>
        </w:r>
      </w:hyperlink>
    </w:p>
    <w:p w14:paraId="554F8ECF" w14:textId="77777777" w:rsidR="0035638A" w:rsidRDefault="0035638A" w:rsidP="0035638A">
      <w:pPr>
        <w:numPr>
          <w:ilvl w:val="0"/>
          <w:numId w:val="4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Abdominal concerns </w:t>
      </w:r>
    </w:p>
    <w:p w14:paraId="68268BBD" w14:textId="77777777" w:rsidR="0035638A" w:rsidRDefault="0035638A" w:rsidP="0035638A">
      <w:pPr>
        <w:numPr>
          <w:ilvl w:val="1"/>
          <w:numId w:val="4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Perform a digital rectal exam </w:t>
      </w:r>
    </w:p>
    <w:p w14:paraId="29CBCB1F" w14:textId="77777777" w:rsidR="0035638A" w:rsidRDefault="0035638A" w:rsidP="0035638A">
      <w:pPr>
        <w:numPr>
          <w:ilvl w:val="1"/>
          <w:numId w:val="4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Decompress the neonate with an NG tube </w:t>
      </w:r>
    </w:p>
    <w:p w14:paraId="0A3C289A" w14:textId="77777777" w:rsidR="0035638A" w:rsidRDefault="0035638A" w:rsidP="0035638A">
      <w:pPr>
        <w:numPr>
          <w:ilvl w:val="0"/>
          <w:numId w:val="4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Concern for sepsis? If </w:t>
      </w:r>
      <w:proofErr w:type="gramStart"/>
      <w:r>
        <w:rPr>
          <w:rFonts w:ascii="Times New Roman" w:eastAsia="Times New Roman" w:hAnsi="Times New Roman" w:cs="Times New Roman"/>
        </w:rPr>
        <w:t>yes</w:t>
      </w:r>
      <w:proofErr w:type="gramEnd"/>
      <w:r>
        <w:rPr>
          <w:rFonts w:ascii="Times New Roman" w:eastAsia="Times New Roman" w:hAnsi="Times New Roman" w:cs="Times New Roman"/>
        </w:rPr>
        <w:t xml:space="preserve"> then IV antibiotics such as penicillin/ampicillin and gentamicin</w:t>
      </w:r>
    </w:p>
    <w:p w14:paraId="40EE423C" w14:textId="77777777" w:rsidR="0035638A" w:rsidRDefault="0035638A" w:rsidP="0035638A">
      <w:pPr>
        <w:numPr>
          <w:ilvl w:val="1"/>
          <w:numId w:val="4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Weight-based dosing according to institution protocols </w:t>
      </w:r>
    </w:p>
    <w:p w14:paraId="0F6FCAAC" w14:textId="77777777" w:rsidR="0035638A" w:rsidRDefault="0035638A" w:rsidP="0035638A">
      <w:pPr>
        <w:numPr>
          <w:ilvl w:val="0"/>
          <w:numId w:val="4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Pain Control</w:t>
      </w:r>
      <w:hyperlink r:id="rId7">
        <w:r>
          <w:rPr>
            <w:rFonts w:ascii="Times New Roman" w:eastAsia="Times New Roman" w:hAnsi="Times New Roman" w:cs="Times New Roman"/>
            <w:vertAlign w:val="superscript"/>
          </w:rPr>
          <w:t>39</w:t>
        </w:r>
      </w:hyperlink>
      <w:r>
        <w:rPr>
          <w:rFonts w:ascii="Times New Roman" w:eastAsia="Times New Roman" w:hAnsi="Times New Roman" w:cs="Times New Roman"/>
        </w:rPr>
        <w:t xml:space="preserve"> </w:t>
      </w:r>
    </w:p>
    <w:p w14:paraId="4EBED7EA" w14:textId="77777777" w:rsidR="0035638A" w:rsidRDefault="0035638A" w:rsidP="0035638A">
      <w:pPr>
        <w:numPr>
          <w:ilvl w:val="1"/>
          <w:numId w:val="4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Weight-based per institution protocols and available medications (paracetamol, morphine etc.)</w:t>
      </w:r>
    </w:p>
    <w:p w14:paraId="0A6E0507" w14:textId="77777777" w:rsidR="0035638A" w:rsidRDefault="0035638A" w:rsidP="0035638A">
      <w:pPr>
        <w:numPr>
          <w:ilvl w:val="1"/>
          <w:numId w:val="4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Do NOT use NSAIDS for patients with age &lt; 6 months, asthma, systemic </w:t>
      </w:r>
      <w:proofErr w:type="gramStart"/>
      <w:r>
        <w:rPr>
          <w:rFonts w:ascii="Times New Roman" w:eastAsia="Times New Roman" w:hAnsi="Times New Roman" w:cs="Times New Roman"/>
        </w:rPr>
        <w:t>steroids</w:t>
      </w:r>
      <w:proofErr w:type="gramEnd"/>
      <w:r>
        <w:rPr>
          <w:rFonts w:ascii="Times New Roman" w:eastAsia="Times New Roman" w:hAnsi="Times New Roman" w:cs="Times New Roman"/>
        </w:rPr>
        <w:t xml:space="preserve"> and bleeding disorders</w:t>
      </w:r>
    </w:p>
    <w:p w14:paraId="39C388ED" w14:textId="77777777" w:rsidR="0035638A" w:rsidRDefault="0035638A" w:rsidP="0035638A">
      <w:pPr>
        <w:numPr>
          <w:ilvl w:val="1"/>
          <w:numId w:val="4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Do NOT use Aspirin for patients with age &lt; 12 years</w:t>
      </w:r>
    </w:p>
    <w:p w14:paraId="1D68CC75" w14:textId="77777777" w:rsidR="0035638A" w:rsidRDefault="0035638A" w:rsidP="0035638A">
      <w:pPr>
        <w:numPr>
          <w:ilvl w:val="0"/>
          <w:numId w:val="4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Consent obtained from legal guardian</w:t>
      </w:r>
    </w:p>
    <w:p w14:paraId="58786E9B" w14:textId="77777777" w:rsidR="0035638A" w:rsidRDefault="0035638A" w:rsidP="0035638A">
      <w:pPr>
        <w:numPr>
          <w:ilvl w:val="0"/>
          <w:numId w:val="4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Preop and Anesthesia </w:t>
      </w:r>
      <w:hyperlink r:id="rId8">
        <w:r>
          <w:rPr>
            <w:rFonts w:ascii="Times New Roman" w:eastAsia="Times New Roman" w:hAnsi="Times New Roman" w:cs="Times New Roman"/>
            <w:vertAlign w:val="superscript"/>
          </w:rPr>
          <w:t>44</w:t>
        </w:r>
      </w:hyperlink>
      <w:r>
        <w:rPr>
          <w:rFonts w:ascii="Times New Roman" w:eastAsia="Times New Roman" w:hAnsi="Times New Roman" w:cs="Times New Roman"/>
        </w:rPr>
        <w:t xml:space="preserve"> </w:t>
      </w:r>
    </w:p>
    <w:p w14:paraId="1F3822CD" w14:textId="77777777" w:rsidR="0035638A" w:rsidRDefault="0035638A" w:rsidP="0035638A">
      <w:pPr>
        <w:numPr>
          <w:ilvl w:val="1"/>
          <w:numId w:val="4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Parents educated on patient’s condition, procedure, and expectations in culturally appropriate and sensitive manner</w:t>
      </w:r>
    </w:p>
    <w:p w14:paraId="479BDAEE" w14:textId="77777777" w:rsidR="0035638A" w:rsidRDefault="0035638A" w:rsidP="0035638A">
      <w:pPr>
        <w:numPr>
          <w:ilvl w:val="1"/>
          <w:numId w:val="4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Size appropriate pediatric monitoring equipment available and functioning</w:t>
      </w:r>
    </w:p>
    <w:p w14:paraId="412AA8BD" w14:textId="77777777" w:rsidR="0035638A" w:rsidRDefault="0035638A" w:rsidP="0035638A">
      <w:pPr>
        <w:numPr>
          <w:ilvl w:val="1"/>
          <w:numId w:val="4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Size appropriate pediatric respiratory equipment available and functioning</w:t>
      </w:r>
    </w:p>
    <w:p w14:paraId="1C98310E" w14:textId="77777777" w:rsidR="0035638A" w:rsidRDefault="0035638A" w:rsidP="0035638A">
      <w:pPr>
        <w:numPr>
          <w:ilvl w:val="1"/>
          <w:numId w:val="4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Avoid Halothane if possible </w:t>
      </w:r>
      <w:hyperlink r:id="rId9">
        <w:r>
          <w:rPr>
            <w:rFonts w:ascii="Times New Roman" w:eastAsia="Times New Roman" w:hAnsi="Times New Roman" w:cs="Times New Roman"/>
            <w:vertAlign w:val="superscript"/>
          </w:rPr>
          <w:t>39</w:t>
        </w:r>
      </w:hyperlink>
    </w:p>
    <w:p w14:paraId="159EAA20" w14:textId="77777777" w:rsidR="0035638A" w:rsidRDefault="0035638A" w:rsidP="0035638A">
      <w:pPr>
        <w:numPr>
          <w:ilvl w:val="1"/>
          <w:numId w:val="4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Breast Milk up to 4 hours before scheduled procedure</w:t>
      </w:r>
    </w:p>
    <w:p w14:paraId="02F13E68" w14:textId="77777777" w:rsidR="0035638A" w:rsidRDefault="0035638A" w:rsidP="0035638A">
      <w:pPr>
        <w:numPr>
          <w:ilvl w:val="1"/>
          <w:numId w:val="4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Clear Liquids up to 2 hours before scheduled procedure</w:t>
      </w:r>
    </w:p>
    <w:p w14:paraId="7BF3D8C5" w14:textId="77777777" w:rsidR="0035638A" w:rsidRDefault="0035638A" w:rsidP="0035638A">
      <w:pPr>
        <w:numPr>
          <w:ilvl w:val="1"/>
          <w:numId w:val="4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Formula and Solids up to 6 hours before scheduled procedure</w:t>
      </w:r>
    </w:p>
    <w:p w14:paraId="54CFF83A" w14:textId="77777777" w:rsidR="0035638A" w:rsidRDefault="0035638A" w:rsidP="0035638A">
      <w:pPr>
        <w:numPr>
          <w:ilvl w:val="1"/>
          <w:numId w:val="4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Endotracheal tube size</w:t>
      </w:r>
    </w:p>
    <w:p w14:paraId="4972A0D0" w14:textId="77777777" w:rsidR="0035638A" w:rsidRDefault="0035638A" w:rsidP="0035638A">
      <w:pPr>
        <w:numPr>
          <w:ilvl w:val="2"/>
          <w:numId w:val="4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Use little finger as a measure</w:t>
      </w:r>
    </w:p>
    <w:p w14:paraId="4D9019F0" w14:textId="77777777" w:rsidR="0035638A" w:rsidRDefault="0035638A" w:rsidP="0035638A">
      <w:pPr>
        <w:numPr>
          <w:ilvl w:val="1"/>
          <w:numId w:val="4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Perioperative Anxiety (most prevalent ages 1-5 y/o)</w:t>
      </w:r>
    </w:p>
    <w:p w14:paraId="2C3FE5E1" w14:textId="77777777" w:rsidR="0035638A" w:rsidRDefault="0035638A" w:rsidP="0035638A">
      <w:pPr>
        <w:numPr>
          <w:ilvl w:val="2"/>
          <w:numId w:val="4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Mother </w:t>
      </w:r>
      <w:proofErr w:type="gramStart"/>
      <w:r>
        <w:rPr>
          <w:rFonts w:ascii="Times New Roman" w:eastAsia="Times New Roman" w:hAnsi="Times New Roman" w:cs="Times New Roman"/>
        </w:rPr>
        <w:t>present</w:t>
      </w:r>
      <w:proofErr w:type="gramEnd"/>
      <w:r>
        <w:rPr>
          <w:rFonts w:ascii="Times New Roman" w:eastAsia="Times New Roman" w:hAnsi="Times New Roman" w:cs="Times New Roman"/>
        </w:rPr>
        <w:t xml:space="preserve"> if possible, to soothe child - even during induction if necessary</w:t>
      </w:r>
    </w:p>
    <w:p w14:paraId="2A62AC7A" w14:textId="77777777" w:rsidR="0035638A" w:rsidRDefault="0035638A" w:rsidP="0035638A">
      <w:pPr>
        <w:numPr>
          <w:ilvl w:val="2"/>
          <w:numId w:val="4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Oral midazolam administered if necessary </w:t>
      </w:r>
    </w:p>
    <w:p w14:paraId="267F7F97" w14:textId="77777777" w:rsidR="0035638A" w:rsidRDefault="0035638A" w:rsidP="0035638A">
      <w:pPr>
        <w:numPr>
          <w:ilvl w:val="0"/>
          <w:numId w:val="4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 xml:space="preserve">Surgery </w:t>
      </w:r>
      <w:hyperlink r:id="rId10">
        <w:r>
          <w:rPr>
            <w:rFonts w:ascii="Times New Roman" w:eastAsia="Times New Roman" w:hAnsi="Times New Roman" w:cs="Times New Roman"/>
            <w:vertAlign w:val="superscript"/>
          </w:rPr>
          <w:t>39,44</w:t>
        </w:r>
      </w:hyperlink>
      <w:r>
        <w:rPr>
          <w:rFonts w:ascii="Times New Roman" w:eastAsia="Times New Roman" w:hAnsi="Times New Roman" w:cs="Times New Roman"/>
        </w:rPr>
        <w:t xml:space="preserve"> </w:t>
      </w:r>
    </w:p>
    <w:p w14:paraId="044E9156" w14:textId="77777777" w:rsidR="0035638A" w:rsidRDefault="0035638A" w:rsidP="0035638A">
      <w:pPr>
        <w:numPr>
          <w:ilvl w:val="1"/>
          <w:numId w:val="4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Formulate plan for maintaining child’s temperature during the operation</w:t>
      </w:r>
    </w:p>
    <w:p w14:paraId="552A3CAC" w14:textId="77777777" w:rsidR="0035638A" w:rsidRDefault="0035638A" w:rsidP="0035638A">
      <w:pPr>
        <w:numPr>
          <w:ilvl w:val="1"/>
          <w:numId w:val="4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Adjust electrocautery and laparoscopic insufflation settings for patient size, weight and age, place grounding away from site of surgery or potential spillage *** cite SAGES lecture</w:t>
      </w:r>
    </w:p>
    <w:p w14:paraId="506687AC" w14:textId="77777777" w:rsidR="0035638A" w:rsidRDefault="0035638A" w:rsidP="0035638A">
      <w:pPr>
        <w:numPr>
          <w:ilvl w:val="1"/>
          <w:numId w:val="4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laparoscopic insufflation settings for patient size, </w:t>
      </w:r>
      <w:proofErr w:type="gramStart"/>
      <w:r>
        <w:rPr>
          <w:rFonts w:ascii="Times New Roman" w:eastAsia="Times New Roman" w:hAnsi="Times New Roman" w:cs="Times New Roman"/>
        </w:rPr>
        <w:t>weight</w:t>
      </w:r>
      <w:proofErr w:type="gramEnd"/>
      <w:r>
        <w:rPr>
          <w:rFonts w:ascii="Times New Roman" w:eastAsia="Times New Roman" w:hAnsi="Times New Roman" w:cs="Times New Roman"/>
        </w:rPr>
        <w:t xml:space="preserve"> and age</w:t>
      </w:r>
    </w:p>
    <w:p w14:paraId="086FAEA0" w14:textId="77777777" w:rsidR="0035638A" w:rsidRDefault="0035638A" w:rsidP="0035638A">
      <w:pPr>
        <w:numPr>
          <w:ilvl w:val="1"/>
          <w:numId w:val="4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Weight based dosing of prophylactic antibiotics </w:t>
      </w:r>
    </w:p>
    <w:p w14:paraId="3F8ADB22" w14:textId="77777777" w:rsidR="0035638A" w:rsidRDefault="0035638A" w:rsidP="0035638A">
      <w:pPr>
        <w:numPr>
          <w:ilvl w:val="0"/>
          <w:numId w:val="4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Post-operative </w:t>
      </w:r>
      <w:hyperlink r:id="rId11">
        <w:r>
          <w:rPr>
            <w:rFonts w:ascii="Times New Roman" w:eastAsia="Times New Roman" w:hAnsi="Times New Roman" w:cs="Times New Roman"/>
            <w:vertAlign w:val="superscript"/>
          </w:rPr>
          <w:t>39,44</w:t>
        </w:r>
      </w:hyperlink>
      <w:r>
        <w:rPr>
          <w:rFonts w:ascii="Times New Roman" w:eastAsia="Times New Roman" w:hAnsi="Times New Roman" w:cs="Times New Roman"/>
        </w:rPr>
        <w:t xml:space="preserve"> </w:t>
      </w:r>
    </w:p>
    <w:p w14:paraId="4D058B3B" w14:textId="77777777" w:rsidR="0035638A" w:rsidRDefault="0035638A" w:rsidP="0035638A">
      <w:pPr>
        <w:numPr>
          <w:ilvl w:val="1"/>
          <w:numId w:val="4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Antiemetics available</w:t>
      </w:r>
    </w:p>
    <w:p w14:paraId="68BB3524" w14:textId="77777777" w:rsidR="0035638A" w:rsidRDefault="0035638A" w:rsidP="0035638A">
      <w:pPr>
        <w:numPr>
          <w:ilvl w:val="1"/>
          <w:numId w:val="4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Parent/guardian present to help differentiate pain from anxiety.</w:t>
      </w:r>
    </w:p>
    <w:p w14:paraId="70F296B1" w14:textId="77777777" w:rsidR="0035638A" w:rsidRDefault="0035638A" w:rsidP="0035638A">
      <w:pPr>
        <w:numPr>
          <w:ilvl w:val="1"/>
          <w:numId w:val="4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Avoid overdistention of stomach if mask ventilation necessary</w:t>
      </w:r>
    </w:p>
    <w:p w14:paraId="258C04BB" w14:textId="77777777" w:rsidR="0035638A" w:rsidRDefault="0035638A" w:rsidP="0035638A">
      <w:pPr>
        <w:numPr>
          <w:ilvl w:val="1"/>
          <w:numId w:val="4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Post-operative fluid status assessed</w:t>
      </w:r>
    </w:p>
    <w:p w14:paraId="079E3A4D" w14:textId="77777777" w:rsidR="0035638A" w:rsidRDefault="0035638A" w:rsidP="0035638A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14:paraId="5C2F5092" w14:textId="77777777" w:rsidR="0035638A" w:rsidRDefault="0035638A" w:rsidP="0035638A">
      <w:pPr>
        <w:rPr>
          <w:rFonts w:ascii="Times New Roman" w:eastAsia="Times New Roman" w:hAnsi="Times New Roman" w:cs="Times New Roman"/>
        </w:rPr>
      </w:pPr>
    </w:p>
    <w:p w14:paraId="1E32DE83" w14:textId="77777777" w:rsidR="0035638A" w:rsidRDefault="0035638A" w:rsidP="0035638A">
      <w:pPr>
        <w:rPr>
          <w:rFonts w:ascii="Times New Roman" w:eastAsia="Times New Roman" w:hAnsi="Times New Roman" w:cs="Times New Roman"/>
        </w:rPr>
      </w:pPr>
    </w:p>
    <w:p w14:paraId="41823666" w14:textId="77777777" w:rsidR="0035638A" w:rsidRDefault="0035638A" w:rsidP="0035638A">
      <w:pPr>
        <w:rPr>
          <w:rFonts w:ascii="Times New Roman" w:eastAsia="Times New Roman" w:hAnsi="Times New Roman" w:cs="Times New Roman"/>
          <w:sz w:val="16"/>
          <w:szCs w:val="16"/>
        </w:rPr>
      </w:pPr>
    </w:p>
    <w:p w14:paraId="5E0EFE38" w14:textId="77777777" w:rsidR="00587FA2" w:rsidRDefault="00587FA2"/>
    <w:sectPr w:rsidR="00587FA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Noto Sans Symbols">
    <w:altName w:val="Calibri"/>
    <w:panose1 w:val="020B0604020202020204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617ECE"/>
    <w:multiLevelType w:val="multilevel"/>
    <w:tmpl w:val="F2B23F7C"/>
    <w:lvl w:ilvl="0">
      <w:numFmt w:val="bullet"/>
      <w:lvlText w:val="•"/>
      <w:lvlJc w:val="left"/>
      <w:pPr>
        <w:ind w:left="1080" w:hanging="72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3A685CA2"/>
    <w:multiLevelType w:val="multilevel"/>
    <w:tmpl w:val="1828F58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67336BFF"/>
    <w:multiLevelType w:val="multilevel"/>
    <w:tmpl w:val="BC1CF3C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6DE66A16"/>
    <w:multiLevelType w:val="multilevel"/>
    <w:tmpl w:val="2948309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206605876">
    <w:abstractNumId w:val="1"/>
  </w:num>
  <w:num w:numId="2" w16cid:durableId="79372808">
    <w:abstractNumId w:val="2"/>
  </w:num>
  <w:num w:numId="3" w16cid:durableId="1164130863">
    <w:abstractNumId w:val="0"/>
  </w:num>
  <w:num w:numId="4" w16cid:durableId="162504149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638A"/>
    <w:rsid w:val="0035638A"/>
    <w:rsid w:val="00587FA2"/>
    <w:rsid w:val="00A91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9083132"/>
  <w15:chartTrackingRefBased/>
  <w15:docId w15:val="{4E5E71B9-B6E3-8F40-B9DD-E4980EFF06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638A"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zotero.org/google-docs/?JrfjkK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zotero.org/google-docs/?FY5JNr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zotero.org/google-docs/?BlZjIg" TargetMode="External"/><Relationship Id="rId11" Type="http://schemas.openxmlformats.org/officeDocument/2006/relationships/hyperlink" Target="https://www.zotero.org/google-docs/?Fi96gT" TargetMode="External"/><Relationship Id="rId5" Type="http://schemas.openxmlformats.org/officeDocument/2006/relationships/hyperlink" Target="https://www.zotero.org/google-docs/?16vrlg" TargetMode="External"/><Relationship Id="rId10" Type="http://schemas.openxmlformats.org/officeDocument/2006/relationships/hyperlink" Target="https://www.zotero.org/google-docs/?HVEV3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zotero.org/google-docs/?5m5jI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443</Words>
  <Characters>2528</Characters>
  <Application>Microsoft Office Word</Application>
  <DocSecurity>0</DocSecurity>
  <Lines>21</Lines>
  <Paragraphs>5</Paragraphs>
  <ScaleCrop>false</ScaleCrop>
  <Company/>
  <LinksUpToDate>false</LinksUpToDate>
  <CharactersWithSpaces>2966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Rapolti, Diana Ioana</dc:creator>
  <cp:keywords/>
  <dc:description/>
  <cp:lastModifiedBy>Rapolti, Diana Ioana</cp:lastModifiedBy>
  <cp:revision>2</cp:revision>
  <dcterms:created xsi:type="dcterms:W3CDTF">2023-09-09T04:44:00Z</dcterms:created>
  <dcterms:modified xsi:type="dcterms:W3CDTF">2023-09-09T04:47:00Z</dcterms:modified>
</cp:coreProperties>
</file>