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C4E44F" w14:textId="77777777" w:rsidR="004B6174" w:rsidRPr="00447C9C" w:rsidRDefault="004B6174" w:rsidP="004B6174">
      <w:pPr>
        <w:jc w:val="both"/>
        <w:rPr>
          <w:rFonts w:asciiTheme="minorBidi" w:hAnsiTheme="minorBidi"/>
          <w:b/>
          <w:bCs/>
          <w:sz w:val="40"/>
          <w:szCs w:val="40"/>
        </w:rPr>
      </w:pPr>
      <w:r w:rsidRPr="00447C9C">
        <w:rPr>
          <w:rFonts w:asciiTheme="minorBidi" w:hAnsiTheme="minorBidi"/>
          <w:b/>
          <w:bCs/>
          <w:sz w:val="40"/>
          <w:szCs w:val="40"/>
        </w:rPr>
        <w:t>Application of PET Imaging Delta Radiomics for Predicting Progression-Free Survival in Rare High-Grade Glioma</w:t>
      </w:r>
    </w:p>
    <w:p w14:paraId="0E7760BA" w14:textId="77777777" w:rsidR="004B6174" w:rsidRPr="00447C9C" w:rsidRDefault="004B6174" w:rsidP="004B6174">
      <w:pPr>
        <w:jc w:val="both"/>
        <w:rPr>
          <w:rFonts w:asciiTheme="minorBidi" w:hAnsiTheme="minorBidi"/>
          <w:b/>
          <w:bCs/>
          <w:sz w:val="20"/>
          <w:szCs w:val="20"/>
        </w:rPr>
      </w:pPr>
    </w:p>
    <w:p w14:paraId="2CC48327" w14:textId="77777777" w:rsidR="00051045" w:rsidRDefault="00051045" w:rsidP="00051045">
      <w:pPr>
        <w:jc w:val="both"/>
        <w:rPr>
          <w:rFonts w:asciiTheme="minorBidi" w:hAnsiTheme="minorBidi"/>
          <w:b/>
          <w:bCs/>
          <w:lang w:val="fr-FR"/>
        </w:rPr>
      </w:pPr>
      <w:r w:rsidRPr="00447C9C">
        <w:rPr>
          <w:rFonts w:asciiTheme="minorBidi" w:hAnsiTheme="minorBidi"/>
          <w:b/>
          <w:bCs/>
          <w:lang w:val="fr-FR"/>
        </w:rPr>
        <w:t>Shamimeh Ahrari</w:t>
      </w:r>
      <w:r w:rsidRPr="00447C9C">
        <w:rPr>
          <w:rFonts w:asciiTheme="minorBidi" w:hAnsiTheme="minorBidi"/>
          <w:b/>
          <w:bCs/>
          <w:vertAlign w:val="superscript"/>
          <w:lang w:val="fr-FR"/>
        </w:rPr>
        <w:t>1,2</w:t>
      </w:r>
      <w:r w:rsidRPr="00447C9C">
        <w:rPr>
          <w:rFonts w:asciiTheme="minorBidi" w:hAnsiTheme="minorBidi"/>
          <w:b/>
          <w:bCs/>
          <w:lang w:val="fr-FR"/>
        </w:rPr>
        <w:t>, Timothée Zaragori</w:t>
      </w:r>
      <w:r w:rsidRPr="00447C9C">
        <w:rPr>
          <w:rFonts w:asciiTheme="minorBidi" w:hAnsiTheme="minorBidi"/>
          <w:b/>
          <w:bCs/>
          <w:vertAlign w:val="superscript"/>
          <w:lang w:val="fr-FR"/>
        </w:rPr>
        <w:t>1,2</w:t>
      </w:r>
      <w:r w:rsidRPr="00447C9C">
        <w:rPr>
          <w:rFonts w:asciiTheme="minorBidi" w:hAnsiTheme="minorBidi"/>
          <w:b/>
          <w:bCs/>
          <w:lang w:val="fr-FR"/>
        </w:rPr>
        <w:t>, Adeline Zinsz</w:t>
      </w:r>
      <w:r w:rsidRPr="00447C9C">
        <w:rPr>
          <w:rFonts w:asciiTheme="minorBidi" w:hAnsiTheme="minorBidi"/>
          <w:b/>
          <w:bCs/>
          <w:vertAlign w:val="superscript"/>
          <w:lang w:val="fr-FR"/>
        </w:rPr>
        <w:t>3</w:t>
      </w:r>
      <w:r w:rsidRPr="00447C9C">
        <w:rPr>
          <w:rFonts w:asciiTheme="minorBidi" w:hAnsiTheme="minorBidi"/>
          <w:b/>
          <w:bCs/>
          <w:lang w:val="fr-FR"/>
        </w:rPr>
        <w:t>, Julien Oster</w:t>
      </w:r>
      <w:r w:rsidRPr="00447C9C">
        <w:rPr>
          <w:rFonts w:asciiTheme="minorBidi" w:hAnsiTheme="minorBidi"/>
          <w:b/>
          <w:bCs/>
          <w:vertAlign w:val="superscript"/>
          <w:lang w:val="fr-FR"/>
        </w:rPr>
        <w:t>1</w:t>
      </w:r>
      <w:r w:rsidRPr="00447C9C">
        <w:rPr>
          <w:rFonts w:asciiTheme="minorBidi" w:hAnsiTheme="minorBidi"/>
          <w:b/>
          <w:bCs/>
          <w:lang w:val="fr-FR"/>
        </w:rPr>
        <w:t>, Laetitia Imbert</w:t>
      </w:r>
      <w:r w:rsidRPr="00447C9C">
        <w:rPr>
          <w:rFonts w:asciiTheme="minorBidi" w:hAnsiTheme="minorBidi"/>
          <w:b/>
          <w:bCs/>
          <w:vertAlign w:val="superscript"/>
          <w:lang w:val="fr-FR"/>
        </w:rPr>
        <w:t>1,2,3</w:t>
      </w:r>
      <w:r w:rsidRPr="00447C9C">
        <w:rPr>
          <w:rFonts w:asciiTheme="minorBidi" w:hAnsiTheme="minorBidi"/>
          <w:b/>
          <w:bCs/>
          <w:lang w:val="fr-FR"/>
        </w:rPr>
        <w:t>, and Antoine Verger</w:t>
      </w:r>
      <w:r w:rsidRPr="00447C9C">
        <w:rPr>
          <w:rFonts w:asciiTheme="minorBidi" w:hAnsiTheme="minorBidi"/>
          <w:b/>
          <w:bCs/>
          <w:vertAlign w:val="superscript"/>
          <w:lang w:val="fr-FR"/>
        </w:rPr>
        <w:t>1,2,</w:t>
      </w:r>
      <w:proofErr w:type="gramStart"/>
      <w:r w:rsidRPr="00447C9C">
        <w:rPr>
          <w:rFonts w:asciiTheme="minorBidi" w:hAnsiTheme="minorBidi"/>
          <w:b/>
          <w:bCs/>
          <w:vertAlign w:val="superscript"/>
          <w:lang w:val="fr-FR"/>
        </w:rPr>
        <w:t>3</w:t>
      </w:r>
      <w:r>
        <w:rPr>
          <w:rFonts w:asciiTheme="minorBidi" w:hAnsiTheme="minorBidi"/>
          <w:b/>
          <w:bCs/>
          <w:vertAlign w:val="superscript"/>
          <w:lang w:val="fr-FR"/>
        </w:rPr>
        <w:t>,*</w:t>
      </w:r>
      <w:proofErr w:type="gramEnd"/>
    </w:p>
    <w:p w14:paraId="1C01C77E" w14:textId="77777777" w:rsidR="004B6174" w:rsidRPr="00447C9C" w:rsidRDefault="004B6174" w:rsidP="004B6174">
      <w:pPr>
        <w:jc w:val="both"/>
        <w:rPr>
          <w:rFonts w:asciiTheme="minorBidi" w:hAnsiTheme="minorBidi"/>
          <w:b/>
          <w:bCs/>
          <w:sz w:val="20"/>
          <w:szCs w:val="20"/>
          <w:lang w:val="fr-FR"/>
        </w:rPr>
      </w:pPr>
    </w:p>
    <w:p w14:paraId="0B4EE160" w14:textId="77777777" w:rsidR="004B6174" w:rsidRPr="00447C9C" w:rsidRDefault="004B6174" w:rsidP="004B6174">
      <w:pPr>
        <w:spacing w:line="240" w:lineRule="auto"/>
        <w:jc w:val="both"/>
        <w:rPr>
          <w:rFonts w:asciiTheme="minorBidi" w:hAnsiTheme="minorBidi"/>
          <w:sz w:val="20"/>
          <w:szCs w:val="20"/>
          <w:lang w:val="fr-FR"/>
        </w:rPr>
      </w:pPr>
      <w:r w:rsidRPr="00447C9C">
        <w:rPr>
          <w:rFonts w:asciiTheme="minorBidi" w:hAnsiTheme="minorBidi"/>
          <w:sz w:val="20"/>
          <w:szCs w:val="20"/>
          <w:vertAlign w:val="superscript"/>
          <w:lang w:val="fr-FR"/>
        </w:rPr>
        <w:t>1</w:t>
      </w:r>
      <w:r w:rsidRPr="00447C9C">
        <w:rPr>
          <w:rFonts w:asciiTheme="minorBidi" w:hAnsiTheme="minorBidi"/>
          <w:sz w:val="20"/>
          <w:szCs w:val="20"/>
          <w:lang w:val="fr-FR"/>
        </w:rPr>
        <w:t>Imagerie Adaptative Diagnostique et Interventionnelle, Institut National de la Santé et de la Recherche Médicale U1254, Université de Lorraine, F-54000 Nancy, France</w:t>
      </w:r>
    </w:p>
    <w:p w14:paraId="6C28E6FB" w14:textId="77777777" w:rsidR="004B6174" w:rsidRPr="00447C9C" w:rsidRDefault="004B6174" w:rsidP="004B6174">
      <w:pPr>
        <w:spacing w:line="240" w:lineRule="auto"/>
        <w:jc w:val="both"/>
        <w:rPr>
          <w:rFonts w:asciiTheme="minorBidi" w:hAnsiTheme="minorBidi"/>
          <w:sz w:val="20"/>
          <w:szCs w:val="20"/>
          <w:lang w:val="fr-FR"/>
        </w:rPr>
      </w:pPr>
      <w:r w:rsidRPr="00447C9C">
        <w:rPr>
          <w:rFonts w:asciiTheme="minorBidi" w:hAnsiTheme="minorBidi"/>
          <w:sz w:val="20"/>
          <w:szCs w:val="20"/>
          <w:vertAlign w:val="superscript"/>
          <w:lang w:val="fr-FR"/>
        </w:rPr>
        <w:t>2</w:t>
      </w:r>
      <w:r w:rsidRPr="00447C9C">
        <w:rPr>
          <w:rFonts w:asciiTheme="minorBidi" w:hAnsiTheme="minorBidi"/>
          <w:sz w:val="20"/>
          <w:szCs w:val="20"/>
          <w:lang w:val="fr-FR"/>
        </w:rPr>
        <w:t>Nancyclotep Imaging Platform, Université de Lorraine, F-54000 Nancy, France</w:t>
      </w:r>
    </w:p>
    <w:p w14:paraId="7832137B" w14:textId="77777777" w:rsidR="004B6174" w:rsidRPr="00447C9C" w:rsidRDefault="004B6174" w:rsidP="004B6174">
      <w:pPr>
        <w:spacing w:line="240" w:lineRule="auto"/>
        <w:jc w:val="both"/>
        <w:rPr>
          <w:rFonts w:asciiTheme="minorBidi" w:hAnsiTheme="minorBidi"/>
          <w:sz w:val="20"/>
          <w:szCs w:val="20"/>
        </w:rPr>
      </w:pPr>
      <w:r w:rsidRPr="00447C9C">
        <w:rPr>
          <w:rFonts w:asciiTheme="minorBidi" w:hAnsiTheme="minorBidi"/>
          <w:sz w:val="20"/>
          <w:szCs w:val="20"/>
          <w:vertAlign w:val="superscript"/>
        </w:rPr>
        <w:t>3</w:t>
      </w:r>
      <w:r w:rsidRPr="00447C9C">
        <w:rPr>
          <w:rFonts w:asciiTheme="minorBidi" w:hAnsiTheme="minorBidi"/>
          <w:sz w:val="20"/>
          <w:szCs w:val="20"/>
        </w:rPr>
        <w:t xml:space="preserve">Department of Nuclear Medicine, Centre </w:t>
      </w:r>
      <w:proofErr w:type="spellStart"/>
      <w:r w:rsidRPr="00447C9C">
        <w:rPr>
          <w:rFonts w:asciiTheme="minorBidi" w:hAnsiTheme="minorBidi"/>
          <w:sz w:val="20"/>
          <w:szCs w:val="20"/>
        </w:rPr>
        <w:t>Hospitalier</w:t>
      </w:r>
      <w:proofErr w:type="spellEnd"/>
      <w:r w:rsidRPr="00447C9C">
        <w:rPr>
          <w:rFonts w:asciiTheme="minorBidi" w:hAnsiTheme="minorBidi"/>
          <w:sz w:val="20"/>
          <w:szCs w:val="20"/>
        </w:rPr>
        <w:t xml:space="preserve"> </w:t>
      </w:r>
      <w:proofErr w:type="spellStart"/>
      <w:r w:rsidRPr="00447C9C">
        <w:rPr>
          <w:rFonts w:asciiTheme="minorBidi" w:hAnsiTheme="minorBidi"/>
          <w:sz w:val="20"/>
          <w:szCs w:val="20"/>
        </w:rPr>
        <w:t>Régional</w:t>
      </w:r>
      <w:proofErr w:type="spellEnd"/>
      <w:r w:rsidRPr="00447C9C">
        <w:rPr>
          <w:rFonts w:asciiTheme="minorBidi" w:hAnsiTheme="minorBidi"/>
          <w:sz w:val="20"/>
          <w:szCs w:val="20"/>
        </w:rPr>
        <w:t xml:space="preserve"> </w:t>
      </w:r>
      <w:proofErr w:type="spellStart"/>
      <w:r w:rsidRPr="00447C9C">
        <w:rPr>
          <w:rFonts w:asciiTheme="minorBidi" w:hAnsiTheme="minorBidi"/>
          <w:sz w:val="20"/>
          <w:szCs w:val="20"/>
        </w:rPr>
        <w:t>Universitaire</w:t>
      </w:r>
      <w:proofErr w:type="spellEnd"/>
      <w:r w:rsidRPr="00447C9C">
        <w:rPr>
          <w:rFonts w:asciiTheme="minorBidi" w:hAnsiTheme="minorBidi"/>
          <w:sz w:val="20"/>
          <w:szCs w:val="20"/>
        </w:rPr>
        <w:t xml:space="preserve"> de Nancy, F-54000 Nancy, France</w:t>
      </w:r>
    </w:p>
    <w:p w14:paraId="34224FE5" w14:textId="77777777" w:rsidR="004B6174" w:rsidRPr="00447C9C" w:rsidRDefault="004B6174" w:rsidP="004B6174">
      <w:pPr>
        <w:spacing w:line="240" w:lineRule="auto"/>
        <w:jc w:val="both"/>
        <w:rPr>
          <w:rFonts w:asciiTheme="minorBidi" w:hAnsiTheme="minorBidi"/>
          <w:sz w:val="20"/>
          <w:szCs w:val="20"/>
          <w:lang w:val="en-AE"/>
        </w:rPr>
      </w:pPr>
      <w:r w:rsidRPr="00447C9C">
        <w:rPr>
          <w:rFonts w:asciiTheme="minorBidi" w:hAnsiTheme="minorBidi"/>
          <w:sz w:val="20"/>
          <w:szCs w:val="20"/>
          <w:vertAlign w:val="superscript"/>
          <w:lang w:val="en-AE"/>
        </w:rPr>
        <w:t>*</w:t>
      </w:r>
      <w:r w:rsidRPr="00447C9C">
        <w:rPr>
          <w:rFonts w:asciiTheme="minorBidi" w:hAnsiTheme="minorBidi"/>
          <w:sz w:val="20"/>
          <w:szCs w:val="20"/>
          <w:lang w:val="en-AE"/>
        </w:rPr>
        <w:t>Correspondence: a.verger@chru-nancy.fr</w:t>
      </w:r>
    </w:p>
    <w:p w14:paraId="0FEC2F4A" w14:textId="235FC18F" w:rsidR="006B676C" w:rsidRDefault="006B676C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2B915BB9" w14:textId="02789AB5" w:rsidR="004B6174" w:rsidRDefault="004B6174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67D3C4B4" w14:textId="422E1B03" w:rsidR="004B6174" w:rsidRDefault="004B6174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7DCF28F7" w14:textId="0F6374A2" w:rsidR="004B6174" w:rsidRDefault="004B6174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757E29B7" w14:textId="04133A89" w:rsidR="004B6174" w:rsidRDefault="004B6174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70B9405B" w14:textId="0DE6D1CE" w:rsidR="004B6174" w:rsidRDefault="004B6174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6B0B914B" w14:textId="49AFEDE2" w:rsidR="004B6174" w:rsidRDefault="004B6174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7D45CA91" w14:textId="79792A36" w:rsidR="0042039F" w:rsidRDefault="0042039F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38555E77" w14:textId="3E15D705" w:rsidR="0042039F" w:rsidRDefault="0042039F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66E6A1D9" w14:textId="38DBE32A" w:rsidR="0042039F" w:rsidRDefault="0042039F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66A69A39" w14:textId="20775FFD" w:rsidR="0042039F" w:rsidRDefault="0042039F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1EAA3A3D" w14:textId="0388FB06" w:rsidR="0042039F" w:rsidRDefault="0042039F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3912C5E2" w14:textId="203E4B7E" w:rsidR="0042039F" w:rsidRDefault="0042039F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10E2D2D4" w14:textId="68BECF60" w:rsidR="0042039F" w:rsidRDefault="0042039F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7B269733" w14:textId="77777777" w:rsidR="0042039F" w:rsidRDefault="0042039F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4D8CD898" w14:textId="2F5E2892" w:rsidR="004B6174" w:rsidRDefault="004B6174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4A472B5A" w14:textId="2756EC05" w:rsidR="004B6174" w:rsidRDefault="004B6174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4CA94ADE" w14:textId="15A9F254" w:rsidR="004B6174" w:rsidRDefault="004B6174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33C24587" w14:textId="3EF20AAF" w:rsidR="004B6174" w:rsidRDefault="004B6174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6690AFB7" w14:textId="57B1FF02" w:rsidR="004B6174" w:rsidRDefault="004B6174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6290CF69" w14:textId="6871C742" w:rsidR="004B6174" w:rsidRDefault="004B6174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6FF62031" w14:textId="503DE33F" w:rsidR="004B6174" w:rsidRDefault="004B6174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7143D401" w14:textId="52292EB0" w:rsidR="004B6174" w:rsidRDefault="004B6174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10F0E763" w14:textId="04E98574" w:rsidR="004B6174" w:rsidRDefault="004B6174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0DB1675E" w14:textId="69D74BC6" w:rsidR="004B6174" w:rsidRDefault="004B6174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0382E7D7" w14:textId="5004CEB7" w:rsidR="004B6174" w:rsidRDefault="004B6174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637B1161" w14:textId="03569A59" w:rsidR="004B6174" w:rsidRDefault="004B6174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2C6BEF39" w14:textId="43C51B99" w:rsidR="004B6174" w:rsidRDefault="004B6174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65C06CA1" w14:textId="77777777" w:rsidR="00174114" w:rsidRPr="001C791C" w:rsidRDefault="00174114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Style w:val="Grilledutableau"/>
        <w:tblW w:w="9866" w:type="dxa"/>
        <w:tblInd w:w="-5" w:type="dxa"/>
        <w:tblLook w:val="04A0" w:firstRow="1" w:lastRow="0" w:firstColumn="1" w:lastColumn="0" w:noHBand="0" w:noVBand="1"/>
      </w:tblPr>
      <w:tblGrid>
        <w:gridCol w:w="5245"/>
        <w:gridCol w:w="2410"/>
        <w:gridCol w:w="2211"/>
      </w:tblGrid>
      <w:tr w:rsidR="00783B47" w:rsidRPr="001C791C" w14:paraId="7ED478AA" w14:textId="77777777" w:rsidTr="0042039F">
        <w:trPr>
          <w:trHeight w:val="479"/>
        </w:trPr>
        <w:tc>
          <w:tcPr>
            <w:tcW w:w="5245" w:type="dxa"/>
            <w:shd w:val="clear" w:color="auto" w:fill="AEAAAA" w:themeFill="background2" w:themeFillShade="BF"/>
            <w:vAlign w:val="center"/>
          </w:tcPr>
          <w:p w14:paraId="16D3F541" w14:textId="07A95972" w:rsidR="00783B47" w:rsidRPr="001C791C" w:rsidRDefault="00783B47" w:rsidP="00BE120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lastRenderedPageBreak/>
              <w:t>Characteristic</w:t>
            </w:r>
            <w:r w:rsidR="004E6B9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2410" w:type="dxa"/>
            <w:shd w:val="clear" w:color="auto" w:fill="AEAAAA" w:themeFill="background2" w:themeFillShade="BF"/>
            <w:vAlign w:val="center"/>
          </w:tcPr>
          <w:p w14:paraId="5C7480C6" w14:textId="3CE3A509" w:rsidR="00783B47" w:rsidRPr="001C791C" w:rsidRDefault="00783B47" w:rsidP="00BE1201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53 patients </w:t>
            </w:r>
          </w:p>
        </w:tc>
        <w:tc>
          <w:tcPr>
            <w:tcW w:w="2211" w:type="dxa"/>
            <w:shd w:val="clear" w:color="auto" w:fill="AEAAAA" w:themeFill="background2" w:themeFillShade="BF"/>
            <w:vAlign w:val="center"/>
          </w:tcPr>
          <w:p w14:paraId="7C7D14AD" w14:textId="659CECED" w:rsidR="00783B47" w:rsidRPr="001C791C" w:rsidRDefault="00783B47" w:rsidP="00BE120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Subset of 18 patients</w:t>
            </w:r>
          </w:p>
        </w:tc>
      </w:tr>
      <w:tr w:rsidR="00783B47" w:rsidRPr="001C791C" w14:paraId="3538C79E" w14:textId="77777777" w:rsidTr="0042039F">
        <w:trPr>
          <w:trHeight w:val="479"/>
        </w:trPr>
        <w:tc>
          <w:tcPr>
            <w:tcW w:w="5245" w:type="dxa"/>
            <w:vAlign w:val="center"/>
          </w:tcPr>
          <w:p w14:paraId="38261BDA" w14:textId="49F86A82" w:rsidR="00783B47" w:rsidRPr="001C791C" w:rsidRDefault="00783B47" w:rsidP="00880696">
            <w:pPr>
              <w:pStyle w:val="Paragraphedeliste"/>
              <w:ind w:left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Age, </w:t>
            </w:r>
            <w:r w:rsidRPr="001C791C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median (IQR)</w:t>
            </w:r>
          </w:p>
        </w:tc>
        <w:tc>
          <w:tcPr>
            <w:tcW w:w="2410" w:type="dxa"/>
            <w:vAlign w:val="center"/>
          </w:tcPr>
          <w:p w14:paraId="17D6BE77" w14:textId="57834D2E" w:rsidR="00783B47" w:rsidRPr="001C791C" w:rsidRDefault="00880696" w:rsidP="00880696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61 (52-68)</w:t>
            </w:r>
          </w:p>
        </w:tc>
        <w:tc>
          <w:tcPr>
            <w:tcW w:w="2211" w:type="dxa"/>
            <w:vAlign w:val="center"/>
          </w:tcPr>
          <w:p w14:paraId="009E4F73" w14:textId="6B4BEFDC" w:rsidR="00783B47" w:rsidRPr="001C791C" w:rsidRDefault="004B11F8" w:rsidP="00880696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62 (</w:t>
            </w:r>
            <w:r w:rsidR="00405BFA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45-69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783B47" w:rsidRPr="001C791C" w14:paraId="66FA273A" w14:textId="77777777" w:rsidTr="0042039F">
        <w:trPr>
          <w:trHeight w:val="458"/>
        </w:trPr>
        <w:tc>
          <w:tcPr>
            <w:tcW w:w="5245" w:type="dxa"/>
            <w:vAlign w:val="center"/>
          </w:tcPr>
          <w:p w14:paraId="5E4ECB0B" w14:textId="14C37019" w:rsidR="00783B47" w:rsidRPr="001C791C" w:rsidRDefault="00783B47" w:rsidP="00880696">
            <w:pPr>
              <w:pStyle w:val="Paragraphedeliste"/>
              <w:ind w:left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Female sex</w:t>
            </w:r>
            <w:r w:rsidR="00880696" w:rsidRPr="001C791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, </w:t>
            </w:r>
            <w:r w:rsidR="00880696" w:rsidRPr="001C791C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n (%)</w:t>
            </w:r>
          </w:p>
        </w:tc>
        <w:tc>
          <w:tcPr>
            <w:tcW w:w="2410" w:type="dxa"/>
            <w:vAlign w:val="center"/>
          </w:tcPr>
          <w:p w14:paraId="4509F244" w14:textId="158190F3" w:rsidR="00783B47" w:rsidRPr="001C791C" w:rsidRDefault="00880696" w:rsidP="00880696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sz w:val="20"/>
                <w:szCs w:val="20"/>
              </w:rPr>
              <w:t>20 (38)</w:t>
            </w:r>
          </w:p>
        </w:tc>
        <w:tc>
          <w:tcPr>
            <w:tcW w:w="2211" w:type="dxa"/>
            <w:vAlign w:val="center"/>
          </w:tcPr>
          <w:p w14:paraId="7713BA12" w14:textId="4ACB4AA8" w:rsidR="00783B47" w:rsidRPr="001C791C" w:rsidRDefault="00405BFA" w:rsidP="00880696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sz w:val="20"/>
                <w:szCs w:val="20"/>
              </w:rPr>
              <w:t>6 (33)</w:t>
            </w:r>
          </w:p>
        </w:tc>
      </w:tr>
      <w:tr w:rsidR="004B11F8" w:rsidRPr="001C791C" w14:paraId="39A92E35" w14:textId="77777777" w:rsidTr="0042039F">
        <w:trPr>
          <w:trHeight w:val="458"/>
        </w:trPr>
        <w:tc>
          <w:tcPr>
            <w:tcW w:w="5245" w:type="dxa"/>
            <w:vAlign w:val="center"/>
          </w:tcPr>
          <w:p w14:paraId="147F1C41" w14:textId="37D5D803" w:rsidR="004B11F8" w:rsidRPr="001C791C" w:rsidRDefault="004B11F8" w:rsidP="004B11F8">
            <w:pPr>
              <w:pStyle w:val="Paragraphedeliste"/>
              <w:ind w:left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PFS in months, </w:t>
            </w:r>
            <w:r w:rsidRPr="001C791C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median (IQR)</w:t>
            </w:r>
          </w:p>
        </w:tc>
        <w:tc>
          <w:tcPr>
            <w:tcW w:w="2410" w:type="dxa"/>
            <w:vAlign w:val="center"/>
          </w:tcPr>
          <w:p w14:paraId="6B6B9DB0" w14:textId="245AAB14" w:rsidR="004B11F8" w:rsidRPr="001C791C" w:rsidRDefault="004B11F8" w:rsidP="004B11F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405BFA" w:rsidRPr="001C791C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1C791C">
              <w:rPr>
                <w:rFonts w:asciiTheme="majorBidi" w:hAnsiTheme="majorBidi" w:cstheme="majorBidi"/>
                <w:sz w:val="20"/>
                <w:szCs w:val="20"/>
              </w:rPr>
              <w:t xml:space="preserve"> (7-20)</w:t>
            </w:r>
          </w:p>
        </w:tc>
        <w:tc>
          <w:tcPr>
            <w:tcW w:w="2211" w:type="dxa"/>
            <w:vAlign w:val="center"/>
          </w:tcPr>
          <w:p w14:paraId="1A8D4BFF" w14:textId="0C205285" w:rsidR="004B11F8" w:rsidRPr="001C791C" w:rsidRDefault="00405BFA" w:rsidP="004B11F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sz w:val="20"/>
                <w:szCs w:val="20"/>
              </w:rPr>
              <w:t>11 (8-21)</w:t>
            </w:r>
          </w:p>
        </w:tc>
      </w:tr>
      <w:tr w:rsidR="004B11F8" w:rsidRPr="001C791C" w14:paraId="6C302E4C" w14:textId="77777777" w:rsidTr="0042039F">
        <w:trPr>
          <w:trHeight w:val="458"/>
        </w:trPr>
        <w:tc>
          <w:tcPr>
            <w:tcW w:w="5245" w:type="dxa"/>
            <w:vAlign w:val="center"/>
          </w:tcPr>
          <w:p w14:paraId="6FD2BF76" w14:textId="21CCBDD0" w:rsidR="004B11F8" w:rsidRPr="001C791C" w:rsidRDefault="004B11F8" w:rsidP="004B11F8">
            <w:pPr>
              <w:pStyle w:val="Paragraphedeliste"/>
              <w:ind w:left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791C">
              <w:rPr>
                <w:rFonts w:ascii="var(--jp-code-font-family)" w:eastAsia="Times New Roman" w:hAnsi="var(--jp-code-font-family)" w:cs="Courier New"/>
                <w:b/>
                <w:bCs/>
                <w:sz w:val="20"/>
                <w:szCs w:val="20"/>
                <w:lang w:eastAsia="en-AE"/>
              </w:rPr>
              <w:t xml:space="preserve">Recurrence event, </w:t>
            </w:r>
            <w:r w:rsidRPr="001C791C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n (%)</w:t>
            </w:r>
            <w:bookmarkStart w:id="0" w:name="_GoBack"/>
            <w:bookmarkEnd w:id="0"/>
          </w:p>
        </w:tc>
        <w:tc>
          <w:tcPr>
            <w:tcW w:w="2410" w:type="dxa"/>
            <w:vAlign w:val="center"/>
          </w:tcPr>
          <w:p w14:paraId="0308167F" w14:textId="180BEE41" w:rsidR="004B11F8" w:rsidRPr="001C791C" w:rsidRDefault="004B11F8" w:rsidP="004B11F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sz w:val="20"/>
                <w:szCs w:val="20"/>
              </w:rPr>
              <w:t>47 (89)</w:t>
            </w:r>
          </w:p>
        </w:tc>
        <w:tc>
          <w:tcPr>
            <w:tcW w:w="2211" w:type="dxa"/>
            <w:vAlign w:val="center"/>
          </w:tcPr>
          <w:p w14:paraId="6853A6BA" w14:textId="17078365" w:rsidR="004B11F8" w:rsidRPr="001C791C" w:rsidRDefault="00405BFA" w:rsidP="004B11F8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sz w:val="20"/>
                <w:szCs w:val="20"/>
              </w:rPr>
              <w:t>16 (89)</w:t>
            </w:r>
          </w:p>
        </w:tc>
      </w:tr>
      <w:tr w:rsidR="00783B47" w:rsidRPr="001C791C" w14:paraId="17E1CFC7" w14:textId="77777777" w:rsidTr="0042039F">
        <w:trPr>
          <w:trHeight w:val="479"/>
        </w:trPr>
        <w:tc>
          <w:tcPr>
            <w:tcW w:w="5245" w:type="dxa"/>
            <w:vAlign w:val="center"/>
          </w:tcPr>
          <w:p w14:paraId="25BFBB02" w14:textId="78014391" w:rsidR="00783B47" w:rsidRPr="001C791C" w:rsidRDefault="00783B47" w:rsidP="00880696">
            <w:pPr>
              <w:pStyle w:val="Paragraphedeliste"/>
              <w:ind w:left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Carbidopa premedication, </w:t>
            </w:r>
            <w:r w:rsidRPr="001C791C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n (%)</w:t>
            </w:r>
          </w:p>
        </w:tc>
        <w:tc>
          <w:tcPr>
            <w:tcW w:w="2410" w:type="dxa"/>
            <w:vAlign w:val="center"/>
          </w:tcPr>
          <w:p w14:paraId="13328662" w14:textId="37BFE454" w:rsidR="00783B47" w:rsidRPr="001C791C" w:rsidRDefault="00880696" w:rsidP="00880696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26 (49)</w:t>
            </w:r>
          </w:p>
        </w:tc>
        <w:tc>
          <w:tcPr>
            <w:tcW w:w="2211" w:type="dxa"/>
            <w:vAlign w:val="center"/>
          </w:tcPr>
          <w:p w14:paraId="6061C603" w14:textId="03C308F0" w:rsidR="00783B47" w:rsidRPr="001C791C" w:rsidRDefault="00405BFA" w:rsidP="00880696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5 (28)</w:t>
            </w:r>
          </w:p>
        </w:tc>
      </w:tr>
      <w:tr w:rsidR="00880696" w:rsidRPr="001C791C" w14:paraId="0EFC825F" w14:textId="77777777" w:rsidTr="0042039F">
        <w:trPr>
          <w:trHeight w:val="479"/>
        </w:trPr>
        <w:tc>
          <w:tcPr>
            <w:tcW w:w="9866" w:type="dxa"/>
            <w:gridSpan w:val="3"/>
            <w:vAlign w:val="center"/>
          </w:tcPr>
          <w:p w14:paraId="72B88AEF" w14:textId="3E213FD3" w:rsidR="00880696" w:rsidRPr="001C791C" w:rsidRDefault="00880696" w:rsidP="00880696">
            <w:pPr>
              <w:pStyle w:val="Paragraphedeliste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Tumor resection, </w:t>
            </w:r>
            <w:r w:rsidRPr="001C791C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n (%)</w:t>
            </w:r>
          </w:p>
        </w:tc>
      </w:tr>
      <w:tr w:rsidR="00783B47" w:rsidRPr="001C791C" w14:paraId="6E3358C8" w14:textId="77777777" w:rsidTr="0042039F">
        <w:trPr>
          <w:trHeight w:val="479"/>
        </w:trPr>
        <w:tc>
          <w:tcPr>
            <w:tcW w:w="5245" w:type="dxa"/>
            <w:vAlign w:val="center"/>
          </w:tcPr>
          <w:p w14:paraId="08222E90" w14:textId="19016BEB" w:rsidR="00783B47" w:rsidRPr="001C791C" w:rsidRDefault="00783B47" w:rsidP="00880696">
            <w:pPr>
              <w:pStyle w:val="Paragraphedeliste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sz w:val="20"/>
                <w:szCs w:val="20"/>
              </w:rPr>
              <w:t>Surgery</w:t>
            </w:r>
          </w:p>
        </w:tc>
        <w:tc>
          <w:tcPr>
            <w:tcW w:w="2410" w:type="dxa"/>
            <w:vAlign w:val="center"/>
          </w:tcPr>
          <w:p w14:paraId="7D3188D8" w14:textId="61DE88B8" w:rsidR="00783B47" w:rsidRPr="001C791C" w:rsidRDefault="004B11F8" w:rsidP="00880696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sz w:val="20"/>
                <w:szCs w:val="20"/>
              </w:rPr>
              <w:t>35 (66)</w:t>
            </w:r>
          </w:p>
        </w:tc>
        <w:tc>
          <w:tcPr>
            <w:tcW w:w="2211" w:type="dxa"/>
            <w:vAlign w:val="center"/>
          </w:tcPr>
          <w:p w14:paraId="0D90B2D6" w14:textId="267CFDA1" w:rsidR="00783B47" w:rsidRPr="001C791C" w:rsidRDefault="00405BFA" w:rsidP="00880696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sz w:val="20"/>
                <w:szCs w:val="20"/>
              </w:rPr>
              <w:t>14 (78)</w:t>
            </w:r>
          </w:p>
        </w:tc>
      </w:tr>
      <w:tr w:rsidR="00783B47" w:rsidRPr="001C791C" w14:paraId="10DDDFFC" w14:textId="77777777" w:rsidTr="0042039F">
        <w:trPr>
          <w:trHeight w:val="479"/>
        </w:trPr>
        <w:tc>
          <w:tcPr>
            <w:tcW w:w="5245" w:type="dxa"/>
            <w:vAlign w:val="center"/>
          </w:tcPr>
          <w:p w14:paraId="3A0A75AB" w14:textId="67A5EA37" w:rsidR="00783B47" w:rsidRPr="001C791C" w:rsidRDefault="00783B47" w:rsidP="00880696">
            <w:pPr>
              <w:pStyle w:val="Paragraphedeliste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sz w:val="20"/>
                <w:szCs w:val="20"/>
              </w:rPr>
              <w:t>Biopsy</w:t>
            </w:r>
          </w:p>
        </w:tc>
        <w:tc>
          <w:tcPr>
            <w:tcW w:w="2410" w:type="dxa"/>
            <w:vAlign w:val="center"/>
          </w:tcPr>
          <w:p w14:paraId="3E50E66E" w14:textId="3FB409D8" w:rsidR="00783B47" w:rsidRPr="001C791C" w:rsidRDefault="004B11F8" w:rsidP="00880696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sz w:val="20"/>
                <w:szCs w:val="20"/>
              </w:rPr>
              <w:t>18 (34)</w:t>
            </w:r>
          </w:p>
        </w:tc>
        <w:tc>
          <w:tcPr>
            <w:tcW w:w="2211" w:type="dxa"/>
            <w:vAlign w:val="center"/>
          </w:tcPr>
          <w:p w14:paraId="40A4E479" w14:textId="666965D2" w:rsidR="00783B47" w:rsidRPr="001C791C" w:rsidRDefault="00405BFA" w:rsidP="00880696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sz w:val="20"/>
                <w:szCs w:val="20"/>
              </w:rPr>
              <w:t>4 (22)</w:t>
            </w:r>
          </w:p>
        </w:tc>
      </w:tr>
      <w:tr w:rsidR="00880696" w:rsidRPr="001C791C" w14:paraId="426CD9DB" w14:textId="77777777" w:rsidTr="0042039F">
        <w:trPr>
          <w:trHeight w:val="479"/>
        </w:trPr>
        <w:tc>
          <w:tcPr>
            <w:tcW w:w="9866" w:type="dxa"/>
            <w:gridSpan w:val="3"/>
            <w:vAlign w:val="center"/>
          </w:tcPr>
          <w:p w14:paraId="7EC40E7D" w14:textId="12BA4562" w:rsidR="00880696" w:rsidRPr="001C791C" w:rsidRDefault="00880696" w:rsidP="00880696">
            <w:pPr>
              <w:pStyle w:val="Paragraphedeliste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Primary histopathologic type, </w:t>
            </w:r>
            <w:r w:rsidRPr="001C791C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n (%)</w:t>
            </w:r>
          </w:p>
        </w:tc>
      </w:tr>
      <w:tr w:rsidR="00783B47" w:rsidRPr="001C791C" w14:paraId="0AB07FAB" w14:textId="77777777" w:rsidTr="0042039F">
        <w:trPr>
          <w:trHeight w:val="479"/>
        </w:trPr>
        <w:tc>
          <w:tcPr>
            <w:tcW w:w="5245" w:type="dxa"/>
            <w:vAlign w:val="center"/>
          </w:tcPr>
          <w:p w14:paraId="7EFE9BDF" w14:textId="1985430D" w:rsidR="00783B47" w:rsidRPr="001C791C" w:rsidRDefault="00783B47" w:rsidP="00880696">
            <w:pPr>
              <w:pStyle w:val="Paragraphedeliste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sz w:val="20"/>
                <w:szCs w:val="20"/>
              </w:rPr>
              <w:t>Astrocytoma, IDH-</w:t>
            </w:r>
            <w:r w:rsidR="00527B95">
              <w:rPr>
                <w:rFonts w:asciiTheme="majorBidi" w:hAnsiTheme="majorBidi" w:cstheme="majorBidi"/>
                <w:sz w:val="20"/>
                <w:szCs w:val="20"/>
              </w:rPr>
              <w:t>m</w:t>
            </w:r>
            <w:r w:rsidRPr="001C791C">
              <w:rPr>
                <w:rFonts w:asciiTheme="majorBidi" w:hAnsiTheme="majorBidi" w:cstheme="majorBidi"/>
                <w:sz w:val="20"/>
                <w:szCs w:val="20"/>
              </w:rPr>
              <w:t xml:space="preserve">utant and 1p/19q </w:t>
            </w:r>
            <w:r w:rsidR="00527B95">
              <w:rPr>
                <w:rFonts w:asciiTheme="majorBidi" w:hAnsiTheme="majorBidi" w:cstheme="majorBidi"/>
                <w:sz w:val="20"/>
                <w:szCs w:val="20"/>
              </w:rPr>
              <w:t>n</w:t>
            </w:r>
            <w:r w:rsidRPr="001C791C">
              <w:rPr>
                <w:rFonts w:asciiTheme="majorBidi" w:hAnsiTheme="majorBidi" w:cstheme="majorBidi"/>
                <w:sz w:val="20"/>
                <w:szCs w:val="20"/>
              </w:rPr>
              <w:t>on-</w:t>
            </w:r>
            <w:proofErr w:type="spellStart"/>
            <w:r w:rsidR="00527B95">
              <w:rPr>
                <w:rFonts w:asciiTheme="majorBidi" w:hAnsiTheme="majorBidi" w:cstheme="majorBidi"/>
                <w:sz w:val="20"/>
                <w:szCs w:val="20"/>
              </w:rPr>
              <w:t>c</w:t>
            </w:r>
            <w:r w:rsidRPr="001C791C">
              <w:rPr>
                <w:rFonts w:asciiTheme="majorBidi" w:hAnsiTheme="majorBidi" w:cstheme="majorBidi"/>
                <w:sz w:val="20"/>
                <w:szCs w:val="20"/>
              </w:rPr>
              <w:t>odeleted</w:t>
            </w:r>
            <w:proofErr w:type="spellEnd"/>
          </w:p>
        </w:tc>
        <w:tc>
          <w:tcPr>
            <w:tcW w:w="2410" w:type="dxa"/>
            <w:vAlign w:val="center"/>
          </w:tcPr>
          <w:p w14:paraId="08AEC755" w14:textId="692DBC87" w:rsidR="00783B47" w:rsidRPr="001C791C" w:rsidRDefault="00880696" w:rsidP="00880696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sz w:val="20"/>
                <w:szCs w:val="20"/>
              </w:rPr>
              <w:t>5 (9)</w:t>
            </w:r>
          </w:p>
        </w:tc>
        <w:tc>
          <w:tcPr>
            <w:tcW w:w="2211" w:type="dxa"/>
            <w:vAlign w:val="center"/>
          </w:tcPr>
          <w:p w14:paraId="3421AB2C" w14:textId="7E11F95F" w:rsidR="00783B47" w:rsidRPr="001C791C" w:rsidRDefault="00405BFA" w:rsidP="00880696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sz w:val="20"/>
                <w:szCs w:val="20"/>
              </w:rPr>
              <w:t>3 (17)</w:t>
            </w:r>
          </w:p>
        </w:tc>
      </w:tr>
      <w:tr w:rsidR="00783B47" w:rsidRPr="001C791C" w14:paraId="2A4157B4" w14:textId="77777777" w:rsidTr="0042039F">
        <w:trPr>
          <w:trHeight w:val="479"/>
        </w:trPr>
        <w:tc>
          <w:tcPr>
            <w:tcW w:w="5245" w:type="dxa"/>
            <w:vAlign w:val="center"/>
          </w:tcPr>
          <w:p w14:paraId="5440970F" w14:textId="09ACAAF5" w:rsidR="00783B47" w:rsidRPr="001C791C" w:rsidRDefault="00783B47" w:rsidP="00880696">
            <w:pPr>
              <w:pStyle w:val="Paragraphedeliste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sz w:val="20"/>
                <w:szCs w:val="20"/>
              </w:rPr>
              <w:t>Oligodendroglioma, IDH-</w:t>
            </w:r>
            <w:r w:rsidR="00527B95">
              <w:rPr>
                <w:rFonts w:asciiTheme="majorBidi" w:hAnsiTheme="majorBidi" w:cstheme="majorBidi"/>
                <w:sz w:val="20"/>
                <w:szCs w:val="20"/>
              </w:rPr>
              <w:t>m</w:t>
            </w:r>
            <w:r w:rsidRPr="001C791C">
              <w:rPr>
                <w:rFonts w:asciiTheme="majorBidi" w:hAnsiTheme="majorBidi" w:cstheme="majorBidi"/>
                <w:sz w:val="20"/>
                <w:szCs w:val="20"/>
              </w:rPr>
              <w:t xml:space="preserve">utant and 1p/19q </w:t>
            </w:r>
            <w:proofErr w:type="spellStart"/>
            <w:r w:rsidR="00527B95">
              <w:rPr>
                <w:rFonts w:asciiTheme="majorBidi" w:hAnsiTheme="majorBidi" w:cstheme="majorBidi"/>
                <w:sz w:val="20"/>
                <w:szCs w:val="20"/>
              </w:rPr>
              <w:t>c</w:t>
            </w:r>
            <w:r w:rsidRPr="001C791C">
              <w:rPr>
                <w:rFonts w:asciiTheme="majorBidi" w:hAnsiTheme="majorBidi" w:cstheme="majorBidi"/>
                <w:sz w:val="20"/>
                <w:szCs w:val="20"/>
              </w:rPr>
              <w:t>odeleted</w:t>
            </w:r>
            <w:proofErr w:type="spellEnd"/>
          </w:p>
        </w:tc>
        <w:tc>
          <w:tcPr>
            <w:tcW w:w="2410" w:type="dxa"/>
            <w:vAlign w:val="center"/>
          </w:tcPr>
          <w:p w14:paraId="4CF00020" w14:textId="1AA669BA" w:rsidR="00783B47" w:rsidRPr="001C791C" w:rsidRDefault="00880696" w:rsidP="00880696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211" w:type="dxa"/>
            <w:vAlign w:val="center"/>
          </w:tcPr>
          <w:p w14:paraId="2E41B81F" w14:textId="2FFCF0BA" w:rsidR="00783B47" w:rsidRPr="001C791C" w:rsidRDefault="00405BFA" w:rsidP="00880696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83B47" w:rsidRPr="001C791C" w14:paraId="4860AE80" w14:textId="77777777" w:rsidTr="0042039F">
        <w:trPr>
          <w:trHeight w:val="479"/>
        </w:trPr>
        <w:tc>
          <w:tcPr>
            <w:tcW w:w="5245" w:type="dxa"/>
            <w:vAlign w:val="center"/>
          </w:tcPr>
          <w:p w14:paraId="2E64B3BD" w14:textId="40271CBF" w:rsidR="00783B47" w:rsidRPr="001C791C" w:rsidRDefault="00783B47" w:rsidP="00880696">
            <w:pPr>
              <w:pStyle w:val="Paragraphedeliste"/>
              <w:ind w:left="0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sz w:val="20"/>
                <w:szCs w:val="20"/>
              </w:rPr>
              <w:t>Glioblastoma, IDH-</w:t>
            </w:r>
            <w:r w:rsidR="00527B95">
              <w:rPr>
                <w:rFonts w:asciiTheme="majorBidi" w:hAnsiTheme="majorBidi" w:cstheme="majorBidi"/>
                <w:sz w:val="20"/>
                <w:szCs w:val="20"/>
              </w:rPr>
              <w:t>w</w:t>
            </w:r>
            <w:r w:rsidRPr="001C791C">
              <w:rPr>
                <w:rFonts w:asciiTheme="majorBidi" w:hAnsiTheme="majorBidi" w:cstheme="majorBidi"/>
                <w:sz w:val="20"/>
                <w:szCs w:val="20"/>
              </w:rPr>
              <w:t>ildtype</w:t>
            </w:r>
          </w:p>
        </w:tc>
        <w:tc>
          <w:tcPr>
            <w:tcW w:w="2410" w:type="dxa"/>
            <w:vAlign w:val="center"/>
          </w:tcPr>
          <w:p w14:paraId="68501800" w14:textId="24566A3E" w:rsidR="00783B47" w:rsidRPr="001C791C" w:rsidRDefault="00880696" w:rsidP="00880696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sz w:val="20"/>
                <w:szCs w:val="20"/>
              </w:rPr>
              <w:t>48 (91)</w:t>
            </w:r>
          </w:p>
        </w:tc>
        <w:tc>
          <w:tcPr>
            <w:tcW w:w="2211" w:type="dxa"/>
            <w:vAlign w:val="center"/>
          </w:tcPr>
          <w:p w14:paraId="63B596A2" w14:textId="071E49AC" w:rsidR="00783B47" w:rsidRPr="001C791C" w:rsidRDefault="00405BFA" w:rsidP="00880696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sz w:val="20"/>
                <w:szCs w:val="20"/>
              </w:rPr>
              <w:t>15 (83)</w:t>
            </w:r>
          </w:p>
        </w:tc>
      </w:tr>
    </w:tbl>
    <w:p w14:paraId="6BA404B3" w14:textId="7F8D973F" w:rsidR="00405BFA" w:rsidRPr="001C791C" w:rsidRDefault="00E032F4" w:rsidP="0042039F">
      <w:pPr>
        <w:pStyle w:val="Paragraphedeliste"/>
        <w:spacing w:after="0" w:line="24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  <w:r w:rsidRPr="001C791C">
        <w:rPr>
          <w:rFonts w:asciiTheme="minorBidi" w:hAnsiTheme="minorBidi"/>
          <w:b/>
          <w:bCs/>
          <w:color w:val="222222"/>
          <w:sz w:val="20"/>
          <w:szCs w:val="20"/>
          <w:shd w:val="clear" w:color="auto" w:fill="FFFFFF"/>
        </w:rPr>
        <w:t>Supplementary Table S</w:t>
      </w:r>
      <w:r>
        <w:rPr>
          <w:rFonts w:asciiTheme="minorBidi" w:hAnsiTheme="minorBidi"/>
          <w:b/>
          <w:bCs/>
          <w:color w:val="222222"/>
          <w:sz w:val="20"/>
          <w:szCs w:val="20"/>
          <w:shd w:val="clear" w:color="auto" w:fill="FFFFFF"/>
        </w:rPr>
        <w:t>1</w:t>
      </w:r>
      <w:r w:rsidRPr="001C791C">
        <w:rPr>
          <w:rFonts w:asciiTheme="minorBidi" w:hAnsiTheme="minorBidi"/>
          <w:b/>
          <w:bCs/>
          <w:color w:val="222222"/>
          <w:sz w:val="20"/>
          <w:szCs w:val="20"/>
          <w:shd w:val="clear" w:color="auto" w:fill="FFFFFF"/>
        </w:rPr>
        <w:t xml:space="preserve">. </w:t>
      </w:r>
      <w:r w:rsidRPr="001C791C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Patient Characteristics. PFS: progression-free survival</w:t>
      </w:r>
      <w:r w:rsidRPr="001C791C">
        <w:rPr>
          <w:rFonts w:asciiTheme="majorBidi" w:hAnsiTheme="majorBidi" w:cstheme="majorBidi"/>
          <w:sz w:val="20"/>
          <w:szCs w:val="20"/>
        </w:rPr>
        <w:t xml:space="preserve">; </w:t>
      </w:r>
      <w:r w:rsidRPr="001C791C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IDH: isocitrate dehydrogenase.</w:t>
      </w:r>
    </w:p>
    <w:p w14:paraId="791BCE48" w14:textId="4CBD6087" w:rsidR="00405BFA" w:rsidRDefault="00405BFA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182D025F" w14:textId="11C0BC7F" w:rsidR="00E032F4" w:rsidRDefault="00E032F4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2A0C20A4" w14:textId="2E4CF883" w:rsidR="00E032F4" w:rsidRDefault="00E032F4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59E697A0" w14:textId="12836D00" w:rsidR="00E032F4" w:rsidRDefault="00E032F4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56F95B03" w14:textId="37255CE7" w:rsidR="0042039F" w:rsidRDefault="0042039F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6C29CE94" w14:textId="77777777" w:rsidR="0042039F" w:rsidRDefault="0042039F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30CF2E16" w14:textId="77777777" w:rsidR="0042039F" w:rsidRDefault="0042039F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716A3E1F" w14:textId="77777777" w:rsidR="0042039F" w:rsidRPr="001C791C" w:rsidRDefault="0042039F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30502789" w14:textId="77777777" w:rsidR="00783B47" w:rsidRPr="001C791C" w:rsidRDefault="00783B47" w:rsidP="006B676C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Style w:val="Grilledutableau"/>
        <w:tblW w:w="9923" w:type="dxa"/>
        <w:tblLook w:val="04A0" w:firstRow="1" w:lastRow="0" w:firstColumn="1" w:lastColumn="0" w:noHBand="0" w:noVBand="1"/>
      </w:tblPr>
      <w:tblGrid>
        <w:gridCol w:w="1985"/>
        <w:gridCol w:w="1984"/>
        <w:gridCol w:w="1985"/>
        <w:gridCol w:w="1984"/>
        <w:gridCol w:w="1985"/>
      </w:tblGrid>
      <w:tr w:rsidR="00CC61E9" w:rsidRPr="001C791C" w14:paraId="08BA503D" w14:textId="77777777" w:rsidTr="0042039F">
        <w:tc>
          <w:tcPr>
            <w:tcW w:w="1985" w:type="dxa"/>
            <w:tcBorders>
              <w:top w:val="nil"/>
              <w:left w:val="nil"/>
            </w:tcBorders>
            <w:vAlign w:val="center"/>
          </w:tcPr>
          <w:p w14:paraId="4AD62895" w14:textId="77777777" w:rsidR="00CC61E9" w:rsidRPr="001C791C" w:rsidRDefault="00CC61E9" w:rsidP="00CD641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shd w:val="clear" w:color="auto" w:fill="AEAAAA" w:themeFill="background2" w:themeFillShade="BF"/>
            <w:vAlign w:val="center"/>
          </w:tcPr>
          <w:p w14:paraId="14DFB4D9" w14:textId="6BF1E7CA" w:rsidR="00CC61E9" w:rsidRPr="001C791C" w:rsidRDefault="00CC61E9" w:rsidP="00CD641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</w:t>
            </w:r>
            <w:r w:rsidR="00CF7EC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ing</w:t>
            </w:r>
          </w:p>
        </w:tc>
        <w:tc>
          <w:tcPr>
            <w:tcW w:w="3969" w:type="dxa"/>
            <w:gridSpan w:val="2"/>
            <w:shd w:val="clear" w:color="auto" w:fill="AEAAAA" w:themeFill="background2" w:themeFillShade="BF"/>
            <w:vAlign w:val="center"/>
          </w:tcPr>
          <w:p w14:paraId="65299EB4" w14:textId="77777777" w:rsidR="00CC61E9" w:rsidRPr="001C791C" w:rsidRDefault="00CC61E9" w:rsidP="00CD641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Test</w:t>
            </w:r>
          </w:p>
        </w:tc>
      </w:tr>
      <w:tr w:rsidR="006B676C" w:rsidRPr="001C791C" w14:paraId="1D2F5383" w14:textId="77777777" w:rsidTr="0042039F">
        <w:tc>
          <w:tcPr>
            <w:tcW w:w="1985" w:type="dxa"/>
            <w:shd w:val="clear" w:color="auto" w:fill="AEAAAA" w:themeFill="background2" w:themeFillShade="BF"/>
            <w:vAlign w:val="center"/>
          </w:tcPr>
          <w:p w14:paraId="44C207A2" w14:textId="4045A0C6" w:rsidR="00CC61E9" w:rsidRPr="001C791C" w:rsidRDefault="00CC61E9" w:rsidP="00CD641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Features/Metrics</w:t>
            </w:r>
          </w:p>
        </w:tc>
        <w:tc>
          <w:tcPr>
            <w:tcW w:w="1984" w:type="dxa"/>
            <w:shd w:val="clear" w:color="auto" w:fill="AEAAAA" w:themeFill="background2" w:themeFillShade="BF"/>
            <w:vAlign w:val="center"/>
          </w:tcPr>
          <w:p w14:paraId="62ABA000" w14:textId="77777777" w:rsidR="00CC61E9" w:rsidRPr="001C791C" w:rsidRDefault="00CC61E9" w:rsidP="00CD641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1C791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iAUC</w:t>
            </w:r>
            <w:proofErr w:type="spellEnd"/>
          </w:p>
        </w:tc>
        <w:tc>
          <w:tcPr>
            <w:tcW w:w="1985" w:type="dxa"/>
            <w:shd w:val="clear" w:color="auto" w:fill="AEAAAA" w:themeFill="background2" w:themeFillShade="BF"/>
            <w:vAlign w:val="center"/>
          </w:tcPr>
          <w:p w14:paraId="6D260B25" w14:textId="77777777" w:rsidR="00CC61E9" w:rsidRPr="001C791C" w:rsidRDefault="00CC61E9" w:rsidP="00CD641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C-index</w:t>
            </w:r>
          </w:p>
        </w:tc>
        <w:tc>
          <w:tcPr>
            <w:tcW w:w="1984" w:type="dxa"/>
            <w:shd w:val="clear" w:color="auto" w:fill="AEAAAA" w:themeFill="background2" w:themeFillShade="BF"/>
            <w:vAlign w:val="center"/>
          </w:tcPr>
          <w:p w14:paraId="678680E7" w14:textId="77777777" w:rsidR="00CC61E9" w:rsidRPr="001C791C" w:rsidRDefault="00CC61E9" w:rsidP="00CD641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1C791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iAUC</w:t>
            </w:r>
            <w:proofErr w:type="spellEnd"/>
          </w:p>
        </w:tc>
        <w:tc>
          <w:tcPr>
            <w:tcW w:w="1985" w:type="dxa"/>
            <w:shd w:val="clear" w:color="auto" w:fill="AEAAAA" w:themeFill="background2" w:themeFillShade="BF"/>
            <w:vAlign w:val="center"/>
          </w:tcPr>
          <w:p w14:paraId="2E0BFE81" w14:textId="77777777" w:rsidR="00CC61E9" w:rsidRPr="001C791C" w:rsidRDefault="00CC61E9" w:rsidP="00CD641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C-index</w:t>
            </w:r>
          </w:p>
        </w:tc>
      </w:tr>
      <w:tr w:rsidR="00CC61E9" w:rsidRPr="001C791C" w14:paraId="00E69D3F" w14:textId="77777777" w:rsidTr="0042039F">
        <w:tc>
          <w:tcPr>
            <w:tcW w:w="1985" w:type="dxa"/>
            <w:vAlign w:val="center"/>
          </w:tcPr>
          <w:p w14:paraId="5003B8E6" w14:textId="74C095FE" w:rsidR="00CC61E9" w:rsidRPr="001C791C" w:rsidRDefault="00D81927" w:rsidP="004C164D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sz w:val="20"/>
                <w:szCs w:val="20"/>
              </w:rPr>
              <w:t>STPR</w:t>
            </w:r>
          </w:p>
        </w:tc>
        <w:tc>
          <w:tcPr>
            <w:tcW w:w="1984" w:type="dxa"/>
            <w:vAlign w:val="center"/>
          </w:tcPr>
          <w:p w14:paraId="5A1BA98F" w14:textId="77777777" w:rsidR="00CC61E9" w:rsidRPr="001C791C" w:rsidRDefault="00CC61E9" w:rsidP="004C164D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 xml:space="preserve">0.604 </w:t>
            </w:r>
          </w:p>
          <w:p w14:paraId="39D934C9" w14:textId="54ADB32C" w:rsidR="00CC61E9" w:rsidRPr="001C791C" w:rsidRDefault="00C80DBA" w:rsidP="004C164D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="00CC61E9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0.595, 0.612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5" w:type="dxa"/>
            <w:vAlign w:val="center"/>
          </w:tcPr>
          <w:p w14:paraId="50E78492" w14:textId="77777777" w:rsidR="00CC61E9" w:rsidRPr="001C791C" w:rsidRDefault="00CC61E9" w:rsidP="004C164D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0.573</w:t>
            </w:r>
          </w:p>
          <w:p w14:paraId="5CCAC5B4" w14:textId="483CE884" w:rsidR="00CC61E9" w:rsidRPr="001C791C" w:rsidRDefault="00CC61E9" w:rsidP="004C164D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0DBA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0.566, 0.580</w:t>
            </w:r>
            <w:r w:rsidR="00C80DBA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4" w:type="dxa"/>
            <w:vAlign w:val="center"/>
          </w:tcPr>
          <w:p w14:paraId="60B2333F" w14:textId="77777777" w:rsidR="00CC61E9" w:rsidRPr="001C791C" w:rsidRDefault="00CC61E9" w:rsidP="004C164D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0.579</w:t>
            </w:r>
          </w:p>
          <w:p w14:paraId="6A0F7D8E" w14:textId="1569B31D" w:rsidR="00CC61E9" w:rsidRPr="001C791C" w:rsidRDefault="00CC61E9" w:rsidP="004C164D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0DBA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0.544, 0.616</w:t>
            </w:r>
            <w:r w:rsidR="00C80DBA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5" w:type="dxa"/>
            <w:vAlign w:val="center"/>
          </w:tcPr>
          <w:p w14:paraId="4CD6BB53" w14:textId="77777777" w:rsidR="00CC61E9" w:rsidRPr="001C791C" w:rsidRDefault="00CC61E9" w:rsidP="004C164D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0.563</w:t>
            </w:r>
          </w:p>
          <w:p w14:paraId="6F509164" w14:textId="26FE8BBF" w:rsidR="00CC61E9" w:rsidRPr="001C791C" w:rsidRDefault="00C80DBA" w:rsidP="004C164D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="00CC61E9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0.538, 0.592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</w:tr>
      <w:tr w:rsidR="00440710" w:rsidRPr="001C791C" w14:paraId="5075AD90" w14:textId="77777777" w:rsidTr="0042039F">
        <w:tc>
          <w:tcPr>
            <w:tcW w:w="1985" w:type="dxa"/>
            <w:vAlign w:val="center"/>
          </w:tcPr>
          <w:p w14:paraId="4FE48B02" w14:textId="6A70C36C" w:rsidR="00440710" w:rsidRPr="001C791C" w:rsidRDefault="00440710" w:rsidP="00440710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sz w:val="20"/>
                <w:szCs w:val="20"/>
              </w:rPr>
              <w:t>W</w:t>
            </w:r>
            <w:r w:rsidRPr="001C791C">
              <w:rPr>
                <w:rFonts w:ascii="Cambria Math" w:hAnsi="Cambria Math" w:cstheme="majorBidi"/>
                <w:sz w:val="20"/>
                <w:szCs w:val="20"/>
              </w:rPr>
              <w:t>𝛥</w:t>
            </w:r>
            <w:r w:rsidRPr="001C791C">
              <w:rPr>
                <w:rFonts w:asciiTheme="majorBidi" w:hAnsiTheme="majorBidi" w:cstheme="majorBidi"/>
                <w:sz w:val="20"/>
                <w:szCs w:val="20"/>
              </w:rPr>
              <w:t>AC</w:t>
            </w:r>
          </w:p>
        </w:tc>
        <w:tc>
          <w:tcPr>
            <w:tcW w:w="1984" w:type="dxa"/>
            <w:vAlign w:val="bottom"/>
          </w:tcPr>
          <w:p w14:paraId="55644900" w14:textId="77777777" w:rsidR="00440710" w:rsidRPr="001C791C" w:rsidRDefault="00440710" w:rsidP="00440710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0.697 </w:t>
            </w:r>
          </w:p>
          <w:p w14:paraId="0CE55A1E" w14:textId="11215558" w:rsidR="00440710" w:rsidRPr="001C791C" w:rsidRDefault="00C80DBA" w:rsidP="00440710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[</w:t>
            </w:r>
            <w:r w:rsidR="00440710"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0.688, 0.706</w:t>
            </w:r>
            <w:r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5" w:type="dxa"/>
            <w:vAlign w:val="bottom"/>
          </w:tcPr>
          <w:p w14:paraId="63685302" w14:textId="77777777" w:rsidR="00440710" w:rsidRPr="001C791C" w:rsidRDefault="00440710" w:rsidP="00440710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0.644 </w:t>
            </w:r>
          </w:p>
          <w:p w14:paraId="19099481" w14:textId="474C76EF" w:rsidR="00440710" w:rsidRPr="001C791C" w:rsidRDefault="00C80DBA" w:rsidP="00440710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[</w:t>
            </w:r>
            <w:r w:rsidR="00440710"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0.636, 0.653</w:t>
            </w:r>
            <w:r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4" w:type="dxa"/>
            <w:vAlign w:val="bottom"/>
          </w:tcPr>
          <w:p w14:paraId="659D4FBB" w14:textId="77777777" w:rsidR="00440710" w:rsidRPr="001C791C" w:rsidRDefault="00440710" w:rsidP="00440710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0.706</w:t>
            </w:r>
          </w:p>
          <w:p w14:paraId="5FA740E7" w14:textId="262315B0" w:rsidR="00440710" w:rsidRPr="001C791C" w:rsidRDefault="00440710" w:rsidP="00440710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0DBA"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[</w:t>
            </w:r>
            <w:r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0.662, 0.745</w:t>
            </w:r>
            <w:r w:rsidR="00C80DBA"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5" w:type="dxa"/>
            <w:vAlign w:val="bottom"/>
          </w:tcPr>
          <w:p w14:paraId="6AED19D1" w14:textId="77777777" w:rsidR="00440710" w:rsidRPr="001C791C" w:rsidRDefault="00440710" w:rsidP="00440710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0.674 </w:t>
            </w:r>
          </w:p>
          <w:p w14:paraId="5DF66460" w14:textId="1D0A6EE4" w:rsidR="00440710" w:rsidRPr="001C791C" w:rsidRDefault="00C80DBA" w:rsidP="00440710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[</w:t>
            </w:r>
            <w:r w:rsidR="00440710"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0.638, 0.708</w:t>
            </w:r>
            <w:r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]</w:t>
            </w:r>
          </w:p>
        </w:tc>
      </w:tr>
      <w:tr w:rsidR="0089287D" w:rsidRPr="001C791C" w14:paraId="33A06DF3" w14:textId="77777777" w:rsidTr="0042039F">
        <w:tc>
          <w:tcPr>
            <w:tcW w:w="1985" w:type="dxa"/>
            <w:vAlign w:val="center"/>
          </w:tcPr>
          <w:p w14:paraId="31688777" w14:textId="14F8F8FD" w:rsidR="0089287D" w:rsidRPr="001C791C" w:rsidRDefault="0089287D" w:rsidP="0089287D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sz w:val="20"/>
                <w:szCs w:val="20"/>
              </w:rPr>
              <w:t>W</w:t>
            </w:r>
            <w:r w:rsidR="00440710" w:rsidRPr="001C791C">
              <w:rPr>
                <w:rFonts w:ascii="Cambria Math" w:hAnsi="Cambria Math" w:cstheme="majorBidi"/>
                <w:sz w:val="20"/>
                <w:szCs w:val="20"/>
              </w:rPr>
              <w:t>𝛥</w:t>
            </w:r>
            <w:r w:rsidRPr="001C791C">
              <w:rPr>
                <w:rFonts w:asciiTheme="majorBidi" w:hAnsiTheme="majorBidi" w:cstheme="majorBidi"/>
                <w:sz w:val="20"/>
                <w:szCs w:val="20"/>
              </w:rPr>
              <w:t>AR</w:t>
            </w:r>
          </w:p>
        </w:tc>
        <w:tc>
          <w:tcPr>
            <w:tcW w:w="1984" w:type="dxa"/>
            <w:vAlign w:val="center"/>
          </w:tcPr>
          <w:p w14:paraId="5610B4CD" w14:textId="77777777" w:rsidR="0089287D" w:rsidRPr="001C791C" w:rsidRDefault="0089287D" w:rsidP="0089287D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0.818</w:t>
            </w:r>
          </w:p>
          <w:p w14:paraId="2FCCFA2A" w14:textId="179251F5" w:rsidR="0089287D" w:rsidRPr="001C791C" w:rsidRDefault="0089287D" w:rsidP="0089287D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0DBA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0.812, 0.824</w:t>
            </w:r>
            <w:r w:rsidR="00C80DBA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5" w:type="dxa"/>
            <w:vAlign w:val="center"/>
          </w:tcPr>
          <w:p w14:paraId="26AB4073" w14:textId="77777777" w:rsidR="0089287D" w:rsidRPr="001C791C" w:rsidRDefault="0089287D" w:rsidP="0089287D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0.734</w:t>
            </w:r>
          </w:p>
          <w:p w14:paraId="2A2AD596" w14:textId="54D6BA6C" w:rsidR="0089287D" w:rsidRPr="001C791C" w:rsidRDefault="00C80DBA" w:rsidP="0089287D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="0089287D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0.726, 0.742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4" w:type="dxa"/>
            <w:vAlign w:val="center"/>
          </w:tcPr>
          <w:p w14:paraId="31B32647" w14:textId="77777777" w:rsidR="0089287D" w:rsidRPr="001C791C" w:rsidRDefault="0089287D" w:rsidP="0089287D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0.773</w:t>
            </w:r>
          </w:p>
          <w:p w14:paraId="5669C7AD" w14:textId="432489F5" w:rsidR="0089287D" w:rsidRPr="001C791C" w:rsidRDefault="0089287D" w:rsidP="0089287D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0DBA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0.739, 0.808</w:t>
            </w:r>
            <w:r w:rsidR="00C80DBA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5" w:type="dxa"/>
            <w:vAlign w:val="center"/>
          </w:tcPr>
          <w:p w14:paraId="0FD5EFD7" w14:textId="410DDE57" w:rsidR="0089287D" w:rsidRPr="001C791C" w:rsidRDefault="0089287D" w:rsidP="0089287D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0.737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  <w:vertAlign w:val="superscript"/>
              </w:rPr>
              <w:t>*¥</w:t>
            </w:r>
          </w:p>
          <w:p w14:paraId="271A3643" w14:textId="584E4238" w:rsidR="0089287D" w:rsidRPr="001C791C" w:rsidRDefault="0089287D" w:rsidP="0089287D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0DBA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0.702, 0.769</w:t>
            </w:r>
            <w:r w:rsidR="00C80DBA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</w:tr>
      <w:tr w:rsidR="00440710" w:rsidRPr="001C791C" w14:paraId="40F04687" w14:textId="77777777" w:rsidTr="0042039F">
        <w:tc>
          <w:tcPr>
            <w:tcW w:w="1985" w:type="dxa"/>
            <w:vAlign w:val="center"/>
          </w:tcPr>
          <w:p w14:paraId="581FD212" w14:textId="508D268D" w:rsidR="00440710" w:rsidRPr="001C791C" w:rsidRDefault="00440710" w:rsidP="00440710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sz w:val="20"/>
                <w:szCs w:val="20"/>
              </w:rPr>
              <w:t>W</w:t>
            </w:r>
            <w:r w:rsidRPr="001C791C">
              <w:rPr>
                <w:rFonts w:ascii="Cambria Math" w:hAnsi="Cambria Math" w:cstheme="majorBidi"/>
                <w:sz w:val="20"/>
                <w:szCs w:val="20"/>
              </w:rPr>
              <w:t>𝛥</w:t>
            </w:r>
            <w:r w:rsidRPr="001C791C">
              <w:rPr>
                <w:rFonts w:asciiTheme="majorBidi" w:hAnsiTheme="majorBidi" w:cstheme="majorBidi"/>
                <w:sz w:val="20"/>
                <w:szCs w:val="20"/>
              </w:rPr>
              <w:t>RC</w:t>
            </w:r>
          </w:p>
        </w:tc>
        <w:tc>
          <w:tcPr>
            <w:tcW w:w="1984" w:type="dxa"/>
            <w:vAlign w:val="bottom"/>
          </w:tcPr>
          <w:p w14:paraId="34BBB153" w14:textId="77777777" w:rsidR="00440710" w:rsidRPr="001C791C" w:rsidRDefault="00440710" w:rsidP="00440710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0.711</w:t>
            </w:r>
          </w:p>
          <w:p w14:paraId="1B94D8A7" w14:textId="238CE27E" w:rsidR="00440710" w:rsidRPr="001C791C" w:rsidRDefault="00C80DBA" w:rsidP="00440710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[</w:t>
            </w:r>
            <w:r w:rsidR="00440710"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0.701, 0.720</w:t>
            </w:r>
            <w:r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5" w:type="dxa"/>
            <w:vAlign w:val="bottom"/>
          </w:tcPr>
          <w:p w14:paraId="38582D15" w14:textId="77777777" w:rsidR="00440710" w:rsidRPr="001C791C" w:rsidRDefault="00440710" w:rsidP="00440710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0.660</w:t>
            </w:r>
          </w:p>
          <w:p w14:paraId="492AD3E6" w14:textId="7386F531" w:rsidR="00440710" w:rsidRPr="001C791C" w:rsidRDefault="00440710" w:rsidP="00440710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0DBA"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[</w:t>
            </w:r>
            <w:r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0.652, 0.668</w:t>
            </w:r>
            <w:r w:rsidR="00C80DBA"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4" w:type="dxa"/>
            <w:vAlign w:val="bottom"/>
          </w:tcPr>
          <w:p w14:paraId="363D47CC" w14:textId="77777777" w:rsidR="00440710" w:rsidRPr="001C791C" w:rsidRDefault="00440710" w:rsidP="00440710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0.710 </w:t>
            </w:r>
          </w:p>
          <w:p w14:paraId="014E2E9F" w14:textId="60C76000" w:rsidR="00440710" w:rsidRPr="001C791C" w:rsidRDefault="00C80DBA" w:rsidP="00440710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[</w:t>
            </w:r>
            <w:r w:rsidR="00440710"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0.669, 0.748</w:t>
            </w:r>
            <w:r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5" w:type="dxa"/>
            <w:vAlign w:val="bottom"/>
          </w:tcPr>
          <w:p w14:paraId="367B0FCE" w14:textId="77777777" w:rsidR="00440710" w:rsidRPr="001C791C" w:rsidRDefault="00440710" w:rsidP="00440710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0.675</w:t>
            </w:r>
          </w:p>
          <w:p w14:paraId="755B0C35" w14:textId="466E237E" w:rsidR="00440710" w:rsidRPr="001C791C" w:rsidRDefault="00C80DBA" w:rsidP="00440710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[</w:t>
            </w:r>
            <w:r w:rsidR="00440710"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0.641, 0.708</w:t>
            </w:r>
            <w:r w:rsidRPr="001C791C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]</w:t>
            </w:r>
          </w:p>
        </w:tc>
      </w:tr>
      <w:tr w:rsidR="0089287D" w:rsidRPr="001C791C" w14:paraId="644614D8" w14:textId="77777777" w:rsidTr="0042039F">
        <w:tc>
          <w:tcPr>
            <w:tcW w:w="1985" w:type="dxa"/>
            <w:vAlign w:val="center"/>
          </w:tcPr>
          <w:p w14:paraId="768ECBA7" w14:textId="4F08E24E" w:rsidR="0089287D" w:rsidRPr="001C791C" w:rsidRDefault="0089287D" w:rsidP="0089287D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sz w:val="20"/>
                <w:szCs w:val="20"/>
              </w:rPr>
              <w:t>W</w:t>
            </w:r>
            <w:r w:rsidR="00440710" w:rsidRPr="001C791C">
              <w:rPr>
                <w:rFonts w:ascii="Cambria Math" w:hAnsi="Cambria Math" w:cstheme="majorBidi"/>
                <w:sz w:val="20"/>
                <w:szCs w:val="20"/>
              </w:rPr>
              <w:t>𝛥</w:t>
            </w:r>
            <w:r w:rsidRPr="001C791C">
              <w:rPr>
                <w:rFonts w:asciiTheme="majorBidi" w:hAnsiTheme="majorBidi" w:cstheme="majorBidi"/>
                <w:sz w:val="20"/>
                <w:szCs w:val="20"/>
              </w:rPr>
              <w:t>RR</w:t>
            </w:r>
          </w:p>
        </w:tc>
        <w:tc>
          <w:tcPr>
            <w:tcW w:w="1984" w:type="dxa"/>
            <w:vAlign w:val="center"/>
          </w:tcPr>
          <w:p w14:paraId="424D6F12" w14:textId="77777777" w:rsidR="0089287D" w:rsidRPr="001C791C" w:rsidRDefault="0089287D" w:rsidP="0089287D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36"/>
                <w:szCs w:val="36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0.794</w:t>
            </w:r>
          </w:p>
          <w:p w14:paraId="14A244F8" w14:textId="47B33822" w:rsidR="0089287D" w:rsidRPr="001C791C" w:rsidRDefault="00C80DBA" w:rsidP="0089287D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="0089287D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0.786, 0.801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5" w:type="dxa"/>
            <w:vAlign w:val="center"/>
          </w:tcPr>
          <w:p w14:paraId="48C143FD" w14:textId="77777777" w:rsidR="0089287D" w:rsidRPr="001C791C" w:rsidRDefault="0089287D" w:rsidP="0089287D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36"/>
                <w:szCs w:val="36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0.720</w:t>
            </w:r>
          </w:p>
          <w:p w14:paraId="1DE308A3" w14:textId="3B534B97" w:rsidR="0089287D" w:rsidRPr="001C791C" w:rsidRDefault="00C80DBA" w:rsidP="0089287D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="0089287D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0.713, 0.728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4" w:type="dxa"/>
            <w:vAlign w:val="center"/>
          </w:tcPr>
          <w:p w14:paraId="1C8AAD93" w14:textId="77777777" w:rsidR="0089287D" w:rsidRPr="001C791C" w:rsidRDefault="0089287D" w:rsidP="0089287D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36"/>
                <w:szCs w:val="36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 xml:space="preserve">0.773 </w:t>
            </w:r>
          </w:p>
          <w:p w14:paraId="08DA8577" w14:textId="55778BA7" w:rsidR="0089287D" w:rsidRPr="001C791C" w:rsidRDefault="00C80DBA" w:rsidP="0089287D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="0089287D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0.740, 0.805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5" w:type="dxa"/>
            <w:vAlign w:val="center"/>
          </w:tcPr>
          <w:p w14:paraId="7DA3BDA8" w14:textId="4C177656" w:rsidR="0089287D" w:rsidRPr="001C791C" w:rsidRDefault="0089287D" w:rsidP="0089287D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36"/>
                <w:szCs w:val="36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0.737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  <w:vertAlign w:val="superscript"/>
              </w:rPr>
              <w:t>*¥</w:t>
            </w:r>
          </w:p>
          <w:p w14:paraId="0001E8A1" w14:textId="09DB9CAC" w:rsidR="0089287D" w:rsidRPr="001C791C" w:rsidRDefault="00C80DBA" w:rsidP="0089287D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="0089287D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0.706, 0.767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</w:tr>
    </w:tbl>
    <w:p w14:paraId="0B063654" w14:textId="75F040EC" w:rsidR="00E93F03" w:rsidRDefault="00E032F4" w:rsidP="0042039F">
      <w:pPr>
        <w:pStyle w:val="Paragraphedeliste"/>
        <w:ind w:left="0"/>
        <w:jc w:val="both"/>
        <w:rPr>
          <w:rFonts w:asciiTheme="majorBidi" w:hAnsiTheme="majorBidi" w:cstheme="majorBidi"/>
          <w:sz w:val="20"/>
          <w:szCs w:val="20"/>
        </w:rPr>
      </w:pPr>
      <w:r w:rsidRPr="001C791C">
        <w:rPr>
          <w:rFonts w:asciiTheme="minorBidi" w:hAnsiTheme="minorBidi"/>
          <w:b/>
          <w:bCs/>
          <w:color w:val="222222"/>
          <w:sz w:val="20"/>
          <w:szCs w:val="20"/>
          <w:shd w:val="clear" w:color="auto" w:fill="FFFFFF"/>
        </w:rPr>
        <w:t>Supplementary Table S</w:t>
      </w:r>
      <w:r>
        <w:rPr>
          <w:rFonts w:asciiTheme="minorBidi" w:hAnsiTheme="minorBidi"/>
          <w:b/>
          <w:bCs/>
          <w:color w:val="222222"/>
          <w:sz w:val="20"/>
          <w:szCs w:val="20"/>
          <w:shd w:val="clear" w:color="auto" w:fill="FFFFFF"/>
        </w:rPr>
        <w:t xml:space="preserve">2. </w:t>
      </w:r>
      <w:r>
        <w:rPr>
          <w:rFonts w:asciiTheme="majorBidi" w:hAnsiTheme="majorBidi" w:cstheme="majorBidi"/>
          <w:sz w:val="20"/>
          <w:szCs w:val="20"/>
        </w:rPr>
        <w:t>P</w:t>
      </w:r>
      <w:r w:rsidRPr="001C791C">
        <w:rPr>
          <w:rFonts w:asciiTheme="majorBidi" w:hAnsiTheme="majorBidi" w:cstheme="majorBidi"/>
          <w:sz w:val="20"/>
          <w:szCs w:val="20"/>
        </w:rPr>
        <w:t xml:space="preserve">erformance of </w:t>
      </w:r>
      <w:r>
        <w:rPr>
          <w:rFonts w:asciiTheme="majorBidi" w:hAnsiTheme="majorBidi" w:cstheme="majorBidi"/>
          <w:sz w:val="20"/>
          <w:szCs w:val="20"/>
        </w:rPr>
        <w:t xml:space="preserve">the </w:t>
      </w:r>
      <w:r w:rsidRPr="001C791C">
        <w:rPr>
          <w:rFonts w:asciiTheme="majorBidi" w:hAnsiTheme="majorBidi" w:cstheme="majorBidi"/>
          <w:sz w:val="20"/>
          <w:szCs w:val="20"/>
        </w:rPr>
        <w:t xml:space="preserve">fine-tuned </w:t>
      </w:r>
      <w:r w:rsidRPr="001C791C">
        <w:rPr>
          <w:rFonts w:asciiTheme="majorBidi" w:hAnsiTheme="majorBidi" w:cstheme="majorBidi"/>
          <w:color w:val="000000" w:themeColor="text1"/>
          <w:sz w:val="20"/>
          <w:szCs w:val="20"/>
        </w:rPr>
        <w:t>strategy</w:t>
      </w:r>
      <w:r w:rsidRPr="001C791C">
        <w:rPr>
          <w:rFonts w:asciiTheme="majorBidi" w:hAnsiTheme="majorBidi" w:cstheme="majorBidi"/>
          <w:sz w:val="20"/>
          <w:szCs w:val="20"/>
        </w:rPr>
        <w:t xml:space="preserve"> based on </w:t>
      </w:r>
      <w:r>
        <w:rPr>
          <w:rFonts w:asciiTheme="majorBidi" w:hAnsiTheme="majorBidi" w:cstheme="majorBidi"/>
          <w:sz w:val="20"/>
          <w:szCs w:val="20"/>
        </w:rPr>
        <w:t xml:space="preserve">the </w:t>
      </w:r>
      <w:r w:rsidRPr="001C791C">
        <w:rPr>
          <w:rFonts w:asciiTheme="majorBidi" w:hAnsiTheme="majorBidi" w:cstheme="majorBidi"/>
          <w:sz w:val="20"/>
          <w:szCs w:val="20"/>
        </w:rPr>
        <w:t xml:space="preserve">SVM+RFE model for weighted delta-absolute/relative. </w:t>
      </w:r>
      <w:r w:rsidRPr="001C791C">
        <w:rPr>
          <w:rFonts w:asciiTheme="majorBidi" w:hAnsiTheme="majorBidi" w:cstheme="majorBidi"/>
          <w:sz w:val="20"/>
          <w:szCs w:val="20"/>
          <w:vertAlign w:val="superscript"/>
        </w:rPr>
        <w:t>*</w:t>
      </w:r>
      <w:r w:rsidRPr="001C791C">
        <w:rPr>
          <w:rFonts w:asciiTheme="majorBidi" w:hAnsiTheme="majorBidi" w:cstheme="majorBidi"/>
          <w:sz w:val="20"/>
          <w:szCs w:val="20"/>
        </w:rPr>
        <w:t>p-value significant for weighted delta radiomics compared to weighted delta conventional</w:t>
      </w:r>
      <w:r>
        <w:rPr>
          <w:rFonts w:asciiTheme="majorBidi" w:hAnsiTheme="majorBidi" w:cstheme="majorBidi"/>
          <w:sz w:val="20"/>
          <w:szCs w:val="20"/>
        </w:rPr>
        <w:t xml:space="preserve"> features</w:t>
      </w:r>
      <w:r w:rsidRPr="001C791C">
        <w:rPr>
          <w:rFonts w:asciiTheme="majorBidi" w:hAnsiTheme="majorBidi" w:cstheme="majorBidi"/>
          <w:sz w:val="20"/>
          <w:szCs w:val="20"/>
        </w:rPr>
        <w:t xml:space="preserve">; </w:t>
      </w:r>
      <w:r w:rsidRPr="001C791C">
        <w:rPr>
          <w:rFonts w:asciiTheme="majorBidi" w:hAnsiTheme="majorBidi" w:cstheme="majorBidi"/>
          <w:sz w:val="20"/>
          <w:szCs w:val="20"/>
          <w:vertAlign w:val="superscript"/>
        </w:rPr>
        <w:t>¥</w:t>
      </w:r>
      <w:r w:rsidRPr="001C791C">
        <w:rPr>
          <w:rFonts w:asciiTheme="majorBidi" w:hAnsiTheme="majorBidi" w:cstheme="majorBidi"/>
          <w:sz w:val="20"/>
          <w:szCs w:val="20"/>
        </w:rPr>
        <w:t>p-value significant for weighted delta radiomics compared to single-time-point</w:t>
      </w:r>
      <w:r w:rsidRPr="001C791C" w:rsidDel="007509A8">
        <w:rPr>
          <w:rFonts w:asciiTheme="majorBidi" w:hAnsiTheme="majorBidi" w:cstheme="majorBidi"/>
          <w:sz w:val="20"/>
          <w:szCs w:val="20"/>
        </w:rPr>
        <w:t xml:space="preserve"> </w:t>
      </w:r>
      <w:r w:rsidRPr="001C791C">
        <w:rPr>
          <w:rFonts w:asciiTheme="majorBidi" w:hAnsiTheme="majorBidi" w:cstheme="majorBidi"/>
          <w:sz w:val="20"/>
          <w:szCs w:val="20"/>
        </w:rPr>
        <w:t xml:space="preserve">radiomics. </w:t>
      </w:r>
      <w:proofErr w:type="spellStart"/>
      <w:r w:rsidRPr="001C791C">
        <w:rPr>
          <w:rFonts w:asciiTheme="majorBidi" w:hAnsiTheme="majorBidi" w:cstheme="majorBidi"/>
          <w:sz w:val="20"/>
          <w:szCs w:val="20"/>
        </w:rPr>
        <w:t>iAUC</w:t>
      </w:r>
      <w:proofErr w:type="spellEnd"/>
      <w:r w:rsidRPr="001C791C">
        <w:rPr>
          <w:rFonts w:asciiTheme="majorBidi" w:hAnsiTheme="majorBidi" w:cstheme="majorBidi"/>
          <w:sz w:val="20"/>
          <w:szCs w:val="20"/>
        </w:rPr>
        <w:t>: integrated time-dependent area under the curve; STPR: single-time-point</w:t>
      </w:r>
      <w:r w:rsidRPr="001C791C" w:rsidDel="007509A8">
        <w:rPr>
          <w:rFonts w:asciiTheme="majorBidi" w:hAnsiTheme="majorBidi" w:cstheme="majorBidi"/>
          <w:sz w:val="20"/>
          <w:szCs w:val="20"/>
        </w:rPr>
        <w:t xml:space="preserve"> </w:t>
      </w:r>
      <w:r w:rsidRPr="001C791C">
        <w:rPr>
          <w:rFonts w:asciiTheme="majorBidi" w:hAnsiTheme="majorBidi" w:cstheme="majorBidi"/>
          <w:sz w:val="20"/>
          <w:szCs w:val="20"/>
        </w:rPr>
        <w:t>radiomics; W</w:t>
      </w:r>
      <w:r w:rsidRPr="001C791C">
        <w:rPr>
          <w:rFonts w:ascii="Cambria Math" w:hAnsi="Cambria Math" w:cstheme="majorBidi"/>
          <w:sz w:val="20"/>
          <w:szCs w:val="20"/>
        </w:rPr>
        <w:t>𝛥</w:t>
      </w:r>
      <w:r w:rsidRPr="001C791C">
        <w:rPr>
          <w:rFonts w:asciiTheme="majorBidi" w:hAnsiTheme="majorBidi" w:cstheme="majorBidi"/>
          <w:sz w:val="20"/>
          <w:szCs w:val="20"/>
        </w:rPr>
        <w:t>AC: weighted delta-absolute conventional; W</w:t>
      </w:r>
      <w:r w:rsidRPr="001C791C">
        <w:rPr>
          <w:rFonts w:ascii="Cambria Math" w:hAnsi="Cambria Math" w:cstheme="majorBidi"/>
          <w:sz w:val="20"/>
          <w:szCs w:val="20"/>
        </w:rPr>
        <w:t>𝛥</w:t>
      </w:r>
      <w:r w:rsidRPr="001C791C">
        <w:rPr>
          <w:rFonts w:asciiTheme="majorBidi" w:hAnsiTheme="majorBidi" w:cstheme="majorBidi"/>
          <w:sz w:val="20"/>
          <w:szCs w:val="20"/>
        </w:rPr>
        <w:t>AR: weighted delta-absolute radiomics; W</w:t>
      </w:r>
      <w:r w:rsidRPr="001C791C">
        <w:rPr>
          <w:rFonts w:ascii="Cambria Math" w:hAnsi="Cambria Math" w:cstheme="majorBidi"/>
          <w:sz w:val="20"/>
          <w:szCs w:val="20"/>
        </w:rPr>
        <w:t>𝛥</w:t>
      </w:r>
      <w:r w:rsidRPr="001C791C">
        <w:rPr>
          <w:rFonts w:asciiTheme="majorBidi" w:hAnsiTheme="majorBidi" w:cstheme="majorBidi"/>
          <w:sz w:val="20"/>
          <w:szCs w:val="20"/>
        </w:rPr>
        <w:t>RC: weighted delta-relative conventional; W</w:t>
      </w:r>
      <w:r w:rsidRPr="001C791C">
        <w:rPr>
          <w:rFonts w:ascii="Cambria Math" w:hAnsi="Cambria Math" w:cstheme="majorBidi"/>
          <w:sz w:val="20"/>
          <w:szCs w:val="20"/>
        </w:rPr>
        <w:t>𝛥</w:t>
      </w:r>
      <w:r w:rsidRPr="001C791C">
        <w:rPr>
          <w:rFonts w:asciiTheme="majorBidi" w:hAnsiTheme="majorBidi" w:cstheme="majorBidi"/>
          <w:sz w:val="20"/>
          <w:szCs w:val="20"/>
        </w:rPr>
        <w:t>RR: weighted delta-relative radiomics.</w:t>
      </w:r>
    </w:p>
    <w:p w14:paraId="29AA48C6" w14:textId="04B69AD1" w:rsidR="0042039F" w:rsidRDefault="0042039F" w:rsidP="00E032F4">
      <w:pPr>
        <w:pStyle w:val="Paragraphedeliste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6C5DF0F5" w14:textId="6AF1C736" w:rsidR="0042039F" w:rsidRDefault="0042039F" w:rsidP="00E032F4">
      <w:pPr>
        <w:pStyle w:val="Paragraphedeliste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58744526" w14:textId="77777777" w:rsidR="0042039F" w:rsidRPr="001C791C" w:rsidRDefault="0042039F" w:rsidP="00E032F4">
      <w:pPr>
        <w:pStyle w:val="Paragraphedeliste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4C2AF214" w14:textId="77777777" w:rsidR="0042039F" w:rsidRPr="001C791C" w:rsidRDefault="0042039F" w:rsidP="0089287D">
      <w:pPr>
        <w:pStyle w:val="Paragraphedeliste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5E739002" w14:textId="77777777" w:rsidR="00DD1C0A" w:rsidRPr="001C791C" w:rsidRDefault="00DD1C0A" w:rsidP="00F971ED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p w14:paraId="26E4FE3F" w14:textId="39FA8D34" w:rsidR="00F971ED" w:rsidRPr="001C791C" w:rsidRDefault="00F971ED" w:rsidP="00F971ED">
      <w:pPr>
        <w:pStyle w:val="Paragraphedeliste"/>
        <w:spacing w:line="360" w:lineRule="auto"/>
        <w:ind w:left="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Style w:val="Grilledutableau"/>
        <w:tblW w:w="9923" w:type="dxa"/>
        <w:tblLook w:val="04A0" w:firstRow="1" w:lastRow="0" w:firstColumn="1" w:lastColumn="0" w:noHBand="0" w:noVBand="1"/>
      </w:tblPr>
      <w:tblGrid>
        <w:gridCol w:w="1985"/>
        <w:gridCol w:w="1984"/>
        <w:gridCol w:w="1985"/>
        <w:gridCol w:w="1984"/>
        <w:gridCol w:w="1985"/>
      </w:tblGrid>
      <w:tr w:rsidR="00D82EA1" w:rsidRPr="001C791C" w14:paraId="6A02C596" w14:textId="77777777" w:rsidTr="0042039F">
        <w:tc>
          <w:tcPr>
            <w:tcW w:w="1985" w:type="dxa"/>
            <w:tcBorders>
              <w:top w:val="nil"/>
              <w:left w:val="nil"/>
            </w:tcBorders>
            <w:vAlign w:val="center"/>
          </w:tcPr>
          <w:p w14:paraId="0750D8D1" w14:textId="77777777" w:rsidR="00D82EA1" w:rsidRPr="001C791C" w:rsidRDefault="00D82EA1" w:rsidP="00CD641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shd w:val="clear" w:color="auto" w:fill="AEAAAA" w:themeFill="background2" w:themeFillShade="BF"/>
            <w:vAlign w:val="center"/>
          </w:tcPr>
          <w:p w14:paraId="439A8040" w14:textId="3ACFB21A" w:rsidR="00D82EA1" w:rsidRPr="001C791C" w:rsidRDefault="00D82EA1" w:rsidP="00CD641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Train</w:t>
            </w:r>
            <w:r w:rsidR="00CF7EC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ing</w:t>
            </w:r>
          </w:p>
        </w:tc>
        <w:tc>
          <w:tcPr>
            <w:tcW w:w="3969" w:type="dxa"/>
            <w:gridSpan w:val="2"/>
            <w:shd w:val="clear" w:color="auto" w:fill="AEAAAA" w:themeFill="background2" w:themeFillShade="BF"/>
            <w:vAlign w:val="center"/>
          </w:tcPr>
          <w:p w14:paraId="1936E52E" w14:textId="77777777" w:rsidR="00D82EA1" w:rsidRPr="001C791C" w:rsidRDefault="00D82EA1" w:rsidP="00CD641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Test</w:t>
            </w:r>
          </w:p>
        </w:tc>
      </w:tr>
      <w:tr w:rsidR="003C21F6" w:rsidRPr="001C791C" w14:paraId="7B9BA684" w14:textId="77777777" w:rsidTr="0042039F">
        <w:tc>
          <w:tcPr>
            <w:tcW w:w="1985" w:type="dxa"/>
            <w:tcBorders>
              <w:bottom w:val="single" w:sz="4" w:space="0" w:color="auto"/>
            </w:tcBorders>
            <w:shd w:val="clear" w:color="auto" w:fill="AEAAAA" w:themeFill="background2" w:themeFillShade="BF"/>
            <w:vAlign w:val="center"/>
          </w:tcPr>
          <w:p w14:paraId="07630E52" w14:textId="77777777" w:rsidR="00D82EA1" w:rsidRPr="001C791C" w:rsidRDefault="00D82EA1" w:rsidP="00CD641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Features/Metrics</w:t>
            </w:r>
          </w:p>
        </w:tc>
        <w:tc>
          <w:tcPr>
            <w:tcW w:w="1984" w:type="dxa"/>
            <w:shd w:val="clear" w:color="auto" w:fill="AEAAAA" w:themeFill="background2" w:themeFillShade="BF"/>
            <w:vAlign w:val="center"/>
          </w:tcPr>
          <w:p w14:paraId="7E2918CE" w14:textId="77777777" w:rsidR="00D82EA1" w:rsidRPr="001C791C" w:rsidRDefault="00D82EA1" w:rsidP="00CD641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1C791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iAUC</w:t>
            </w:r>
            <w:proofErr w:type="spellEnd"/>
          </w:p>
        </w:tc>
        <w:tc>
          <w:tcPr>
            <w:tcW w:w="1985" w:type="dxa"/>
            <w:shd w:val="clear" w:color="auto" w:fill="AEAAAA" w:themeFill="background2" w:themeFillShade="BF"/>
            <w:vAlign w:val="center"/>
          </w:tcPr>
          <w:p w14:paraId="09A99FCF" w14:textId="77777777" w:rsidR="00D82EA1" w:rsidRPr="001C791C" w:rsidRDefault="00D82EA1" w:rsidP="00CD641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C-index</w:t>
            </w:r>
          </w:p>
        </w:tc>
        <w:tc>
          <w:tcPr>
            <w:tcW w:w="1984" w:type="dxa"/>
            <w:shd w:val="clear" w:color="auto" w:fill="AEAAAA" w:themeFill="background2" w:themeFillShade="BF"/>
            <w:vAlign w:val="center"/>
          </w:tcPr>
          <w:p w14:paraId="4B647D2C" w14:textId="77777777" w:rsidR="00D82EA1" w:rsidRPr="001C791C" w:rsidRDefault="00D82EA1" w:rsidP="00CD641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1C791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iAUC</w:t>
            </w:r>
            <w:proofErr w:type="spellEnd"/>
          </w:p>
        </w:tc>
        <w:tc>
          <w:tcPr>
            <w:tcW w:w="1985" w:type="dxa"/>
            <w:shd w:val="clear" w:color="auto" w:fill="AEAAAA" w:themeFill="background2" w:themeFillShade="BF"/>
            <w:vAlign w:val="center"/>
          </w:tcPr>
          <w:p w14:paraId="6922EAEE" w14:textId="77777777" w:rsidR="00D82EA1" w:rsidRPr="001C791C" w:rsidRDefault="00D82EA1" w:rsidP="00CD641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C-index</w:t>
            </w:r>
          </w:p>
        </w:tc>
      </w:tr>
      <w:tr w:rsidR="00D82EA1" w:rsidRPr="001C791C" w14:paraId="35AA83ED" w14:textId="77777777" w:rsidTr="0042039F">
        <w:tc>
          <w:tcPr>
            <w:tcW w:w="1985" w:type="dxa"/>
            <w:tcBorders>
              <w:right w:val="nil"/>
            </w:tcBorders>
            <w:vAlign w:val="center"/>
          </w:tcPr>
          <w:p w14:paraId="722FD675" w14:textId="77777777" w:rsidR="00D82EA1" w:rsidRPr="001C791C" w:rsidRDefault="00D82EA1" w:rsidP="00CD641C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38" w:type="dxa"/>
            <w:gridSpan w:val="4"/>
            <w:tcBorders>
              <w:left w:val="nil"/>
            </w:tcBorders>
            <w:vAlign w:val="center"/>
          </w:tcPr>
          <w:p w14:paraId="4524F3D1" w14:textId="756558FA" w:rsidR="00D82EA1" w:rsidRPr="001C791C" w:rsidRDefault="00D82EA1" w:rsidP="00CD641C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eastAsia="Arial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SVM+RFE</w:t>
            </w:r>
          </w:p>
        </w:tc>
      </w:tr>
      <w:tr w:rsidR="00D82EA1" w:rsidRPr="001C791C" w14:paraId="4272B227" w14:textId="77777777" w:rsidTr="0042039F">
        <w:tc>
          <w:tcPr>
            <w:tcW w:w="1985" w:type="dxa"/>
            <w:vAlign w:val="center"/>
          </w:tcPr>
          <w:p w14:paraId="1D501209" w14:textId="152034FF" w:rsidR="00D82EA1" w:rsidRPr="001C791C" w:rsidRDefault="00D81927" w:rsidP="00D82EA1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sz w:val="20"/>
                <w:szCs w:val="20"/>
              </w:rPr>
              <w:t>STPR</w:t>
            </w:r>
          </w:p>
        </w:tc>
        <w:tc>
          <w:tcPr>
            <w:tcW w:w="1984" w:type="dxa"/>
            <w:vAlign w:val="center"/>
          </w:tcPr>
          <w:p w14:paraId="6C1345FA" w14:textId="77777777" w:rsidR="00D82EA1" w:rsidRPr="001C791C" w:rsidRDefault="00D82EA1" w:rsidP="00D82EA1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0.802</w:t>
            </w:r>
          </w:p>
          <w:p w14:paraId="18C8BA4C" w14:textId="24D134E0" w:rsidR="00D82EA1" w:rsidRPr="001C791C" w:rsidRDefault="00C80DBA" w:rsidP="00D82EA1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="00D82EA1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0.791, 0.811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5" w:type="dxa"/>
            <w:vAlign w:val="center"/>
          </w:tcPr>
          <w:p w14:paraId="16556340" w14:textId="77777777" w:rsidR="00D82EA1" w:rsidRPr="001C791C" w:rsidRDefault="00D82EA1" w:rsidP="00D82EA1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0.719</w:t>
            </w:r>
          </w:p>
          <w:p w14:paraId="7412380E" w14:textId="5CCF13FB" w:rsidR="00D82EA1" w:rsidRPr="001C791C" w:rsidRDefault="00C80DBA" w:rsidP="00D82EA1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="00D82EA1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0.711, 0.726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4" w:type="dxa"/>
            <w:vAlign w:val="center"/>
          </w:tcPr>
          <w:p w14:paraId="025AF086" w14:textId="77777777" w:rsidR="00D82EA1" w:rsidRPr="001C791C" w:rsidRDefault="00D82EA1" w:rsidP="00D82EA1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0.554</w:t>
            </w:r>
          </w:p>
          <w:p w14:paraId="0BF869BC" w14:textId="1FF470C3" w:rsidR="00D82EA1" w:rsidRPr="001C791C" w:rsidRDefault="00C80DBA" w:rsidP="00D82EA1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="00D82EA1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0.513, 0.597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5" w:type="dxa"/>
            <w:vAlign w:val="center"/>
          </w:tcPr>
          <w:p w14:paraId="0AAFDF36" w14:textId="77777777" w:rsidR="00D82EA1" w:rsidRPr="001C791C" w:rsidRDefault="00D82EA1" w:rsidP="00D82EA1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0.546</w:t>
            </w:r>
          </w:p>
          <w:p w14:paraId="2E565E76" w14:textId="584C33CC" w:rsidR="00D82EA1" w:rsidRPr="001C791C" w:rsidRDefault="00C80DBA" w:rsidP="00D82EA1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="00D82EA1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0.512, 0.580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</w:tr>
      <w:tr w:rsidR="00376307" w:rsidRPr="001C791C" w14:paraId="7FC19423" w14:textId="77777777" w:rsidTr="0042039F">
        <w:tc>
          <w:tcPr>
            <w:tcW w:w="1985" w:type="dxa"/>
            <w:vAlign w:val="center"/>
          </w:tcPr>
          <w:p w14:paraId="4529617A" w14:textId="51478FCA" w:rsidR="00376307" w:rsidRPr="001C791C" w:rsidRDefault="00376307" w:rsidP="0037630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sz w:val="20"/>
                <w:szCs w:val="20"/>
              </w:rPr>
              <w:t>W</w:t>
            </w:r>
            <w:r w:rsidR="00440710" w:rsidRPr="001C791C">
              <w:rPr>
                <w:rFonts w:ascii="Cambria Math" w:hAnsi="Cambria Math" w:cstheme="majorBidi"/>
                <w:sz w:val="20"/>
                <w:szCs w:val="20"/>
              </w:rPr>
              <w:t>𝛥</w:t>
            </w:r>
            <w:r w:rsidRPr="001C791C">
              <w:rPr>
                <w:rFonts w:asciiTheme="majorBidi" w:hAnsiTheme="majorBidi" w:cstheme="majorBidi"/>
                <w:sz w:val="20"/>
                <w:szCs w:val="20"/>
              </w:rPr>
              <w:t>AC</w:t>
            </w:r>
          </w:p>
        </w:tc>
        <w:tc>
          <w:tcPr>
            <w:tcW w:w="1984" w:type="dxa"/>
            <w:vAlign w:val="center"/>
          </w:tcPr>
          <w:p w14:paraId="7024D53F" w14:textId="77777777" w:rsidR="00376307" w:rsidRPr="001C791C" w:rsidRDefault="00376307" w:rsidP="00376307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36"/>
                <w:szCs w:val="36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0.699</w:t>
            </w:r>
          </w:p>
          <w:p w14:paraId="4DCD7676" w14:textId="5474DCC7" w:rsidR="00376307" w:rsidRPr="001C791C" w:rsidRDefault="00376307" w:rsidP="0037630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0DBA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0.689, 0.709</w:t>
            </w:r>
            <w:r w:rsidR="00C80DBA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5" w:type="dxa"/>
            <w:vAlign w:val="center"/>
          </w:tcPr>
          <w:p w14:paraId="6B63E523" w14:textId="77777777" w:rsidR="00376307" w:rsidRPr="001C791C" w:rsidRDefault="00376307" w:rsidP="00376307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36"/>
                <w:szCs w:val="36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 xml:space="preserve">0.654 </w:t>
            </w:r>
          </w:p>
          <w:p w14:paraId="503AA444" w14:textId="2EC8B41E" w:rsidR="00376307" w:rsidRPr="001C791C" w:rsidRDefault="00C80DBA" w:rsidP="0037630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="00376307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0.645, 0.662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4" w:type="dxa"/>
            <w:vAlign w:val="center"/>
          </w:tcPr>
          <w:p w14:paraId="317ED9F9" w14:textId="77777777" w:rsidR="00376307" w:rsidRPr="001C791C" w:rsidRDefault="00376307" w:rsidP="00376307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36"/>
                <w:szCs w:val="36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 xml:space="preserve">0.534 </w:t>
            </w:r>
          </w:p>
          <w:p w14:paraId="05936FB8" w14:textId="2820900D" w:rsidR="00376307" w:rsidRPr="001C791C" w:rsidRDefault="00C80DBA" w:rsidP="0037630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="00376307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0.484, 0.589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5" w:type="dxa"/>
            <w:vAlign w:val="center"/>
          </w:tcPr>
          <w:p w14:paraId="53EE4B3C" w14:textId="77777777" w:rsidR="00376307" w:rsidRPr="001C791C" w:rsidRDefault="00376307" w:rsidP="00376307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36"/>
                <w:szCs w:val="36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 xml:space="preserve">0.533 </w:t>
            </w:r>
          </w:p>
          <w:p w14:paraId="7FE498A9" w14:textId="375D2D24" w:rsidR="00376307" w:rsidRPr="001C791C" w:rsidRDefault="00C80DBA" w:rsidP="0037630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="00376307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0.492, 0.577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</w:tr>
      <w:tr w:rsidR="00376307" w:rsidRPr="001C791C" w14:paraId="6D761C90" w14:textId="77777777" w:rsidTr="0042039F"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05CEF96" w14:textId="35C01607" w:rsidR="00376307" w:rsidRPr="001C791C" w:rsidRDefault="00376307" w:rsidP="0037630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sz w:val="20"/>
                <w:szCs w:val="20"/>
              </w:rPr>
              <w:t>W</w:t>
            </w:r>
            <w:r w:rsidR="00440710" w:rsidRPr="001C791C">
              <w:rPr>
                <w:rFonts w:ascii="Cambria Math" w:hAnsi="Cambria Math" w:cstheme="majorBidi"/>
                <w:sz w:val="20"/>
                <w:szCs w:val="20"/>
              </w:rPr>
              <w:t>𝛥</w:t>
            </w:r>
            <w:r w:rsidRPr="001C791C">
              <w:rPr>
                <w:rFonts w:asciiTheme="majorBidi" w:hAnsiTheme="majorBidi" w:cstheme="majorBidi"/>
                <w:sz w:val="20"/>
                <w:szCs w:val="20"/>
              </w:rPr>
              <w:t>AR</w:t>
            </w:r>
          </w:p>
        </w:tc>
        <w:tc>
          <w:tcPr>
            <w:tcW w:w="1984" w:type="dxa"/>
            <w:vAlign w:val="center"/>
          </w:tcPr>
          <w:p w14:paraId="2C579F4A" w14:textId="77777777" w:rsidR="00376307" w:rsidRPr="001C791C" w:rsidRDefault="00376307" w:rsidP="00376307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36"/>
                <w:szCs w:val="36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0.868</w:t>
            </w:r>
          </w:p>
          <w:p w14:paraId="2B647E77" w14:textId="61173CAA" w:rsidR="00376307" w:rsidRPr="001C791C" w:rsidRDefault="00C80DBA" w:rsidP="00376307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="00376307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0.859, 0.876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5" w:type="dxa"/>
            <w:vAlign w:val="center"/>
          </w:tcPr>
          <w:p w14:paraId="1E59C38B" w14:textId="77777777" w:rsidR="00376307" w:rsidRPr="001C791C" w:rsidRDefault="00376307" w:rsidP="00376307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36"/>
                <w:szCs w:val="36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0.802</w:t>
            </w:r>
          </w:p>
          <w:p w14:paraId="4883808E" w14:textId="4B235D97" w:rsidR="00376307" w:rsidRPr="001C791C" w:rsidRDefault="00376307" w:rsidP="00376307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0DBA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0.792, 0.811</w:t>
            </w:r>
            <w:r w:rsidR="00C80DBA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4" w:type="dxa"/>
            <w:vAlign w:val="center"/>
          </w:tcPr>
          <w:p w14:paraId="542118FB" w14:textId="77777777" w:rsidR="00376307" w:rsidRPr="001C791C" w:rsidRDefault="00376307" w:rsidP="00376307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36"/>
                <w:szCs w:val="36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0.750</w:t>
            </w:r>
          </w:p>
          <w:p w14:paraId="0CDADC41" w14:textId="5BE79045" w:rsidR="00376307" w:rsidRPr="001C791C" w:rsidRDefault="00C80DBA" w:rsidP="00376307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="00376307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0.707, 0.791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5" w:type="dxa"/>
            <w:vAlign w:val="center"/>
          </w:tcPr>
          <w:p w14:paraId="60B22B7B" w14:textId="17879D5E" w:rsidR="00376307" w:rsidRPr="001C791C" w:rsidRDefault="00376307" w:rsidP="00376307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36"/>
                <w:szCs w:val="36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0.721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  <w:vertAlign w:val="superscript"/>
              </w:rPr>
              <w:t>*</w:t>
            </w:r>
            <w:r w:rsidR="000C02F9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  <w:vertAlign w:val="superscript"/>
              </w:rPr>
              <w:t>¥</w:t>
            </w:r>
          </w:p>
          <w:p w14:paraId="1922F74E" w14:textId="346B5D76" w:rsidR="00376307" w:rsidRPr="001C791C" w:rsidRDefault="00376307" w:rsidP="00376307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0DBA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0.682, 0.759</w:t>
            </w:r>
            <w:r w:rsidR="00C80DBA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</w:tr>
      <w:tr w:rsidR="00D82EA1" w:rsidRPr="001C791C" w14:paraId="36F39334" w14:textId="77777777" w:rsidTr="0042039F">
        <w:tc>
          <w:tcPr>
            <w:tcW w:w="1985" w:type="dxa"/>
            <w:tcBorders>
              <w:right w:val="nil"/>
            </w:tcBorders>
            <w:vAlign w:val="center"/>
          </w:tcPr>
          <w:p w14:paraId="501B60C2" w14:textId="77777777" w:rsidR="00D82EA1" w:rsidRPr="001C791C" w:rsidRDefault="00D82EA1" w:rsidP="00D82EA1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38" w:type="dxa"/>
            <w:gridSpan w:val="4"/>
            <w:tcBorders>
              <w:left w:val="nil"/>
            </w:tcBorders>
            <w:vAlign w:val="center"/>
          </w:tcPr>
          <w:p w14:paraId="7BCB07B5" w14:textId="64F9DA4E" w:rsidR="00D82EA1" w:rsidRPr="001C791C" w:rsidRDefault="00D82EA1" w:rsidP="00D82EA1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eastAsia="Arial" w:hAnsiTheme="majorBidi" w:cstheme="majorBid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C791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GB</w:t>
            </w:r>
            <w:r w:rsidR="00B75498" w:rsidRPr="001C791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-Linear</w:t>
            </w:r>
            <w:r w:rsidRPr="001C791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+RFE</w:t>
            </w:r>
            <w:proofErr w:type="spellEnd"/>
          </w:p>
        </w:tc>
      </w:tr>
      <w:tr w:rsidR="00D82EA1" w:rsidRPr="001C791C" w14:paraId="608E07A3" w14:textId="77777777" w:rsidTr="0042039F">
        <w:tc>
          <w:tcPr>
            <w:tcW w:w="1985" w:type="dxa"/>
            <w:vAlign w:val="center"/>
          </w:tcPr>
          <w:p w14:paraId="5F70FC8D" w14:textId="4755B4D9" w:rsidR="00D82EA1" w:rsidRPr="001C791C" w:rsidRDefault="00D81927" w:rsidP="00D82EA1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sz w:val="20"/>
                <w:szCs w:val="20"/>
              </w:rPr>
              <w:t>STPR</w:t>
            </w:r>
          </w:p>
        </w:tc>
        <w:tc>
          <w:tcPr>
            <w:tcW w:w="1984" w:type="dxa"/>
            <w:vAlign w:val="center"/>
          </w:tcPr>
          <w:p w14:paraId="08AB5465" w14:textId="77777777" w:rsidR="00D82EA1" w:rsidRPr="001C791C" w:rsidRDefault="00D82EA1" w:rsidP="00D82EA1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0.805</w:t>
            </w:r>
          </w:p>
          <w:p w14:paraId="0C9593CE" w14:textId="314CEF2E" w:rsidR="00D82EA1" w:rsidRPr="001C791C" w:rsidRDefault="00C80DBA" w:rsidP="00D82EA1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="00D82EA1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0.795, 0.814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5" w:type="dxa"/>
            <w:vAlign w:val="center"/>
          </w:tcPr>
          <w:p w14:paraId="0C6621D7" w14:textId="77777777" w:rsidR="00D82EA1" w:rsidRPr="001C791C" w:rsidRDefault="00D82EA1" w:rsidP="00D82EA1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0.717</w:t>
            </w:r>
          </w:p>
          <w:p w14:paraId="6153EC7F" w14:textId="200CBDF9" w:rsidR="00D82EA1" w:rsidRPr="001C791C" w:rsidRDefault="00C80DBA" w:rsidP="00D82EA1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="00D82EA1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0.710, 0.724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4" w:type="dxa"/>
            <w:vAlign w:val="center"/>
          </w:tcPr>
          <w:p w14:paraId="693C32C5" w14:textId="77777777" w:rsidR="00D82EA1" w:rsidRPr="001C791C" w:rsidRDefault="00D82EA1" w:rsidP="00D82EA1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0.588</w:t>
            </w:r>
          </w:p>
          <w:p w14:paraId="6BA4B9D9" w14:textId="19F8882E" w:rsidR="00D82EA1" w:rsidRPr="001C791C" w:rsidRDefault="00C80DBA" w:rsidP="00D82EA1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="00D82EA1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0.542, 0.636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5" w:type="dxa"/>
            <w:vAlign w:val="center"/>
          </w:tcPr>
          <w:p w14:paraId="25DEA8E4" w14:textId="77777777" w:rsidR="00D82EA1" w:rsidRPr="001C791C" w:rsidRDefault="00D82EA1" w:rsidP="00D82EA1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0.575</w:t>
            </w:r>
          </w:p>
          <w:p w14:paraId="297AA162" w14:textId="211CF586" w:rsidR="00D82EA1" w:rsidRPr="001C791C" w:rsidRDefault="00C80DBA" w:rsidP="00D82EA1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="00D82EA1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0.538, 0.614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</w:tr>
      <w:tr w:rsidR="00376307" w:rsidRPr="001C791C" w14:paraId="44D0EFF7" w14:textId="77777777" w:rsidTr="0042039F">
        <w:tc>
          <w:tcPr>
            <w:tcW w:w="1985" w:type="dxa"/>
            <w:vAlign w:val="center"/>
          </w:tcPr>
          <w:p w14:paraId="6732A71D" w14:textId="6D47362D" w:rsidR="00376307" w:rsidRPr="001C791C" w:rsidRDefault="00376307" w:rsidP="0037630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sz w:val="20"/>
                <w:szCs w:val="20"/>
              </w:rPr>
              <w:t>W</w:t>
            </w:r>
            <w:r w:rsidR="00440710" w:rsidRPr="001C791C">
              <w:rPr>
                <w:rFonts w:ascii="Cambria Math" w:hAnsi="Cambria Math" w:cstheme="majorBidi"/>
                <w:sz w:val="20"/>
                <w:szCs w:val="20"/>
              </w:rPr>
              <w:t>𝛥</w:t>
            </w:r>
            <w:r w:rsidRPr="001C791C">
              <w:rPr>
                <w:rFonts w:asciiTheme="majorBidi" w:hAnsiTheme="majorBidi" w:cstheme="majorBidi"/>
                <w:sz w:val="20"/>
                <w:szCs w:val="20"/>
              </w:rPr>
              <w:t>RC</w:t>
            </w:r>
          </w:p>
        </w:tc>
        <w:tc>
          <w:tcPr>
            <w:tcW w:w="1984" w:type="dxa"/>
            <w:vAlign w:val="center"/>
          </w:tcPr>
          <w:p w14:paraId="41140FE3" w14:textId="77777777" w:rsidR="00376307" w:rsidRPr="001C791C" w:rsidRDefault="00376307" w:rsidP="00376307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36"/>
                <w:szCs w:val="36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 xml:space="preserve">0.695 </w:t>
            </w:r>
          </w:p>
          <w:p w14:paraId="040CEF95" w14:textId="3884B150" w:rsidR="00376307" w:rsidRPr="001C791C" w:rsidRDefault="00C80DBA" w:rsidP="0037630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="00376307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0.682, 0.708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5" w:type="dxa"/>
            <w:vAlign w:val="center"/>
          </w:tcPr>
          <w:p w14:paraId="0972C8AD" w14:textId="77777777" w:rsidR="00376307" w:rsidRPr="001C791C" w:rsidRDefault="00376307" w:rsidP="00376307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36"/>
                <w:szCs w:val="36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 xml:space="preserve">0.651 </w:t>
            </w:r>
          </w:p>
          <w:p w14:paraId="37BB6460" w14:textId="068E3983" w:rsidR="00376307" w:rsidRPr="001C791C" w:rsidRDefault="00C80DBA" w:rsidP="0037630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="00376307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0.638, 0.665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4" w:type="dxa"/>
            <w:vAlign w:val="center"/>
          </w:tcPr>
          <w:p w14:paraId="53FE29B6" w14:textId="77777777" w:rsidR="00376307" w:rsidRPr="001C791C" w:rsidRDefault="00376307" w:rsidP="00376307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36"/>
                <w:szCs w:val="36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 xml:space="preserve">0.538 </w:t>
            </w:r>
          </w:p>
          <w:p w14:paraId="344CA0C7" w14:textId="200F8C97" w:rsidR="00376307" w:rsidRPr="001C791C" w:rsidRDefault="00C80DBA" w:rsidP="0037630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="00376307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0.482, 0.593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5" w:type="dxa"/>
            <w:vAlign w:val="center"/>
          </w:tcPr>
          <w:p w14:paraId="1F39EE40" w14:textId="77777777" w:rsidR="00376307" w:rsidRPr="001C791C" w:rsidRDefault="00376307" w:rsidP="00376307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36"/>
                <w:szCs w:val="36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0.554</w:t>
            </w:r>
          </w:p>
          <w:p w14:paraId="4E44E9FA" w14:textId="1939D06A" w:rsidR="00376307" w:rsidRPr="001C791C" w:rsidRDefault="00376307" w:rsidP="0037630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C80DBA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0.508, 0.599</w:t>
            </w:r>
            <w:r w:rsidR="00C80DBA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</w:tr>
      <w:tr w:rsidR="00376307" w:rsidRPr="001C791C" w14:paraId="77A10BAF" w14:textId="77777777" w:rsidTr="0042039F">
        <w:tc>
          <w:tcPr>
            <w:tcW w:w="1985" w:type="dxa"/>
            <w:vAlign w:val="center"/>
          </w:tcPr>
          <w:p w14:paraId="1E92AFE6" w14:textId="07CB1040" w:rsidR="00376307" w:rsidRPr="001C791C" w:rsidRDefault="00376307" w:rsidP="0037630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hAnsiTheme="majorBidi" w:cstheme="majorBidi"/>
                <w:sz w:val="20"/>
                <w:szCs w:val="20"/>
              </w:rPr>
              <w:t>W</w:t>
            </w:r>
            <w:r w:rsidR="00440710" w:rsidRPr="001C791C">
              <w:rPr>
                <w:rFonts w:ascii="Cambria Math" w:hAnsi="Cambria Math" w:cstheme="majorBidi"/>
                <w:sz w:val="20"/>
                <w:szCs w:val="20"/>
              </w:rPr>
              <w:t>𝛥</w:t>
            </w:r>
            <w:r w:rsidRPr="001C791C">
              <w:rPr>
                <w:rFonts w:asciiTheme="majorBidi" w:hAnsiTheme="majorBidi" w:cstheme="majorBidi"/>
                <w:sz w:val="20"/>
                <w:szCs w:val="20"/>
              </w:rPr>
              <w:t>RR</w:t>
            </w:r>
          </w:p>
        </w:tc>
        <w:tc>
          <w:tcPr>
            <w:tcW w:w="1984" w:type="dxa"/>
            <w:vAlign w:val="center"/>
          </w:tcPr>
          <w:p w14:paraId="7F0FFAE6" w14:textId="77777777" w:rsidR="00376307" w:rsidRPr="001C791C" w:rsidRDefault="00376307" w:rsidP="00376307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36"/>
                <w:szCs w:val="36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 xml:space="preserve">0.866 </w:t>
            </w:r>
          </w:p>
          <w:p w14:paraId="59D1407D" w14:textId="56A18626" w:rsidR="00376307" w:rsidRPr="001C791C" w:rsidRDefault="00C80DBA" w:rsidP="00376307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="00376307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0.856, 0.874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5" w:type="dxa"/>
            <w:vAlign w:val="center"/>
          </w:tcPr>
          <w:p w14:paraId="1D5D3B92" w14:textId="77777777" w:rsidR="00376307" w:rsidRPr="001C791C" w:rsidRDefault="00376307" w:rsidP="00376307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36"/>
                <w:szCs w:val="36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 xml:space="preserve">0.797 </w:t>
            </w:r>
          </w:p>
          <w:p w14:paraId="6AB9A192" w14:textId="6308575D" w:rsidR="00376307" w:rsidRPr="001C791C" w:rsidRDefault="00C80DBA" w:rsidP="0037630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="00376307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0.787, 0.807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4" w:type="dxa"/>
            <w:vAlign w:val="center"/>
          </w:tcPr>
          <w:p w14:paraId="40BBBF5C" w14:textId="77777777" w:rsidR="00376307" w:rsidRPr="001C791C" w:rsidRDefault="00376307" w:rsidP="00376307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36"/>
                <w:szCs w:val="36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 xml:space="preserve">0.679 </w:t>
            </w:r>
          </w:p>
          <w:p w14:paraId="17BC251E" w14:textId="123482EE" w:rsidR="00376307" w:rsidRPr="001C791C" w:rsidRDefault="00C80DBA" w:rsidP="0037630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="00376307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0.631, 0.727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5" w:type="dxa"/>
            <w:vAlign w:val="center"/>
          </w:tcPr>
          <w:p w14:paraId="58EEE3AC" w14:textId="48ACD446" w:rsidR="00376307" w:rsidRPr="001C791C" w:rsidRDefault="00376307" w:rsidP="00376307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ajorBidi" w:hAnsiTheme="majorBidi" w:cstheme="majorBidi"/>
                <w:sz w:val="36"/>
                <w:szCs w:val="36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0.664</w:t>
            </w:r>
            <w:r w:rsidR="000C02F9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  <w:vertAlign w:val="superscript"/>
              </w:rPr>
              <w:t>*¥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  <w:vertAlign w:val="superscript"/>
              </w:rPr>
              <w:t xml:space="preserve"> </w:t>
            </w:r>
          </w:p>
          <w:p w14:paraId="22C4EC11" w14:textId="23117B75" w:rsidR="00376307" w:rsidRPr="001C791C" w:rsidRDefault="00C80DBA" w:rsidP="00376307">
            <w:pPr>
              <w:pStyle w:val="Paragraphedeliste"/>
              <w:ind w:left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[</w:t>
            </w:r>
            <w:r w:rsidR="00376307"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0.620, 0.706</w:t>
            </w:r>
            <w:r w:rsidRPr="001C791C">
              <w:rPr>
                <w:rFonts w:asciiTheme="majorBidi" w:eastAsia="Arial" w:hAnsiTheme="majorBidi" w:cstheme="majorBidi"/>
                <w:color w:val="000000"/>
                <w:sz w:val="20"/>
                <w:szCs w:val="20"/>
              </w:rPr>
              <w:t>]</w:t>
            </w:r>
          </w:p>
        </w:tc>
      </w:tr>
    </w:tbl>
    <w:p w14:paraId="5E30EF11" w14:textId="1CF79373" w:rsidR="00E93F03" w:rsidRPr="001C791C" w:rsidRDefault="001C2405" w:rsidP="0042039F">
      <w:pPr>
        <w:pStyle w:val="Paragraphedeliste"/>
        <w:ind w:left="0"/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  <w:r w:rsidRPr="00A075D7">
        <w:rPr>
          <w:rFonts w:asciiTheme="minorBidi" w:hAnsiTheme="minorBidi"/>
          <w:b/>
          <w:bCs/>
          <w:color w:val="222222"/>
          <w:sz w:val="20"/>
          <w:szCs w:val="20"/>
          <w:shd w:val="clear" w:color="auto" w:fill="FFFFFF"/>
        </w:rPr>
        <w:t>Supplementary Table S3.</w:t>
      </w:r>
      <w:r w:rsidRPr="00A075D7">
        <w:rPr>
          <w:rFonts w:asciiTheme="minorBidi" w:hAnsiTheme="minorBidi"/>
          <w:color w:val="222222"/>
          <w:sz w:val="20"/>
          <w:szCs w:val="20"/>
          <w:shd w:val="clear" w:color="auto" w:fill="FFFFFF"/>
        </w:rPr>
        <w:t xml:space="preserve"> </w:t>
      </w:r>
      <w:r w:rsidRPr="00A075D7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Performance of the default strategy based on the SVM+RFE model for weighted delta-absolute and the </w:t>
      </w:r>
      <w:proofErr w:type="spellStart"/>
      <w:r w:rsidRPr="00A075D7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GB-Linear+RFE</w:t>
      </w:r>
      <w:proofErr w:type="spellEnd"/>
      <w:r w:rsidRPr="00A075D7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 model for weighted delta-relative features. </w:t>
      </w:r>
      <w:r w:rsidRPr="00A075D7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  <w:vertAlign w:val="superscript"/>
        </w:rPr>
        <w:t>*</w:t>
      </w:r>
      <w:r w:rsidRPr="00A075D7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p-value significant for weighted delta radiomics compared to weighted delta conventional features; </w:t>
      </w:r>
      <w:r w:rsidRPr="00A075D7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  <w:vertAlign w:val="superscript"/>
        </w:rPr>
        <w:t>¥</w:t>
      </w:r>
      <w:r w:rsidRPr="00A075D7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p-value significant for weighted delta radiomics compared to single-time-point radiomics. </w:t>
      </w:r>
      <w:proofErr w:type="spellStart"/>
      <w:r w:rsidRPr="00A075D7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iAUC</w:t>
      </w:r>
      <w:proofErr w:type="spellEnd"/>
      <w:r w:rsidRPr="00A075D7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: integrated time-dependent area under the curve; STPR: single-time-point radiomics; W</w:t>
      </w:r>
      <w:r w:rsidRPr="00A075D7">
        <w:rPr>
          <w:rFonts w:ascii="Cambria Math" w:hAnsi="Cambria Math" w:cs="Cambria Math"/>
          <w:color w:val="222222"/>
          <w:sz w:val="20"/>
          <w:szCs w:val="20"/>
          <w:shd w:val="clear" w:color="auto" w:fill="FFFFFF"/>
        </w:rPr>
        <w:t>𝛥</w:t>
      </w:r>
      <w:r w:rsidRPr="00A075D7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AC: weighted delta-absolute conventional; W</w:t>
      </w:r>
      <w:r w:rsidRPr="00A075D7">
        <w:rPr>
          <w:rFonts w:ascii="Cambria Math" w:hAnsi="Cambria Math" w:cs="Cambria Math"/>
          <w:color w:val="222222"/>
          <w:sz w:val="20"/>
          <w:szCs w:val="20"/>
          <w:shd w:val="clear" w:color="auto" w:fill="FFFFFF"/>
        </w:rPr>
        <w:t>𝛥</w:t>
      </w:r>
      <w:r w:rsidRPr="00A075D7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AR: weighted delta-absolute radiomics; W</w:t>
      </w:r>
      <w:r w:rsidRPr="00A075D7">
        <w:rPr>
          <w:rFonts w:ascii="Cambria Math" w:hAnsi="Cambria Math" w:cs="Cambria Math"/>
          <w:color w:val="222222"/>
          <w:sz w:val="20"/>
          <w:szCs w:val="20"/>
          <w:shd w:val="clear" w:color="auto" w:fill="FFFFFF"/>
        </w:rPr>
        <w:t>𝛥</w:t>
      </w:r>
      <w:r w:rsidRPr="00A075D7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RC: weighted delta-relative conventional; W</w:t>
      </w:r>
      <w:r w:rsidRPr="00A075D7">
        <w:rPr>
          <w:rFonts w:ascii="Cambria Math" w:hAnsi="Cambria Math" w:cs="Cambria Math"/>
          <w:color w:val="222222"/>
          <w:sz w:val="20"/>
          <w:szCs w:val="20"/>
          <w:shd w:val="clear" w:color="auto" w:fill="FFFFFF"/>
        </w:rPr>
        <w:t>𝛥</w:t>
      </w:r>
      <w:r w:rsidRPr="00A075D7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RR: weighted delta-relative radiomics; GB: gradient boosting; SVM: support vector machine; RFE: recursive feature elimination.</w:t>
      </w:r>
    </w:p>
    <w:p w14:paraId="383E710C" w14:textId="2695D038" w:rsidR="00DD1C0A" w:rsidRDefault="00DD1C0A" w:rsidP="00DD1C0A">
      <w:pPr>
        <w:pStyle w:val="Paragraphedeliste"/>
        <w:ind w:left="0"/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5C61BDD9" w14:textId="77777777" w:rsidR="0042039F" w:rsidRPr="001C791C" w:rsidRDefault="0042039F" w:rsidP="00DD1C0A">
      <w:pPr>
        <w:pStyle w:val="Paragraphedeliste"/>
        <w:ind w:left="0"/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2BA4328A" w14:textId="1F37982E" w:rsidR="00DD1C0A" w:rsidRDefault="00DD1C0A" w:rsidP="00DD1C0A">
      <w:pPr>
        <w:pStyle w:val="Paragraphedeliste"/>
        <w:ind w:left="0"/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32D5EA1D" w14:textId="77777777" w:rsidR="00E032F4" w:rsidRPr="001C791C" w:rsidRDefault="00E032F4" w:rsidP="00DD1C0A">
      <w:pPr>
        <w:pStyle w:val="Paragraphedeliste"/>
        <w:ind w:left="0"/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7444A95F" w14:textId="12688A33" w:rsidR="00DD1C0A" w:rsidRPr="001C791C" w:rsidRDefault="00DD1C0A" w:rsidP="00DD1C0A">
      <w:pPr>
        <w:pStyle w:val="Paragraphedeliste"/>
        <w:ind w:left="0"/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3475E98F" w14:textId="77777777" w:rsidR="00DD1C0A" w:rsidRPr="001C791C" w:rsidRDefault="00DD1C0A" w:rsidP="00DD1C0A">
      <w:pPr>
        <w:pStyle w:val="Paragraphedeliste"/>
        <w:ind w:left="0"/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4C9654D8" w14:textId="77777777" w:rsidR="00DD1C0A" w:rsidRPr="001C791C" w:rsidRDefault="00DD1C0A" w:rsidP="00DD1C0A">
      <w:pPr>
        <w:pStyle w:val="Paragraphedeliste"/>
        <w:ind w:left="0"/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4CFE1B01" w14:textId="2F85FC99" w:rsidR="0029791B" w:rsidRPr="001C791C" w:rsidRDefault="0029791B" w:rsidP="008833FC">
      <w:pPr>
        <w:pStyle w:val="Paragraphedeliste"/>
        <w:ind w:left="0"/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38536174" w14:textId="0E23F1C3" w:rsidR="00A010BF" w:rsidRPr="001C791C" w:rsidRDefault="0029791B" w:rsidP="0029791B">
      <w:pPr>
        <w:pStyle w:val="Paragraphedeliste"/>
        <w:ind w:left="0"/>
        <w:jc w:val="both"/>
        <w:rPr>
          <w:rFonts w:asciiTheme="majorBidi" w:hAnsiTheme="majorBidi" w:cstheme="majorBidi"/>
          <w:color w:val="000000" w:themeColor="text1"/>
          <w:sz w:val="20"/>
          <w:szCs w:val="20"/>
        </w:rPr>
      </w:pPr>
      <w:r w:rsidRPr="001C791C">
        <w:rPr>
          <w:rFonts w:asciiTheme="majorBidi" w:hAnsiTheme="majorBidi" w:cstheme="majorBidi"/>
          <w:noProof/>
          <w:color w:val="000000" w:themeColor="text1"/>
          <w:sz w:val="20"/>
          <w:szCs w:val="20"/>
          <w:lang w:eastAsia="fr-FR"/>
        </w:rPr>
        <w:drawing>
          <wp:inline distT="0" distB="0" distL="0" distR="0" wp14:anchorId="0513CA40" wp14:editId="5CCD804E">
            <wp:extent cx="6355116" cy="3278023"/>
            <wp:effectExtent l="0" t="0" r="762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Edit_Feature_Count300.t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5116" cy="3278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6D60E" w14:textId="483F0AB0" w:rsidR="00F307AF" w:rsidRPr="001C791C" w:rsidRDefault="0029791B" w:rsidP="00F307AF">
      <w:pPr>
        <w:pStyle w:val="Paragraphedeliste"/>
        <w:ind w:left="0"/>
        <w:jc w:val="both"/>
        <w:rPr>
          <w:rFonts w:asciiTheme="majorBidi" w:hAnsiTheme="majorBidi" w:cstheme="majorBidi"/>
          <w:color w:val="FF0000"/>
          <w:sz w:val="20"/>
          <w:szCs w:val="20"/>
          <w:shd w:val="clear" w:color="auto" w:fill="FFFFFF"/>
        </w:rPr>
      </w:pPr>
      <w:r w:rsidRPr="001C791C">
        <w:rPr>
          <w:rFonts w:asciiTheme="minorBidi" w:hAnsiTheme="minorBidi"/>
          <w:b/>
          <w:bCs/>
          <w:color w:val="222222"/>
          <w:sz w:val="20"/>
          <w:szCs w:val="20"/>
          <w:shd w:val="clear" w:color="auto" w:fill="FFFFFF"/>
        </w:rPr>
        <w:t>Supplementary Figure S1.</w:t>
      </w:r>
      <w:r w:rsidR="00DD77EA" w:rsidRPr="001C791C">
        <w:rPr>
          <w:rFonts w:asciiTheme="minorBidi" w:hAnsiTheme="minorBidi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r w:rsidR="009255A3" w:rsidRPr="001C791C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SHAP value</w:t>
      </w:r>
      <w:r w:rsidR="00A52FCE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 distributions</w:t>
      </w:r>
      <w:r w:rsidR="009255A3" w:rsidRPr="001C791C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 for the 10 top-rank features across all 16 model combinations based on 1 selected feature in each cross-validation fold</w:t>
      </w:r>
      <w:r w:rsidR="00DD77EA" w:rsidRPr="001C791C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.</w:t>
      </w:r>
      <w:r w:rsidRPr="001C791C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 </w:t>
      </w:r>
      <w:r w:rsidR="00F03869" w:rsidRPr="001C791C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TTP: time-to-peak</w:t>
      </w:r>
      <w:r w:rsidR="00103F6B" w:rsidRPr="001C791C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; </w:t>
      </w:r>
      <w:r w:rsidR="00ED1295" w:rsidRPr="001C791C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GLCM: gray level co-occurrence matrix; NGTDM: neighboring gray tone difference matrix; GLSZM: gray level size zone matrix</w:t>
      </w:r>
      <w:r w:rsidR="009B6518" w:rsidRPr="001C791C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>.</w:t>
      </w:r>
      <w:r w:rsidR="00CC77D5" w:rsidRPr="001C791C">
        <w:rPr>
          <w:rFonts w:asciiTheme="majorBidi" w:hAnsiTheme="majorBidi" w:cstheme="majorBidi"/>
          <w:color w:val="222222"/>
          <w:sz w:val="20"/>
          <w:szCs w:val="20"/>
          <w:shd w:val="clear" w:color="auto" w:fill="FFFFFF"/>
        </w:rPr>
        <w:t xml:space="preserve"> </w:t>
      </w:r>
    </w:p>
    <w:p w14:paraId="1837DFE5" w14:textId="329510E2" w:rsidR="00A010BF" w:rsidRPr="001C791C" w:rsidRDefault="00A010BF" w:rsidP="00D82EA1">
      <w:pPr>
        <w:pStyle w:val="Paragraphedeliste"/>
        <w:jc w:val="both"/>
        <w:rPr>
          <w:rFonts w:cstheme="minorHAnsi"/>
          <w:sz w:val="24"/>
          <w:szCs w:val="24"/>
        </w:rPr>
      </w:pPr>
    </w:p>
    <w:p w14:paraId="1E4A6324" w14:textId="77777777" w:rsidR="00A010BF" w:rsidRPr="001C791C" w:rsidRDefault="00A010BF" w:rsidP="00D82EA1">
      <w:pPr>
        <w:pStyle w:val="Paragraphedeliste"/>
        <w:jc w:val="both"/>
        <w:rPr>
          <w:rFonts w:cstheme="minorHAnsi"/>
          <w:sz w:val="24"/>
          <w:szCs w:val="24"/>
        </w:rPr>
      </w:pPr>
    </w:p>
    <w:p w14:paraId="5873B9CA" w14:textId="53621A0A" w:rsidR="006D20EF" w:rsidRPr="001D7F80" w:rsidRDefault="006D20EF" w:rsidP="00181137">
      <w:pPr>
        <w:jc w:val="both"/>
        <w:rPr>
          <w:rFonts w:cstheme="minorHAnsi"/>
          <w:b/>
          <w:bCs/>
          <w:sz w:val="24"/>
          <w:szCs w:val="24"/>
        </w:rPr>
      </w:pPr>
    </w:p>
    <w:sectPr w:rsidR="006D20EF" w:rsidRPr="001D7F80" w:rsidSect="001D7F80">
      <w:pgSz w:w="11906" w:h="16838" w:code="9"/>
      <w:pgMar w:top="1100" w:right="981" w:bottom="278" w:left="99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78AE43" w16cex:dateUtc="2023-08-05T09:17:00Z"/>
  <w16cex:commentExtensible w16cex:durableId="28772ED5" w16cex:dateUtc="2023-08-04T06:0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84700" w14:textId="77777777" w:rsidR="00D92268" w:rsidRDefault="00D92268" w:rsidP="00CD290C">
      <w:pPr>
        <w:spacing w:after="0" w:line="240" w:lineRule="auto"/>
      </w:pPr>
      <w:r>
        <w:separator/>
      </w:r>
    </w:p>
  </w:endnote>
  <w:endnote w:type="continuationSeparator" w:id="0">
    <w:p w14:paraId="07BEF09B" w14:textId="77777777" w:rsidR="00D92268" w:rsidRDefault="00D92268" w:rsidP="00CD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ar(--jp-code-font-family)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448FD" w14:textId="77777777" w:rsidR="00D92268" w:rsidRDefault="00D92268" w:rsidP="00CD290C">
      <w:pPr>
        <w:spacing w:after="0" w:line="240" w:lineRule="auto"/>
      </w:pPr>
      <w:r>
        <w:separator/>
      </w:r>
    </w:p>
  </w:footnote>
  <w:footnote w:type="continuationSeparator" w:id="0">
    <w:p w14:paraId="78971355" w14:textId="77777777" w:rsidR="00D92268" w:rsidRDefault="00D92268" w:rsidP="00CD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DD3C41"/>
    <w:multiLevelType w:val="hybridMultilevel"/>
    <w:tmpl w:val="4AF4F54C"/>
    <w:lvl w:ilvl="0" w:tplc="4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1473A77"/>
    <w:multiLevelType w:val="hybridMultilevel"/>
    <w:tmpl w:val="D64CAFA8"/>
    <w:lvl w:ilvl="0" w:tplc="4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ED67CB"/>
    <w:multiLevelType w:val="hybridMultilevel"/>
    <w:tmpl w:val="24BC97A6"/>
    <w:lvl w:ilvl="0" w:tplc="D59A28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C090019" w:tentative="1">
      <w:start w:val="1"/>
      <w:numFmt w:val="lowerLetter"/>
      <w:lvlText w:val="%2."/>
      <w:lvlJc w:val="left"/>
      <w:pPr>
        <w:ind w:left="1800" w:hanging="360"/>
      </w:pPr>
    </w:lvl>
    <w:lvl w:ilvl="2" w:tplc="4C09001B" w:tentative="1">
      <w:start w:val="1"/>
      <w:numFmt w:val="lowerRoman"/>
      <w:lvlText w:val="%3."/>
      <w:lvlJc w:val="right"/>
      <w:pPr>
        <w:ind w:left="2520" w:hanging="180"/>
      </w:pPr>
    </w:lvl>
    <w:lvl w:ilvl="3" w:tplc="4C09000F" w:tentative="1">
      <w:start w:val="1"/>
      <w:numFmt w:val="decimal"/>
      <w:lvlText w:val="%4."/>
      <w:lvlJc w:val="left"/>
      <w:pPr>
        <w:ind w:left="3240" w:hanging="360"/>
      </w:pPr>
    </w:lvl>
    <w:lvl w:ilvl="4" w:tplc="4C090019" w:tentative="1">
      <w:start w:val="1"/>
      <w:numFmt w:val="lowerLetter"/>
      <w:lvlText w:val="%5."/>
      <w:lvlJc w:val="left"/>
      <w:pPr>
        <w:ind w:left="3960" w:hanging="360"/>
      </w:pPr>
    </w:lvl>
    <w:lvl w:ilvl="5" w:tplc="4C09001B" w:tentative="1">
      <w:start w:val="1"/>
      <w:numFmt w:val="lowerRoman"/>
      <w:lvlText w:val="%6."/>
      <w:lvlJc w:val="right"/>
      <w:pPr>
        <w:ind w:left="4680" w:hanging="180"/>
      </w:pPr>
    </w:lvl>
    <w:lvl w:ilvl="6" w:tplc="4C09000F" w:tentative="1">
      <w:start w:val="1"/>
      <w:numFmt w:val="decimal"/>
      <w:lvlText w:val="%7."/>
      <w:lvlJc w:val="left"/>
      <w:pPr>
        <w:ind w:left="5400" w:hanging="360"/>
      </w:pPr>
    </w:lvl>
    <w:lvl w:ilvl="7" w:tplc="4C090019" w:tentative="1">
      <w:start w:val="1"/>
      <w:numFmt w:val="lowerLetter"/>
      <w:lvlText w:val="%8."/>
      <w:lvlJc w:val="left"/>
      <w:pPr>
        <w:ind w:left="6120" w:hanging="360"/>
      </w:pPr>
    </w:lvl>
    <w:lvl w:ilvl="8" w:tplc="4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D39"/>
    <w:rsid w:val="00007D39"/>
    <w:rsid w:val="00026DE4"/>
    <w:rsid w:val="000351F5"/>
    <w:rsid w:val="000401E3"/>
    <w:rsid w:val="00040BE7"/>
    <w:rsid w:val="00051045"/>
    <w:rsid w:val="00064A87"/>
    <w:rsid w:val="00077944"/>
    <w:rsid w:val="000B3412"/>
    <w:rsid w:val="000B6D3C"/>
    <w:rsid w:val="000C02F9"/>
    <w:rsid w:val="000D5DA6"/>
    <w:rsid w:val="000D60D1"/>
    <w:rsid w:val="000E7EB2"/>
    <w:rsid w:val="000F0BDA"/>
    <w:rsid w:val="000F59C5"/>
    <w:rsid w:val="00102C26"/>
    <w:rsid w:val="00103F6B"/>
    <w:rsid w:val="0011374D"/>
    <w:rsid w:val="0012682B"/>
    <w:rsid w:val="00137A84"/>
    <w:rsid w:val="00141B18"/>
    <w:rsid w:val="001425CA"/>
    <w:rsid w:val="00144226"/>
    <w:rsid w:val="001465DD"/>
    <w:rsid w:val="00150E3E"/>
    <w:rsid w:val="001579EC"/>
    <w:rsid w:val="00167C6F"/>
    <w:rsid w:val="00172CFC"/>
    <w:rsid w:val="00173137"/>
    <w:rsid w:val="001739FA"/>
    <w:rsid w:val="00174114"/>
    <w:rsid w:val="00181137"/>
    <w:rsid w:val="00181D68"/>
    <w:rsid w:val="001B29FD"/>
    <w:rsid w:val="001C2405"/>
    <w:rsid w:val="001C791C"/>
    <w:rsid w:val="001D7F80"/>
    <w:rsid w:val="001E48D6"/>
    <w:rsid w:val="001E62CD"/>
    <w:rsid w:val="002073E1"/>
    <w:rsid w:val="002074BC"/>
    <w:rsid w:val="00216E0E"/>
    <w:rsid w:val="002320F5"/>
    <w:rsid w:val="00234DA1"/>
    <w:rsid w:val="00246CE2"/>
    <w:rsid w:val="002534F4"/>
    <w:rsid w:val="00270862"/>
    <w:rsid w:val="002801AC"/>
    <w:rsid w:val="0029039A"/>
    <w:rsid w:val="002967D1"/>
    <w:rsid w:val="0029791B"/>
    <w:rsid w:val="002C0198"/>
    <w:rsid w:val="002C3615"/>
    <w:rsid w:val="002C4BE1"/>
    <w:rsid w:val="002F0C97"/>
    <w:rsid w:val="00323448"/>
    <w:rsid w:val="00330AF4"/>
    <w:rsid w:val="00345A1E"/>
    <w:rsid w:val="0034664F"/>
    <w:rsid w:val="00352890"/>
    <w:rsid w:val="00362BAB"/>
    <w:rsid w:val="00364CEC"/>
    <w:rsid w:val="00371CA2"/>
    <w:rsid w:val="00376307"/>
    <w:rsid w:val="003855EF"/>
    <w:rsid w:val="00391B3C"/>
    <w:rsid w:val="00393CD0"/>
    <w:rsid w:val="00395282"/>
    <w:rsid w:val="003A3B05"/>
    <w:rsid w:val="003B1AEB"/>
    <w:rsid w:val="003C21F6"/>
    <w:rsid w:val="003C556A"/>
    <w:rsid w:val="003D6990"/>
    <w:rsid w:val="003F141A"/>
    <w:rsid w:val="003F474B"/>
    <w:rsid w:val="00405BFA"/>
    <w:rsid w:val="0041630B"/>
    <w:rsid w:val="00417087"/>
    <w:rsid w:val="0042039F"/>
    <w:rsid w:val="00423080"/>
    <w:rsid w:val="00431F71"/>
    <w:rsid w:val="00435640"/>
    <w:rsid w:val="00440710"/>
    <w:rsid w:val="00440DF2"/>
    <w:rsid w:val="00465CBC"/>
    <w:rsid w:val="00485618"/>
    <w:rsid w:val="0049157D"/>
    <w:rsid w:val="004959DD"/>
    <w:rsid w:val="00495D72"/>
    <w:rsid w:val="004A28B2"/>
    <w:rsid w:val="004B07D6"/>
    <w:rsid w:val="004B11F8"/>
    <w:rsid w:val="004B3EAE"/>
    <w:rsid w:val="004B6174"/>
    <w:rsid w:val="004C164D"/>
    <w:rsid w:val="004C2C4B"/>
    <w:rsid w:val="004C3CBD"/>
    <w:rsid w:val="004C3DF4"/>
    <w:rsid w:val="004C5C8F"/>
    <w:rsid w:val="004C6AE2"/>
    <w:rsid w:val="004C7B3C"/>
    <w:rsid w:val="004D0FA0"/>
    <w:rsid w:val="004D1C92"/>
    <w:rsid w:val="004E03FA"/>
    <w:rsid w:val="004E4076"/>
    <w:rsid w:val="004E4F0C"/>
    <w:rsid w:val="004E6B95"/>
    <w:rsid w:val="004F5807"/>
    <w:rsid w:val="004F7B9F"/>
    <w:rsid w:val="00505444"/>
    <w:rsid w:val="00517E6F"/>
    <w:rsid w:val="00517F11"/>
    <w:rsid w:val="00527B95"/>
    <w:rsid w:val="005355B1"/>
    <w:rsid w:val="00542258"/>
    <w:rsid w:val="00544153"/>
    <w:rsid w:val="005731A4"/>
    <w:rsid w:val="00573588"/>
    <w:rsid w:val="005957EF"/>
    <w:rsid w:val="005B0904"/>
    <w:rsid w:val="005C08B9"/>
    <w:rsid w:val="005D6652"/>
    <w:rsid w:val="005E37B6"/>
    <w:rsid w:val="005F66EE"/>
    <w:rsid w:val="00611DA1"/>
    <w:rsid w:val="006156C4"/>
    <w:rsid w:val="00616C3D"/>
    <w:rsid w:val="00624DE5"/>
    <w:rsid w:val="006432ED"/>
    <w:rsid w:val="00645673"/>
    <w:rsid w:val="00654CDD"/>
    <w:rsid w:val="00681D76"/>
    <w:rsid w:val="00683653"/>
    <w:rsid w:val="006842D2"/>
    <w:rsid w:val="00696364"/>
    <w:rsid w:val="006B676C"/>
    <w:rsid w:val="006B7FBD"/>
    <w:rsid w:val="006C02B5"/>
    <w:rsid w:val="006C18F5"/>
    <w:rsid w:val="006D20EF"/>
    <w:rsid w:val="006D7317"/>
    <w:rsid w:val="00724125"/>
    <w:rsid w:val="007242A4"/>
    <w:rsid w:val="00733D92"/>
    <w:rsid w:val="0074754D"/>
    <w:rsid w:val="007549FA"/>
    <w:rsid w:val="00757EC6"/>
    <w:rsid w:val="00760723"/>
    <w:rsid w:val="00783B47"/>
    <w:rsid w:val="007848BD"/>
    <w:rsid w:val="00785048"/>
    <w:rsid w:val="00787B3D"/>
    <w:rsid w:val="00794703"/>
    <w:rsid w:val="0079472B"/>
    <w:rsid w:val="00794748"/>
    <w:rsid w:val="007951DD"/>
    <w:rsid w:val="00796771"/>
    <w:rsid w:val="007A10EA"/>
    <w:rsid w:val="007A38FF"/>
    <w:rsid w:val="007B16CB"/>
    <w:rsid w:val="007C1662"/>
    <w:rsid w:val="007C3A20"/>
    <w:rsid w:val="007C69D7"/>
    <w:rsid w:val="007C6A36"/>
    <w:rsid w:val="007E1650"/>
    <w:rsid w:val="007E43DB"/>
    <w:rsid w:val="007F1933"/>
    <w:rsid w:val="007F2215"/>
    <w:rsid w:val="007F67AF"/>
    <w:rsid w:val="007F6C07"/>
    <w:rsid w:val="0080354B"/>
    <w:rsid w:val="00803687"/>
    <w:rsid w:val="008113B8"/>
    <w:rsid w:val="008148F0"/>
    <w:rsid w:val="00831A21"/>
    <w:rsid w:val="00834309"/>
    <w:rsid w:val="00837DA7"/>
    <w:rsid w:val="00844363"/>
    <w:rsid w:val="00854A69"/>
    <w:rsid w:val="00860C04"/>
    <w:rsid w:val="00865CDD"/>
    <w:rsid w:val="00867D08"/>
    <w:rsid w:val="008701D5"/>
    <w:rsid w:val="00880696"/>
    <w:rsid w:val="008814C6"/>
    <w:rsid w:val="00881DA1"/>
    <w:rsid w:val="008833FC"/>
    <w:rsid w:val="0089287D"/>
    <w:rsid w:val="0089506F"/>
    <w:rsid w:val="00895759"/>
    <w:rsid w:val="008B2F34"/>
    <w:rsid w:val="008B3B0A"/>
    <w:rsid w:val="008B479C"/>
    <w:rsid w:val="008E7268"/>
    <w:rsid w:val="008F2A1E"/>
    <w:rsid w:val="00911FC4"/>
    <w:rsid w:val="009127FF"/>
    <w:rsid w:val="00913B8F"/>
    <w:rsid w:val="009141D4"/>
    <w:rsid w:val="0092089E"/>
    <w:rsid w:val="009255A3"/>
    <w:rsid w:val="009258E5"/>
    <w:rsid w:val="00944380"/>
    <w:rsid w:val="00947896"/>
    <w:rsid w:val="00955C33"/>
    <w:rsid w:val="00965BB3"/>
    <w:rsid w:val="00970A48"/>
    <w:rsid w:val="00990885"/>
    <w:rsid w:val="00995E53"/>
    <w:rsid w:val="009A232B"/>
    <w:rsid w:val="009B41E7"/>
    <w:rsid w:val="009B6518"/>
    <w:rsid w:val="009B6985"/>
    <w:rsid w:val="009D1F51"/>
    <w:rsid w:val="009D5507"/>
    <w:rsid w:val="00A010BF"/>
    <w:rsid w:val="00A03384"/>
    <w:rsid w:val="00A045DB"/>
    <w:rsid w:val="00A075D7"/>
    <w:rsid w:val="00A10EB9"/>
    <w:rsid w:val="00A16FD5"/>
    <w:rsid w:val="00A217F1"/>
    <w:rsid w:val="00A22D73"/>
    <w:rsid w:val="00A301EB"/>
    <w:rsid w:val="00A40716"/>
    <w:rsid w:val="00A52FCE"/>
    <w:rsid w:val="00A641B8"/>
    <w:rsid w:val="00A75398"/>
    <w:rsid w:val="00A96495"/>
    <w:rsid w:val="00A96757"/>
    <w:rsid w:val="00AA59B3"/>
    <w:rsid w:val="00AA712A"/>
    <w:rsid w:val="00AC5A86"/>
    <w:rsid w:val="00AD1A20"/>
    <w:rsid w:val="00AD78A8"/>
    <w:rsid w:val="00AE3013"/>
    <w:rsid w:val="00AF102B"/>
    <w:rsid w:val="00B03E85"/>
    <w:rsid w:val="00B13485"/>
    <w:rsid w:val="00B22175"/>
    <w:rsid w:val="00B22EE3"/>
    <w:rsid w:val="00B23F9C"/>
    <w:rsid w:val="00B357C8"/>
    <w:rsid w:val="00B36881"/>
    <w:rsid w:val="00B42FCF"/>
    <w:rsid w:val="00B708B3"/>
    <w:rsid w:val="00B75498"/>
    <w:rsid w:val="00B76D02"/>
    <w:rsid w:val="00B77667"/>
    <w:rsid w:val="00B918A2"/>
    <w:rsid w:val="00BA1F78"/>
    <w:rsid w:val="00BB24E4"/>
    <w:rsid w:val="00BB2B75"/>
    <w:rsid w:val="00BB4000"/>
    <w:rsid w:val="00BD1456"/>
    <w:rsid w:val="00BD693A"/>
    <w:rsid w:val="00BE21F3"/>
    <w:rsid w:val="00BE4EF7"/>
    <w:rsid w:val="00BE63C3"/>
    <w:rsid w:val="00BE6639"/>
    <w:rsid w:val="00BF55C8"/>
    <w:rsid w:val="00BF579C"/>
    <w:rsid w:val="00C00C96"/>
    <w:rsid w:val="00C2564F"/>
    <w:rsid w:val="00C42D96"/>
    <w:rsid w:val="00C44816"/>
    <w:rsid w:val="00C73105"/>
    <w:rsid w:val="00C80DBA"/>
    <w:rsid w:val="00C83AB3"/>
    <w:rsid w:val="00C84117"/>
    <w:rsid w:val="00C9614D"/>
    <w:rsid w:val="00C96CF5"/>
    <w:rsid w:val="00CC252A"/>
    <w:rsid w:val="00CC3167"/>
    <w:rsid w:val="00CC572F"/>
    <w:rsid w:val="00CC61E9"/>
    <w:rsid w:val="00CC77D5"/>
    <w:rsid w:val="00CC7CAC"/>
    <w:rsid w:val="00CD0724"/>
    <w:rsid w:val="00CD290C"/>
    <w:rsid w:val="00CD41D5"/>
    <w:rsid w:val="00CD641C"/>
    <w:rsid w:val="00CE5D1F"/>
    <w:rsid w:val="00CE636B"/>
    <w:rsid w:val="00CE7E1A"/>
    <w:rsid w:val="00CF2707"/>
    <w:rsid w:val="00CF7ECD"/>
    <w:rsid w:val="00D04E61"/>
    <w:rsid w:val="00D1334A"/>
    <w:rsid w:val="00D16688"/>
    <w:rsid w:val="00D3095D"/>
    <w:rsid w:val="00D318D8"/>
    <w:rsid w:val="00D31F6F"/>
    <w:rsid w:val="00D43E56"/>
    <w:rsid w:val="00D5739A"/>
    <w:rsid w:val="00D60261"/>
    <w:rsid w:val="00D6427F"/>
    <w:rsid w:val="00D76096"/>
    <w:rsid w:val="00D81927"/>
    <w:rsid w:val="00D82C09"/>
    <w:rsid w:val="00D82EA1"/>
    <w:rsid w:val="00D86F0A"/>
    <w:rsid w:val="00D92268"/>
    <w:rsid w:val="00DA2CB7"/>
    <w:rsid w:val="00DA78D3"/>
    <w:rsid w:val="00DB18EE"/>
    <w:rsid w:val="00DB6636"/>
    <w:rsid w:val="00DC0D20"/>
    <w:rsid w:val="00DC282A"/>
    <w:rsid w:val="00DC5EA3"/>
    <w:rsid w:val="00DD1C0A"/>
    <w:rsid w:val="00DD77EA"/>
    <w:rsid w:val="00DE12C3"/>
    <w:rsid w:val="00DE67AF"/>
    <w:rsid w:val="00DF5A40"/>
    <w:rsid w:val="00DF5DFD"/>
    <w:rsid w:val="00E032F4"/>
    <w:rsid w:val="00E04652"/>
    <w:rsid w:val="00E2102E"/>
    <w:rsid w:val="00E25306"/>
    <w:rsid w:val="00E4158C"/>
    <w:rsid w:val="00E42A0F"/>
    <w:rsid w:val="00E776CD"/>
    <w:rsid w:val="00E93F03"/>
    <w:rsid w:val="00EA6E3A"/>
    <w:rsid w:val="00EA7541"/>
    <w:rsid w:val="00ED1295"/>
    <w:rsid w:val="00EE1B0B"/>
    <w:rsid w:val="00EE216F"/>
    <w:rsid w:val="00F03869"/>
    <w:rsid w:val="00F307AF"/>
    <w:rsid w:val="00F444D3"/>
    <w:rsid w:val="00F462A1"/>
    <w:rsid w:val="00F51EEC"/>
    <w:rsid w:val="00F52F34"/>
    <w:rsid w:val="00F5534A"/>
    <w:rsid w:val="00F80363"/>
    <w:rsid w:val="00F81716"/>
    <w:rsid w:val="00F956B0"/>
    <w:rsid w:val="00F971ED"/>
    <w:rsid w:val="00FA3AA2"/>
    <w:rsid w:val="00FA64C9"/>
    <w:rsid w:val="00FB4178"/>
    <w:rsid w:val="00FC1A75"/>
    <w:rsid w:val="00FD60D3"/>
    <w:rsid w:val="00FD651B"/>
    <w:rsid w:val="00FE17F6"/>
    <w:rsid w:val="00FE6C49"/>
    <w:rsid w:val="00FF6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5E395"/>
  <w15:chartTrackingRefBased/>
  <w15:docId w15:val="{41A6AA00-5B43-4D56-BAD0-7AC5A9744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Titre1">
    <w:name w:val="heading 1"/>
    <w:basedOn w:val="Normal"/>
    <w:link w:val="Titre1Car"/>
    <w:uiPriority w:val="9"/>
    <w:qFormat/>
    <w:rsid w:val="001D7F80"/>
    <w:pPr>
      <w:widowControl w:val="0"/>
      <w:autoSpaceDE w:val="0"/>
      <w:autoSpaceDN w:val="0"/>
      <w:spacing w:before="1" w:after="0" w:line="240" w:lineRule="auto"/>
      <w:ind w:left="133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42FCF"/>
    <w:pPr>
      <w:ind w:left="720"/>
      <w:contextualSpacing/>
    </w:pPr>
  </w:style>
  <w:style w:type="paragraph" w:styleId="Bibliographie">
    <w:name w:val="Bibliography"/>
    <w:basedOn w:val="Normal"/>
    <w:next w:val="Normal"/>
    <w:uiPriority w:val="37"/>
    <w:unhideWhenUsed/>
    <w:rsid w:val="006D20EF"/>
    <w:pPr>
      <w:tabs>
        <w:tab w:val="left" w:pos="264"/>
      </w:tabs>
      <w:spacing w:after="0" w:line="480" w:lineRule="auto"/>
      <w:ind w:left="264" w:hanging="264"/>
    </w:pPr>
  </w:style>
  <w:style w:type="paragraph" w:styleId="NormalWeb">
    <w:name w:val="Normal (Web)"/>
    <w:basedOn w:val="Normal"/>
    <w:uiPriority w:val="99"/>
    <w:unhideWhenUsed/>
    <w:rsid w:val="00865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E"/>
    </w:rPr>
  </w:style>
  <w:style w:type="character" w:styleId="Textedelespacerserv">
    <w:name w:val="Placeholder Text"/>
    <w:basedOn w:val="Policepardfaut"/>
    <w:uiPriority w:val="99"/>
    <w:semiHidden/>
    <w:rsid w:val="00947896"/>
    <w:rPr>
      <w:color w:val="808080"/>
    </w:rPr>
  </w:style>
  <w:style w:type="table" w:styleId="Grilledutableau">
    <w:name w:val="Table Grid"/>
    <w:basedOn w:val="TableauNormal"/>
    <w:uiPriority w:val="39"/>
    <w:rsid w:val="00F817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817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81716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1D7F80"/>
    <w:rPr>
      <w:rFonts w:ascii="Arial" w:eastAsia="Arial" w:hAnsi="Arial" w:cs="Arial"/>
      <w:b/>
      <w:bCs/>
      <w:sz w:val="24"/>
      <w:szCs w:val="24"/>
      <w:lang w:val="en-US"/>
    </w:rPr>
  </w:style>
  <w:style w:type="character" w:styleId="Marquedecommentaire">
    <w:name w:val="annotation reference"/>
    <w:basedOn w:val="Policepardfaut"/>
    <w:uiPriority w:val="99"/>
    <w:semiHidden/>
    <w:unhideWhenUsed/>
    <w:rsid w:val="001D7F8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D7F80"/>
    <w:pPr>
      <w:spacing w:after="0"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D7F80"/>
    <w:rPr>
      <w:sz w:val="20"/>
      <w:szCs w:val="20"/>
      <w:lang w:val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A3AA2"/>
    <w:pPr>
      <w:spacing w:after="160"/>
    </w:pPr>
    <w:rPr>
      <w:b/>
      <w:bCs/>
      <w:lang w:val="en-A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A3AA2"/>
    <w:rPr>
      <w:b/>
      <w:bCs/>
      <w:sz w:val="20"/>
      <w:szCs w:val="20"/>
      <w:lang w:val="en-US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4B11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AE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4B11F8"/>
    <w:rPr>
      <w:rFonts w:ascii="Courier New" w:eastAsia="Times New Roman" w:hAnsi="Courier New" w:cs="Courier New"/>
      <w:sz w:val="20"/>
      <w:szCs w:val="20"/>
      <w:lang w:eastAsia="en-AE"/>
    </w:rPr>
  </w:style>
  <w:style w:type="paragraph" w:styleId="Rvision">
    <w:name w:val="Revision"/>
    <w:hidden/>
    <w:uiPriority w:val="99"/>
    <w:semiHidden/>
    <w:rsid w:val="00B708B3"/>
    <w:pPr>
      <w:spacing w:after="0" w:line="240" w:lineRule="auto"/>
    </w:pPr>
    <w:rPr>
      <w:lang w:val="en-US"/>
    </w:rPr>
  </w:style>
  <w:style w:type="paragraph" w:styleId="En-tte">
    <w:name w:val="header"/>
    <w:basedOn w:val="Normal"/>
    <w:link w:val="En-tteCar"/>
    <w:uiPriority w:val="99"/>
    <w:unhideWhenUsed/>
    <w:rsid w:val="00CD29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D290C"/>
    <w:rPr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CD29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D290C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5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0132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56895905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180411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3081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398019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032379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85560168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37195581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423494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28018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  <w:div w:id="166674322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3794793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115902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626541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80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08FD2-61C1-421E-BA3D-42E8100EA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Shamimeh Ahrari</dc:creator>
  <cp:keywords/>
  <dc:description/>
  <cp:lastModifiedBy>Shamimeh Ahrari</cp:lastModifiedBy>
  <cp:revision>51</cp:revision>
  <cp:lastPrinted>2023-08-16T11:40:00Z</cp:lastPrinted>
  <dcterms:created xsi:type="dcterms:W3CDTF">2023-07-20T13:48:00Z</dcterms:created>
  <dcterms:modified xsi:type="dcterms:W3CDTF">2023-08-16T11:42:00Z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zotero-version="6.0.26"&gt;&lt;session id="RLVehlmO"/&gt;&lt;style id="http://www.zotero.org/styles/nature" hasBibliography="1" bibliographyStyleHasBeenSet="1"/&gt;&lt;prefs&gt;&lt;pref name="fieldType" value="Field"/&gt;&lt;/prefs&gt;&lt;/data&gt;</vt:lpwstr>
  </property>
</Properties>
</file>