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4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994"/>
        <w:gridCol w:w="644"/>
        <w:gridCol w:w="1498"/>
        <w:gridCol w:w="1417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 Table 1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Results of heterogeneity test, horizontal pleiotropy test.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3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99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6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vertAlign w:val="subscript"/>
              </w:rPr>
              <w:t>SNP</w:t>
            </w:r>
          </w:p>
        </w:tc>
        <w:tc>
          <w:tcPr>
            <w:tcW w:w="14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21" w:firstLineChars="10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MR-Egger</w:t>
            </w:r>
          </w:p>
          <w:p>
            <w:pPr>
              <w:ind w:firstLine="221" w:firstLineChars="10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intercept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Global Test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Global Test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Cochran’s Q</w:t>
            </w:r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Cochran’s Q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39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LC Overall</w:t>
            </w:r>
          </w:p>
        </w:tc>
        <w:tc>
          <w:tcPr>
            <w:tcW w:w="199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CRC</w:t>
            </w:r>
          </w:p>
        </w:tc>
        <w:tc>
          <w:tcPr>
            <w:tcW w:w="6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32.799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0.0628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28.275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LUAD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18.921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14.311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0.112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LUSC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0.295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24.764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20.587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0.113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LC Overall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colon cancer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0.847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19.762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0.5532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17.193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LUAD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0.048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13.423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10.531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0.309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LUSC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0.783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16.554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0.4424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13.988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0.451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LC Overall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rectal cancer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0.943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44.014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40.737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LUAD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0.754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6.529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0.8156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4.875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0.845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LUSC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0.964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39.094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32.833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CRC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LC overall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31.838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0.961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30.395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0.963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colon cancer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0.584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26.087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0.928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24.669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0.923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rectal cancer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0.283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18.624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0.838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16.883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0.854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CRC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LUAD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0.218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46.977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0.510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45.029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colon cancer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0.237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29.099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0.848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27.477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0.845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rectal cancer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0.248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23.761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0.604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21.823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CRC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LUSC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48.137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0.485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46.280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0.461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colon cancer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0.654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31.052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0.772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29.431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0.772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39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rectal cancer</w:t>
            </w:r>
          </w:p>
        </w:tc>
        <w:tc>
          <w:tcPr>
            <w:tcW w:w="1994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0.641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24.490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0.554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22.677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0.539 </w:t>
            </w:r>
          </w:p>
        </w:tc>
      </w:tr>
    </w:tbl>
    <w:p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NTW0MDY2M7c0NrNU0lEKTi0uzszPAykwrAUASmhJ3CwAAAA="/>
    <w:docVar w:name="commondata" w:val="eyJoZGlkIjoiODAxMjQxZTg1YTJkMjUyYjcwMWNhY2RiYmI3NzU3NWYifQ=="/>
  </w:docVars>
  <w:rsids>
    <w:rsidRoot w:val="00E92CA8"/>
    <w:rsid w:val="00311771"/>
    <w:rsid w:val="004F4CE1"/>
    <w:rsid w:val="00E92CA8"/>
    <w:rsid w:val="00F1497C"/>
    <w:rsid w:val="55AB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4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bscript"/>
    </w:rPr>
  </w:style>
  <w:style w:type="character" w:customStyle="1" w:styleId="10">
    <w:name w:val="font51"/>
    <w:basedOn w:val="5"/>
    <w:uiPriority w:val="0"/>
    <w:rPr>
      <w:rFonts w:hint="default" w:ascii="Times New Roman" w:hAnsi="Times New Roman" w:cs="Times New Roman"/>
      <w:b/>
      <w:bCs/>
      <w:i/>
      <w:iCs/>
      <w:color w:val="000000"/>
      <w:sz w:val="22"/>
      <w:szCs w:val="22"/>
      <w:u w:val="none"/>
    </w:rPr>
  </w:style>
  <w:style w:type="character" w:customStyle="1" w:styleId="11">
    <w:name w:val="font0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838</Characters>
  <Lines>7</Lines>
  <Paragraphs>2</Paragraphs>
  <TotalTime>3</TotalTime>
  <ScaleCrop>false</ScaleCrop>
  <LinksUpToDate>false</LinksUpToDate>
  <CharactersWithSpaces>947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2023-07-19T15:46:00Z</dcterms:created>
  <dc:creator>志寒 肖</dc:creator>
  <cp:lastModifiedBy>奔波儿霸</cp:lastModifiedBy>
  <dcterms:modified xsi:type="dcterms:W3CDTF">2023-08-02T02:54:39Z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8677B6484F204A259624F0B586F7580F_12</vt:lpwstr>
  </property>
</Properties>
</file>