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A6" w:rsidRPr="00525613" w:rsidRDefault="006467A6" w:rsidP="006467A6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467A6" w:rsidRPr="00F8229A" w:rsidRDefault="006467A6" w:rsidP="006467A6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8229A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 xml:space="preserve">Table S3. </w:t>
      </w:r>
      <w:proofErr w:type="gramStart"/>
      <w:r w:rsidRPr="00F8229A">
        <w:rPr>
          <w:rFonts w:ascii="Palatino Linotype" w:eastAsia="Calibri" w:hAnsi="Palatino Linotype" w:cs="Times New Roman"/>
          <w:sz w:val="24"/>
          <w:szCs w:val="24"/>
          <w:lang w:bidi="en-US"/>
        </w:rPr>
        <w:t>The differences in MTs’ characteristics in different cells before and after EMT.</w:t>
      </w:r>
      <w:proofErr w:type="gramEnd"/>
      <w:r w:rsidRPr="00F8229A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</w:p>
    <w:tbl>
      <w:tblPr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02"/>
        <w:gridCol w:w="1276"/>
        <w:gridCol w:w="1134"/>
        <w:gridCol w:w="850"/>
        <w:gridCol w:w="1134"/>
        <w:gridCol w:w="1134"/>
        <w:gridCol w:w="851"/>
        <w:gridCol w:w="973"/>
        <w:gridCol w:w="850"/>
        <w:gridCol w:w="993"/>
      </w:tblGrid>
      <w:tr w:rsidR="006467A6" w:rsidRPr="00F8229A" w:rsidTr="00D134F4">
        <w:trPr>
          <w:jc w:val="center"/>
        </w:trPr>
        <w:tc>
          <w:tcPr>
            <w:tcW w:w="851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Characteristics</w:t>
            </w:r>
          </w:p>
        </w:tc>
        <w:tc>
          <w:tcPr>
            <w:tcW w:w="402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2410" w:type="dxa"/>
            <w:gridSpan w:val="2"/>
            <w:shd w:val="clear" w:color="auto" w:fill="BFBFBF"/>
            <w:vAlign w:val="center"/>
            <w:hideMark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MCF-7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Statistics</w:t>
            </w: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(Mann-Whitney test)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A-549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</w:tc>
        <w:tc>
          <w:tcPr>
            <w:tcW w:w="1823" w:type="dxa"/>
            <w:gridSpan w:val="2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HaCaT</w:t>
            </w: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Statistics</w:t>
            </w:r>
          </w:p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(Mann-Whitney test)</w:t>
            </w:r>
          </w:p>
        </w:tc>
      </w:tr>
      <w:tr w:rsidR="006467A6" w:rsidRPr="00F8229A" w:rsidTr="00D134F4">
        <w:trPr>
          <w:trHeight w:val="330"/>
          <w:jc w:val="center"/>
        </w:trPr>
        <w:tc>
          <w:tcPr>
            <w:tcW w:w="851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/>
                <w:bCs/>
                <w:snapToGrid w:val="0"/>
                <w:color w:val="000000"/>
                <w:kern w:val="24"/>
                <w:sz w:val="20"/>
                <w:szCs w:val="20"/>
                <w:lang w:eastAsia="de-DE" w:bidi="en-US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Before EMT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Before EMT</w:t>
            </w:r>
          </w:p>
        </w:tc>
        <w:tc>
          <w:tcPr>
            <w:tcW w:w="1134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851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Before EMT</w:t>
            </w:r>
          </w:p>
        </w:tc>
        <w:tc>
          <w:tcPr>
            <w:tcW w:w="850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After EMT</w:t>
            </w:r>
          </w:p>
        </w:tc>
        <w:tc>
          <w:tcPr>
            <w:tcW w:w="993" w:type="dxa"/>
            <w:shd w:val="clear" w:color="auto" w:fill="BFBFBF"/>
          </w:tcPr>
          <w:p w:rsidR="006467A6" w:rsidRPr="00F8229A" w:rsidRDefault="006467A6" w:rsidP="00D134F4">
            <w:pPr>
              <w:spacing w:after="0" w:line="260" w:lineRule="exact"/>
              <w:jc w:val="center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  <w:t>Length of plus end growing MTs ( µm),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bCs/>
                <w:noProof/>
                <w:color w:val="000000"/>
                <w:kern w:val="24"/>
                <w:sz w:val="20"/>
                <w:szCs w:val="20"/>
                <w:lang w:eastAsia="zh-CN" w:bidi="en-US"/>
              </w:rPr>
              <w:t>mean ± SD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cell interior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3.43 ± 1.46 (N=11 cells, 160 MTs)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4.85 ± 1.91 (N=16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158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5.74 ± 2.09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(N=12 cells, 161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6.34 ± 2.43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(N=12 cells, 104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=0.05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4.27 ± 1.76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(N=10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80 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6.73 ± 3.02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(N=10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62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cell margin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2.98 ± 1.24 (N=11 cells, 127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5.09 ± 2.07 (N=16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174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5.77 ± 1.97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(N=7 cells, 57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7.44 ± 2. 05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(N=6 cells, 44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&lt;0.0002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3.64 ± 1.76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(N=10 cells, 71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6.50 ± 2.81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(N=10 cells, 69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</w:pPr>
            <w:r w:rsidRPr="00F8229A">
              <w:rPr>
                <w:rFonts w:ascii="Palatino Linotype" w:eastAsia="Times New Roman" w:hAnsi="Palatino Linotype" w:cs="Arial"/>
                <w:noProof/>
                <w:color w:val="000000"/>
                <w:kern w:val="24"/>
                <w:sz w:val="20"/>
                <w:szCs w:val="20"/>
                <w:lang w:eastAsia="zh-CN"/>
              </w:rPr>
              <w:t>p &lt;0.0001</w:t>
            </w: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Density of comets per 1 µm²</w:t>
            </w:r>
          </w:p>
        </w:tc>
        <w:tc>
          <w:tcPr>
            <w:tcW w:w="402" w:type="dxa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cell interior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0.46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(N=11 cells, 246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0.47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(N=17 cells, 257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0.51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(N=22 cells, 301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0.61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(N=18 cells, 252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0.81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(N=18 cells, 323 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0.92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(N=17 cells, 348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auto"/>
            <w:vAlign w:val="center"/>
            <w:hideMark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cell margin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0.45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(N=11 cells, 423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0.43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(N=17 cells, 445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0.56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(N=22 cells, 507 MTs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0.61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(N=18 cells, 414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0.89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(N=18 cells, 1031 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0.81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(N=17 cells, 1035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=0.02</w:t>
            </w: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Angle (°),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mean ± SD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Arial"/>
                <w:bCs/>
                <w:color w:val="000000"/>
                <w:kern w:val="24"/>
                <w:sz w:val="20"/>
                <w:szCs w:val="20"/>
              </w:rPr>
              <w:t>cell interior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57 ± 29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(26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144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41 ± 26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(24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162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p&lt;0.0001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53 ± 33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(10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48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37 ± 33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(9 cells,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46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&lt;0.01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56 ± 30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(16 cells, 89 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49 ± 28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(17 cells, 87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ns</w:t>
            </w:r>
          </w:p>
        </w:tc>
      </w:tr>
      <w:tr w:rsidR="006467A6" w:rsidRPr="00F8229A" w:rsidTr="00D134F4">
        <w:trPr>
          <w:jc w:val="center"/>
        </w:trPr>
        <w:tc>
          <w:tcPr>
            <w:tcW w:w="851" w:type="dxa"/>
            <w:vMerge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cell margin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59 ± 28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(N=26 cells, 185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53 ± 30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(N=24 cells, 278 MTs)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&lt;0.01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57 ± 34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(N=10 cells, 52 MTs)</w:t>
            </w:r>
          </w:p>
        </w:tc>
        <w:tc>
          <w:tcPr>
            <w:tcW w:w="1134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28 ± 26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(N=9 cells, 47 MTs)</w:t>
            </w:r>
          </w:p>
        </w:tc>
        <w:tc>
          <w:tcPr>
            <w:tcW w:w="851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p&lt;0.0001</w:t>
            </w:r>
          </w:p>
        </w:tc>
        <w:tc>
          <w:tcPr>
            <w:tcW w:w="97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54 ± 28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(N=16 cells, 157 MTs)</w:t>
            </w:r>
          </w:p>
        </w:tc>
        <w:tc>
          <w:tcPr>
            <w:tcW w:w="850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42 ± 27</w:t>
            </w: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(N=17 cells, 138 MTs)</w:t>
            </w:r>
          </w:p>
        </w:tc>
        <w:tc>
          <w:tcPr>
            <w:tcW w:w="993" w:type="dxa"/>
            <w:vAlign w:val="center"/>
          </w:tcPr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  <w:p w:rsidR="006467A6" w:rsidRPr="00F8229A" w:rsidRDefault="006467A6" w:rsidP="00D134F4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F8229A"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szCs w:val="20"/>
                <w:lang w:eastAsia="de-DE" w:bidi="en-US"/>
              </w:rPr>
              <w:t>p &lt;0.0001</w:t>
            </w:r>
          </w:p>
        </w:tc>
      </w:tr>
    </w:tbl>
    <w:p w:rsidR="0078110F" w:rsidRPr="00F8229A" w:rsidRDefault="0078110F" w:rsidP="0078110F">
      <w:pPr>
        <w:shd w:val="clear" w:color="auto" w:fill="FFFFFF"/>
        <w:spacing w:after="120" w:line="240" w:lineRule="auto"/>
        <w:rPr>
          <w:rFonts w:ascii="Palatino Linotype" w:eastAsia="Calibri" w:hAnsi="Palatino Linotype" w:cs="Times New Roman"/>
          <w:sz w:val="24"/>
          <w:szCs w:val="24"/>
          <w:lang w:bidi="en-US"/>
        </w:rPr>
      </w:pPr>
    </w:p>
    <w:p w:rsidR="0078110F" w:rsidRPr="00525613" w:rsidRDefault="0078110F" w:rsidP="0078110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3567C1" w:rsidRDefault="003567C1">
      <w:bookmarkStart w:id="0" w:name="_GoBack"/>
      <w:bookmarkEnd w:id="0"/>
    </w:p>
    <w:sectPr w:rsidR="0035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D4"/>
    <w:rsid w:val="002F06D4"/>
    <w:rsid w:val="003567C1"/>
    <w:rsid w:val="006467A6"/>
    <w:rsid w:val="0078110F"/>
    <w:rsid w:val="00D603C7"/>
    <w:rsid w:val="00F8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5</cp:revision>
  <dcterms:created xsi:type="dcterms:W3CDTF">2023-08-17T08:24:00Z</dcterms:created>
  <dcterms:modified xsi:type="dcterms:W3CDTF">2023-08-17T09:31:00Z</dcterms:modified>
</cp:coreProperties>
</file>