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0C5B" w14:textId="3EB5556C" w:rsidR="00DC7B2C" w:rsidRDefault="00CF049B">
      <w:r w:rsidRPr="00E74FB2">
        <w:rPr>
          <w:noProof/>
        </w:rPr>
        <w:drawing>
          <wp:inline distT="0" distB="0" distL="0" distR="0" wp14:anchorId="4D9AE1AE" wp14:editId="49D0BB0F">
            <wp:extent cx="5729605" cy="3224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9B"/>
    <w:rsid w:val="00556D4C"/>
    <w:rsid w:val="00686988"/>
    <w:rsid w:val="00A95740"/>
    <w:rsid w:val="00C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3860"/>
  <w15:chartTrackingRefBased/>
  <w15:docId w15:val="{C6785ECD-31D7-4E63-B8FC-52C8B647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Vuijk, P. (Patricia)</dc:creator>
  <cp:keywords/>
  <dc:description/>
  <cp:lastModifiedBy>Vuijk, P. (Patricia)</cp:lastModifiedBy>
  <cp:revision>1</cp:revision>
  <dcterms:created xsi:type="dcterms:W3CDTF">2023-08-15T10:55:00Z</dcterms:created>
  <dcterms:modified xsi:type="dcterms:W3CDTF">2023-08-15T10:55:00Z</dcterms:modified>
</cp:coreProperties>
</file>