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D698F" w14:textId="77777777" w:rsidR="00DA2A88" w:rsidRPr="00E71DCA" w:rsidRDefault="00DA2A88" w:rsidP="00DA2A88">
      <w:pPr>
        <w:jc w:val="center"/>
        <w:rPr>
          <w:rFonts w:ascii="Times New Roman" w:hAnsi="Times New Roman" w:cs="Times New Roman"/>
          <w:b/>
          <w:bCs/>
          <w:sz w:val="36"/>
          <w:szCs w:val="36"/>
        </w:rPr>
      </w:pPr>
    </w:p>
    <w:p w14:paraId="660B2359" w14:textId="77777777" w:rsidR="00DA2A88" w:rsidRPr="00E71DCA" w:rsidRDefault="00DA2A88" w:rsidP="00DA2A88">
      <w:pPr>
        <w:jc w:val="center"/>
        <w:rPr>
          <w:rFonts w:ascii="Times New Roman" w:hAnsi="Times New Roman" w:cs="Times New Roman"/>
          <w:b/>
          <w:bCs/>
          <w:sz w:val="36"/>
          <w:szCs w:val="36"/>
        </w:rPr>
      </w:pPr>
    </w:p>
    <w:p w14:paraId="6EB36429" w14:textId="54D76359" w:rsidR="00DA2A88" w:rsidRPr="00E71DCA" w:rsidRDefault="00DA2A88" w:rsidP="00DA2A88">
      <w:pPr>
        <w:jc w:val="center"/>
        <w:rPr>
          <w:rFonts w:ascii="Times New Roman" w:hAnsi="Times New Roman" w:cs="Times New Roman"/>
          <w:b/>
          <w:bCs/>
          <w:sz w:val="36"/>
          <w:szCs w:val="36"/>
        </w:rPr>
      </w:pPr>
      <w:r w:rsidRPr="00E71DCA">
        <w:rPr>
          <w:rFonts w:ascii="Times New Roman" w:hAnsi="Times New Roman" w:cs="Times New Roman"/>
          <w:b/>
          <w:bCs/>
          <w:sz w:val="36"/>
          <w:szCs w:val="36"/>
        </w:rPr>
        <w:t>Supplemental Material (Appendix)</w:t>
      </w:r>
    </w:p>
    <w:p w14:paraId="731658CD" w14:textId="77777777" w:rsidR="00DA2A88" w:rsidRPr="00E71DCA" w:rsidRDefault="00DA2A88" w:rsidP="00DA2A88">
      <w:pPr>
        <w:rPr>
          <w:rFonts w:ascii="Times New Roman" w:hAnsi="Times New Roman" w:cs="Times New Roman"/>
        </w:rPr>
      </w:pPr>
    </w:p>
    <w:p w14:paraId="3B599D7E" w14:textId="77777777" w:rsidR="00DA2A88" w:rsidRPr="00E71DCA" w:rsidRDefault="00DA2A88" w:rsidP="00DA2A88">
      <w:pPr>
        <w:rPr>
          <w:rFonts w:ascii="Times New Roman" w:hAnsi="Times New Roman" w:cs="Times New Roman"/>
        </w:rPr>
      </w:pPr>
    </w:p>
    <w:p w14:paraId="77FBCFB3" w14:textId="77777777" w:rsidR="00DA2A88" w:rsidRPr="00E71DCA" w:rsidRDefault="00DA2A88" w:rsidP="00DA2A88">
      <w:pPr>
        <w:rPr>
          <w:rFonts w:ascii="Times New Roman" w:hAnsi="Times New Roman" w:cs="Times New Roman"/>
        </w:rPr>
      </w:pPr>
    </w:p>
    <w:p w14:paraId="125BF992" w14:textId="77777777" w:rsidR="00DA2A88" w:rsidRPr="00E71DCA" w:rsidRDefault="00DA2A88" w:rsidP="00DA2A88">
      <w:pPr>
        <w:rPr>
          <w:rFonts w:ascii="Times New Roman" w:hAnsi="Times New Roman" w:cs="Times New Roman"/>
        </w:rPr>
      </w:pPr>
    </w:p>
    <w:p w14:paraId="313DD86B" w14:textId="77777777" w:rsidR="00DA2A88" w:rsidRPr="00E71DCA" w:rsidRDefault="00DA2A88" w:rsidP="00DA2A88">
      <w:pPr>
        <w:rPr>
          <w:rFonts w:ascii="Times New Roman" w:hAnsi="Times New Roman" w:cs="Times New Roman"/>
          <w:b/>
          <w:bCs/>
        </w:rPr>
      </w:pPr>
    </w:p>
    <w:p w14:paraId="2CA4546B" w14:textId="77777777" w:rsidR="00DA2A88" w:rsidRPr="00E71DCA" w:rsidRDefault="00DA2A88" w:rsidP="00DA2A88">
      <w:pPr>
        <w:rPr>
          <w:rFonts w:ascii="Times New Roman" w:hAnsi="Times New Roman" w:cs="Times New Roman"/>
          <w:b/>
          <w:bCs/>
        </w:rPr>
      </w:pPr>
    </w:p>
    <w:p w14:paraId="468764F5" w14:textId="0D014311" w:rsidR="00DA2A88" w:rsidRPr="00E71DCA" w:rsidRDefault="00DA2A88" w:rsidP="00DA2A88">
      <w:pPr>
        <w:jc w:val="center"/>
        <w:rPr>
          <w:rFonts w:ascii="Times New Roman" w:hAnsi="Times New Roman" w:cs="Times New Roman"/>
        </w:rPr>
      </w:pPr>
      <w:r w:rsidRPr="00E71DCA">
        <w:rPr>
          <w:rFonts w:ascii="Times New Roman" w:eastAsiaTheme="majorEastAsia" w:hAnsi="Times New Roman" w:cs="Times New Roman"/>
          <w:b/>
          <w:bCs/>
          <w:sz w:val="36"/>
          <w:szCs w:val="36"/>
        </w:rPr>
        <w:t>Estimated and observed nucleation densities of electrodeposited Cu and Cu-Ag particles at n-Si(001) substrate</w:t>
      </w:r>
    </w:p>
    <w:p w14:paraId="5338E01F" w14:textId="77777777" w:rsidR="00DA2A88" w:rsidRPr="00E71DCA" w:rsidRDefault="00DA2A88" w:rsidP="00DA2A88">
      <w:pPr>
        <w:jc w:val="center"/>
        <w:rPr>
          <w:rFonts w:ascii="Times New Roman" w:hAnsi="Times New Roman" w:cs="Times New Roman"/>
        </w:rPr>
      </w:pPr>
    </w:p>
    <w:p w14:paraId="47FAEC4A" w14:textId="77777777" w:rsidR="00DA2A88" w:rsidRDefault="00DA2A88" w:rsidP="00DA2A88">
      <w:pPr>
        <w:jc w:val="center"/>
        <w:rPr>
          <w:rFonts w:ascii="Times New Roman" w:hAnsi="Times New Roman" w:cs="Times New Roman"/>
        </w:rPr>
      </w:pPr>
    </w:p>
    <w:p w14:paraId="4A0DEA06" w14:textId="77777777" w:rsidR="00540A56" w:rsidRPr="00E71DCA" w:rsidRDefault="00540A56" w:rsidP="00DA2A88">
      <w:pPr>
        <w:jc w:val="center"/>
        <w:rPr>
          <w:rFonts w:ascii="Times New Roman" w:hAnsi="Times New Roman" w:cs="Times New Roman"/>
        </w:rPr>
      </w:pPr>
    </w:p>
    <w:p w14:paraId="0047A35C" w14:textId="77777777" w:rsidR="00DA2A88" w:rsidRPr="00E71DCA" w:rsidRDefault="00DA2A88" w:rsidP="00DA2A88">
      <w:pPr>
        <w:jc w:val="center"/>
        <w:rPr>
          <w:rFonts w:ascii="Times New Roman" w:hAnsi="Times New Roman" w:cs="Times New Roman"/>
        </w:rPr>
      </w:pPr>
    </w:p>
    <w:p w14:paraId="66790130" w14:textId="77777777" w:rsidR="00E71DCA" w:rsidRDefault="00E71DCA" w:rsidP="00E71DCA">
      <w:pPr>
        <w:jc w:val="center"/>
        <w:rPr>
          <w:rFonts w:cs="Times New Roman"/>
        </w:rPr>
      </w:pPr>
      <w:r>
        <w:rPr>
          <w:rFonts w:cs="Times New Roman"/>
        </w:rPr>
        <w:t xml:space="preserve">Yunkai </w:t>
      </w:r>
      <w:proofErr w:type="spellStart"/>
      <w:r>
        <w:rPr>
          <w:rFonts w:cs="Times New Roman"/>
        </w:rPr>
        <w:t>Sun</w:t>
      </w:r>
      <w:r>
        <w:rPr>
          <w:rFonts w:cs="Times New Roman"/>
          <w:vertAlign w:val="superscript"/>
        </w:rPr>
        <w:t>a</w:t>
      </w:r>
      <w:proofErr w:type="spellEnd"/>
      <w:r>
        <w:rPr>
          <w:rFonts w:cs="Times New Roman"/>
          <w:vertAlign w:val="superscript"/>
        </w:rPr>
        <w:t>*</w:t>
      </w:r>
      <w:r>
        <w:rPr>
          <w:rFonts w:cs="Times New Roman"/>
        </w:rPr>
        <w:t xml:space="preserve">, </w:t>
      </w:r>
      <w:r w:rsidRPr="004A2EFC">
        <w:rPr>
          <w:rFonts w:cs="Times New Roman"/>
        </w:rPr>
        <w:t xml:space="preserve">Giovanni </w:t>
      </w:r>
      <w:proofErr w:type="spellStart"/>
      <w:r w:rsidRPr="004A2EFC">
        <w:rPr>
          <w:rFonts w:cs="Times New Roman"/>
        </w:rPr>
        <w:t>Zangari</w:t>
      </w:r>
      <w:r>
        <w:rPr>
          <w:rFonts w:cs="Times New Roman"/>
          <w:vertAlign w:val="superscript"/>
        </w:rPr>
        <w:t>a</w:t>
      </w:r>
      <w:proofErr w:type="spellEnd"/>
    </w:p>
    <w:p w14:paraId="4B2F801A" w14:textId="252B68E0" w:rsidR="00E71DCA" w:rsidRDefault="00E71DCA" w:rsidP="00E71DCA">
      <w:pPr>
        <w:spacing w:line="360" w:lineRule="auto"/>
        <w:jc w:val="center"/>
        <w:rPr>
          <w:rFonts w:cs="Times New Roman"/>
        </w:rPr>
      </w:pPr>
      <w:bookmarkStart w:id="0" w:name="_Hlk54779676"/>
      <w:r w:rsidRPr="00F05EE9">
        <w:rPr>
          <w:rFonts w:cs="Times New Roman"/>
        </w:rPr>
        <w:t>a. Department of Materials Science and Engineering, University of Virginia,</w:t>
      </w:r>
      <w:r>
        <w:rPr>
          <w:rFonts w:cs="Times New Roman"/>
        </w:rPr>
        <w:t xml:space="preserve"> </w:t>
      </w:r>
      <w:r w:rsidRPr="00F05EE9">
        <w:rPr>
          <w:rFonts w:cs="Times New Roman"/>
        </w:rPr>
        <w:t>Charlottesville, VA, 22904, USA</w:t>
      </w:r>
      <w:bookmarkEnd w:id="0"/>
    </w:p>
    <w:p w14:paraId="6B3194C9" w14:textId="77777777" w:rsidR="002B0EF7" w:rsidRDefault="002B0EF7" w:rsidP="002B0EF7">
      <w:pPr>
        <w:spacing w:line="360" w:lineRule="auto"/>
        <w:rPr>
          <w:rFonts w:cs="Times New Roman"/>
        </w:rPr>
      </w:pPr>
    </w:p>
    <w:p w14:paraId="6825DCB3" w14:textId="77777777" w:rsidR="002B0EF7" w:rsidRDefault="002B0EF7" w:rsidP="002B0EF7">
      <w:pPr>
        <w:jc w:val="center"/>
        <w:rPr>
          <w:rFonts w:cs="Times New Roman"/>
        </w:rPr>
      </w:pPr>
      <w:r w:rsidRPr="00FE0850">
        <w:rPr>
          <w:rFonts w:cs="Times New Roman"/>
        </w:rPr>
        <w:t>* Corresponding author</w:t>
      </w:r>
      <w:r>
        <w:rPr>
          <w:rFonts w:cs="Times New Roman"/>
        </w:rPr>
        <w:t>s</w:t>
      </w:r>
      <w:r w:rsidRPr="00FE0850">
        <w:rPr>
          <w:rFonts w:cs="Times New Roman"/>
        </w:rPr>
        <w:t xml:space="preserve">. </w:t>
      </w:r>
      <w:proofErr w:type="spellStart"/>
      <w:r w:rsidRPr="00350FBE">
        <w:rPr>
          <w:rFonts w:cs="Times New Roman"/>
        </w:rPr>
        <w:t>Yúnkāi</w:t>
      </w:r>
      <w:proofErr w:type="spellEnd"/>
      <w:r w:rsidRPr="00350FBE">
        <w:rPr>
          <w:rFonts w:cs="Times New Roman"/>
        </w:rPr>
        <w:t xml:space="preserve"> Sūn</w:t>
      </w:r>
      <w:r w:rsidRPr="00FE0850">
        <w:rPr>
          <w:rFonts w:cs="Times New Roman"/>
        </w:rPr>
        <w:t xml:space="preserve">, Email: </w:t>
      </w:r>
      <w:hyperlink r:id="rId4" w:history="1">
        <w:r w:rsidRPr="005C537B">
          <w:rPr>
            <w:rStyle w:val="Hyperlink"/>
            <w:rFonts w:cs="Times New Roman"/>
          </w:rPr>
          <w:t>ys3ej@virginia.edu</w:t>
        </w:r>
      </w:hyperlink>
      <w:r>
        <w:rPr>
          <w:rFonts w:cs="Times New Roman"/>
        </w:rPr>
        <w:t xml:space="preserve">; </w:t>
      </w:r>
      <w:r w:rsidRPr="004A2EFC">
        <w:rPr>
          <w:rFonts w:cs="Times New Roman"/>
        </w:rPr>
        <w:t>Giovanni Zangari</w:t>
      </w:r>
      <w:r>
        <w:rPr>
          <w:rFonts w:cs="Times New Roman"/>
        </w:rPr>
        <w:t xml:space="preserve">, Email: </w:t>
      </w:r>
      <w:hyperlink r:id="rId5" w:history="1">
        <w:r w:rsidRPr="00487F3C">
          <w:rPr>
            <w:rStyle w:val="Hyperlink"/>
            <w:rFonts w:cs="Times New Roman"/>
          </w:rPr>
          <w:t>gz3e@virginia.edu</w:t>
        </w:r>
      </w:hyperlink>
      <w:r>
        <w:rPr>
          <w:rFonts w:cs="Times New Roman"/>
        </w:rPr>
        <w:t xml:space="preserve"> </w:t>
      </w:r>
    </w:p>
    <w:p w14:paraId="7C2D77F9" w14:textId="77777777" w:rsidR="00DA2A88" w:rsidRPr="00DD2B3E" w:rsidRDefault="00DA2A88" w:rsidP="00DA2A88"/>
    <w:p w14:paraId="776089EF" w14:textId="77777777" w:rsidR="00DA2A88" w:rsidRPr="00DD2B3E" w:rsidRDefault="00DA2A88" w:rsidP="00DA2A88"/>
    <w:p w14:paraId="4D98870A" w14:textId="77777777" w:rsidR="00DA2A88" w:rsidRDefault="00DA2A88" w:rsidP="00DA2A88">
      <w:r>
        <w:br w:type="page"/>
      </w:r>
    </w:p>
    <w:p w14:paraId="402BB9BB" w14:textId="22937525" w:rsidR="00D723FD" w:rsidRPr="00D366C1" w:rsidRDefault="006A2AC5" w:rsidP="00D723FD">
      <w:pPr>
        <w:spacing w:line="360" w:lineRule="auto"/>
        <w:jc w:val="both"/>
        <w:rPr>
          <w:rFonts w:ascii="Times New Roman" w:hAnsi="Times New Roman" w:cs="Times New Roman"/>
          <w:b/>
          <w:bCs/>
          <w:sz w:val="32"/>
          <w:szCs w:val="32"/>
          <w:u w:val="single"/>
        </w:rPr>
      </w:pPr>
      <w:r w:rsidRPr="00D366C1">
        <w:rPr>
          <w:rFonts w:ascii="Times New Roman" w:hAnsi="Times New Roman" w:cs="Times New Roman"/>
          <w:b/>
          <w:bCs/>
          <w:sz w:val="32"/>
          <w:szCs w:val="32"/>
          <w:u w:val="single"/>
        </w:rPr>
        <w:lastRenderedPageBreak/>
        <w:t>Appendix-A</w:t>
      </w:r>
      <w:bookmarkStart w:id="1" w:name="_Hlk134365562"/>
      <w:r w:rsidR="0099017B">
        <w:rPr>
          <w:rFonts w:ascii="Times New Roman" w:hAnsi="Times New Roman" w:cs="Times New Roman"/>
          <w:b/>
          <w:bCs/>
          <w:sz w:val="32"/>
          <w:szCs w:val="32"/>
          <w:u w:val="single"/>
        </w:rPr>
        <w:t xml:space="preserve">: </w:t>
      </w:r>
      <w:r w:rsidR="00D723FD" w:rsidRPr="00BF50AC">
        <w:rPr>
          <w:rFonts w:ascii="Times New Roman" w:hAnsi="Times New Roman" w:cs="Times New Roman"/>
          <w:b/>
          <w:bCs/>
          <w:sz w:val="32"/>
          <w:szCs w:val="32"/>
        </w:rPr>
        <w:t>Evaluating the impact of the rate of concentration drop at the electrode/electrolyte interface under large deposition overpotentials.</w:t>
      </w:r>
      <w:r w:rsidR="00D723FD" w:rsidRPr="00D366C1">
        <w:rPr>
          <w:rFonts w:ascii="Times New Roman" w:hAnsi="Times New Roman" w:cs="Times New Roman"/>
          <w:b/>
          <w:bCs/>
          <w:sz w:val="32"/>
          <w:szCs w:val="32"/>
          <w:u w:val="single"/>
        </w:rPr>
        <w:t xml:space="preserve"> </w:t>
      </w:r>
    </w:p>
    <w:p w14:paraId="68810A48" w14:textId="50B5B233" w:rsidR="00D723FD" w:rsidRDefault="00D723FD" w:rsidP="00D723FD">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All the models</w:t>
      </w:r>
      <w:r w:rsidR="00DF6E83">
        <w:rPr>
          <w:rFonts w:ascii="Times New Roman" w:hAnsi="Times New Roman" w:cs="Times New Roman"/>
          <w:sz w:val="24"/>
          <w:szCs w:val="24"/>
        </w:rPr>
        <w:t xml:space="preserve"> mentioned</w:t>
      </w:r>
      <w:r w:rsidRPr="00B17014">
        <w:rPr>
          <w:rFonts w:ascii="Times New Roman" w:hAnsi="Times New Roman" w:cs="Times New Roman"/>
          <w:sz w:val="24"/>
          <w:szCs w:val="24"/>
        </w:rPr>
        <w:t xml:space="preserve"> in </w:t>
      </w:r>
      <w:r w:rsidR="00AE480C">
        <w:rPr>
          <w:rFonts w:ascii="Times New Roman" w:hAnsi="Times New Roman" w:cs="Times New Roman"/>
          <w:sz w:val="24"/>
          <w:szCs w:val="24"/>
        </w:rPr>
        <w:t>the main text of this</w:t>
      </w:r>
      <w:r w:rsidRPr="00B17014">
        <w:rPr>
          <w:rFonts w:ascii="Times New Roman" w:hAnsi="Times New Roman" w:cs="Times New Roman"/>
          <w:sz w:val="24"/>
          <w:szCs w:val="24"/>
        </w:rPr>
        <w:t xml:space="preserve"> </w:t>
      </w:r>
      <w:r w:rsidR="00DF6E83">
        <w:rPr>
          <w:rFonts w:ascii="Times New Roman" w:hAnsi="Times New Roman" w:cs="Times New Roman"/>
          <w:sz w:val="24"/>
          <w:szCs w:val="24"/>
        </w:rPr>
        <w:t>paper</w:t>
      </w:r>
      <w:r w:rsidRPr="00B17014">
        <w:rPr>
          <w:rFonts w:ascii="Times New Roman" w:hAnsi="Times New Roman" w:cs="Times New Roman"/>
          <w:sz w:val="24"/>
          <w:szCs w:val="24"/>
        </w:rPr>
        <w:t xml:space="preserve"> assume complete diffusion control behavior</w:t>
      </w:r>
      <w:r>
        <w:rPr>
          <w:rFonts w:ascii="Times New Roman" w:hAnsi="Times New Roman" w:cs="Times New Roman"/>
          <w:sz w:val="24"/>
          <w:szCs w:val="24"/>
        </w:rPr>
        <w:t>, that the concentration at the electrode/electrolyte interface immediately drops to 0 right after the beginning of the deposition. However, when the exchange current and the applied deposition overpotential are small, the transient concentration drop at the electrode/electrolyte interface may impact the modeling and analysis of the potentiostatic transients during the initial stage of electrodeposition. In this section, we will propose a method to estimate the timescale of such behavior.</w:t>
      </w:r>
    </w:p>
    <w:p w14:paraId="7A61C567" w14:textId="20AD9C8B" w:rsidR="003011CF" w:rsidRPr="00B17014" w:rsidRDefault="00D723FD" w:rsidP="003011C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Assuming the system follows a one-step electron transfer process and </w:t>
      </w:r>
      <w:r w:rsidRPr="00B17014">
        <w:rPr>
          <w:rFonts w:ascii="Times New Roman" w:hAnsi="Times New Roman" w:cs="Times New Roman"/>
          <w:sz w:val="24"/>
          <w:szCs w:val="24"/>
        </w:rPr>
        <w:t>ignoring the anodic branch by assuming a large deposition overpotential</w:t>
      </w:r>
      <w:r>
        <w:rPr>
          <w:rFonts w:ascii="Times New Roman" w:hAnsi="Times New Roman" w:cs="Times New Roman"/>
          <w:sz w:val="24"/>
          <w:szCs w:val="24"/>
        </w:rPr>
        <w:t xml:space="preserve"> (Tafel behavior) </w:t>
      </w:r>
      <w:r>
        <w:rPr>
          <w:rFonts w:ascii="Times New Roman" w:hAnsi="Times New Roman" w:cs="Times New Roman"/>
          <w:sz w:val="24"/>
          <w:szCs w:val="24"/>
        </w:rPr>
        <w:fldChar w:fldCharType="begin"/>
      </w:r>
      <w:r w:rsidR="00FA29D2">
        <w:rPr>
          <w:rFonts w:ascii="Times New Roman" w:hAnsi="Times New Roman" w:cs="Times New Roman"/>
          <w:sz w:val="24"/>
          <w:szCs w:val="24"/>
        </w:rPr>
        <w:instrText xml:space="preserve"> ADDIN EN.CITE &lt;EndNote&gt;&lt;Cite&gt;&lt;Author&gt;Bard&lt;/Author&gt;&lt;Year&gt;2000&lt;/Year&gt;&lt;RecNum&gt;31&lt;/RecNum&gt;&lt;DisplayText&gt;[1]&lt;/DisplayText&gt;&lt;record&gt;&lt;rec-number&gt;31&lt;/rec-number&gt;&lt;foreign-keys&gt;&lt;key app="EN" db-id="t2wwdwv9ota02oe25ed5pxzuza0swat5rz9w" timestamp="1676847838"&gt;31&lt;/key&gt;&lt;/foreign-keys&gt;&lt;ref-type name="Book Section"&gt;5&lt;/ref-type&gt;&lt;contributors&gt;&lt;authors&gt;&lt;author&gt;Bard, Allen J&lt;/author&gt;&lt;author&gt;Faulkner, Larry R&lt;/author&gt;&lt;/authors&gt;&lt;/contributors&gt;&lt;titles&gt;&lt;title&gt;3. Kinetics of Electrode Reactions&lt;/title&gt;&lt;secondary-title&gt;Electrochemical methods: fundamentals and applications, 2nd Edition. &lt;/secondary-title&gt;&lt;/titles&gt;&lt;pages&gt;87-136&lt;/pages&gt;&lt;dates&gt;&lt;year&gt;2000&lt;/year&gt;&lt;/dates&gt;&lt;publisher&gt;John Wiley &amp;amp; Sons&lt;/publisher&gt;&lt;urls&gt;&lt;/urls&gt;&lt;/record&gt;&lt;/Cite&gt;&lt;/EndNote&gt;</w:instrText>
      </w:r>
      <w:r>
        <w:rPr>
          <w:rFonts w:ascii="Times New Roman" w:hAnsi="Times New Roman" w:cs="Times New Roman"/>
          <w:sz w:val="24"/>
          <w:szCs w:val="24"/>
        </w:rPr>
        <w:fldChar w:fldCharType="separate"/>
      </w:r>
      <w:r w:rsidR="00FA29D2">
        <w:rPr>
          <w:rFonts w:ascii="Times New Roman" w:hAnsi="Times New Roman" w:cs="Times New Roman"/>
          <w:noProof/>
          <w:sz w:val="24"/>
          <w:szCs w:val="24"/>
        </w:rPr>
        <w:t>[1]</w:t>
      </w:r>
      <w:r>
        <w:rPr>
          <w:rFonts w:ascii="Times New Roman" w:hAnsi="Times New Roman" w:cs="Times New Roman"/>
          <w:sz w:val="24"/>
          <w:szCs w:val="24"/>
        </w:rPr>
        <w:fldChar w:fldCharType="end"/>
      </w:r>
      <w:r w:rsidRPr="00B17014">
        <w:rPr>
          <w:rFonts w:ascii="Times New Roman" w:hAnsi="Times New Roman" w:cs="Times New Roman"/>
          <w:sz w:val="24"/>
          <w:szCs w:val="24"/>
        </w:rPr>
        <w:t xml:space="preserve">, </w:t>
      </w:r>
      <w:r w:rsidR="003011CF" w:rsidRPr="00B17014">
        <w:rPr>
          <w:rFonts w:ascii="Times New Roman" w:hAnsi="Times New Roman" w:cs="Times New Roman"/>
          <w:sz w:val="24"/>
          <w:szCs w:val="24"/>
        </w:rPr>
        <w:t xml:space="preserve">we have the electrode kinetics with the local concentration (note that </w:t>
      </w:r>
      <m:oMath>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i</m:t>
            </m:r>
          </m:sub>
          <m:sup>
            <m:r>
              <w:rPr>
                <w:rFonts w:ascii="Cambria Math" w:hAnsi="Cambria Math" w:cs="Times New Roman"/>
                <w:sz w:val="24"/>
                <w:szCs w:val="24"/>
              </w:rPr>
              <m:t>0</m:t>
            </m:r>
          </m:sup>
        </m:sSubSup>
      </m:oMath>
      <w:r w:rsidR="003011CF" w:rsidRPr="00B17014">
        <w:rPr>
          <w:rFonts w:ascii="Times New Roman" w:hAnsi="Times New Roman" w:cs="Times New Roman"/>
          <w:sz w:val="24"/>
          <w:szCs w:val="24"/>
        </w:rPr>
        <w:t xml:space="preserve"> is the standard electrode potential with concentration of depositing species </w:t>
      </w:r>
      <m:oMath>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r>
          <w:rPr>
            <w:rFonts w:ascii="Cambria Math" w:hAnsi="Cambria Math" w:cs="Times New Roman"/>
            <w:sz w:val="24"/>
            <w:szCs w:val="24"/>
          </w:rPr>
          <m:t xml:space="preserve"> mol</m:t>
        </m:r>
        <m:r>
          <m:rPr>
            <m:lit/>
          </m:rPr>
          <w:rPr>
            <w:rFonts w:ascii="Cambria Math" w:hAnsi="Cambria Math" w:cs="Times New Roman"/>
            <w:sz w:val="24"/>
            <w:szCs w:val="24"/>
          </w:rPr>
          <m:t>/</m:t>
        </m:r>
        <m:r>
          <w:rPr>
            <w:rFonts w:ascii="Cambria Math" w:hAnsi="Cambria Math" w:cs="Times New Roman"/>
            <w:sz w:val="24"/>
            <w:szCs w:val="24"/>
          </w:rPr>
          <m:t>c</m:t>
        </m:r>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3</m:t>
            </m:r>
          </m:sup>
        </m:sSup>
      </m:oMath>
      <w:r w:rsidR="003011CF" w:rsidRPr="00B17014">
        <w:rPr>
          <w:rFonts w:ascii="Times New Roman" w:hAnsi="Times New Roman" w:cs="Times New Roman"/>
          <w:sz w:val="24"/>
          <w:szCs w:val="24"/>
        </w:rPr>
        <w:t>).</w:t>
      </w:r>
    </w:p>
    <w:p w14:paraId="13DEF921" w14:textId="77777777" w:rsidR="003011CF" w:rsidRPr="00B17014" w:rsidRDefault="003011CF" w:rsidP="003011CF">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 xml:space="preserve">For </w:t>
      </w:r>
      <w:r>
        <w:rPr>
          <w:rFonts w:ascii="Times New Roman" w:hAnsi="Times New Roman" w:cs="Times New Roman"/>
          <w:sz w:val="24"/>
          <w:szCs w:val="24"/>
        </w:rPr>
        <w:t>single-step</w:t>
      </w:r>
      <w:r w:rsidRPr="00B17014">
        <w:rPr>
          <w:rFonts w:ascii="Times New Roman" w:hAnsi="Times New Roman" w:cs="Times New Roman"/>
          <w:sz w:val="24"/>
          <w:szCs w:val="24"/>
        </w:rPr>
        <w:t xml:space="preserve"> electrochemical reaction</w:t>
      </w:r>
      <w:r>
        <w:rPr>
          <w:rFonts w:ascii="Times New Roman" w:hAnsi="Times New Roman" w:cs="Times New Roman"/>
          <w:sz w:val="24"/>
          <w:szCs w:val="24"/>
        </w:rPr>
        <w:t>s</w:t>
      </w:r>
      <w:r w:rsidRPr="00B17014">
        <w:rPr>
          <w:rFonts w:ascii="Times New Roman" w:hAnsi="Times New Roman" w:cs="Times New Roman"/>
          <w:sz w:val="24"/>
          <w:szCs w:val="24"/>
        </w:rPr>
        <w:t>, we have the relationship</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&lt;EndNote&gt;&lt;Cite&gt;&lt;Author&gt;Bard&lt;/Author&gt;&lt;Year&gt;2000&lt;/Year&gt;&lt;RecNum&gt;31&lt;/RecNum&gt;&lt;DisplayText&gt;[1]&lt;/DisplayText&gt;&lt;record&gt;&lt;rec-number&gt;31&lt;/rec-number&gt;&lt;foreign-keys&gt;&lt;key app="EN" db-id="t2wwdwv9ota02oe25ed5pxzuza0swat5rz9w" timestamp="1676847838"&gt;31&lt;/key&gt;&lt;/foreign-keys&gt;&lt;ref-type name="Book Section"&gt;5&lt;/ref-type&gt;&lt;contributors&gt;&lt;authors&gt;&lt;author&gt;Bard, Allen J&lt;/author&gt;&lt;author&gt;Faulkner, Larry R&lt;/author&gt;&lt;/authors&gt;&lt;/contributors&gt;&lt;titles&gt;&lt;title&gt;3. Kinetics of Electrode Reactions&lt;/title&gt;&lt;secondary-title&gt;Electrochemical methods: fundamentals and applications, 2nd Edition. &lt;/secondary-title&gt;&lt;/titles&gt;&lt;pages&gt;87-136&lt;/pages&gt;&lt;dates&gt;&lt;year&gt;2000&lt;/year&gt;&lt;/dates&gt;&lt;publisher&gt;John Wiley &amp;amp; Sons&lt;/publisher&gt;&lt;urls&gt;&lt;/urls&gt;&lt;/record&gt;&lt;/Cite&gt;&lt;/EndNote&gt;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w:t>
      </w:r>
    </w:p>
    <w:p w14:paraId="6C083270" w14:textId="729BE613" w:rsidR="003011CF" w:rsidRPr="00980799" w:rsidRDefault="00000000" w:rsidP="003011CF">
      <w:pPr>
        <w:spacing w:line="360" w:lineRule="auto"/>
        <w:jc w:val="both"/>
        <w:rPr>
          <w:rFonts w:ascii="Times New Roman" w:hAnsi="Times New Roman" w:cs="Times New Roman"/>
          <w:sz w:val="24"/>
          <w:szCs w:val="24"/>
        </w:rPr>
      </w:pPr>
      <m:oMathPara>
        <m:oMath>
          <m:eqArr>
            <m:eqArrPr>
              <m:maxDist m:val="1"/>
              <m:ctrlPr>
                <w:rPr>
                  <w:rFonts w:ascii="Cambria Math" w:eastAsia="Times New Roman" w:hAnsi="Cambria Math" w:cs="Times New Roman"/>
                  <w:i/>
                  <w:sz w:val="24"/>
                  <w:szCs w:val="24"/>
                  <w:lang w:eastAsia="en-US"/>
                </w:rPr>
              </m:ctrlPr>
            </m:eqArr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r>
                <w:rPr>
                  <w:rFonts w:ascii="Cambria Math" w:hAnsi="Cambria Math" w:cs="Times New Roman"/>
                  <w:sz w:val="24"/>
                  <w:szCs w:val="24"/>
                </w:rPr>
                <m:t>=zF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d>
                        <m:dPr>
                          <m:ctrlPr>
                            <w:rPr>
                              <w:rFonts w:ascii="Cambria Math" w:hAnsi="Cambria Math" w:cs="Times New Roman"/>
                              <w:i/>
                              <w:sz w:val="24"/>
                              <w:szCs w:val="24"/>
                            </w:rPr>
                          </m:ctrlPr>
                        </m:dPr>
                        <m:e>
                          <m:r>
                            <w:rPr>
                              <w:rFonts w:ascii="Cambria Math" w:hAnsi="Cambria Math" w:cs="Times New Roman"/>
                              <w:sz w:val="24"/>
                              <w:szCs w:val="24"/>
                            </w:rPr>
                            <m:t>0,t</m:t>
                          </m:r>
                        </m:e>
                      </m:d>
                    </m:sub>
                  </m:sSub>
                </m:e>
              </m:d>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m:t>
                  </m:r>
                </m:e>
              </m:d>
              <m:ctrlPr>
                <w:rPr>
                  <w:rFonts w:ascii="Cambria Math" w:hAnsi="Cambria Math" w:cs="Times New Roman"/>
                  <w:i/>
                  <w:sz w:val="24"/>
                  <w:szCs w:val="24"/>
                </w:rPr>
              </m:ctrlPr>
            </m:e>
          </m:eqArr>
        </m:oMath>
      </m:oMathPara>
    </w:p>
    <w:p w14:paraId="1183EF85" w14:textId="77777777" w:rsidR="003011CF" w:rsidRPr="00B17014" w:rsidRDefault="003011CF" w:rsidP="003011C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which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oMath>
      <w:r w:rsidRPr="00B17014">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oMath>
      <w:r w:rsidRPr="00B17014">
        <w:rPr>
          <w:rFonts w:ascii="Times New Roman" w:hAnsi="Times New Roman" w:cs="Times New Roman"/>
          <w:sz w:val="24"/>
          <w:szCs w:val="24"/>
        </w:rPr>
        <w:t xml:space="preserve"> are positive numbers indicating the reaction kinetics. Therefore, we use the convention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oMath>
      <w:r w:rsidRPr="00B17014">
        <w:rPr>
          <w:rFonts w:ascii="Times New Roman" w:hAnsi="Times New Roman" w:cs="Times New Roman"/>
          <w:sz w:val="24"/>
          <w:szCs w:val="24"/>
        </w:rPr>
        <w:t xml:space="preserve"> for the reduction current of Cu(II)/Cu.</w:t>
      </w:r>
    </w:p>
    <w:p w14:paraId="0D888C79" w14:textId="77777777" w:rsidR="003011CF" w:rsidRPr="00B17014" w:rsidRDefault="003011CF" w:rsidP="003011CF">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a</m:t>
            </m:r>
          </m:e>
          <m:sub>
            <m:d>
              <m:dPr>
                <m:ctrlPr>
                  <w:rPr>
                    <w:rFonts w:ascii="Cambria Math" w:hAnsi="Cambria Math" w:cs="Times New Roman"/>
                    <w:i/>
                    <w:sz w:val="24"/>
                    <w:szCs w:val="24"/>
                  </w:rPr>
                </m:ctrlPr>
              </m:dPr>
              <m:e>
                <m:r>
                  <w:rPr>
                    <w:rFonts w:ascii="Cambria Math" w:hAnsi="Cambria Math" w:cs="Times New Roman"/>
                    <w:sz w:val="24"/>
                    <w:szCs w:val="24"/>
                  </w:rPr>
                  <m:t>0,t</m:t>
                </m:r>
              </m:e>
            </m:d>
          </m:sub>
        </m:sSub>
        <m:r>
          <w:rPr>
            <w:rFonts w:ascii="Cambria Math" w:hAnsi="Cambria Math" w:cs="Times New Roman"/>
            <w:sz w:val="24"/>
            <w:szCs w:val="24"/>
          </w:rPr>
          <m:t>≈1</m:t>
        </m:r>
      </m:oMath>
      <w:r w:rsidRPr="00B17014">
        <w:rPr>
          <w:rFonts w:ascii="Times New Roman" w:hAnsi="Times New Roman" w:cs="Times New Roman"/>
          <w:sz w:val="24"/>
          <w:szCs w:val="24"/>
        </w:rPr>
        <w:t xml:space="preserve"> is the activity of the deposit at the surface of the substrate. Assuming large overpotential, we could ignore the anodic branch and have:</w:t>
      </w:r>
    </w:p>
    <w:p w14:paraId="4A81B88D" w14:textId="733F00D1" w:rsidR="003011CF" w:rsidRPr="00980799" w:rsidRDefault="00000000" w:rsidP="003011CF">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r>
                <w:rPr>
                  <w:rFonts w:ascii="Cambria Math" w:hAnsi="Cambria Math" w:cs="Times New Roman"/>
                  <w:sz w:val="24"/>
                  <w:szCs w:val="24"/>
                </w:rPr>
                <m:t>≈zF</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A2</m:t>
                  </m:r>
                </m:e>
              </m:d>
            </m:e>
          </m:eqArr>
        </m:oMath>
      </m:oMathPara>
    </w:p>
    <w:p w14:paraId="06D331E8" w14:textId="754CF063" w:rsidR="00DF6E83" w:rsidRPr="0099017B" w:rsidRDefault="003011CF" w:rsidP="003011CF">
      <w:pPr>
        <w:spacing w:line="360" w:lineRule="auto"/>
        <w:jc w:val="both"/>
        <w:rPr>
          <w:rFonts w:ascii="Times New Roman" w:hAnsi="Times New Roman" w:cs="Times New Roman"/>
          <w:sz w:val="24"/>
          <w:szCs w:val="24"/>
        </w:rPr>
      </w:pPr>
      <w:r w:rsidRPr="0099017B">
        <w:rPr>
          <w:rFonts w:ascii="Times New Roman" w:hAnsi="Times New Roman" w:cs="Times New Roman"/>
          <w:sz w:val="24"/>
          <w:szCs w:val="24"/>
        </w:rPr>
        <w:t xml:space="preserve">For Cu electrodeposition, from the experimental results (exchange current </w:t>
      </w:r>
      <w:r w:rsidRPr="0099017B">
        <w:rPr>
          <w:rFonts w:ascii="Times New Roman" w:hAnsi="Times New Roman" w:cs="Times New Roman"/>
          <w:sz w:val="24"/>
          <w:szCs w:val="24"/>
        </w:rPr>
        <w:fldChar w:fldCharType="begin"/>
      </w:r>
      <w:r w:rsidRPr="0099017B">
        <w:rPr>
          <w:rFonts w:ascii="Times New Roman" w:hAnsi="Times New Roman" w:cs="Times New Roman"/>
          <w:sz w:val="24"/>
          <w:szCs w:val="24"/>
        </w:rPr>
        <w:instrText xml:space="preserve"> ADDIN EN.CITE &lt;EndNote&gt;&lt;Cite&gt;&lt;Author&gt;Cabán&lt;/Author&gt;&lt;Year&gt;1977&lt;/Year&gt;&lt;RecNum&gt;144&lt;/RecNum&gt;&lt;DisplayText&gt;[2]&lt;/DisplayText&gt;&lt;record&gt;&lt;rec-number&gt;144&lt;/rec-number&gt;&lt;foreign-keys&gt;&lt;key app="EN" db-id="t9trap0shfraz5e0v03xrfveve5wezeesrd9" timestamp="1598879661"&gt;144&lt;</w:instrText>
      </w:r>
      <w:r w:rsidRPr="0099017B">
        <w:rPr>
          <w:rFonts w:ascii="Times New Roman" w:hAnsi="Times New Roman" w:cs="Times New Roman" w:hint="eastAsia"/>
          <w:sz w:val="24"/>
          <w:szCs w:val="24"/>
        </w:rPr>
        <w:instrText>/key&gt;&lt;/foreign-keys&gt;&lt;ref-type name="Journal Article"&gt;17&lt;/ref-type&gt;&lt;contributors&gt;&lt;authors&gt;&lt;author&gt;Cab</w:instrText>
      </w:r>
      <w:r w:rsidRPr="0099017B">
        <w:rPr>
          <w:rFonts w:ascii="Times New Roman" w:hAnsi="Times New Roman" w:cs="Times New Roman" w:hint="eastAsia"/>
          <w:sz w:val="24"/>
          <w:szCs w:val="24"/>
        </w:rPr>
        <w:instrText>á</w:instrText>
      </w:r>
      <w:r w:rsidRPr="0099017B">
        <w:rPr>
          <w:rFonts w:ascii="Times New Roman" w:hAnsi="Times New Roman" w:cs="Times New Roman" w:hint="eastAsia"/>
          <w:sz w:val="24"/>
          <w:szCs w:val="24"/>
        </w:rPr>
        <w:instrText>n, Reinaldo&lt;/author&gt;&lt;author&gt;Chapman, Thomas W&lt;/author&gt;&lt;/authors&gt;&lt;/contributors&gt;&lt;titles&gt;&lt;title&gt;Statistical Analysis of Electrode Kinetics Measurements</w:instrText>
      </w:r>
      <w:r w:rsidRPr="0099017B">
        <w:rPr>
          <w:rFonts w:ascii="Times New Roman" w:hAnsi="Times New Roman" w:cs="Times New Roman" w:hint="eastAsia"/>
          <w:sz w:val="24"/>
          <w:szCs w:val="24"/>
        </w:rPr>
        <w:instrText>‐</w:instrText>
      </w:r>
      <w:r w:rsidRPr="0099017B">
        <w:rPr>
          <w:rFonts w:ascii="Times New Roman" w:hAnsi="Times New Roman" w:cs="Times New Roman" w:hint="eastAsia"/>
          <w:sz w:val="24"/>
          <w:szCs w:val="24"/>
        </w:rPr>
        <w:instrText>Copper Deposition from CuSO4</w:instrText>
      </w:r>
      <w:r w:rsidRPr="0099017B">
        <w:rPr>
          <w:rFonts w:ascii="Times New Roman" w:hAnsi="Times New Roman" w:cs="Times New Roman" w:hint="eastAsia"/>
          <w:sz w:val="24"/>
          <w:szCs w:val="24"/>
        </w:rPr>
        <w:instrText>‐</w:instrText>
      </w:r>
      <w:r w:rsidRPr="0099017B">
        <w:rPr>
          <w:rFonts w:ascii="Times New Roman" w:hAnsi="Times New Roman" w:cs="Times New Roman" w:hint="eastAsia"/>
          <w:sz w:val="24"/>
          <w:szCs w:val="24"/>
        </w:rPr>
        <w:instrText>H 2 SO 4 Solutions&lt;/title&gt;&lt;secondary-title&gt;Journal of the Electrochemical Society&lt;/secondary-title&gt;&lt;/titles&gt;&lt;periodical&gt;&lt;full-title&gt;Journal of The Electrochemical Society&lt;/full-title&gt;&lt;/periodical&gt;&lt;pages&gt;1371&lt;/pages&gt;&lt;volume&gt;124&lt;/vo</w:instrText>
      </w:r>
      <w:r w:rsidRPr="0099017B">
        <w:rPr>
          <w:rFonts w:ascii="Times New Roman" w:hAnsi="Times New Roman" w:cs="Times New Roman"/>
          <w:sz w:val="24"/>
          <w:szCs w:val="24"/>
        </w:rPr>
        <w:instrText>lume&gt;&lt;number&gt;9&lt;/number&gt;&lt;dates&gt;&lt;year&gt;1977&lt;/year&gt;&lt;/dates&gt;&lt;isbn&gt;1945-7111&lt;/isbn&gt;&lt;urls&gt;&lt;/urls&gt;&lt;/record&gt;&lt;/Cite&gt;&lt;/EndNote&gt;</w:instrText>
      </w:r>
      <w:r w:rsidRPr="0099017B">
        <w:rPr>
          <w:rFonts w:ascii="Times New Roman" w:hAnsi="Times New Roman" w:cs="Times New Roman"/>
          <w:sz w:val="24"/>
          <w:szCs w:val="24"/>
        </w:rPr>
        <w:fldChar w:fldCharType="separate"/>
      </w:r>
      <w:r w:rsidRPr="0099017B">
        <w:rPr>
          <w:rFonts w:ascii="Times New Roman" w:hAnsi="Times New Roman" w:cs="Times New Roman"/>
          <w:noProof/>
          <w:sz w:val="24"/>
          <w:szCs w:val="24"/>
        </w:rPr>
        <w:t>[2]</w:t>
      </w:r>
      <w:r w:rsidRPr="0099017B">
        <w:rPr>
          <w:rFonts w:ascii="Times New Roman" w:hAnsi="Times New Roman" w:cs="Times New Roman"/>
          <w:sz w:val="24"/>
          <w:szCs w:val="24"/>
        </w:rPr>
        <w:fldChar w:fldCharType="end"/>
      </w:r>
      <w:r w:rsidRPr="0099017B">
        <w:rPr>
          <w:rFonts w:ascii="Times New Roman" w:hAnsi="Times New Roman" w:cs="Times New Roman"/>
          <w:sz w:val="24"/>
          <w:szCs w:val="24"/>
        </w:rPr>
        <w:t xml:space="preserve"> and electrode kinetics </w:t>
      </w:r>
      <w:r w:rsidRPr="0099017B">
        <w:rPr>
          <w:rFonts w:ascii="Times New Roman" w:hAnsi="Times New Roman" w:cs="Times New Roman"/>
          <w:sz w:val="24"/>
          <w:szCs w:val="24"/>
        </w:rPr>
        <w:fldChar w:fldCharType="begin"/>
      </w:r>
      <w:r w:rsidRPr="0099017B">
        <w:rPr>
          <w:rFonts w:ascii="Times New Roman" w:hAnsi="Times New Roman" w:cs="Times New Roman"/>
          <w:sz w:val="24"/>
          <w:szCs w:val="24"/>
        </w:rPr>
        <w:instrText xml:space="preserve"> ADDIN EN.CITE &lt;EndNote&gt;&lt;Cite&gt;&lt;Author&gt;Mattsson&lt;/Author&gt;&lt;Year&gt;1959&lt;/Year&gt;&lt;RecNum&gt;47&lt;/RecNum&gt;&lt;DisplayText&gt;[3]&lt;/DisplayText&gt;&lt;record&gt;&lt;rec-number&gt;47&lt;/rec-number&gt;&lt;foreign-keys&gt;&lt;key app="EN" db-id="t9trap0shfraz5e0v03xrfveve5wezeesrd9" timestamp="1595405115"&gt;47&lt;/key&gt;&lt;/foreign-keys&gt;&lt;ref-type name="Journal Article"&gt;17&lt;/ref-type&gt;&lt;contributors&gt;&lt;authors&gt;&lt;author&gt;Mattsson, E.&lt;/author&gt;&lt;author&gt;Bockris, J. O&amp;apos;M&lt;/author&gt;&lt;/authors&gt;&lt;/contributors&gt;&lt;titles&gt;&lt;title&gt;Galvanostatic studies of the kinetics of deposition and dissolution in the copper + copper sulphate system&lt;/title&gt;&lt;secondary-title&gt;Transactions of the Faraday Society&lt;/secondary-title&gt;&lt;/titles&gt;&lt;periodical&gt;&lt;full-title&gt;Transactions of the Faraday Society&lt;/full-title&gt;&lt;/periodical&gt;&lt;pages&gt;1586-1601&lt;/pages&gt;&lt;volume&gt;55&lt;/volume&gt;&lt;number&gt;0&lt;/number&gt;&lt;dates&gt;&lt;year&gt;1959&lt;/year&gt;&lt;/dates&gt;&lt;publisher&gt;The Royal Society of Chemistry&lt;/publisher&gt;&lt;isbn&gt;0014-7672&lt;/isbn&gt;&lt;work-type&gt;10.1039/TF9595501586&lt;/work-type&gt;&lt;urls&gt;&lt;related-urls&gt;&lt;url&gt;http://dx.doi.org/10.1039/TF9595501586&lt;/url&gt;&lt;/related-urls&gt;&lt;/urls&gt;&lt;electronic-resource-num&gt;10.1039/TF9595501586&lt;/electronic-resource-num&gt;&lt;/record&gt;&lt;/Cite&gt;&lt;/EndNote&gt;</w:instrText>
      </w:r>
      <w:r w:rsidRPr="0099017B">
        <w:rPr>
          <w:rFonts w:ascii="Times New Roman" w:hAnsi="Times New Roman" w:cs="Times New Roman"/>
          <w:sz w:val="24"/>
          <w:szCs w:val="24"/>
        </w:rPr>
        <w:fldChar w:fldCharType="separate"/>
      </w:r>
      <w:r w:rsidRPr="0099017B">
        <w:rPr>
          <w:rFonts w:ascii="Times New Roman" w:hAnsi="Times New Roman" w:cs="Times New Roman"/>
          <w:noProof/>
          <w:sz w:val="24"/>
          <w:szCs w:val="24"/>
        </w:rPr>
        <w:t>[3]</w:t>
      </w:r>
      <w:r w:rsidRPr="0099017B">
        <w:rPr>
          <w:rFonts w:ascii="Times New Roman" w:hAnsi="Times New Roman" w:cs="Times New Roman"/>
          <w:sz w:val="24"/>
          <w:szCs w:val="24"/>
        </w:rPr>
        <w:fldChar w:fldCharType="end"/>
      </w:r>
      <w:r w:rsidRPr="0099017B">
        <w:rPr>
          <w:rFonts w:ascii="Times New Roman" w:hAnsi="Times New Roman" w:cs="Times New Roman"/>
          <w:sz w:val="24"/>
          <w:szCs w:val="24"/>
        </w:rPr>
        <w:t>), with 0.5M H</w:t>
      </w:r>
      <w:r w:rsidRPr="0099017B">
        <w:rPr>
          <w:rFonts w:ascii="Times New Roman" w:hAnsi="Times New Roman" w:cs="Times New Roman"/>
          <w:sz w:val="24"/>
          <w:szCs w:val="24"/>
          <w:vertAlign w:val="subscript"/>
        </w:rPr>
        <w:t>2</w:t>
      </w:r>
      <w:r w:rsidRPr="0099017B">
        <w:rPr>
          <w:rFonts w:ascii="Times New Roman" w:hAnsi="Times New Roman" w:cs="Times New Roman"/>
          <w:sz w:val="24"/>
          <w:szCs w:val="24"/>
        </w:rPr>
        <w:t>SO</w:t>
      </w:r>
      <w:r w:rsidRPr="0099017B">
        <w:rPr>
          <w:rFonts w:ascii="Times New Roman" w:hAnsi="Times New Roman" w:cs="Times New Roman"/>
          <w:sz w:val="24"/>
          <w:szCs w:val="24"/>
          <w:vertAlign w:val="subscript"/>
        </w:rPr>
        <w:t>4</w:t>
      </w:r>
      <w:r w:rsidRPr="0099017B">
        <w:rPr>
          <w:rFonts w:ascii="Times New Roman" w:hAnsi="Times New Roman" w:cs="Times New Roman"/>
          <w:sz w:val="24"/>
          <w:szCs w:val="24"/>
        </w:rPr>
        <w:t>, we have</w:t>
      </w:r>
      <w:r w:rsidR="00DF6E83" w:rsidRPr="0099017B">
        <w:rPr>
          <w:rFonts w:ascii="Times New Roman" w:hAnsi="Times New Roman" w:cs="Times New Roman"/>
          <w:sz w:val="24"/>
          <w:szCs w:val="24"/>
        </w:rPr>
        <w:t xml:space="preserve"> the exchange current and the electrode kinetics:</w:t>
      </w:r>
    </w:p>
    <w:p w14:paraId="0C7B3226" w14:textId="73E9B0C4" w:rsidR="00DF6E83" w:rsidRPr="00DF6E83" w:rsidRDefault="00000000" w:rsidP="00DF6E83">
      <w:pPr>
        <w:tabs>
          <w:tab w:val="right" w:pos="9360"/>
        </w:tabs>
        <w:spacing w:after="240"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0</m:t>
                  </m:r>
                </m:sub>
              </m:sSub>
              <m:r>
                <w:rPr>
                  <w:rFonts w:ascii="Cambria Math" w:hAnsi="Cambria Math" w:cs="Times New Roman"/>
                  <w:sz w:val="24"/>
                  <w:szCs w:val="24"/>
                </w:rPr>
                <m:t>=1.58×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sSubSup>
                <m:sSubSupPr>
                  <m:ctrlPr>
                    <w:rPr>
                      <w:rFonts w:ascii="Cambria Math" w:hAnsi="Cambria Math" w:cs="Times New Roman"/>
                      <w:i/>
                      <w:sz w:val="24"/>
                      <w:szCs w:val="24"/>
                    </w:rPr>
                  </m:ctrlPr>
                </m:sSubSup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up>
                  <m:r>
                    <w:rPr>
                      <w:rFonts w:ascii="Cambria Math" w:hAnsi="Cambria Math" w:cs="Times New Roman"/>
                      <w:sz w:val="24"/>
                      <w:szCs w:val="24"/>
                    </w:rPr>
                    <m:t>0.67</m:t>
                  </m:r>
                </m:sup>
              </m:sSubSup>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-0.36</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4</m:t>
                              </m:r>
                            </m:sub>
                          </m:sSub>
                        </m:sub>
                      </m:sSub>
                    </m:e>
                  </m:d>
                </m:e>
              </m:func>
              <m:r>
                <w:rPr>
                  <w:rFonts w:ascii="Cambria Math" w:hAnsi="Cambria Math" w:cs="Times New Roman"/>
                  <w:sz w:val="24"/>
                  <w:szCs w:val="24"/>
                </w:rPr>
                <m:t xml:space="preserve">  A</m:t>
              </m:r>
              <m:r>
                <m:rPr>
                  <m:lit/>
                </m:rPr>
                <w:rPr>
                  <w:rFonts w:ascii="Cambria Math" w:hAnsi="Cambria Math" w:cs="Times New Roman"/>
                  <w:sz w:val="24"/>
                  <w:szCs w:val="24"/>
                </w:rPr>
                <m:t>/</m:t>
              </m:r>
              <m:r>
                <w:rPr>
                  <w:rFonts w:ascii="Cambria Math" w:hAnsi="Cambria Math" w:cs="Times New Roman"/>
                  <w:sz w:val="24"/>
                  <w:szCs w:val="24"/>
                </w:rPr>
                <m:t>c</m:t>
              </m:r>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r>
                <w:rPr>
                  <w:rFonts w:ascii="Cambria Math" w:hAnsi="Cambria Math" w:cs="Times New Roman"/>
                  <w:sz w:val="24"/>
                  <w:szCs w:val="24"/>
                </w:rPr>
                <m:t xml:space="preserve"> </m:t>
              </m:r>
              <m:r>
                <m:rPr>
                  <m:sty m:val="p"/>
                </m:rPr>
                <w:rPr>
                  <w:rFonts w:ascii="Cambria Math" w:hAnsi="Cambria Math" w:cs="Times New Roman"/>
                  <w:sz w:val="24"/>
                  <w:szCs w:val="24"/>
                </w:rPr>
                <m:t>with</m:t>
              </m:r>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r>
                <m:rPr>
                  <m:sty m:val="p"/>
                </m:rPr>
                <w:rPr>
                  <w:rFonts w:ascii="Cambria Math" w:hAnsi="Cambria Math" w:cs="Times New Roman"/>
                  <w:sz w:val="24"/>
                  <w:szCs w:val="24"/>
                </w:rPr>
                <m:t xml:space="preserve"> in</m:t>
              </m:r>
              <m:r>
                <w:rPr>
                  <w:rFonts w:ascii="Cambria Math" w:hAnsi="Cambria Math" w:cs="Times New Roman"/>
                  <w:sz w:val="24"/>
                  <w:szCs w:val="24"/>
                </w:rPr>
                <m:t xml:space="preserve"> mol</m:t>
              </m:r>
              <m:r>
                <m:rPr>
                  <m:lit/>
                </m:rPr>
                <w:rPr>
                  <w:rFonts w:ascii="Cambria Math" w:hAnsi="Cambria Math" w:cs="Times New Roman"/>
                  <w:sz w:val="24"/>
                  <w:szCs w:val="24"/>
                </w:rPr>
                <m:t>/</m:t>
              </m:r>
              <m:r>
                <w:rPr>
                  <w:rFonts w:ascii="Cambria Math" w:hAnsi="Cambria Math" w:cs="Times New Roman"/>
                  <w:sz w:val="24"/>
                  <w:szCs w:val="24"/>
                </w:rPr>
                <m:t>L #</m:t>
              </m:r>
              <m:r>
                <m:rPr>
                  <m:sty m:val="p"/>
                </m:rPr>
                <w:rPr>
                  <w:rFonts w:ascii="Cambria Math" w:hAnsi="Cambria Math" w:cs="Times New Roman"/>
                  <w:sz w:val="24"/>
                  <w:szCs w:val="24"/>
                </w:rPr>
                <m:t>Eqn.</m:t>
              </m:r>
              <m:d>
                <m:dPr>
                  <m:ctrlPr>
                    <w:rPr>
                      <w:rFonts w:ascii="Cambria Math" w:eastAsia="Times New Roman" w:hAnsi="Cambria Math" w:cs="Times New Roman"/>
                      <w:bCs/>
                      <w:i/>
                      <w:sz w:val="24"/>
                      <w:szCs w:val="24"/>
                    </w:rPr>
                  </m:ctrlPr>
                </m:dPr>
                <m:e>
                  <m:r>
                    <w:rPr>
                      <w:rFonts w:ascii="Cambria Math" w:eastAsia="Times New Roman" w:hAnsi="Cambria Math" w:cs="Times New Roman"/>
                      <w:sz w:val="24"/>
                      <w:szCs w:val="24"/>
                    </w:rPr>
                    <m:t>A3</m:t>
                  </m:r>
                </m:e>
              </m:d>
            </m:e>
          </m:eqArr>
          <m:r>
            <w:rPr>
              <w:rFonts w:ascii="Cambria Math" w:hAnsi="Cambria Math" w:cs="Times New Roman"/>
              <w:sz w:val="24"/>
              <w:szCs w:val="24"/>
            </w:rPr>
            <m:t xml:space="preserve"> </m:t>
          </m:r>
        </m:oMath>
      </m:oMathPara>
    </w:p>
    <w:p w14:paraId="5B4A6C95" w14:textId="19DC2000" w:rsidR="00DF6E83" w:rsidRPr="00DF6E83" w:rsidRDefault="00000000" w:rsidP="00DF6E83">
      <w:pPr>
        <w:tabs>
          <w:tab w:val="right" w:pos="9360"/>
        </w:tabs>
        <w:spacing w:after="240"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0</m:t>
                  </m:r>
                </m:sub>
              </m:sSub>
              <m:d>
                <m:dPr>
                  <m:ctrlPr>
                    <w:rPr>
                      <w:rFonts w:ascii="Cambria Math" w:hAnsi="Cambria Math" w:cs="Times New Roman"/>
                      <w:i/>
                      <w:sz w:val="24"/>
                      <w:szCs w:val="24"/>
                    </w:rPr>
                  </m:ctrlPr>
                </m:dPr>
                <m:e>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c</m:t>
                              </m:r>
                            </m:sub>
                          </m:sSub>
                          <m:r>
                            <w:rPr>
                              <w:rFonts w:ascii="Cambria Math" w:hAnsi="Cambria Math" w:cs="Times New Roman"/>
                              <w:sz w:val="24"/>
                              <w:szCs w:val="24"/>
                            </w:rPr>
                            <m:t>ηF</m:t>
                          </m:r>
                          <m:r>
                            <m:rPr>
                              <m:lit/>
                            </m:rPr>
                            <w:rPr>
                              <w:rFonts w:ascii="Cambria Math" w:hAnsi="Cambria Math" w:cs="Times New Roman"/>
                              <w:sz w:val="24"/>
                              <w:szCs w:val="24"/>
                            </w:rPr>
                            <m:t>/</m:t>
                          </m:r>
                          <m:r>
                            <w:rPr>
                              <w:rFonts w:ascii="Cambria Math" w:hAnsi="Cambria Math" w:cs="Times New Roman"/>
                              <w:sz w:val="24"/>
                              <w:szCs w:val="24"/>
                            </w:rPr>
                            <m:t>RT</m:t>
                          </m:r>
                        </m:e>
                      </m:d>
                    </m:e>
                  </m:func>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a</m:t>
                              </m:r>
                            </m:sub>
                          </m:sSub>
                          <m:r>
                            <w:rPr>
                              <w:rFonts w:ascii="Cambria Math" w:hAnsi="Cambria Math" w:cs="Times New Roman"/>
                              <w:sz w:val="24"/>
                              <w:szCs w:val="24"/>
                            </w:rPr>
                            <m:t>ηF</m:t>
                          </m:r>
                          <m:r>
                            <m:rPr>
                              <m:lit/>
                            </m:rPr>
                            <w:rPr>
                              <w:rFonts w:ascii="Cambria Math" w:hAnsi="Cambria Math" w:cs="Times New Roman"/>
                              <w:sz w:val="24"/>
                              <w:szCs w:val="24"/>
                            </w:rPr>
                            <m:t>/</m:t>
                          </m:r>
                          <m:r>
                            <w:rPr>
                              <w:rFonts w:ascii="Cambria Math" w:hAnsi="Cambria Math" w:cs="Times New Roman"/>
                              <w:sz w:val="24"/>
                              <w:szCs w:val="24"/>
                            </w:rPr>
                            <m:t>RT</m:t>
                          </m:r>
                        </m:e>
                      </m:d>
                    </m:e>
                  </m:func>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c</m:t>
                  </m:r>
                </m:sub>
              </m:sSub>
              <m:r>
                <w:rPr>
                  <w:rFonts w:ascii="Cambria Math" w:hAnsi="Cambria Math" w:cs="Times New Roman"/>
                  <w:sz w:val="24"/>
                  <w:szCs w:val="24"/>
                </w:rPr>
                <m:t xml:space="preserve">=0.49,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a</m:t>
                  </m:r>
                </m:sub>
              </m:sSub>
              <m:r>
                <w:rPr>
                  <w:rFonts w:ascii="Cambria Math" w:hAnsi="Cambria Math" w:cs="Times New Roman"/>
                  <w:sz w:val="24"/>
                  <w:szCs w:val="24"/>
                </w:rPr>
                <m:t>=1.3 #</m:t>
              </m:r>
              <m:r>
                <m:rPr>
                  <m:sty m:val="p"/>
                </m:rPr>
                <w:rPr>
                  <w:rFonts w:ascii="Cambria Math" w:hAnsi="Cambria Math" w:cs="Times New Roman"/>
                  <w:sz w:val="24"/>
                  <w:szCs w:val="24"/>
                </w:rPr>
                <m:t>Eqn.</m:t>
              </m:r>
              <m:d>
                <m:dPr>
                  <m:ctrlPr>
                    <w:rPr>
                      <w:rFonts w:ascii="Cambria Math" w:hAnsi="Cambria Math" w:cs="Times New Roman"/>
                      <w:i/>
                      <w:sz w:val="24"/>
                      <w:szCs w:val="24"/>
                    </w:rPr>
                  </m:ctrlPr>
                </m:dPr>
                <m:e>
                  <m:r>
                    <w:rPr>
                      <w:rFonts w:ascii="Cambria Math" w:hAnsi="Cambria Math" w:cs="Times New Roman"/>
                      <w:sz w:val="24"/>
                      <w:szCs w:val="24"/>
                    </w:rPr>
                    <m:t>A4</m:t>
                  </m:r>
                </m:e>
              </m:d>
            </m:e>
          </m:eqArr>
        </m:oMath>
      </m:oMathPara>
    </w:p>
    <w:p w14:paraId="66083F0D" w14:textId="1AFFA0D8" w:rsidR="00DF6E83" w:rsidRDefault="00DF6E83" w:rsidP="00DF6E83">
      <w:pPr>
        <w:tabs>
          <w:tab w:val="right" w:pos="9360"/>
        </w:tabs>
        <w:spacing w:after="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By neglecting the anodic branch, we have:</w:t>
      </w:r>
    </w:p>
    <w:p w14:paraId="1E842F88" w14:textId="6207CE1B" w:rsidR="00DF6E83" w:rsidRPr="00DE2297" w:rsidRDefault="00000000" w:rsidP="00DF6E83">
      <w:pPr>
        <w:tabs>
          <w:tab w:val="right" w:pos="9360"/>
        </w:tabs>
        <w:spacing w:after="240" w:line="360" w:lineRule="auto"/>
        <w:jc w:val="both"/>
        <w:rPr>
          <w:rFonts w:ascii="Times New Roman" w:hAnsi="Times New Roman" w:cs="Times New Roman"/>
        </w:rPr>
      </w:pPr>
      <m:oMathPara>
        <m:oMath>
          <m:eqArr>
            <m:eqArrPr>
              <m:maxDist m:val="1"/>
              <m:ctrlPr>
                <w:rPr>
                  <w:rFonts w:ascii="Cambria Math" w:hAnsi="Cambria Math" w:cs="Times New Roman"/>
                  <w:i/>
                </w:rPr>
              </m:ctrlPr>
            </m:eqArrPr>
            <m:e>
              <m:r>
                <w:rPr>
                  <w:rFonts w:ascii="Cambria Math" w:hAnsi="Cambria Math" w:cs="Times New Roman"/>
                </w:rPr>
                <m:t>j=1.58×</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-3</m:t>
                  </m:r>
                </m:sup>
              </m:sSup>
              <m:sSubSup>
                <m:sSubSupPr>
                  <m:ctrlPr>
                    <w:rPr>
                      <w:rFonts w:ascii="Cambria Math" w:hAnsi="Cambria Math" w:cs="Times New Roman"/>
                      <w:i/>
                    </w:rPr>
                  </m:ctrlPr>
                </m:sSubSupPr>
                <m:e>
                  <m:r>
                    <w:rPr>
                      <w:rFonts w:ascii="Cambria Math" w:hAnsi="Cambria Math" w:cs="Times New Roman"/>
                    </w:rPr>
                    <m:t>C</m:t>
                  </m:r>
                </m:e>
                <m:sub>
                  <m:d>
                    <m:dPr>
                      <m:ctrlPr>
                        <w:rPr>
                          <w:rFonts w:ascii="Cambria Math" w:hAnsi="Cambria Math" w:cs="Times New Roman"/>
                          <w:i/>
                        </w:rPr>
                      </m:ctrlPr>
                    </m:dPr>
                    <m:e>
                      <m:r>
                        <w:rPr>
                          <w:rFonts w:ascii="Cambria Math" w:hAnsi="Cambria Math" w:cs="Times New Roman"/>
                        </w:rPr>
                        <m:t>0,t</m:t>
                      </m:r>
                    </m:e>
                  </m:d>
                </m:sub>
                <m:sup>
                  <m:r>
                    <w:rPr>
                      <w:rFonts w:ascii="Cambria Math" w:hAnsi="Cambria Math" w:cs="Times New Roman"/>
                    </w:rPr>
                    <m:t>0.67</m:t>
                  </m:r>
                </m:sup>
              </m:sSubSup>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-0.36</m:t>
                      </m:r>
                      <m:sSub>
                        <m:sSubPr>
                          <m:ctrlPr>
                            <w:rPr>
                              <w:rFonts w:ascii="Cambria Math" w:hAnsi="Cambria Math" w:cs="Times New Roman"/>
                              <w:i/>
                            </w:rPr>
                          </m:ctrlPr>
                        </m:sSubPr>
                        <m:e>
                          <m:r>
                            <w:rPr>
                              <w:rFonts w:ascii="Cambria Math" w:hAnsi="Cambria Math" w:cs="Times New Roman"/>
                            </w:rPr>
                            <m:t>C</m:t>
                          </m:r>
                        </m:e>
                        <m: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S</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4</m:t>
                              </m:r>
                            </m:sub>
                          </m:sSub>
                        </m:sub>
                      </m:sSub>
                    </m:e>
                  </m:d>
                </m:e>
              </m:func>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c</m:t>
                          </m:r>
                        </m:sub>
                      </m:sSub>
                      <m:r>
                        <w:rPr>
                          <w:rFonts w:ascii="Cambria Math" w:hAnsi="Cambria Math" w:cs="Times New Roman"/>
                        </w:rPr>
                        <m:t>ηF</m:t>
                      </m:r>
                      <m:r>
                        <m:rPr>
                          <m:lit/>
                        </m:rPr>
                        <w:rPr>
                          <w:rFonts w:ascii="Cambria Math" w:hAnsi="Cambria Math" w:cs="Times New Roman"/>
                        </w:rPr>
                        <m:t>/</m:t>
                      </m:r>
                      <m:r>
                        <w:rPr>
                          <w:rFonts w:ascii="Cambria Math" w:hAnsi="Cambria Math" w:cs="Times New Roman"/>
                        </w:rPr>
                        <m:t>RT</m:t>
                      </m:r>
                    </m:e>
                  </m:d>
                </m:e>
              </m:func>
              <m:r>
                <w:rPr>
                  <w:rFonts w:ascii="Cambria Math" w:hAnsi="Cambria Math" w:cs="Times New Roman"/>
                </w:rPr>
                <m:t xml:space="preserve">   A</m:t>
              </m:r>
              <m:r>
                <m:rPr>
                  <m:lit/>
                </m:rPr>
                <w:rPr>
                  <w:rFonts w:ascii="Cambria Math" w:hAnsi="Cambria Math" w:cs="Times New Roman"/>
                </w:rPr>
                <m:t>/</m:t>
              </m:r>
              <m:r>
                <w:rPr>
                  <w:rFonts w:ascii="Cambria Math" w:hAnsi="Cambria Math" w:cs="Times New Roman"/>
                </w:rPr>
                <m:t>c</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r>
                <w:rPr>
                  <w:rFonts w:ascii="Cambria Math" w:hAnsi="Cambria Math" w:cs="Times New Roman"/>
                </w:rPr>
                <m:t xml:space="preserve"> </m:t>
              </m:r>
              <m:r>
                <m:rPr>
                  <m:sty m:val="p"/>
                </m:rPr>
                <w:rPr>
                  <w:rFonts w:ascii="Cambria Math" w:hAnsi="Cambria Math" w:cs="Times New Roman"/>
                </w:rPr>
                <m:t>with</m:t>
              </m:r>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r>
                <m:rPr>
                  <m:sty m:val="p"/>
                </m:rPr>
                <w:rPr>
                  <w:rFonts w:ascii="Cambria Math" w:hAnsi="Cambria Math" w:cs="Times New Roman"/>
                </w:rPr>
                <m:t xml:space="preserve"> in</m:t>
              </m:r>
              <m:r>
                <w:rPr>
                  <w:rFonts w:ascii="Cambria Math" w:hAnsi="Cambria Math" w:cs="Times New Roman"/>
                </w:rPr>
                <m:t xml:space="preserve"> mol</m:t>
              </m:r>
              <m:r>
                <m:rPr>
                  <m:lit/>
                </m:rPr>
                <w:rPr>
                  <w:rFonts w:ascii="Cambria Math" w:hAnsi="Cambria Math" w:cs="Times New Roman"/>
                </w:rPr>
                <m:t>/</m:t>
              </m:r>
              <m:r>
                <w:rPr>
                  <w:rFonts w:ascii="Cambria Math" w:hAnsi="Cambria Math" w:cs="Times New Roman"/>
                </w:rPr>
                <m:t>L#</m:t>
              </m:r>
              <m:r>
                <m:rPr>
                  <m:sty m:val="p"/>
                </m:rPr>
                <w:rPr>
                  <w:rFonts w:ascii="Cambria Math" w:hAnsi="Cambria Math" w:cs="Times New Roman"/>
                </w:rPr>
                <m:t>Eqn.</m:t>
              </m:r>
              <m:d>
                <m:dPr>
                  <m:ctrlPr>
                    <w:rPr>
                      <w:rFonts w:ascii="Cambria Math" w:hAnsi="Cambria Math" w:cs="Times New Roman"/>
                      <w:i/>
                    </w:rPr>
                  </m:ctrlPr>
                </m:dPr>
                <m:e>
                  <m:r>
                    <w:rPr>
                      <w:rFonts w:ascii="Cambria Math" w:hAnsi="Cambria Math" w:cs="Times New Roman"/>
                    </w:rPr>
                    <m:t>A5</m:t>
                  </m:r>
                </m:e>
              </m:d>
            </m:e>
          </m:eqArr>
        </m:oMath>
      </m:oMathPara>
    </w:p>
    <w:p w14:paraId="57F596E2" w14:textId="694E57B7" w:rsidR="00DF6E83" w:rsidRPr="00FC622C" w:rsidRDefault="00DF6E83" w:rsidP="00DF6E83">
      <w:pPr>
        <w:tabs>
          <w:tab w:val="right" w:pos="9360"/>
        </w:tabs>
        <w:spacing w:after="240" w:line="360" w:lineRule="auto"/>
        <w:jc w:val="both"/>
        <w:rPr>
          <w:rFonts w:ascii="Times New Roman" w:hAnsi="Times New Roman" w:cs="Times New Roman"/>
          <w:sz w:val="24"/>
          <w:szCs w:val="24"/>
        </w:rPr>
      </w:pPr>
      <w:r w:rsidRPr="00FC622C">
        <w:rPr>
          <w:rFonts w:ascii="Times New Roman" w:hAnsi="Times New Roman" w:cs="Times New Roman"/>
          <w:sz w:val="24"/>
          <w:szCs w:val="24"/>
        </w:rPr>
        <w:t>Meanwhile, the overpotential is defined based on the equilibrium potential of the Cu</w:t>
      </w:r>
      <w:r>
        <w:rPr>
          <w:rFonts w:ascii="Times New Roman" w:hAnsi="Times New Roman" w:cs="Times New Roman"/>
          <w:sz w:val="24"/>
          <w:szCs w:val="24"/>
        </w:rPr>
        <w:t xml:space="preserve"> with </w:t>
      </w:r>
      <m:oMath>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0,st</m:t>
            </m:r>
          </m:sup>
        </m:sSup>
        <m:r>
          <w:rPr>
            <w:rFonts w:ascii="Cambria Math" w:hAnsi="Cambria Math" w:cs="Times New Roman"/>
            <w:sz w:val="24"/>
            <w:szCs w:val="24"/>
          </w:rPr>
          <m:t>=1 mol</m:t>
        </m:r>
        <m:r>
          <m:rPr>
            <m:lit/>
          </m:rPr>
          <w:rPr>
            <w:rFonts w:ascii="Cambria Math" w:hAnsi="Cambria Math" w:cs="Times New Roman"/>
            <w:sz w:val="24"/>
            <w:szCs w:val="24"/>
          </w:rPr>
          <m:t>/</m:t>
        </m:r>
        <m:r>
          <w:rPr>
            <w:rFonts w:ascii="Cambria Math" w:hAnsi="Cambria Math" w:cs="Times New Roman"/>
            <w:sz w:val="24"/>
            <w:szCs w:val="24"/>
          </w:rPr>
          <m:t>L</m:t>
        </m:r>
      </m:oMath>
      <w:r w:rsidRPr="00FC622C">
        <w:rPr>
          <w:rFonts w:ascii="Times New Roman" w:hAnsi="Times New Roman" w:cs="Times New Roman"/>
          <w:sz w:val="24"/>
          <w:szCs w:val="24"/>
        </w:rPr>
        <w:t>:</w:t>
      </w:r>
    </w:p>
    <w:p w14:paraId="03AA4395" w14:textId="1DC7976B" w:rsidR="00DF6E83" w:rsidRPr="00DE2297" w:rsidRDefault="00000000" w:rsidP="00DF6E83">
      <w:pPr>
        <w:tabs>
          <w:tab w:val="right" w:pos="9360"/>
        </w:tabs>
        <w:spacing w:after="240"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η=E-</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eq</m:t>
                  </m:r>
                </m:sup>
              </m:sSup>
              <m:r>
                <w:rPr>
                  <w:rFonts w:ascii="Cambria Math" w:hAnsi="Cambria Math" w:cs="Times New Roman"/>
                  <w:sz w:val="24"/>
                  <w:szCs w:val="24"/>
                </w:rPr>
                <m:t>=E-</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0</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RT</m:t>
                      </m:r>
                    </m:num>
                    <m:den>
                      <m:r>
                        <w:rPr>
                          <w:rFonts w:ascii="Cambria Math" w:hAnsi="Cambria Math" w:cs="Times New Roman"/>
                          <w:sz w:val="24"/>
                          <w:szCs w:val="24"/>
                        </w:rPr>
                        <m:t>zF</m:t>
                      </m:r>
                    </m:den>
                  </m:f>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0,st</m:t>
                                  </m:r>
                                </m:sup>
                              </m:sSup>
                            </m:den>
                          </m:f>
                        </m:e>
                      </m:d>
                    </m:e>
                  </m:func>
                </m:e>
              </m:d>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
                      <w:sz w:val="24"/>
                      <w:szCs w:val="24"/>
                    </w:rPr>
                  </m:ctrlPr>
                </m:dPr>
                <m:e>
                  <m:r>
                    <w:rPr>
                      <w:rFonts w:ascii="Cambria Math" w:hAnsi="Cambria Math" w:cs="Times New Roman"/>
                      <w:sz w:val="24"/>
                      <w:szCs w:val="24"/>
                    </w:rPr>
                    <m:t>A6</m:t>
                  </m:r>
                </m:e>
              </m:d>
            </m:e>
          </m:eqArr>
        </m:oMath>
      </m:oMathPara>
    </w:p>
    <w:p w14:paraId="48C95A7B" w14:textId="77777777" w:rsidR="00DF6E83" w:rsidRPr="00FC622C" w:rsidRDefault="00DF6E83" w:rsidP="00DF6E83">
      <w:pPr>
        <w:tabs>
          <w:tab w:val="right" w:pos="9360"/>
        </w:tabs>
        <w:spacing w:after="240" w:line="360" w:lineRule="auto"/>
        <w:jc w:val="both"/>
        <w:rPr>
          <w:rFonts w:ascii="Times New Roman" w:hAnsi="Times New Roman" w:cs="Times New Roman"/>
          <w:sz w:val="24"/>
          <w:szCs w:val="24"/>
        </w:rPr>
      </w:pPr>
      <w:r w:rsidRPr="00FC622C">
        <w:rPr>
          <w:rFonts w:ascii="Times New Roman" w:hAnsi="Times New Roman" w:cs="Times New Roman"/>
          <w:sz w:val="24"/>
          <w:szCs w:val="24"/>
        </w:rPr>
        <w:t>Therefore, we have the deposition current:</w:t>
      </w:r>
    </w:p>
    <w:p w14:paraId="6FA0F427" w14:textId="7E2F7A80" w:rsidR="00DF6E83" w:rsidRPr="00DE2297" w:rsidRDefault="00000000" w:rsidP="00DF6E83">
      <w:pPr>
        <w:tabs>
          <w:tab w:val="right" w:pos="9360"/>
        </w:tabs>
        <w:spacing w:after="240" w:line="360" w:lineRule="auto"/>
        <w:jc w:val="both"/>
        <w:rPr>
          <w:rFonts w:ascii="Times New Roman" w:hAnsi="Times New Roman" w:cs="Times New Roman"/>
        </w:rPr>
      </w:pPr>
      <m:oMathPara>
        <m:oMath>
          <m:eqArr>
            <m:eqArrPr>
              <m:maxDist m:val="1"/>
              <m:ctrlPr>
                <w:rPr>
                  <w:rFonts w:ascii="Cambria Math" w:hAnsi="Cambria Math" w:cs="Times New Roman"/>
                  <w:i/>
                </w:rPr>
              </m:ctrlPr>
            </m:eqArrPr>
            <m:e>
              <m:r>
                <w:rPr>
                  <w:rFonts w:ascii="Cambria Math" w:hAnsi="Cambria Math" w:cs="Times New Roman"/>
                </w:rPr>
                <m:t>j=</m:t>
              </m:r>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0</m:t>
                  </m:r>
                </m:sub>
              </m:sSub>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c</m:t>
                              </m:r>
                            </m:sub>
                          </m:sSub>
                          <m:r>
                            <w:rPr>
                              <w:rFonts w:ascii="Cambria Math" w:hAnsi="Cambria Math" w:cs="Times New Roman"/>
                            </w:rPr>
                            <m:t>F</m:t>
                          </m:r>
                        </m:num>
                        <m:den>
                          <m:r>
                            <w:rPr>
                              <w:rFonts w:ascii="Cambria Math" w:hAnsi="Cambria Math" w:cs="Times New Roman"/>
                            </w:rPr>
                            <m:t>RT</m:t>
                          </m:r>
                        </m:den>
                      </m:f>
                      <m:d>
                        <m:dPr>
                          <m:ctrlPr>
                            <w:rPr>
                              <w:rFonts w:ascii="Cambria Math" w:hAnsi="Cambria Math" w:cs="Times New Roman"/>
                              <w:i/>
                            </w:rPr>
                          </m:ctrlPr>
                        </m:dPr>
                        <m:e>
                          <m:r>
                            <w:rPr>
                              <w:rFonts w:ascii="Cambria Math" w:hAnsi="Cambria Math" w:cs="Times New Roman"/>
                            </w:rPr>
                            <m:t>E-</m:t>
                          </m:r>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0</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RT</m:t>
                                  </m:r>
                                </m:num>
                                <m:den>
                                  <m:r>
                                    <w:rPr>
                                      <w:rFonts w:ascii="Cambria Math" w:hAnsi="Cambria Math" w:cs="Times New Roman"/>
                                    </w:rPr>
                                    <m:t>zF</m:t>
                                  </m:r>
                                </m:den>
                              </m:f>
                              <m:func>
                                <m:funcPr>
                                  <m:ctrlPr>
                                    <w:rPr>
                                      <w:rFonts w:ascii="Cambria Math" w:hAnsi="Cambria Math" w:cs="Times New Roman"/>
                                      <w:i/>
                                    </w:rPr>
                                  </m:ctrlPr>
                                </m:funcPr>
                                <m:fName>
                                  <m:r>
                                    <m:rPr>
                                      <m:sty m:val="p"/>
                                    </m:rPr>
                                    <w:rPr>
                                      <w:rFonts w:ascii="Cambria Math" w:hAnsi="Cambria Math" w:cs="Times New Roman"/>
                                    </w:rPr>
                                    <m:t>ln</m:t>
                                  </m:r>
                                </m:fName>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d>
                                                <m:dPr>
                                                  <m:ctrlPr>
                                                    <w:rPr>
                                                      <w:rFonts w:ascii="Cambria Math" w:hAnsi="Cambria Math" w:cs="Times New Roman"/>
                                                      <w:i/>
                                                    </w:rPr>
                                                  </m:ctrlPr>
                                                </m:dPr>
                                                <m:e>
                                                  <m:r>
                                                    <w:rPr>
                                                      <w:rFonts w:ascii="Cambria Math" w:hAnsi="Cambria Math" w:cs="Times New Roman"/>
                                                    </w:rPr>
                                                    <m:t>0,t</m:t>
                                                  </m:r>
                                                </m:e>
                                              </m:d>
                                            </m:sub>
                                          </m:sSub>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0,st</m:t>
                                              </m:r>
                                            </m:sup>
                                          </m:sSup>
                                        </m:den>
                                      </m:f>
                                    </m:e>
                                  </m:d>
                                </m:e>
                              </m:func>
                            </m:e>
                          </m:d>
                        </m:e>
                      </m:d>
                    </m:e>
                  </m:d>
                </m:e>
              </m:func>
              <m:r>
                <w:rPr>
                  <w:rFonts w:ascii="Cambria Math" w:hAnsi="Cambria Math" w:cs="Times New Roman"/>
                </w:rPr>
                <m:t>#</m:t>
              </m:r>
              <m:r>
                <m:rPr>
                  <m:sty m:val="p"/>
                </m:rPr>
                <w:rPr>
                  <w:rFonts w:ascii="Cambria Math" w:hAnsi="Cambria Math" w:cs="Times New Roman"/>
                </w:rPr>
                <m:t>Eqn.</m:t>
              </m:r>
              <m:d>
                <m:dPr>
                  <m:ctrlPr>
                    <w:rPr>
                      <w:rFonts w:ascii="Cambria Math" w:hAnsi="Cambria Math" w:cs="Times New Roman"/>
                      <w:i/>
                    </w:rPr>
                  </m:ctrlPr>
                </m:dPr>
                <m:e>
                  <m:r>
                    <w:rPr>
                      <w:rFonts w:ascii="Cambria Math" w:hAnsi="Cambria Math" w:cs="Times New Roman"/>
                    </w:rPr>
                    <m:t>A7</m:t>
                  </m:r>
                </m:e>
              </m:d>
            </m:e>
          </m:eqArr>
        </m:oMath>
      </m:oMathPara>
    </w:p>
    <w:p w14:paraId="029D511F" w14:textId="609EEDA0" w:rsidR="00DF6E83" w:rsidRPr="00FC622C" w:rsidRDefault="00DF6E83" w:rsidP="00DF6E83">
      <w:pPr>
        <w:tabs>
          <w:tab w:val="right" w:pos="9360"/>
        </w:tabs>
        <w:spacing w:after="240" w:line="360" w:lineRule="auto"/>
        <w:jc w:val="both"/>
        <w:rPr>
          <w:rFonts w:ascii="Times New Roman" w:hAnsi="Times New Roman" w:cs="Times New Roman"/>
          <w:sz w:val="24"/>
          <w:szCs w:val="24"/>
        </w:rPr>
      </w:pPr>
      <w:r w:rsidRPr="00FC622C">
        <w:rPr>
          <w:rFonts w:ascii="Times New Roman" w:hAnsi="Times New Roman" w:cs="Times New Roman"/>
          <w:sz w:val="24"/>
          <w:szCs w:val="24"/>
        </w:rPr>
        <w:t xml:space="preserve">Simplify, with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C</m:t>
            </m:r>
          </m:sub>
        </m:sSub>
        <m:r>
          <w:rPr>
            <w:rFonts w:ascii="Cambria Math" w:hAnsi="Cambria Math" w:cs="Times New Roman"/>
            <w:sz w:val="24"/>
            <w:szCs w:val="24"/>
          </w:rPr>
          <m:t>=0.49</m:t>
        </m:r>
      </m:oMath>
      <w:r w:rsidR="00A50E5E">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0</m:t>
            </m:r>
          </m:sub>
        </m:sSub>
      </m:oMath>
      <w:r w:rsidR="00A50E5E">
        <w:rPr>
          <w:rFonts w:ascii="Times New Roman" w:hAnsi="Times New Roman" w:cs="Times New Roman"/>
          <w:sz w:val="24"/>
          <w:szCs w:val="24"/>
        </w:rPr>
        <w:t xml:space="preserve"> from eqn.(A3)</w:t>
      </w:r>
      <w:r w:rsidRPr="00FC622C">
        <w:rPr>
          <w:rFonts w:ascii="Times New Roman" w:hAnsi="Times New Roman" w:cs="Times New Roman"/>
          <w:sz w:val="24"/>
          <w:szCs w:val="24"/>
        </w:rPr>
        <w:t>, we have:</w:t>
      </w:r>
    </w:p>
    <w:p w14:paraId="2F40D9F0" w14:textId="62B365CF" w:rsidR="00DE2297" w:rsidRPr="00DE2297" w:rsidRDefault="00000000" w:rsidP="00DF6E83">
      <w:pPr>
        <w:tabs>
          <w:tab w:val="right" w:pos="9360"/>
        </w:tabs>
        <w:spacing w:after="240" w:line="360" w:lineRule="auto"/>
        <w:jc w:val="both"/>
        <w:rPr>
          <w:rFonts w:ascii="Times New Roman" w:hAnsi="Times New Roman" w:cs="Times New Roman"/>
        </w:rPr>
      </w:pPr>
      <m:oMathPara>
        <m:oMath>
          <m:eqArr>
            <m:eqArrPr>
              <m:maxDist m:val="1"/>
              <m:ctrlPr>
                <w:rPr>
                  <w:rFonts w:ascii="Cambria Math" w:hAnsi="Cambria Math" w:cs="Times New Roman"/>
                  <w:i/>
                </w:rPr>
              </m:ctrlPr>
            </m:eqArrPr>
            <m:e>
              <m:r>
                <w:rPr>
                  <w:rFonts w:ascii="Cambria Math" w:hAnsi="Cambria Math" w:cs="Times New Roman"/>
                </w:rPr>
                <m:t>j=</m:t>
              </m:r>
              <m:f>
                <m:fPr>
                  <m:ctrlPr>
                    <w:rPr>
                      <w:rFonts w:ascii="Cambria Math" w:hAnsi="Cambria Math" w:cs="Times New Roman"/>
                      <w:i/>
                    </w:rPr>
                  </m:ctrlPr>
                </m:fPr>
                <m:num>
                  <m:r>
                    <w:rPr>
                      <w:rFonts w:ascii="Cambria Math" w:hAnsi="Cambria Math" w:cs="Times New Roman"/>
                    </w:rPr>
                    <m:t>1.58×</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-3</m:t>
                      </m:r>
                    </m:sup>
                  </m:sSup>
                  <m:sSubSup>
                    <m:sSubSupPr>
                      <m:ctrlPr>
                        <w:rPr>
                          <w:rFonts w:ascii="Cambria Math" w:hAnsi="Cambria Math" w:cs="Times New Roman"/>
                          <w:i/>
                        </w:rPr>
                      </m:ctrlPr>
                    </m:sSubSupPr>
                    <m:e>
                      <m:r>
                        <w:rPr>
                          <w:rFonts w:ascii="Cambria Math" w:hAnsi="Cambria Math" w:cs="Times New Roman"/>
                        </w:rPr>
                        <m:t>C</m:t>
                      </m:r>
                    </m:e>
                    <m:sub>
                      <m:d>
                        <m:dPr>
                          <m:ctrlPr>
                            <w:rPr>
                              <w:rFonts w:ascii="Cambria Math" w:hAnsi="Cambria Math" w:cs="Times New Roman"/>
                              <w:i/>
                            </w:rPr>
                          </m:ctrlPr>
                        </m:dPr>
                        <m:e>
                          <m:r>
                            <w:rPr>
                              <w:rFonts w:ascii="Cambria Math" w:hAnsi="Cambria Math" w:cs="Times New Roman"/>
                            </w:rPr>
                            <m:t>0,t</m:t>
                          </m:r>
                        </m:e>
                      </m:d>
                    </m:sub>
                    <m:sup>
                      <m:r>
                        <w:rPr>
                          <w:rFonts w:ascii="Cambria Math" w:hAnsi="Cambria Math" w:cs="Times New Roman"/>
                        </w:rPr>
                        <m:t>0.915</m:t>
                      </m:r>
                    </m:sup>
                  </m:sSubSup>
                </m:num>
                <m:den>
                  <m:sSup>
                    <m:sSupPr>
                      <m:ctrlPr>
                        <w:rPr>
                          <w:rFonts w:ascii="Cambria Math" w:hAnsi="Cambria Math" w:cs="Times New Roman"/>
                          <w:i/>
                        </w:rPr>
                      </m:ctrlPr>
                    </m:sSupPr>
                    <m:e>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0,st</m:t>
                              </m:r>
                            </m:sup>
                          </m:sSup>
                        </m:e>
                      </m:d>
                    </m:e>
                    <m:sup>
                      <m:r>
                        <w:rPr>
                          <w:rFonts w:ascii="Cambria Math" w:hAnsi="Cambria Math" w:cs="Times New Roman"/>
                        </w:rPr>
                        <m:t>0.245</m:t>
                      </m:r>
                    </m:sup>
                  </m:sSup>
                </m:den>
              </m:f>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-0.36</m:t>
                      </m:r>
                      <m:sSubSup>
                        <m:sSubSupPr>
                          <m:ctrlPr>
                            <w:rPr>
                              <w:rFonts w:ascii="Cambria Math" w:hAnsi="Cambria Math" w:cs="Times New Roman"/>
                              <w:i/>
                            </w:rPr>
                          </m:ctrlPr>
                        </m:sSubSupPr>
                        <m:e>
                          <m:r>
                            <w:rPr>
                              <w:rFonts w:ascii="Cambria Math" w:hAnsi="Cambria Math" w:cs="Times New Roman"/>
                            </w:rPr>
                            <m:t>C</m:t>
                          </m:r>
                        </m:e>
                        <m: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S</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4</m:t>
                              </m:r>
                            </m:sub>
                          </m:sSub>
                        </m:sub>
                        <m:sup>
                          <m:r>
                            <w:rPr>
                              <w:rFonts w:ascii="Cambria Math" w:hAnsi="Cambria Math" w:cs="Times New Roman"/>
                            </w:rPr>
                            <m:t>0</m:t>
                          </m:r>
                        </m:sup>
                      </m:sSubSup>
                    </m:e>
                  </m:d>
                </m:e>
              </m:func>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C</m:t>
                              </m:r>
                            </m:sub>
                          </m:sSub>
                          <m:r>
                            <w:rPr>
                              <w:rFonts w:ascii="Cambria Math" w:hAnsi="Cambria Math" w:cs="Times New Roman"/>
                            </w:rPr>
                            <m:t>F</m:t>
                          </m:r>
                        </m:num>
                        <m:den>
                          <m:r>
                            <w:rPr>
                              <w:rFonts w:ascii="Cambria Math" w:hAnsi="Cambria Math" w:cs="Times New Roman"/>
                            </w:rPr>
                            <m:t>RT</m:t>
                          </m:r>
                        </m:den>
                      </m:f>
                      <m:d>
                        <m:dPr>
                          <m:ctrlPr>
                            <w:rPr>
                              <w:rFonts w:ascii="Cambria Math" w:hAnsi="Cambria Math" w:cs="Times New Roman"/>
                              <w:i/>
                            </w:rPr>
                          </m:ctrlPr>
                        </m:dPr>
                        <m:e>
                          <m:r>
                            <w:rPr>
                              <w:rFonts w:ascii="Cambria Math" w:hAnsi="Cambria Math" w:cs="Times New Roman"/>
                            </w:rPr>
                            <m:t>E-</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0</m:t>
                              </m:r>
                            </m:sup>
                          </m:sSup>
                        </m:e>
                      </m:d>
                    </m:e>
                  </m:d>
                </m:e>
              </m:func>
              <m:r>
                <w:rPr>
                  <w:rFonts w:ascii="Cambria Math" w:hAnsi="Cambria Math" w:cs="Times New Roman"/>
                </w:rPr>
                <m:t xml:space="preserve">    A</m:t>
              </m:r>
              <m:r>
                <m:rPr>
                  <m:lit/>
                </m:rPr>
                <w:rPr>
                  <w:rFonts w:ascii="Cambria Math" w:hAnsi="Cambria Math" w:cs="Times New Roman"/>
                </w:rPr>
                <m:t>/</m:t>
              </m:r>
              <m:r>
                <w:rPr>
                  <w:rFonts w:ascii="Cambria Math" w:hAnsi="Cambria Math" w:cs="Times New Roman"/>
                </w:rPr>
                <m:t>c</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r>
                <w:rPr>
                  <w:rFonts w:ascii="Cambria Math" w:hAnsi="Cambria Math" w:cs="Times New Roman"/>
                </w:rPr>
                <m:t xml:space="preserve"> </m:t>
              </m:r>
              <m:r>
                <m:rPr>
                  <m:sty m:val="p"/>
                </m:rPr>
                <w:rPr>
                  <w:rFonts w:ascii="Cambria Math" w:hAnsi="Cambria Math" w:cs="Times New Roman"/>
                </w:rPr>
                <m:t>with</m:t>
              </m:r>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r>
                <m:rPr>
                  <m:sty m:val="p"/>
                </m:rPr>
                <w:rPr>
                  <w:rFonts w:ascii="Cambria Math" w:hAnsi="Cambria Math" w:cs="Times New Roman"/>
                </w:rPr>
                <m:t xml:space="preserve"> in</m:t>
              </m:r>
              <m:r>
                <w:rPr>
                  <w:rFonts w:ascii="Cambria Math" w:hAnsi="Cambria Math" w:cs="Times New Roman"/>
                </w:rPr>
                <m:t xml:space="preserve"> mol</m:t>
              </m:r>
              <m:r>
                <m:rPr>
                  <m:lit/>
                </m:rPr>
                <w:rPr>
                  <w:rFonts w:ascii="Cambria Math" w:hAnsi="Cambria Math" w:cs="Times New Roman"/>
                </w:rPr>
                <m:t>/</m:t>
              </m:r>
              <m:r>
                <w:rPr>
                  <w:rFonts w:ascii="Cambria Math" w:hAnsi="Cambria Math" w:cs="Times New Roman"/>
                </w:rPr>
                <m:t>L #</m:t>
              </m:r>
              <m:r>
                <m:rPr>
                  <m:sty m:val="p"/>
                </m:rPr>
                <w:rPr>
                  <w:rFonts w:ascii="Cambria Math" w:hAnsi="Cambria Math" w:cs="Times New Roman"/>
                </w:rPr>
                <m:t>Eqn.</m:t>
              </m:r>
              <m:d>
                <m:dPr>
                  <m:ctrlPr>
                    <w:rPr>
                      <w:rFonts w:ascii="Cambria Math" w:hAnsi="Cambria Math" w:cs="Times New Roman"/>
                      <w:i/>
                    </w:rPr>
                  </m:ctrlPr>
                </m:dPr>
                <m:e>
                  <m:r>
                    <w:rPr>
                      <w:rFonts w:ascii="Cambria Math" w:hAnsi="Cambria Math" w:cs="Times New Roman"/>
                    </w:rPr>
                    <m:t>A8</m:t>
                  </m:r>
                </m:e>
              </m:d>
            </m:e>
          </m:eqArr>
        </m:oMath>
      </m:oMathPara>
    </w:p>
    <w:p w14:paraId="6D91D4B5" w14:textId="56BB18CD" w:rsidR="003011CF" w:rsidRPr="00DE2297" w:rsidRDefault="00DE2297" w:rsidP="00DE2297">
      <w:pPr>
        <w:tabs>
          <w:tab w:val="right" w:pos="9360"/>
        </w:tabs>
        <w:spacing w:after="24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0</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1.58×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num>
          <m:den>
            <m:r>
              <w:rPr>
                <w:rFonts w:ascii="Cambria Math" w:hAnsi="Cambria Math" w:cs="Times New Roman"/>
                <w:sz w:val="24"/>
                <w:szCs w:val="24"/>
              </w:rPr>
              <m:t>zF</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0,st</m:t>
                        </m:r>
                      </m:sup>
                    </m:sSup>
                  </m:e>
                </m:d>
              </m:e>
              <m:sup>
                <m:r>
                  <w:rPr>
                    <w:rFonts w:ascii="Cambria Math" w:hAnsi="Cambria Math" w:cs="Times New Roman"/>
                    <w:sz w:val="24"/>
                    <w:szCs w:val="24"/>
                  </w:rPr>
                  <m:t>0.245</m:t>
                </m:r>
              </m:sup>
            </m:sSup>
          </m:den>
        </m:f>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-0.36</m:t>
                </m:r>
                <m:sSubSup>
                  <m:sSubSupPr>
                    <m:ctrlPr>
                      <w:rPr>
                        <w:rFonts w:ascii="Cambria Math" w:hAnsi="Cambria Math" w:cs="Times New Roman"/>
                        <w:i/>
                        <w:sz w:val="24"/>
                        <w:szCs w:val="24"/>
                      </w:rPr>
                    </m:ctrlPr>
                  </m:sSubSup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4</m:t>
                        </m:r>
                      </m:sub>
                    </m:sSub>
                  </m:sub>
                  <m:sup>
                    <m:r>
                      <w:rPr>
                        <w:rFonts w:ascii="Cambria Math" w:hAnsi="Cambria Math" w:cs="Times New Roman"/>
                        <w:sz w:val="24"/>
                        <w:szCs w:val="24"/>
                      </w:rPr>
                      <m:t>0</m:t>
                    </m:r>
                  </m:sup>
                </m:sSubSup>
              </m:e>
            </m:d>
          </m:e>
        </m:func>
      </m:oMath>
      <w:r>
        <w:rPr>
          <w:rFonts w:ascii="Times New Roman" w:hAnsi="Times New Roman" w:cs="Times New Roman"/>
          <w:sz w:val="24"/>
          <w:szCs w:val="24"/>
        </w:rPr>
        <w:t>, and compare with eqn.(A2), we have:</w:t>
      </w:r>
    </w:p>
    <w:p w14:paraId="0E9A1BA4" w14:textId="613DE293" w:rsidR="003011CF" w:rsidRPr="00980799" w:rsidRDefault="00000000" w:rsidP="003011CF">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C</m:t>
                              </m:r>
                            </m:sub>
                          </m:sSub>
                          <m:r>
                            <w:rPr>
                              <w:rFonts w:ascii="Cambria Math" w:hAnsi="Cambria Math" w:cs="Times New Roman"/>
                              <w:sz w:val="24"/>
                              <w:szCs w:val="24"/>
                            </w:rPr>
                            <m:t>F</m:t>
                          </m:r>
                        </m:num>
                        <m:den>
                          <m:r>
                            <w:rPr>
                              <w:rFonts w:ascii="Cambria Math" w:hAnsi="Cambria Math" w:cs="Times New Roman"/>
                              <w:sz w:val="24"/>
                              <w:szCs w:val="24"/>
                            </w:rPr>
                            <m:t>RT</m:t>
                          </m:r>
                        </m:den>
                      </m:f>
                      <m:d>
                        <m:dPr>
                          <m:ctrlPr>
                            <w:rPr>
                              <w:rFonts w:ascii="Cambria Math" w:hAnsi="Cambria Math" w:cs="Times New Roman"/>
                              <w:i/>
                              <w:sz w:val="24"/>
                              <w:szCs w:val="24"/>
                            </w:rPr>
                          </m:ctrlPr>
                        </m:dPr>
                        <m:e>
                          <m:r>
                            <w:rPr>
                              <w:rFonts w:ascii="Cambria Math" w:hAnsi="Cambria Math" w:cs="Times New Roman"/>
                              <w:sz w:val="24"/>
                              <w:szCs w:val="24"/>
                            </w:rPr>
                            <m:t>E-</m:t>
                          </m:r>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r>
                                <m:rPr>
                                  <m:lit/>
                                </m:rPr>
                                <w:rPr>
                                  <w:rFonts w:ascii="Cambria Math" w:hAnsi="Cambria Math" w:cs="Times New Roman"/>
                                  <w:sz w:val="24"/>
                                  <w:szCs w:val="24"/>
                                </w:rPr>
                                <m:t>/</m:t>
                              </m:r>
                              <m:r>
                                <w:rPr>
                                  <w:rFonts w:ascii="Cambria Math" w:hAnsi="Cambria Math" w:cs="Times New Roman"/>
                                  <w:sz w:val="24"/>
                                  <w:szCs w:val="24"/>
                                </w:rPr>
                                <m:t>Cu</m:t>
                              </m:r>
                            </m:sub>
                            <m:sup>
                              <m:r>
                                <w:rPr>
                                  <w:rFonts w:ascii="Cambria Math" w:hAnsi="Cambria Math" w:cs="Times New Roman"/>
                                  <w:sz w:val="24"/>
                                  <w:szCs w:val="24"/>
                                </w:rPr>
                                <m:t>0</m:t>
                              </m:r>
                            </m:sup>
                          </m:sSubSup>
                        </m:e>
                      </m:d>
                    </m:e>
                  </m:d>
                </m:e>
              </m:func>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CuS</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4</m:t>
                              </m:r>
                            </m:sub>
                          </m:sSub>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e>
                  </m:d>
                </m:e>
                <m:sup>
                  <m:r>
                    <w:rPr>
                      <w:rFonts w:ascii="Cambria Math" w:hAnsi="Cambria Math" w:cs="Times New Roman"/>
                      <w:sz w:val="24"/>
                      <w:szCs w:val="24"/>
                    </w:rPr>
                    <m:t>-0.085</m:t>
                  </m:r>
                </m:sup>
              </m:sSup>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A9</m:t>
                  </m:r>
                </m:e>
              </m:d>
            </m:e>
          </m:eqArr>
        </m:oMath>
      </m:oMathPara>
    </w:p>
    <w:p w14:paraId="69050388" w14:textId="085AF388" w:rsidR="003011CF" w:rsidRDefault="003011CF" w:rsidP="003011CF">
      <w:pPr>
        <w:spacing w:line="360" w:lineRule="auto"/>
        <w:jc w:val="both"/>
        <w:rPr>
          <w:rFonts w:ascii="Times New Roman" w:hAnsi="Times New Roman" w:cs="Times New Roman"/>
          <w:sz w:val="24"/>
          <w:szCs w:val="24"/>
        </w:rPr>
      </w:pPr>
      <w:r w:rsidRPr="009D1380">
        <w:rPr>
          <w:rFonts w:ascii="Times New Roman" w:hAnsi="Times New Roman" w:cs="Times New Roman"/>
          <w:sz w:val="24"/>
          <w:szCs w:val="24"/>
        </w:rPr>
        <w:t xml:space="preserve">Note that </w:t>
      </w:r>
      <m:oMath>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r>
              <m:rPr>
                <m:lit/>
              </m:rPr>
              <w:rPr>
                <w:rFonts w:ascii="Cambria Math" w:hAnsi="Cambria Math" w:cs="Times New Roman"/>
                <w:sz w:val="24"/>
                <w:szCs w:val="24"/>
              </w:rPr>
              <m:t>/</m:t>
            </m:r>
            <m:r>
              <w:rPr>
                <w:rFonts w:ascii="Cambria Math" w:hAnsi="Cambria Math" w:cs="Times New Roman"/>
                <w:sz w:val="24"/>
                <w:szCs w:val="24"/>
              </w:rPr>
              <m:t>Cu</m:t>
            </m:r>
          </m:sub>
          <m:sup>
            <m:r>
              <w:rPr>
                <w:rFonts w:ascii="Cambria Math" w:hAnsi="Cambria Math" w:cs="Times New Roman"/>
                <w:sz w:val="24"/>
                <w:szCs w:val="24"/>
              </w:rPr>
              <m:t>0</m:t>
            </m:r>
          </m:sup>
        </m:sSubSup>
      </m:oMath>
      <w:r w:rsidRPr="009D1380">
        <w:rPr>
          <w:rFonts w:ascii="Times New Roman" w:hAnsi="Times New Roman" w:cs="Times New Roman"/>
          <w:sz w:val="24"/>
          <w:szCs w:val="24"/>
        </w:rPr>
        <w:t xml:space="preserve"> is the standard electrode potential for Cu</w:t>
      </w:r>
      <w:r w:rsidRPr="009D1380">
        <w:rPr>
          <w:rFonts w:ascii="Times New Roman" w:hAnsi="Times New Roman" w:cs="Times New Roman"/>
          <w:sz w:val="24"/>
          <w:szCs w:val="24"/>
          <w:vertAlign w:val="superscript"/>
        </w:rPr>
        <w:t>2+</w:t>
      </w:r>
      <w:r w:rsidRPr="009D1380">
        <w:rPr>
          <w:rFonts w:ascii="Times New Roman" w:hAnsi="Times New Roman" w:cs="Times New Roman"/>
          <w:sz w:val="24"/>
          <w:szCs w:val="24"/>
        </w:rPr>
        <w:t xml:space="preserve">/Cu with </w:t>
      </w:r>
      <m:oMath>
        <m:r>
          <w:rPr>
            <w:rFonts w:ascii="Cambria Math" w:hAnsi="Cambria Math" w:cs="Times New Roman"/>
            <w:sz w:val="24"/>
            <w:szCs w:val="24"/>
          </w:rPr>
          <m:t>1 mol</m:t>
        </m:r>
        <m:r>
          <m:rPr>
            <m:lit/>
          </m:rPr>
          <w:rPr>
            <w:rFonts w:ascii="Cambria Math" w:hAnsi="Cambria Math" w:cs="Times New Roman"/>
            <w:sz w:val="24"/>
            <w:szCs w:val="24"/>
          </w:rPr>
          <m:t>/</m:t>
        </m:r>
        <m:r>
          <w:rPr>
            <w:rFonts w:ascii="Cambria Math" w:hAnsi="Cambria Math" w:cs="Times New Roman"/>
            <w:sz w:val="24"/>
            <w:szCs w:val="24"/>
          </w:rPr>
          <m:t>L</m:t>
        </m:r>
      </m:oMath>
      <w:r w:rsidRPr="009D1380">
        <w:rPr>
          <w:rFonts w:ascii="Times New Roman" w:hAnsi="Times New Roman" w:cs="Times New Roman"/>
          <w:sz w:val="24"/>
          <w:szCs w:val="24"/>
        </w:rPr>
        <w:t xml:space="preserve"> Cu</w:t>
      </w:r>
      <w:r w:rsidRPr="009D1380">
        <w:rPr>
          <w:rFonts w:ascii="Times New Roman" w:hAnsi="Times New Roman" w:cs="Times New Roman"/>
          <w:sz w:val="24"/>
          <w:szCs w:val="24"/>
          <w:vertAlign w:val="superscript"/>
        </w:rPr>
        <w:t>2+</w:t>
      </w:r>
      <w:r w:rsidRPr="009D1380">
        <w:rPr>
          <w:rFonts w:ascii="Times New Roman" w:hAnsi="Times New Roman" w:cs="Times New Roman"/>
          <w:sz w:val="24"/>
          <w:szCs w:val="24"/>
        </w:rPr>
        <w:t xml:space="preserve">. The unit of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CuS</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4</m:t>
                </m:r>
              </m:sub>
            </m:sSub>
          </m:sub>
        </m:sSub>
      </m:oMath>
      <w:r w:rsidRPr="009D1380">
        <w:rPr>
          <w:rFonts w:ascii="Times New Roman" w:hAnsi="Times New Roman" w:cs="Times New Roman"/>
          <w:sz w:val="24"/>
          <w:szCs w:val="24"/>
        </w:rPr>
        <w:t xml:space="preserve"> is mol/cm</w:t>
      </w:r>
      <w:r w:rsidRPr="009D1380">
        <w:rPr>
          <w:rFonts w:ascii="Times New Roman" w:hAnsi="Times New Roman" w:cs="Times New Roman"/>
          <w:sz w:val="24"/>
          <w:szCs w:val="24"/>
          <w:vertAlign w:val="superscript"/>
        </w:rPr>
        <w:t>3</w:t>
      </w:r>
      <w:r w:rsidRPr="009D1380">
        <w:rPr>
          <w:rFonts w:ascii="Times New Roman" w:hAnsi="Times New Roman" w:cs="Times New Roman"/>
          <w:sz w:val="24"/>
          <w:szCs w:val="24"/>
        </w:rPr>
        <w:t xml:space="preserve"> instead of mol/L</w:t>
      </w:r>
      <w:r>
        <w:rPr>
          <w:rFonts w:ascii="Times New Roman" w:hAnsi="Times New Roman" w:cs="Times New Roman"/>
          <w:sz w:val="24"/>
          <w:szCs w:val="24"/>
        </w:rPr>
        <w:t>.</w:t>
      </w:r>
    </w:p>
    <w:p w14:paraId="719C87CB" w14:textId="0A06B2DE" w:rsidR="003011CF" w:rsidRDefault="003011CF" w:rsidP="003011C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Despite Cu electrodeposition from sulfuric acid being a multi-step reaction with the rate-limiting step of Cu(II)/Cu(I) </w:t>
      </w:r>
      <w:r w:rsidRPr="005F346C">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&lt;EndNote&gt;&lt;Cite&gt;&lt;Author&gt;Mattsson&lt;/Author&gt;&lt;Year&gt;1959&lt;/Year&gt;&lt;RecNum&gt;47&lt;/RecNum&gt;&lt;DisplayText&gt;[3]&lt;/DisplayText&gt;&lt;record&gt;&lt;rec-number&gt;47&lt;/rec-number&gt;&lt;foreign-keys&gt;&lt;key app="EN" db-id="t9trap0shfraz5e0v03xrfveve5wezeesrd9" timestamp="1595405115"&gt;47&lt;/key&gt;&lt;/foreign-keys&gt;&lt;ref-type name="Journal Article"&gt;17&lt;/ref-type&gt;&lt;contributors&gt;&lt;authors&gt;&lt;author&gt;Mattsson, E.&lt;/author&gt;&lt;author&gt;Bockris, J. O&amp;apos;M&lt;/author&gt;&lt;/authors&gt;&lt;/contributors&gt;&lt;titles&gt;&lt;title&gt;Galvanostatic studies of the kinetics of deposition and dissolution in the copper + copper sulphate system&lt;/title&gt;&lt;secondary-title&gt;Transactions of the Faraday Society&lt;/secondary-title&gt;&lt;/titles&gt;&lt;periodical&gt;&lt;full-title&gt;Transactions of the Faraday Society&lt;/full-title&gt;&lt;/periodical&gt;&lt;pages&gt;1586-1601&lt;/pages&gt;&lt;volume&gt;55&lt;/volume&gt;&lt;number&gt;0&lt;/number&gt;&lt;dates&gt;&lt;year&gt;1959&lt;/year&gt;&lt;/dates&gt;&lt;publisher&gt;The Royal Society of Chemistry&lt;/publisher&gt;&lt;isbn&gt;0014-7672&lt;/isbn&gt;&lt;work-type&gt;10.1039/TF9595501586&lt;/work-type&gt;&lt;urls&gt;&lt;related-urls&gt;&lt;url&gt;http://dx.doi.org/10.1039/TF9595501586&lt;/url&gt;&lt;/related-urls&gt;&lt;/urls&gt;&lt;electronic-resource-num&gt;10.1039/TF9595501586&lt;/electronic-resource-num&gt;&lt;/record&gt;&lt;/Cite&gt;&lt;/EndNote&gt;</w:instrText>
      </w:r>
      <w:r w:rsidRPr="005F346C">
        <w:rPr>
          <w:rFonts w:ascii="Times New Roman" w:hAnsi="Times New Roman" w:cs="Times New Roman"/>
          <w:sz w:val="24"/>
          <w:szCs w:val="24"/>
        </w:rPr>
        <w:fldChar w:fldCharType="separate"/>
      </w:r>
      <w:r>
        <w:rPr>
          <w:rFonts w:ascii="Times New Roman" w:hAnsi="Times New Roman" w:cs="Times New Roman"/>
          <w:noProof/>
          <w:sz w:val="24"/>
          <w:szCs w:val="24"/>
        </w:rPr>
        <w:t>[3]</w:t>
      </w:r>
      <w:r w:rsidRPr="005F346C">
        <w:rPr>
          <w:rFonts w:ascii="Times New Roman" w:hAnsi="Times New Roman" w:cs="Times New Roman"/>
          <w:sz w:val="24"/>
          <w:szCs w:val="24"/>
        </w:rPr>
        <w:fldChar w:fldCharType="end"/>
      </w:r>
      <w:r>
        <w:rPr>
          <w:rFonts w:ascii="Times New Roman" w:hAnsi="Times New Roman" w:cs="Times New Roman"/>
          <w:sz w:val="24"/>
          <w:szCs w:val="24"/>
        </w:rPr>
        <w:t>, c</w:t>
      </w:r>
      <w:r w:rsidRPr="009D1380">
        <w:rPr>
          <w:rFonts w:ascii="Times New Roman" w:hAnsi="Times New Roman" w:cs="Times New Roman"/>
          <w:sz w:val="24"/>
          <w:szCs w:val="24"/>
        </w:rPr>
        <w:t>ombining the measured value from the two references leads to</w:t>
      </w:r>
      <w:r>
        <w:rPr>
          <w:rFonts w:ascii="Times New Roman" w:hAnsi="Times New Roman" w:cs="Times New Roman"/>
          <w:sz w:val="24"/>
          <w:szCs w:val="24"/>
        </w:rPr>
        <w:t xml:space="preserve"> a</w:t>
      </w:r>
      <w:r w:rsidRPr="009D1380">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up>
            <m:r>
              <w:rPr>
                <w:rFonts w:ascii="Cambria Math" w:hAnsi="Cambria Math" w:cs="Times New Roman"/>
                <w:sz w:val="24"/>
                <w:szCs w:val="24"/>
              </w:rPr>
              <m:t>-0.085</m:t>
            </m:r>
          </m:sup>
        </m:sSubSup>
      </m:oMath>
      <w:r w:rsidRPr="009D1380">
        <w:rPr>
          <w:rFonts w:ascii="Times New Roman" w:hAnsi="Times New Roman" w:cs="Times New Roman"/>
          <w:sz w:val="24"/>
          <w:szCs w:val="24"/>
        </w:rPr>
        <w:t xml:space="preserve"> difference from the theory.</w:t>
      </w:r>
      <w:r>
        <w:rPr>
          <w:rFonts w:ascii="Times New Roman" w:hAnsi="Times New Roman" w:cs="Times New Roman"/>
          <w:sz w:val="24"/>
          <w:szCs w:val="24"/>
        </w:rPr>
        <w:t xml:space="preserve"> </w:t>
      </w:r>
      <w:r w:rsidRPr="009D1380">
        <w:rPr>
          <w:rFonts w:ascii="Times New Roman" w:hAnsi="Times New Roman" w:cs="Times New Roman"/>
          <w:sz w:val="24"/>
          <w:szCs w:val="24"/>
        </w:rPr>
        <w:t>To apply the analytical solution from the heat-transfer problem</w:t>
      </w:r>
      <w:r>
        <w:rPr>
          <w:rFonts w:ascii="Times New Roman" w:hAnsi="Times New Roman" w:cs="Times New Roman"/>
          <w:sz w:val="24"/>
          <w:szCs w:val="24"/>
        </w:rPr>
        <w:t>, we assume that this value is small and decided to completely ignore such differences</w:t>
      </w:r>
      <w:r w:rsidRPr="009D1380">
        <w:rPr>
          <w:rFonts w:ascii="Times New Roman" w:hAnsi="Times New Roman" w:cs="Times New Roman"/>
          <w:sz w:val="24"/>
          <w:szCs w:val="24"/>
        </w:rPr>
        <w:t xml:space="preserve">, </w:t>
      </w:r>
      <w:r>
        <w:rPr>
          <w:rFonts w:ascii="Times New Roman" w:hAnsi="Times New Roman" w:cs="Times New Roman"/>
          <w:sz w:val="24"/>
          <w:szCs w:val="24"/>
        </w:rPr>
        <w:t>leading to</w:t>
      </w:r>
      <w:r w:rsidRPr="009D1380">
        <w:rPr>
          <w:rFonts w:ascii="Times New Roman" w:hAnsi="Times New Roman" w:cs="Times New Roman"/>
          <w:sz w:val="24"/>
          <w:szCs w:val="24"/>
        </w:rPr>
        <w:t>:</w:t>
      </w:r>
    </w:p>
    <w:p w14:paraId="1D12735B" w14:textId="0A86D45B" w:rsidR="003011CF" w:rsidRPr="00B17014" w:rsidRDefault="00000000" w:rsidP="003011CF">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num>
                <m:den>
                  <m:r>
                    <w:rPr>
                      <w:rFonts w:ascii="Cambria Math" w:hAnsi="Cambria Math" w:cs="Times New Roman"/>
                      <w:sz w:val="24"/>
                      <w:szCs w:val="24"/>
                    </w:rPr>
                    <m:t>zF</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C</m:t>
                              </m:r>
                            </m:sub>
                          </m:sSub>
                          <m:r>
                            <w:rPr>
                              <w:rFonts w:ascii="Cambria Math" w:hAnsi="Cambria Math" w:cs="Times New Roman"/>
                              <w:sz w:val="24"/>
                              <w:szCs w:val="24"/>
                            </w:rPr>
                            <m:t>F</m:t>
                          </m:r>
                        </m:num>
                        <m:den>
                          <m:r>
                            <w:rPr>
                              <w:rFonts w:ascii="Cambria Math" w:hAnsi="Cambria Math" w:cs="Times New Roman"/>
                              <w:sz w:val="24"/>
                              <w:szCs w:val="24"/>
                            </w:rPr>
                            <m:t>RT</m:t>
                          </m:r>
                        </m:den>
                      </m:f>
                      <m:d>
                        <m:dPr>
                          <m:ctrlPr>
                            <w:rPr>
                              <w:rFonts w:ascii="Cambria Math" w:hAnsi="Cambria Math" w:cs="Times New Roman"/>
                              <w:i/>
                              <w:sz w:val="24"/>
                              <w:szCs w:val="24"/>
                            </w:rPr>
                          </m:ctrlPr>
                        </m:dPr>
                        <m:e>
                          <m:r>
                            <w:rPr>
                              <w:rFonts w:ascii="Cambria Math" w:hAnsi="Cambria Math" w:cs="Times New Roman"/>
                              <w:sz w:val="24"/>
                              <w:szCs w:val="24"/>
                            </w:rPr>
                            <m:t>E-</m:t>
                          </m:r>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r>
                                <m:rPr>
                                  <m:lit/>
                                </m:rPr>
                                <w:rPr>
                                  <w:rFonts w:ascii="Cambria Math" w:hAnsi="Cambria Math" w:cs="Times New Roman"/>
                                  <w:sz w:val="24"/>
                                  <w:szCs w:val="24"/>
                                </w:rPr>
                                <m:t>/</m:t>
                              </m:r>
                              <m:r>
                                <w:rPr>
                                  <w:rFonts w:ascii="Cambria Math" w:hAnsi="Cambria Math" w:cs="Times New Roman"/>
                                  <w:sz w:val="24"/>
                                  <w:szCs w:val="24"/>
                                </w:rPr>
                                <m:t>Cu</m:t>
                              </m:r>
                            </m:sub>
                            <m:sup>
                              <m:r>
                                <w:rPr>
                                  <w:rFonts w:ascii="Cambria Math" w:hAnsi="Cambria Math" w:cs="Times New Roman"/>
                                  <w:sz w:val="24"/>
                                  <w:szCs w:val="24"/>
                                </w:rPr>
                                <m:t>0</m:t>
                              </m:r>
                            </m:sup>
                          </m:sSubSup>
                        </m:e>
                      </m:d>
                    </m:e>
                  </m:d>
                </m:e>
              </m:func>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A10</m:t>
                  </m:r>
                </m:e>
              </m:d>
            </m:e>
          </m:eqArr>
        </m:oMath>
      </m:oMathPara>
    </w:p>
    <w:p w14:paraId="3EBC21A4" w14:textId="3D9ACC01" w:rsidR="00D723FD" w:rsidRPr="00B17014" w:rsidRDefault="003011CF" w:rsidP="003011CF">
      <w:pPr>
        <w:spacing w:line="360" w:lineRule="auto"/>
        <w:jc w:val="both"/>
        <w:rPr>
          <w:rFonts w:ascii="Times New Roman" w:hAnsi="Times New Roman" w:cs="Times New Roman"/>
          <w:sz w:val="24"/>
          <w:szCs w:val="24"/>
        </w:rPr>
      </w:pPr>
      <w:r w:rsidRPr="009D1380">
        <w:rPr>
          <w:rFonts w:ascii="Times New Roman" w:hAnsi="Times New Roman" w:cs="Times New Roman"/>
          <w:sz w:val="24"/>
          <w:szCs w:val="24"/>
        </w:rPr>
        <w:lastRenderedPageBreak/>
        <w:t xml:space="preserve">With </w:t>
      </w:r>
      <m:oMath>
        <m:r>
          <w:rPr>
            <w:rFonts w:ascii="Cambria Math" w:hAnsi="Cambria Math" w:cs="Times New Roman"/>
            <w:sz w:val="24"/>
            <w:szCs w:val="24"/>
          </w:rPr>
          <m:t xml:space="preserve">E=-0.85 </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SMSE</m:t>
            </m:r>
          </m:sub>
        </m:sSub>
      </m:oMath>
      <w:r w:rsidRPr="009D1380">
        <w:rPr>
          <w:rFonts w:ascii="Times New Roman" w:hAnsi="Times New Roman" w:cs="Times New Roman"/>
          <w:sz w:val="24"/>
          <w:szCs w:val="24"/>
        </w:rPr>
        <w:t xml:space="preserve"> and </w:t>
      </w:r>
      <m:oMath>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r>
              <m:rPr>
                <m:lit/>
              </m:rPr>
              <w:rPr>
                <w:rFonts w:ascii="Cambria Math" w:hAnsi="Cambria Math" w:cs="Times New Roman"/>
                <w:sz w:val="24"/>
                <w:szCs w:val="24"/>
              </w:rPr>
              <m:t>/</m:t>
            </m:r>
            <m:r>
              <w:rPr>
                <w:rFonts w:ascii="Cambria Math" w:hAnsi="Cambria Math" w:cs="Times New Roman"/>
                <w:sz w:val="24"/>
                <w:szCs w:val="24"/>
              </w:rPr>
              <m:t>Cu</m:t>
            </m:r>
          </m:sub>
          <m:sup>
            <m:r>
              <w:rPr>
                <w:rFonts w:ascii="Cambria Math" w:hAnsi="Cambria Math" w:cs="Times New Roman"/>
                <w:sz w:val="24"/>
                <w:szCs w:val="24"/>
              </w:rPr>
              <m:t>0</m:t>
            </m:r>
          </m:sup>
        </m:sSubSup>
        <m:r>
          <w:rPr>
            <w:rFonts w:ascii="Cambria Math" w:hAnsi="Cambria Math" w:cs="Times New Roman"/>
            <w:sz w:val="24"/>
            <w:szCs w:val="24"/>
          </w:rPr>
          <m:t xml:space="preserve">=-0.313 </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SMSE</m:t>
            </m:r>
          </m:sub>
        </m:sSub>
      </m:oMath>
      <w:r w:rsidRPr="009D1380">
        <w:rPr>
          <w:rFonts w:ascii="Times New Roman" w:hAnsi="Times New Roman" w:cs="Times New Roman"/>
          <w:sz w:val="24"/>
          <w:szCs w:val="24"/>
        </w:rPr>
        <w:t>, we have</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0</m:t>
            </m:r>
          </m:sub>
        </m:sSub>
        <m:r>
          <w:rPr>
            <w:rFonts w:ascii="Cambria Math" w:hAnsi="Cambria Math" w:cs="Times New Roman"/>
            <w:sz w:val="24"/>
            <w:szCs w:val="24"/>
          </w:rPr>
          <m:t>=6.838×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r>
          <w:rPr>
            <w:rFonts w:ascii="Cambria Math" w:hAnsi="Cambria Math" w:cs="Times New Roman"/>
            <w:sz w:val="24"/>
            <w:szCs w:val="24"/>
          </w:rPr>
          <m:t xml:space="preserve"> cm</m:t>
        </m:r>
        <m:r>
          <m:rPr>
            <m:lit/>
          </m:rPr>
          <w:rPr>
            <w:rFonts w:ascii="Cambria Math" w:hAnsi="Cambria Math" w:cs="Times New Roman"/>
            <w:sz w:val="24"/>
            <w:szCs w:val="24"/>
          </w:rPr>
          <m:t>/</m:t>
        </m:r>
        <m:r>
          <w:rPr>
            <w:rFonts w:ascii="Cambria Math" w:hAnsi="Cambria Math" w:cs="Times New Roman"/>
            <w:sz w:val="24"/>
            <w:szCs w:val="24"/>
          </w:rPr>
          <m:t>s</m:t>
        </m:r>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r>
          <w:rPr>
            <w:rFonts w:ascii="Cambria Math" w:hAnsi="Cambria Math" w:cs="Times New Roman"/>
            <w:sz w:val="24"/>
            <w:szCs w:val="24"/>
          </w:rPr>
          <m:t>=0.229 cm</m:t>
        </m:r>
        <m:r>
          <m:rPr>
            <m:lit/>
          </m:rPr>
          <w:rPr>
            <w:rFonts w:ascii="Cambria Math" w:hAnsi="Cambria Math" w:cs="Times New Roman"/>
            <w:sz w:val="24"/>
            <w:szCs w:val="24"/>
          </w:rPr>
          <m:t>/</m:t>
        </m:r>
        <m:r>
          <w:rPr>
            <w:rFonts w:ascii="Cambria Math" w:hAnsi="Cambria Math" w:cs="Times New Roman"/>
            <w:sz w:val="24"/>
            <w:szCs w:val="24"/>
          </w:rPr>
          <m:t>s</m:t>
        </m:r>
      </m:oMath>
      <w:r>
        <w:rPr>
          <w:rFonts w:ascii="Times New Roman" w:hAnsi="Times New Roman" w:cs="Times New Roman"/>
          <w:sz w:val="24"/>
          <w:szCs w:val="24"/>
        </w:rPr>
        <w:t xml:space="preserve">, </w:t>
      </w:r>
      <w:r w:rsidRPr="009D1380">
        <w:rPr>
          <w:rFonts w:ascii="Times New Roman" w:hAnsi="Times New Roman" w:cs="Times New Roman"/>
          <w:sz w:val="24"/>
          <w:szCs w:val="24"/>
        </w:rPr>
        <w:t xml:space="preserve">corresponding to a </w:t>
      </w:r>
      <w:r>
        <w:rPr>
          <w:rFonts w:ascii="Times New Roman" w:hAnsi="Times New Roman" w:cs="Times New Roman"/>
          <w:sz w:val="24"/>
          <w:szCs w:val="24"/>
        </w:rPr>
        <w:t xml:space="preserve">deposition </w:t>
      </w:r>
      <w:r w:rsidRPr="009D1380">
        <w:rPr>
          <w:rFonts w:ascii="Times New Roman" w:hAnsi="Times New Roman" w:cs="Times New Roman"/>
          <w:sz w:val="24"/>
          <w:szCs w:val="24"/>
        </w:rPr>
        <w:t xml:space="preserve">current of </w:t>
      </w:r>
      <m:oMath>
        <m:r>
          <w:rPr>
            <w:rFonts w:ascii="Cambria Math" w:hAnsi="Cambria Math" w:cs="Times New Roman"/>
            <w:sz w:val="24"/>
            <w:szCs w:val="24"/>
          </w:rPr>
          <m:t>441 mA</m:t>
        </m:r>
        <m:r>
          <m:rPr>
            <m:lit/>
          </m:rPr>
          <w:rPr>
            <w:rFonts w:ascii="Cambria Math" w:hAnsi="Cambria Math" w:cs="Times New Roman"/>
            <w:sz w:val="24"/>
            <w:szCs w:val="24"/>
          </w:rPr>
          <m:t>/</m:t>
        </m:r>
        <m:r>
          <w:rPr>
            <w:rFonts w:ascii="Cambria Math" w:hAnsi="Cambria Math" w:cs="Times New Roman"/>
            <w:sz w:val="24"/>
            <w:szCs w:val="24"/>
          </w:rPr>
          <m:t>c</m:t>
        </m:r>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oMath>
      <w:r w:rsidRPr="009D1380">
        <w:rPr>
          <w:rFonts w:ascii="Times New Roman" w:hAnsi="Times New Roman" w:cs="Times New Roman"/>
          <w:sz w:val="24"/>
          <w:szCs w:val="24"/>
        </w:rPr>
        <w:t xml:space="preserve"> with 10mM Cu(II)</w:t>
      </w:r>
      <w:r>
        <w:rPr>
          <w:rFonts w:ascii="Times New Roman" w:hAnsi="Times New Roman" w:cs="Times New Roman"/>
          <w:sz w:val="24"/>
          <w:szCs w:val="24"/>
        </w:rPr>
        <w:t xml:space="preserve"> at the electrolyte/electrode interface</w:t>
      </w:r>
      <w:r w:rsidRPr="009D1380">
        <w:rPr>
          <w:rFonts w:ascii="Times New Roman" w:hAnsi="Times New Roman" w:cs="Times New Roman"/>
          <w:sz w:val="24"/>
          <w:szCs w:val="24"/>
        </w:rPr>
        <w:t>.</w:t>
      </w:r>
    </w:p>
    <w:p w14:paraId="52637714" w14:textId="77777777" w:rsidR="00D723FD" w:rsidRPr="00B17014" w:rsidRDefault="00D723FD" w:rsidP="00D723FD">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Using the electrode kinetics as the boundary condition, we solve the following semi-infinite planar diffusion problem:</w:t>
      </w:r>
    </w:p>
    <w:p w14:paraId="4CDC26B0" w14:textId="2CB0624F" w:rsidR="00D723FD" w:rsidRPr="00980799" w:rsidRDefault="00000000" w:rsidP="00D723FD">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x,t</m:t>
                          </m:r>
                        </m:e>
                      </m:d>
                    </m:sub>
                  </m:sSub>
                </m:num>
                <m:den>
                  <m:r>
                    <w:rPr>
                      <w:rFonts w:ascii="Cambria Math" w:hAnsi="Cambria Math" w:cs="Times New Roman"/>
                      <w:sz w:val="24"/>
                      <w:szCs w:val="24"/>
                    </w:rPr>
                    <m:t>∂t</m:t>
                  </m:r>
                </m:den>
              </m:f>
              <m:r>
                <w:rPr>
                  <w:rFonts w:ascii="Cambria Math" w:hAnsi="Cambria Math" w:cs="Times New Roman"/>
                  <w:sz w:val="24"/>
                  <w:szCs w:val="24"/>
                </w:rPr>
                <m:t>=D</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x,t</m:t>
                          </m:r>
                        </m:e>
                      </m:d>
                    </m:sub>
                  </m:sSub>
                </m:num>
                <m:den>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den>
              </m:f>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A11a</m:t>
                  </m:r>
                </m:e>
              </m:d>
            </m:e>
          </m:eqArr>
        </m:oMath>
      </m:oMathPara>
    </w:p>
    <w:p w14:paraId="34C50169" w14:textId="4ACDBCAB" w:rsidR="00D723FD" w:rsidRPr="00980799" w:rsidRDefault="00000000" w:rsidP="00D723FD">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x,0</m:t>
                      </m:r>
                    </m:e>
                  </m:d>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m:t>
                  </m:r>
                </m:sup>
              </m:sSup>
              <m:r>
                <w:rPr>
                  <w:rFonts w:ascii="Cambria Math" w:hAnsi="Cambria Math" w:cs="Times New Roman"/>
                  <w:sz w:val="24"/>
                  <w:szCs w:val="24"/>
                </w:rPr>
                <m:t>,  -D</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num>
                <m:den>
                  <m:r>
                    <w:rPr>
                      <w:rFonts w:ascii="Cambria Math" w:hAnsi="Cambria Math" w:cs="Times New Roman"/>
                      <w:sz w:val="24"/>
                      <w:szCs w:val="24"/>
                    </w:rPr>
                    <m:t>∂x</m:t>
                  </m:r>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num>
                <m:den>
                  <m:r>
                    <w:rPr>
                      <w:rFonts w:ascii="Cambria Math" w:hAnsi="Cambria Math" w:cs="Times New Roman"/>
                      <w:sz w:val="24"/>
                      <w:szCs w:val="24"/>
                    </w:rPr>
                    <m:t>zF</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+∞,t</m:t>
                      </m:r>
                    </m:e>
                  </m:d>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m:t>
                  </m:r>
                </m:sup>
              </m:sSup>
              <m:r>
                <w:rPr>
                  <w:rFonts w:ascii="Cambria Math" w:hAnsi="Cambria Math" w:cs="Times New Roman"/>
                  <w:sz w:val="24"/>
                  <w:szCs w:val="24"/>
                </w:rPr>
                <m:t xml:space="preserve"> #</m:t>
              </m:r>
              <m:r>
                <m:rPr>
                  <m:sty m:val="p"/>
                </m:rPr>
                <w:rPr>
                  <w:rFonts w:ascii="Cambria Math" w:hAnsi="Cambria Math" w:cs="Times New Roman"/>
                  <w:sz w:val="24"/>
                  <w:szCs w:val="24"/>
                </w:rPr>
                <m:t>Eqn.</m:t>
              </m:r>
              <m:d>
                <m:dPr>
                  <m:ctrlPr>
                    <w:rPr>
                      <w:rFonts w:ascii="Cambria Math" w:hAnsi="Cambria Math" w:cs="Times New Roman"/>
                      <w:iCs/>
                      <w:sz w:val="24"/>
                      <w:szCs w:val="24"/>
                    </w:rPr>
                  </m:ctrlPr>
                </m:dPr>
                <m:e>
                  <m:r>
                    <w:rPr>
                      <w:rFonts w:ascii="Cambria Math" w:hAnsi="Cambria Math" w:cs="Times New Roman"/>
                      <w:sz w:val="24"/>
                      <w:szCs w:val="24"/>
                    </w:rPr>
                    <m:t>A11b</m:t>
                  </m:r>
                </m:e>
              </m:d>
            </m:e>
          </m:eqArr>
        </m:oMath>
      </m:oMathPara>
    </w:p>
    <w:p w14:paraId="04D3D9F6" w14:textId="77777777" w:rsidR="00D723FD" w:rsidRPr="00B17014" w:rsidRDefault="00D723FD" w:rsidP="00D723FD">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 xml:space="preserve">Note that the positive flux direction from Fick’s first law and the concentration field is defined towards </w:t>
      </w:r>
      <m:oMath>
        <m:r>
          <w:rPr>
            <w:rFonts w:ascii="Cambria Math" w:hAnsi="Cambria Math" w:cs="Times New Roman"/>
            <w:sz w:val="24"/>
            <w:szCs w:val="24"/>
          </w:rPr>
          <m:t>+x</m:t>
        </m:r>
      </m:oMath>
      <w:r w:rsidRPr="00B17014">
        <w:rPr>
          <w:rFonts w:ascii="Times New Roman" w:hAnsi="Times New Roman" w:cs="Times New Roman"/>
          <w:sz w:val="24"/>
          <w:szCs w:val="24"/>
        </w:rPr>
        <w:t xml:space="preserve">. The positive direction of flux is opposite to our convention for current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r>
          <w:rPr>
            <w:rFonts w:ascii="Cambria Math" w:hAnsi="Cambria Math" w:cs="Times New Roman"/>
            <w:sz w:val="24"/>
            <w:szCs w:val="24"/>
          </w:rPr>
          <m:t>=zF</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oMath>
      <w:r w:rsidRPr="00B17014">
        <w:rPr>
          <w:rFonts w:ascii="Times New Roman" w:hAnsi="Times New Roman" w:cs="Times New Roman"/>
          <w:sz w:val="24"/>
          <w:szCs w:val="24"/>
        </w:rPr>
        <w:t xml:space="preserve">, which value is positive for electrodeposition (correlated to flux towards </w:t>
      </w:r>
      <m:oMath>
        <m:r>
          <w:rPr>
            <w:rFonts w:ascii="Cambria Math" w:hAnsi="Cambria Math" w:cs="Times New Roman"/>
            <w:sz w:val="24"/>
            <w:szCs w:val="24"/>
          </w:rPr>
          <m:t>-x</m:t>
        </m:r>
      </m:oMath>
      <w:r w:rsidRPr="00B17014">
        <w:rPr>
          <w:rFonts w:ascii="Times New Roman" w:hAnsi="Times New Roman" w:cs="Times New Roman"/>
          <w:sz w:val="24"/>
          <w:szCs w:val="24"/>
        </w:rPr>
        <w:t xml:space="preserve">). </w:t>
      </w:r>
    </w:p>
    <w:p w14:paraId="4E5D6A6A" w14:textId="10FCCE97" w:rsidR="00D723FD" w:rsidRDefault="00D723FD" w:rsidP="00D723FD">
      <w:pPr>
        <w:spacing w:line="360" w:lineRule="auto"/>
        <w:jc w:val="both"/>
        <w:rPr>
          <w:rFonts w:ascii="Times New Roman" w:hAnsi="Times New Roman" w:cs="Times New Roman"/>
          <w:sz w:val="24"/>
          <w:szCs w:val="24"/>
        </w:rPr>
      </w:pPr>
      <w:r w:rsidRPr="00B17014">
        <w:rPr>
          <w:rFonts w:ascii="Times New Roman" w:hAnsi="Times New Roman" w:cs="Times New Roman"/>
          <w:sz w:val="24"/>
          <w:szCs w:val="24"/>
        </w:rPr>
        <w:t>This problem is analogous to the semi-infinite planar heat-transfer problem with Newton’s law of cooling as the boundary condition</w:t>
      </w:r>
      <w:r>
        <w:rPr>
          <w:rFonts w:ascii="Times New Roman" w:hAnsi="Times New Roman" w:cs="Times New Roman"/>
          <w:sz w:val="24"/>
          <w:szCs w:val="24"/>
        </w:rPr>
        <w:t xml:space="preserve">, for which an </w:t>
      </w:r>
      <w:r w:rsidRPr="00A80419">
        <w:rPr>
          <w:rFonts w:ascii="Times New Roman" w:hAnsi="Times New Roman" w:cs="Times New Roman"/>
          <w:sz w:val="24"/>
          <w:szCs w:val="24"/>
        </w:rPr>
        <w:t xml:space="preserve">analytical solution is available </w:t>
      </w:r>
      <w:r w:rsidRPr="00A80419">
        <w:rPr>
          <w:rFonts w:ascii="Times New Roman" w:hAnsi="Times New Roman" w:cs="Times New Roman"/>
          <w:sz w:val="24"/>
          <w:szCs w:val="24"/>
        </w:rPr>
        <w:fldChar w:fldCharType="begin"/>
      </w:r>
      <w:r w:rsidR="00FA29D2">
        <w:rPr>
          <w:rFonts w:ascii="Times New Roman" w:hAnsi="Times New Roman" w:cs="Times New Roman"/>
          <w:sz w:val="24"/>
          <w:szCs w:val="24"/>
        </w:rPr>
        <w:instrText xml:space="preserve"> ADDIN EN.CITE &lt;EndNote&gt;&lt;Cite&gt;&lt;Author&gt;Schneider&lt;/Author&gt;&lt;Year&gt;1955&lt;/Year&gt;&lt;RecNum&gt;139&lt;/RecNum&gt;&lt;DisplayText&gt;[4, 5]&lt;/DisplayText&gt;&lt;record&gt;&lt;rec-number&gt;139&lt;/rec-number&gt;&lt;foreign-keys&gt;&lt;key app="EN" db-id="t2wwdwv9ota02oe25ed5pxzuza0swat5rz9w" timestamp="1680989954"&gt;139&lt;/key&gt;&lt;/foreign-keys&gt;&lt;ref-type name="Book"&gt;6&lt;/ref-type&gt;&lt;contributors&gt;&lt;authors&gt;&lt;author&gt;Schneider, Paul J&lt;/author&gt;&lt;/authors&gt;&lt;/contributors&gt;&lt;titles&gt;&lt;title&gt;Conduction heat transfer&lt;/title&gt;&lt;/titles&gt;&lt;dates&gt;&lt;year&gt;1955&lt;/year&gt;&lt;/dates&gt;&lt;publisher&gt;Addison-Wesley Publishing Company&lt;/publisher&gt;&lt;isbn&gt;0201067501&lt;/isbn&gt;&lt;urls&gt;&lt;/urls&gt;&lt;/record&gt;&lt;/Cite&gt;&lt;Cite&gt;&lt;Author&gt;Geankoplis&lt;/Author&gt;&lt;Year&gt;2003&lt;/Year&gt;&lt;RecNum&gt;140&lt;/RecNum&gt;&lt;record&gt;&lt;rec-number&gt;140&lt;/rec-number&gt;&lt;foreign-keys&gt;&lt;key app="EN" db-id="t2wwdwv9ota02oe25ed5pxzuza0swat5rz9w" timestamp="1680990055"&gt;140&lt;/key&gt;&lt;/foreign-keys&gt;&lt;ref-type name="Book Section"&gt;5&lt;/ref-type&gt;&lt;contributors&gt;&lt;authors&gt;&lt;author&gt;Geankoplis, Christie John &lt;/author&gt;&lt;author&gt;Hersel, A. Allen&lt;/author&gt;&lt;author&gt;Lepek, Daniel H. &lt;/author&gt;&lt;/authors&gt;&lt;/contributors&gt;&lt;titles&gt;&lt;title&gt;&lt;style face="normal" font="default" size="10"&gt;14.3B Unsteady-State Conduction in a Semi-Infinite Solid&lt;/style&gt;&lt;/title&gt;&lt;secondary-title&gt;Transport Processes and Separation Process Principles, 5th Edition. &lt;/secondary-title&gt;&lt;/titles&gt;&lt;pages&gt;518-522&lt;/pages&gt;&lt;dates&gt;&lt;year&gt;2003&lt;/year&gt;&lt;/dates&gt;&lt;urls&gt;&lt;/urls&gt;&lt;/record&gt;&lt;/Cite&gt;&lt;/EndNote&gt;</w:instrText>
      </w:r>
      <w:r w:rsidRPr="00A80419">
        <w:rPr>
          <w:rFonts w:ascii="Times New Roman" w:hAnsi="Times New Roman" w:cs="Times New Roman"/>
          <w:sz w:val="24"/>
          <w:szCs w:val="24"/>
        </w:rPr>
        <w:fldChar w:fldCharType="separate"/>
      </w:r>
      <w:r w:rsidR="00FA29D2">
        <w:rPr>
          <w:rFonts w:ascii="Times New Roman" w:hAnsi="Times New Roman" w:cs="Times New Roman"/>
          <w:noProof/>
          <w:sz w:val="24"/>
          <w:szCs w:val="24"/>
        </w:rPr>
        <w:t>[4, 5]</w:t>
      </w:r>
      <w:r w:rsidRPr="00A80419">
        <w:rPr>
          <w:rFonts w:ascii="Times New Roman" w:hAnsi="Times New Roman" w:cs="Times New Roman"/>
          <w:sz w:val="24"/>
          <w:szCs w:val="24"/>
        </w:rPr>
        <w:fldChar w:fldCharType="end"/>
      </w:r>
      <w:r w:rsidRPr="00A80419">
        <w:rPr>
          <w:rFonts w:ascii="Times New Roman" w:hAnsi="Times New Roman" w:cs="Times New Roman"/>
          <w:sz w:val="24"/>
          <w:szCs w:val="24"/>
        </w:rPr>
        <w:t>.</w:t>
      </w:r>
      <w:r w:rsidRPr="00B17014">
        <w:rPr>
          <w:rFonts w:ascii="Times New Roman" w:hAnsi="Times New Roman" w:cs="Times New Roman"/>
          <w:sz w:val="24"/>
          <w:szCs w:val="24"/>
        </w:rPr>
        <w:t xml:space="preserve"> </w:t>
      </w:r>
      <w:r>
        <w:rPr>
          <w:rFonts w:ascii="Times New Roman" w:hAnsi="Times New Roman" w:cs="Times New Roman"/>
          <w:sz w:val="24"/>
          <w:szCs w:val="24"/>
        </w:rPr>
        <w:t>Translating the variables from the heat equation to Fick’s second law, t</w:t>
      </w:r>
      <w:r w:rsidRPr="00B17014">
        <w:rPr>
          <w:rFonts w:ascii="Times New Roman" w:hAnsi="Times New Roman" w:cs="Times New Roman"/>
          <w:sz w:val="24"/>
          <w:szCs w:val="24"/>
        </w:rPr>
        <w:t>he analytical solution</w:t>
      </w:r>
      <w:r>
        <w:rPr>
          <w:rFonts w:ascii="Times New Roman" w:hAnsi="Times New Roman" w:cs="Times New Roman"/>
          <w:sz w:val="24"/>
          <w:szCs w:val="24"/>
        </w:rPr>
        <w:t xml:space="preserve"> </w:t>
      </w:r>
      <w:r w:rsidRPr="00B17014">
        <w:rPr>
          <w:rFonts w:ascii="Times New Roman" w:hAnsi="Times New Roman" w:cs="Times New Roman"/>
          <w:sz w:val="24"/>
          <w:szCs w:val="24"/>
        </w:rPr>
        <w:t>is:</w:t>
      </w:r>
    </w:p>
    <w:p w14:paraId="70C83940" w14:textId="79351C8B" w:rsidR="00D723FD" w:rsidRPr="00980799" w:rsidRDefault="00000000" w:rsidP="00D723FD">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x,t</m:t>
                          </m:r>
                        </m:e>
                      </m:d>
                    </m:sub>
                  </m:sSub>
                </m:num>
                <m:den>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t>
                      </m:r>
                    </m:e>
                    <m:sup>
                      <m:r>
                        <w:rPr>
                          <w:rFonts w:ascii="Cambria Math" w:hAnsi="Cambria Math" w:cs="Times New Roman"/>
                          <w:color w:val="000000" w:themeColor="text1"/>
                          <w:sz w:val="24"/>
                          <w:szCs w:val="24"/>
                        </w:rPr>
                        <m:t>0</m:t>
                      </m:r>
                    </m:sup>
                  </m:sSup>
                </m:den>
              </m:f>
              <m:r>
                <w:rPr>
                  <w:rFonts w:ascii="Cambria Math" w:hAnsi="Cambria Math" w:cs="Times New Roman"/>
                  <w:color w:val="000000" w:themeColor="text1"/>
                  <w:sz w:val="24"/>
                  <w:szCs w:val="24"/>
                </w:rPr>
                <m:t>=</m:t>
              </m:r>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erf</m:t>
                  </m:r>
                </m:fName>
                <m:e>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x</m:t>
                          </m:r>
                        </m:num>
                        <m:den>
                          <m:r>
                            <w:rPr>
                              <w:rFonts w:ascii="Cambria Math" w:hAnsi="Cambria Math" w:cs="Times New Roman"/>
                              <w:color w:val="000000" w:themeColor="text1"/>
                              <w:sz w:val="24"/>
                              <w:szCs w:val="24"/>
                            </w:rPr>
                            <m:t>2</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den>
                      </m:f>
                    </m:e>
                  </m:d>
                </m:e>
              </m:func>
              <m:r>
                <w:rPr>
                  <w:rFonts w:ascii="Cambria Math" w:hAnsi="Cambria Math" w:cs="Times New Roman"/>
                  <w:color w:val="000000" w:themeColor="text1"/>
                  <w:sz w:val="24"/>
                  <w:szCs w:val="24"/>
                </w:rPr>
                <m:t>+</m:t>
              </m:r>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exp</m:t>
                  </m:r>
                </m:fName>
                <m:e>
                  <m:d>
                    <m:dPr>
                      <m:ctrlPr>
                        <w:rPr>
                          <w:rFonts w:ascii="Cambria Math" w:hAnsi="Cambria Math" w:cs="Times New Roman"/>
                          <w:i/>
                          <w:color w:val="000000" w:themeColor="text1"/>
                          <w:sz w:val="24"/>
                          <w:szCs w:val="24"/>
                        </w:rPr>
                      </m:ctrlPr>
                    </m:dPr>
                    <m:e>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D</m:t>
                              </m:r>
                            </m:den>
                          </m:f>
                        </m:e>
                      </m:rad>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x</m:t>
                              </m:r>
                            </m:num>
                            <m:den>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den>
                          </m:f>
                          <m:r>
                            <w:rPr>
                              <w:rFonts w:ascii="Cambria Math" w:hAnsi="Cambria Math" w:cs="Times New Roman"/>
                              <w:color w:val="000000" w:themeColor="text1"/>
                              <w:sz w:val="24"/>
                              <w:szCs w:val="24"/>
                            </w:rPr>
                            <m:t>+</m:t>
                          </m:r>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D</m:t>
                                  </m:r>
                                </m:den>
                              </m:f>
                            </m:e>
                          </m:rad>
                        </m:e>
                      </m:d>
                    </m:e>
                  </m:d>
                </m:e>
              </m:func>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erfc</m:t>
                  </m:r>
                </m:fName>
                <m:e>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x</m:t>
                          </m:r>
                        </m:num>
                        <m:den>
                          <m:r>
                            <w:rPr>
                              <w:rFonts w:ascii="Cambria Math" w:hAnsi="Cambria Math" w:cs="Times New Roman"/>
                              <w:color w:val="000000" w:themeColor="text1"/>
                              <w:sz w:val="24"/>
                              <w:szCs w:val="24"/>
                            </w:rPr>
                            <m:t>2</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den>
                      </m:f>
                      <m:r>
                        <w:rPr>
                          <w:rFonts w:ascii="Cambria Math" w:hAnsi="Cambria Math" w:cs="Times New Roman"/>
                          <w:color w:val="000000" w:themeColor="text1"/>
                          <w:sz w:val="24"/>
                          <w:szCs w:val="24"/>
                        </w:rPr>
                        <m:t>+</m:t>
                      </m:r>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D</m:t>
                              </m:r>
                            </m:den>
                          </m:f>
                        </m:e>
                      </m:rad>
                    </m:e>
                  </m:d>
                </m:e>
              </m:func>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A12</m:t>
                  </m:r>
                </m:e>
              </m:d>
              <m:ctrlPr>
                <w:rPr>
                  <w:rFonts w:ascii="Cambria Math" w:hAnsi="Cambria Math" w:cs="Times New Roman"/>
                  <w:i/>
                  <w:color w:val="000000" w:themeColor="text1"/>
                  <w:sz w:val="24"/>
                  <w:szCs w:val="24"/>
                </w:rPr>
              </m:ctrlPr>
            </m:e>
          </m:eqArr>
        </m:oMath>
      </m:oMathPara>
    </w:p>
    <w:p w14:paraId="4C4936CC" w14:textId="506AAB11" w:rsidR="00D723FD" w:rsidRPr="00B17014" w:rsidRDefault="00D723FD" w:rsidP="00D723FD">
      <w:pPr>
        <w:spacing w:after="24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concentration profiles with different values of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oMath>
      <w:r>
        <w:rPr>
          <w:rFonts w:ascii="Times New Roman" w:hAnsi="Times New Roman" w:cs="Times New Roman"/>
          <w:color w:val="000000" w:themeColor="text1"/>
          <w:sz w:val="24"/>
          <w:szCs w:val="24"/>
        </w:rPr>
        <w:t xml:space="preserve"> are presented in </w:t>
      </w:r>
      <w:r w:rsidRPr="0077725F">
        <w:rPr>
          <w:rFonts w:ascii="Times New Roman" w:hAnsi="Times New Roman" w:cs="Times New Roman"/>
          <w:b/>
          <w:bCs/>
          <w:color w:val="000000" w:themeColor="text1"/>
          <w:sz w:val="24"/>
          <w:szCs w:val="24"/>
          <w:u w:val="single"/>
        </w:rPr>
        <w:t>Fig.</w:t>
      </w:r>
      <w:r w:rsidR="00DE2297">
        <w:rPr>
          <w:rFonts w:ascii="Times New Roman" w:hAnsi="Times New Roman" w:cs="Times New Roman"/>
          <w:b/>
          <w:bCs/>
          <w:color w:val="000000" w:themeColor="text1"/>
          <w:sz w:val="24"/>
          <w:szCs w:val="24"/>
          <w:u w:val="single"/>
        </w:rPr>
        <w:t>2</w:t>
      </w:r>
      <w:r w:rsidRPr="0077725F">
        <w:rPr>
          <w:rFonts w:ascii="Times New Roman" w:hAnsi="Times New Roman" w:cs="Times New Roman"/>
          <w:b/>
          <w:bCs/>
          <w:color w:val="000000" w:themeColor="text1"/>
          <w:sz w:val="24"/>
          <w:szCs w:val="24"/>
          <w:u w:val="single"/>
        </w:rPr>
        <w:t>a</w:t>
      </w:r>
      <w:r w:rsidR="00DE2297">
        <w:rPr>
          <w:rFonts w:ascii="Times New Roman" w:hAnsi="Times New Roman" w:cs="Times New Roman"/>
          <w:color w:val="000000" w:themeColor="text1"/>
          <w:sz w:val="24"/>
          <w:szCs w:val="24"/>
        </w:rPr>
        <w:t xml:space="preserve"> in the main text.</w:t>
      </w:r>
    </w:p>
    <w:p w14:paraId="2FC81557" w14:textId="7BE634EB" w:rsidR="00D723FD" w:rsidRDefault="00D723FD" w:rsidP="00D723FD">
      <w:pPr>
        <w:spacing w:after="240" w:line="360" w:lineRule="auto"/>
        <w:jc w:val="both"/>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 xml:space="preserve">When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t≪D</m:t>
        </m:r>
      </m:oMath>
      <w:r w:rsidRPr="00B17014">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r>
          <w:rPr>
            <w:rFonts w:ascii="Cambria Math" w:hAnsi="Cambria Math" w:cs="Times New Roman"/>
            <w:color w:val="000000" w:themeColor="text1"/>
            <w:sz w:val="24"/>
            <w:szCs w:val="24"/>
          </w:rPr>
          <m:t>x≪D</m:t>
        </m:r>
      </m:oMath>
      <w:r w:rsidRPr="00B17014">
        <w:rPr>
          <w:rFonts w:ascii="Times New Roman" w:hAnsi="Times New Roman" w:cs="Times New Roman"/>
          <w:color w:val="000000" w:themeColor="text1"/>
          <w:sz w:val="24"/>
          <w:szCs w:val="24"/>
        </w:rPr>
        <w:t>, we have the solution for the semi-infinite planar diffusion</w:t>
      </w:r>
      <w:r>
        <w:rPr>
          <w:rFonts w:ascii="Times New Roman" w:hAnsi="Times New Roman" w:cs="Times New Roman"/>
          <w:color w:val="000000" w:themeColor="text1"/>
          <w:sz w:val="24"/>
          <w:szCs w:val="24"/>
        </w:rPr>
        <w:t xml:space="preserve"> </w:t>
      </w:r>
      <w:r w:rsidRPr="00B17014">
        <w:rPr>
          <w:rFonts w:ascii="Times New Roman" w:hAnsi="Times New Roman" w:cs="Times New Roman"/>
          <w:color w:val="000000" w:themeColor="text1"/>
          <w:sz w:val="24"/>
          <w:szCs w:val="24"/>
        </w:rPr>
        <w:t xml:space="preserve">with surface concentration fixed at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Sub>
        <m:r>
          <w:rPr>
            <w:rFonts w:ascii="Cambria Math" w:hAnsi="Cambria Math" w:cs="Times New Roman"/>
            <w:color w:val="000000" w:themeColor="text1"/>
            <w:sz w:val="24"/>
            <w:szCs w:val="24"/>
          </w:rPr>
          <m:t>=0</m:t>
        </m:r>
      </m:oMath>
      <w:r>
        <w:rPr>
          <w:rFonts w:ascii="Times New Roman" w:hAnsi="Times New Roman" w:cs="Times New Roman"/>
          <w:color w:val="000000" w:themeColor="text1"/>
          <w:sz w:val="24"/>
          <w:szCs w:val="24"/>
        </w:rPr>
        <w:t xml:space="preserve"> (associated with the Cottrell equation for transient reaction rate)</w:t>
      </w:r>
      <w:r w:rsidRPr="00B1701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r>
      <w:r w:rsidR="00FA29D2">
        <w:rPr>
          <w:rFonts w:ascii="Times New Roman" w:hAnsi="Times New Roman" w:cs="Times New Roman"/>
          <w:color w:val="000000" w:themeColor="text1"/>
          <w:sz w:val="24"/>
          <w:szCs w:val="24"/>
        </w:rPr>
        <w:instrText xml:space="preserve"> ADDIN EN.CITE &lt;EndNote&gt;&lt;Cite&gt;&lt;Author&gt;Bard&lt;/Author&gt;&lt;Year&gt;2000&lt;/Year&gt;&lt;RecNum&gt;138&lt;/RecNum&gt;&lt;DisplayText&gt;[6]&lt;/DisplayText&gt;&lt;record&gt;&lt;rec-number&gt;138&lt;/rec-number&gt;&lt;foreign-keys&gt;&lt;key app="EN" db-id="t2wwdwv9ota02oe25ed5pxzuza0swat5rz9w" timestamp="1680989389"&gt;138&lt;/key&gt;&lt;/foreign-keys&gt;&lt;ref-type name="Book Section"&gt;5&lt;/ref-type&gt;&lt;contributors&gt;&lt;authors&gt;&lt;author&gt;Bard, Allen J&lt;/author&gt;&lt;author&gt;Faulkner, Larry R&lt;/author&gt;&lt;/authors&gt;&lt;/contributors&gt;&lt;titles&gt;&lt;title&gt;5.2.1 A Planar Electrode&lt;/title&gt;&lt;secondary-title&gt;Electrochemical methods: fundamentals and applications, 2nd Edition. &lt;/secondary-title&gt;&lt;/titles&gt;&lt;pages&gt;161-164&lt;/pages&gt;&lt;dates&gt;&lt;year&gt;2000&lt;/year&gt;&lt;/dates&gt;&lt;publisher&gt;John Wiley &amp;amp; Sons&lt;/publisher&gt;&lt;urls&gt;&lt;/urls&gt;&lt;/record&gt;&lt;/Cite&gt;&lt;/EndNote&gt;</w:instrText>
      </w:r>
      <w:r>
        <w:rPr>
          <w:rFonts w:ascii="Times New Roman" w:hAnsi="Times New Roman" w:cs="Times New Roman"/>
          <w:color w:val="000000" w:themeColor="text1"/>
          <w:sz w:val="24"/>
          <w:szCs w:val="24"/>
        </w:rPr>
        <w:fldChar w:fldCharType="separate"/>
      </w:r>
      <w:r w:rsidR="00FA29D2">
        <w:rPr>
          <w:rFonts w:ascii="Times New Roman" w:hAnsi="Times New Roman" w:cs="Times New Roman"/>
          <w:noProof/>
          <w:color w:val="000000" w:themeColor="text1"/>
          <w:sz w:val="24"/>
          <w:szCs w:val="24"/>
        </w:rPr>
        <w:t>[6]</w:t>
      </w:r>
      <w:r>
        <w:rPr>
          <w:rFonts w:ascii="Times New Roman" w:hAnsi="Times New Roman" w:cs="Times New Roman"/>
          <w:color w:val="000000" w:themeColor="text1"/>
          <w:sz w:val="24"/>
          <w:szCs w:val="24"/>
        </w:rPr>
        <w:fldChar w:fldCharType="end"/>
      </w:r>
      <w:r w:rsidRPr="00B17014">
        <w:rPr>
          <w:rFonts w:ascii="Times New Roman" w:hAnsi="Times New Roman" w:cs="Times New Roman"/>
          <w:color w:val="000000" w:themeColor="text1"/>
          <w:sz w:val="24"/>
          <w:szCs w:val="24"/>
        </w:rPr>
        <w:t xml:space="preserve">. </w:t>
      </w:r>
    </w:p>
    <w:p w14:paraId="29E76D4B" w14:textId="77777777" w:rsidR="00D723FD" w:rsidRPr="00B17014" w:rsidRDefault="00D723FD" w:rsidP="00D723FD">
      <w:pPr>
        <w:spacing w:after="240" w:line="360" w:lineRule="auto"/>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 xml:space="preserve">The surface concentration at </w:t>
      </w:r>
      <w:r>
        <w:rPr>
          <w:rFonts w:ascii="Times New Roman" w:hAnsi="Times New Roman" w:cs="Times New Roman"/>
          <w:color w:val="000000" w:themeColor="text1"/>
          <w:sz w:val="24"/>
          <w:szCs w:val="24"/>
        </w:rPr>
        <w:t xml:space="preserve">a </w:t>
      </w:r>
      <w:r w:rsidRPr="00B17014">
        <w:rPr>
          <w:rFonts w:ascii="Times New Roman" w:hAnsi="Times New Roman" w:cs="Times New Roman"/>
          <w:color w:val="000000" w:themeColor="text1"/>
          <w:sz w:val="24"/>
          <w:szCs w:val="24"/>
        </w:rPr>
        <w:t xml:space="preserve">given time </w:t>
      </w:r>
      <m:oMath>
        <m:r>
          <w:rPr>
            <w:rFonts w:ascii="Cambria Math" w:hAnsi="Cambria Math" w:cs="Times New Roman"/>
            <w:color w:val="000000" w:themeColor="text1"/>
            <w:sz w:val="24"/>
            <w:szCs w:val="24"/>
          </w:rPr>
          <m:t>t</m:t>
        </m:r>
      </m:oMath>
      <w:r w:rsidRPr="00B17014">
        <w:rPr>
          <w:rFonts w:ascii="Times New Roman" w:hAnsi="Times New Roman" w:cs="Times New Roman"/>
          <w:color w:val="000000" w:themeColor="text1"/>
          <w:sz w:val="24"/>
          <w:szCs w:val="24"/>
        </w:rPr>
        <w:t xml:space="preserve"> is:</w:t>
      </w:r>
    </w:p>
    <w:p w14:paraId="2E58A30D" w14:textId="62DEF8C0" w:rsidR="00D723FD" w:rsidRPr="00980799" w:rsidRDefault="00000000" w:rsidP="00D723FD">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Sub>
              <m:r>
                <w:rPr>
                  <w:rFonts w:ascii="Cambria Math" w:hAnsi="Cambria Math" w:cs="Times New Roman"/>
                  <w:color w:val="000000" w:themeColor="text1"/>
                  <w:sz w:val="24"/>
                  <w:szCs w:val="24"/>
                </w:rPr>
                <m:t>=</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t>
                  </m:r>
                </m:e>
                <m:sup>
                  <m:r>
                    <w:rPr>
                      <w:rFonts w:ascii="Cambria Math" w:hAnsi="Cambria Math" w:cs="Times New Roman"/>
                      <w:color w:val="000000" w:themeColor="text1"/>
                      <w:sz w:val="24"/>
                      <w:szCs w:val="24"/>
                    </w:rPr>
                    <m:t>0</m:t>
                  </m:r>
                </m:sup>
              </m:sSup>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exp</m:t>
                  </m:r>
                </m:fName>
                <m:e>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D</m:t>
                          </m:r>
                        </m:den>
                      </m:f>
                    </m:e>
                  </m:d>
                </m:e>
              </m:func>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erfc</m:t>
                  </m:r>
                </m:fName>
                <m:e>
                  <m:d>
                    <m:dPr>
                      <m:ctrlPr>
                        <w:rPr>
                          <w:rFonts w:ascii="Cambria Math" w:hAnsi="Cambria Math" w:cs="Times New Roman"/>
                          <w:i/>
                          <w:color w:val="000000" w:themeColor="text1"/>
                          <w:sz w:val="24"/>
                          <w:szCs w:val="24"/>
                        </w:rPr>
                      </m:ctrlPr>
                    </m:dPr>
                    <m:e>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D</m:t>
                              </m:r>
                            </m:den>
                          </m:f>
                        </m:e>
                      </m:rad>
                    </m:e>
                  </m:d>
                </m:e>
              </m:func>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A13</m:t>
                  </m:r>
                </m:e>
              </m:d>
              <m:ctrlPr>
                <w:rPr>
                  <w:rFonts w:ascii="Cambria Math" w:hAnsi="Cambria Math" w:cs="Times New Roman"/>
                  <w:i/>
                  <w:color w:val="000000" w:themeColor="text1"/>
                  <w:sz w:val="24"/>
                  <w:szCs w:val="24"/>
                </w:rPr>
              </m:ctrlPr>
            </m:e>
          </m:eqArr>
        </m:oMath>
      </m:oMathPara>
    </w:p>
    <w:p w14:paraId="1973E42B" w14:textId="0811C03F" w:rsidR="00D723FD" w:rsidRDefault="00D723FD" w:rsidP="00D723FD">
      <w:pPr>
        <w:spacing w:after="24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Note that for this equation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Sub>
        <m:r>
          <w:rPr>
            <w:rFonts w:ascii="Cambria Math" w:hAnsi="Cambria Math" w:cs="Times New Roman"/>
            <w:color w:val="000000" w:themeColor="text1"/>
            <w:sz w:val="24"/>
            <w:szCs w:val="24"/>
          </w:rPr>
          <m:t>=0</m:t>
        </m:r>
      </m:oMath>
      <w:r>
        <w:rPr>
          <w:rFonts w:ascii="Times New Roman" w:hAnsi="Times New Roman" w:cs="Times New Roman"/>
          <w:color w:val="000000" w:themeColor="text1"/>
          <w:sz w:val="24"/>
          <w:szCs w:val="24"/>
        </w:rPr>
        <w:t xml:space="preserve">. This is because this equation cannot be used with applied potentials close to equilibrium potential, at which potential the anodic current (neglected in our assumptions) is equal to the cathodic current. The time dependence of the surface concentration is demonstrated in </w:t>
      </w:r>
      <w:r w:rsidRPr="0077725F">
        <w:rPr>
          <w:rFonts w:ascii="Times New Roman" w:hAnsi="Times New Roman" w:cs="Times New Roman"/>
          <w:b/>
          <w:bCs/>
          <w:color w:val="000000" w:themeColor="text1"/>
          <w:sz w:val="24"/>
          <w:szCs w:val="24"/>
          <w:u w:val="single"/>
        </w:rPr>
        <w:t>Fig.</w:t>
      </w:r>
      <w:r w:rsidR="00DE2297">
        <w:rPr>
          <w:rFonts w:ascii="Times New Roman" w:hAnsi="Times New Roman" w:cs="Times New Roman"/>
          <w:b/>
          <w:bCs/>
          <w:color w:val="000000" w:themeColor="text1"/>
          <w:sz w:val="24"/>
          <w:szCs w:val="24"/>
          <w:u w:val="single"/>
        </w:rPr>
        <w:t>2</w:t>
      </w:r>
      <w:r w:rsidRPr="0077725F">
        <w:rPr>
          <w:rFonts w:ascii="Times New Roman" w:hAnsi="Times New Roman" w:cs="Times New Roman"/>
          <w:b/>
          <w:bCs/>
          <w:color w:val="000000" w:themeColor="text1"/>
          <w:sz w:val="24"/>
          <w:szCs w:val="24"/>
          <w:u w:val="single"/>
        </w:rPr>
        <w:t>b</w:t>
      </w:r>
      <w:r w:rsidR="00DE2297">
        <w:rPr>
          <w:rFonts w:ascii="Times New Roman" w:hAnsi="Times New Roman" w:cs="Times New Roman"/>
          <w:color w:val="000000" w:themeColor="text1"/>
          <w:sz w:val="24"/>
          <w:szCs w:val="24"/>
        </w:rPr>
        <w:t xml:space="preserve"> in the main text.</w:t>
      </w:r>
    </w:p>
    <w:p w14:paraId="0E05132D" w14:textId="77777777" w:rsidR="00D723FD" w:rsidRPr="00B17014" w:rsidRDefault="00D723FD" w:rsidP="00D723FD">
      <w:pPr>
        <w:spacing w:after="240" w:line="360" w:lineRule="auto"/>
        <w:jc w:val="both"/>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 xml:space="preserve">We could define a characteristic time as the time when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t=D</m:t>
        </m:r>
      </m:oMath>
      <w:r w:rsidRPr="00B17014">
        <w:rPr>
          <w:rFonts w:ascii="Times New Roman" w:hAnsi="Times New Roman" w:cs="Times New Roman"/>
          <w:color w:val="000000" w:themeColor="text1"/>
          <w:sz w:val="24"/>
          <w:szCs w:val="24"/>
        </w:rPr>
        <w:t>:</w:t>
      </w:r>
    </w:p>
    <w:p w14:paraId="73BD58BF" w14:textId="6E32CC3D" w:rsidR="00D723FD" w:rsidRPr="00B17014" w:rsidRDefault="00000000" w:rsidP="00D723FD">
      <w:pPr>
        <w:spacing w:after="240" w:line="360" w:lineRule="auto"/>
        <w:jc w:val="both"/>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C</m:t>
                  </m:r>
                </m:sub>
              </m:sSub>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m:t>
                  </m:r>
                </m:num>
                <m:den>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den>
              </m:f>
              <m:r>
                <w:rPr>
                  <w:rFonts w:ascii="Cambria Math" w:hAnsi="Cambria Math" w:cs="Times New Roman"/>
                  <w:color w:val="000000" w:themeColor="text1"/>
                  <w:sz w:val="24"/>
                  <w:szCs w:val="24"/>
                </w:rPr>
                <m:t xml:space="preserve">,  </m:t>
              </m:r>
              <m:f>
                <m:fPr>
                  <m:ctrlPr>
                    <w:rPr>
                      <w:rFonts w:ascii="Cambria Math" w:hAnsi="Cambria Math" w:cs="Times New Roman"/>
                      <w:i/>
                      <w:color w:val="000000" w:themeColor="text1"/>
                      <w:sz w:val="24"/>
                      <w:szCs w:val="24"/>
                    </w:rPr>
                  </m:ctrlPr>
                </m:fPr>
                <m:num>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up>
                      <m:r>
                        <w:rPr>
                          <w:rFonts w:ascii="Cambria Math" w:hAnsi="Cambria Math" w:cs="Times New Roman"/>
                          <w:color w:val="000000" w:themeColor="text1"/>
                          <w:sz w:val="24"/>
                          <w:szCs w:val="24"/>
                        </w:rPr>
                        <m:t>C</m:t>
                      </m:r>
                    </m:sup>
                  </m:sSubSup>
                </m:num>
                <m:den>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t>
                      </m:r>
                    </m:e>
                    <m:sup>
                      <m:r>
                        <w:rPr>
                          <w:rFonts w:ascii="Cambria Math" w:hAnsi="Cambria Math" w:cs="Times New Roman"/>
                          <w:color w:val="000000" w:themeColor="text1"/>
                          <w:sz w:val="24"/>
                          <w:szCs w:val="24"/>
                        </w:rPr>
                        <m:t>0</m:t>
                      </m:r>
                    </m:sup>
                  </m:sSup>
                </m:den>
              </m:f>
              <m:r>
                <w:rPr>
                  <w:rFonts w:ascii="Cambria Math" w:hAnsi="Cambria Math" w:cs="Times New Roman"/>
                  <w:color w:val="000000" w:themeColor="text1"/>
                  <w:sz w:val="24"/>
                  <w:szCs w:val="24"/>
                </w:rPr>
                <m:t>≈0.428#</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A14</m:t>
                  </m:r>
                </m:e>
              </m:d>
              <m:ctrlPr>
                <w:rPr>
                  <w:rFonts w:ascii="Cambria Math" w:hAnsi="Cambria Math" w:cs="Times New Roman"/>
                  <w:i/>
                  <w:color w:val="000000" w:themeColor="text1"/>
                  <w:sz w:val="24"/>
                  <w:szCs w:val="24"/>
                </w:rPr>
              </m:ctrlPr>
            </m:e>
          </m:eqArr>
        </m:oMath>
      </m:oMathPara>
    </w:p>
    <w:p w14:paraId="42028874" w14:textId="77777777" w:rsidR="00D723FD" w:rsidRPr="00B17014" w:rsidRDefault="00D723FD" w:rsidP="00D723FD">
      <w:pPr>
        <w:spacing w:after="240" w:line="360" w:lineRule="auto"/>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 xml:space="preserve">Considering the definition of </w:t>
      </w:r>
      <w:r>
        <w:rPr>
          <w:rFonts w:ascii="Times New Roman" w:hAnsi="Times New Roman" w:cs="Times New Roman"/>
          <w:color w:val="000000" w:themeColor="text1"/>
          <w:sz w:val="24"/>
          <w:szCs w:val="24"/>
        </w:rPr>
        <w:t xml:space="preserve">the </w:t>
      </w:r>
      <w:r w:rsidRPr="00B17014">
        <w:rPr>
          <w:rFonts w:ascii="Times New Roman" w:hAnsi="Times New Roman" w:cs="Times New Roman"/>
          <w:color w:val="000000" w:themeColor="text1"/>
          <w:sz w:val="24"/>
          <w:szCs w:val="24"/>
        </w:rPr>
        <w:t>diffusion layer, we could find:</w:t>
      </w:r>
    </w:p>
    <w:p w14:paraId="7639A7B9" w14:textId="5A52EE87" w:rsidR="00D723FD" w:rsidRPr="00980799" w:rsidRDefault="00000000" w:rsidP="00D723FD">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m:t>
                  </m:r>
                  <m:d>
                    <m:dPr>
                      <m:ctrlPr>
                        <w:rPr>
                          <w:rFonts w:ascii="Cambria Math" w:hAnsi="Cambria Math" w:cs="Times New Roman"/>
                          <w:i/>
                          <w:color w:val="000000" w:themeColor="text1"/>
                          <w:sz w:val="24"/>
                          <w:szCs w:val="24"/>
                        </w:rPr>
                      </m:ctrlPr>
                    </m:dPr>
                    <m:e>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t>
                          </m:r>
                        </m:e>
                        <m:sup>
                          <m:r>
                            <w:rPr>
                              <w:rFonts w:ascii="Cambria Math" w:hAnsi="Cambria Math" w:cs="Times New Roman"/>
                              <w:color w:val="000000" w:themeColor="text1"/>
                              <w:sz w:val="24"/>
                              <w:szCs w:val="24"/>
                            </w:rPr>
                            <m:t>0</m:t>
                          </m:r>
                        </m:sup>
                      </m:sSup>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Sub>
                    </m:e>
                  </m:d>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den>
              </m:f>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m:t>
                  </m:r>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den>
              </m:f>
              <m:r>
                <w:rPr>
                  <w:rFonts w:ascii="Cambria Math" w:hAnsi="Cambria Math" w:cs="Times New Roman"/>
                  <w:color w:val="000000" w:themeColor="text1"/>
                  <w:sz w:val="24"/>
                  <w:szCs w:val="24"/>
                </w:rPr>
                <m:t>⋅</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-1+</m:t>
                  </m:r>
                  <m:f>
                    <m:fPr>
                      <m:ctrlPr>
                        <w:rPr>
                          <w:rFonts w:ascii="Cambria Math" w:hAnsi="Cambria Math" w:cs="Times New Roman"/>
                          <w:i/>
                          <w:color w:val="000000" w:themeColor="text1"/>
                          <w:sz w:val="24"/>
                          <w:szCs w:val="24"/>
                        </w:rPr>
                      </m:ctrlPr>
                    </m:fPr>
                    <m:num>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exp</m:t>
                          </m:r>
                        </m:fName>
                        <m:e>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c</m:t>
                                  </m:r>
                                </m:sub>
                              </m:sSub>
                            </m:e>
                          </m:d>
                        </m:e>
                      </m:func>
                    </m:num>
                    <m:den>
                      <m:r>
                        <w:rPr>
                          <w:rFonts w:ascii="Cambria Math" w:hAnsi="Cambria Math" w:cs="Times New Roman"/>
                          <w:color w:val="000000" w:themeColor="text1"/>
                          <w:sz w:val="24"/>
                          <w:szCs w:val="24"/>
                        </w:rPr>
                        <m:t>1-</m:t>
                      </m:r>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erf</m:t>
                          </m:r>
                        </m:fName>
                        <m:e>
                          <m:d>
                            <m:dPr>
                              <m:ctrlPr>
                                <w:rPr>
                                  <w:rFonts w:ascii="Cambria Math" w:hAnsi="Cambria Math" w:cs="Times New Roman"/>
                                  <w:i/>
                                  <w:color w:val="000000" w:themeColor="text1"/>
                                  <w:sz w:val="24"/>
                                  <w:szCs w:val="24"/>
                                </w:rPr>
                              </m:ctrlPr>
                            </m:dPr>
                            <m:e>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c</m:t>
                                      </m:r>
                                    </m:sub>
                                  </m:sSub>
                                </m:e>
                              </m:rad>
                            </m:e>
                          </m:d>
                        </m:e>
                      </m:func>
                    </m:den>
                  </m:f>
                </m:e>
              </m:d>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A15</m:t>
                  </m:r>
                </m:e>
              </m:d>
              <m:ctrlPr>
                <w:rPr>
                  <w:rFonts w:ascii="Cambria Math" w:hAnsi="Cambria Math" w:cs="Times New Roman"/>
                  <w:i/>
                  <w:color w:val="000000" w:themeColor="text1"/>
                  <w:sz w:val="24"/>
                  <w:szCs w:val="24"/>
                </w:rPr>
              </m:ctrlPr>
            </m:e>
          </m:eqArr>
        </m:oMath>
      </m:oMathPara>
    </w:p>
    <w:p w14:paraId="420F09DD" w14:textId="39949215" w:rsidR="00F14352" w:rsidRPr="00DE2297" w:rsidRDefault="00D723FD" w:rsidP="00DE2297">
      <w:pPr>
        <w:spacing w:after="240" w:line="360" w:lineRule="auto"/>
        <w:jc w:val="both"/>
        <w:rPr>
          <w:rFonts w:ascii="Times New Roman" w:hAnsi="Times New Roman" w:cs="Times New Roman"/>
          <w:color w:val="000000" w:themeColor="text1"/>
          <w:sz w:val="24"/>
          <w:szCs w:val="24"/>
        </w:rPr>
      </w:pPr>
      <w:bookmarkStart w:id="2" w:name="_Hlk135906090"/>
      <w:r w:rsidRPr="002F1CA7">
        <w:rPr>
          <w:rFonts w:ascii="Times New Roman" w:hAnsi="Times New Roman" w:cs="Times New Roman"/>
          <w:color w:val="000000" w:themeColor="text1"/>
          <w:sz w:val="24"/>
          <w:szCs w:val="24"/>
        </w:rPr>
        <w:t xml:space="preserve">When </w:t>
      </w:r>
      <m:oMath>
        <m:r>
          <w:rPr>
            <w:rFonts w:ascii="Cambria Math" w:hAnsi="Cambria Math" w:cs="Times New Roman"/>
            <w:color w:val="000000" w:themeColor="text1"/>
            <w:sz w:val="24"/>
            <w:szCs w:val="24"/>
          </w:rPr>
          <m:t>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C</m:t>
            </m:r>
          </m:sub>
        </m:sSub>
      </m:oMath>
      <w:r w:rsidRPr="00B17014">
        <w:rPr>
          <w:rFonts w:ascii="Times New Roman" w:hAnsi="Times New Roman" w:cs="Times New Roman"/>
          <w:b/>
          <w:bCs/>
          <w:color w:val="000000" w:themeColor="text1"/>
          <w:sz w:val="24"/>
          <w:szCs w:val="24"/>
        </w:rPr>
        <w:t>,</w:t>
      </w:r>
      <w:r w:rsidRPr="00B17014">
        <w:rPr>
          <w:rFonts w:ascii="Times New Roman" w:hAnsi="Times New Roman" w:cs="Times New Roman"/>
          <w:color w:val="000000" w:themeColor="text1"/>
          <w:sz w:val="24"/>
          <w:szCs w:val="24"/>
        </w:rPr>
        <w:t xml:space="preserve"> we</w:t>
      </w:r>
      <w:r>
        <w:rPr>
          <w:rFonts w:ascii="Times New Roman" w:hAnsi="Times New Roman" w:cs="Times New Roman"/>
          <w:color w:val="000000" w:themeColor="text1"/>
          <w:sz w:val="24"/>
          <w:szCs w:val="24"/>
        </w:rPr>
        <w:t xml:space="preserve"> have</w:t>
      </w:r>
      <w:r w:rsidRPr="00B17014">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≈1.128</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oMath>
      <w:r>
        <w:rPr>
          <w:rFonts w:ascii="Times New Roman" w:hAnsi="Times New Roman" w:cs="Times New Roman"/>
          <w:color w:val="000000" w:themeColor="text1"/>
          <w:sz w:val="24"/>
          <w:szCs w:val="24"/>
        </w:rPr>
        <w:t xml:space="preserve">. When </w:t>
      </w:r>
      <m:oMath>
        <m:r>
          <m:rPr>
            <m:sty m:val="bi"/>
          </m:rPr>
          <w:rPr>
            <w:rFonts w:ascii="Cambria Math" w:hAnsi="Cambria Math" w:cs="Times New Roman"/>
            <w:color w:val="000000" w:themeColor="text1"/>
            <w:sz w:val="24"/>
            <w:szCs w:val="24"/>
          </w:rPr>
          <m:t>t≫</m:t>
        </m:r>
        <m:sSub>
          <m:sSubPr>
            <m:ctrlPr>
              <w:rPr>
                <w:rFonts w:ascii="Cambria Math" w:hAnsi="Cambria Math" w:cs="Times New Roman"/>
                <w:b/>
                <w:bCs/>
                <w:i/>
                <w:color w:val="000000" w:themeColor="text1"/>
                <w:sz w:val="24"/>
                <w:szCs w:val="24"/>
              </w:rPr>
            </m:ctrlPr>
          </m:sSubPr>
          <m:e>
            <m:r>
              <m:rPr>
                <m:sty m:val="bi"/>
              </m:rPr>
              <w:rPr>
                <w:rFonts w:ascii="Cambria Math" w:hAnsi="Cambria Math" w:cs="Times New Roman"/>
                <w:color w:val="000000" w:themeColor="text1"/>
                <w:sz w:val="24"/>
                <w:szCs w:val="24"/>
              </w:rPr>
              <m:t>t</m:t>
            </m:r>
          </m:e>
          <m:sub>
            <m:r>
              <m:rPr>
                <m:sty m:val="bi"/>
              </m:rPr>
              <w:rPr>
                <w:rFonts w:ascii="Cambria Math" w:hAnsi="Cambria Math" w:cs="Times New Roman"/>
                <w:color w:val="000000" w:themeColor="text1"/>
                <w:sz w:val="24"/>
                <w:szCs w:val="24"/>
              </w:rPr>
              <m:t>C</m:t>
            </m:r>
          </m:sub>
        </m:sSub>
      </m:oMath>
      <w:r>
        <w:rPr>
          <w:rFonts w:ascii="Times New Roman" w:hAnsi="Times New Roman" w:cs="Times New Roman"/>
          <w:b/>
          <w:bCs/>
          <w:color w:val="000000" w:themeColor="text1"/>
          <w:sz w:val="24"/>
          <w:szCs w:val="24"/>
        </w:rPr>
        <w:t xml:space="preserve">, </w:t>
      </w:r>
      <w:r w:rsidRPr="00B17014">
        <w:rPr>
          <w:rFonts w:ascii="Times New Roman" w:hAnsi="Times New Roman" w:cs="Times New Roman"/>
          <w:color w:val="000000" w:themeColor="text1"/>
          <w:sz w:val="24"/>
          <w:szCs w:val="24"/>
        </w:rPr>
        <w:t>we</w:t>
      </w:r>
      <w:r>
        <w:rPr>
          <w:rFonts w:ascii="Times New Roman" w:hAnsi="Times New Roman" w:cs="Times New Roman"/>
          <w:color w:val="000000" w:themeColor="text1"/>
          <w:sz w:val="24"/>
          <w:szCs w:val="24"/>
        </w:rPr>
        <w:t xml:space="preserve"> could find</w:t>
      </w:r>
      <w:r w:rsidRPr="00B17014">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≈1.128</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oMath>
      <w:bookmarkEnd w:id="2"/>
      <w:r>
        <w:rPr>
          <w:rFonts w:ascii="Times New Roman" w:hAnsi="Times New Roman" w:cs="Times New Roman"/>
          <w:color w:val="000000" w:themeColor="text1"/>
          <w:sz w:val="24"/>
          <w:szCs w:val="24"/>
        </w:rPr>
        <w:t>.</w:t>
      </w:r>
      <w:bookmarkEnd w:id="1"/>
      <w:r>
        <w:rPr>
          <w:rFonts w:ascii="Times New Roman" w:hAnsi="Times New Roman" w:cs="Times New Roman"/>
          <w:color w:val="000000" w:themeColor="text1"/>
          <w:sz w:val="24"/>
          <w:szCs w:val="24"/>
        </w:rPr>
        <w:t xml:space="preserve"> </w:t>
      </w:r>
      <w:r w:rsidRPr="00B17014">
        <w:rPr>
          <w:rFonts w:ascii="Times New Roman" w:hAnsi="Times New Roman" w:cs="Times New Roman"/>
          <w:color w:val="000000" w:themeColor="text1"/>
          <w:sz w:val="24"/>
          <w:szCs w:val="24"/>
        </w:rPr>
        <w:t>Thus, if the system follow</w:t>
      </w:r>
      <w:r>
        <w:rPr>
          <w:rFonts w:ascii="Times New Roman" w:hAnsi="Times New Roman" w:cs="Times New Roman"/>
          <w:color w:val="000000" w:themeColor="text1"/>
          <w:sz w:val="24"/>
          <w:szCs w:val="24"/>
        </w:rPr>
        <w:t>s</w:t>
      </w:r>
      <w:r w:rsidRPr="00B17014">
        <w:rPr>
          <w:rFonts w:ascii="Times New Roman" w:hAnsi="Times New Roman" w:cs="Times New Roman"/>
          <w:color w:val="000000" w:themeColor="text1"/>
          <w:sz w:val="24"/>
          <w:szCs w:val="24"/>
        </w:rPr>
        <w:t xml:space="preserve"> the reaction rate </w:t>
      </w:r>
      <m:oMath>
        <m:r>
          <w:rPr>
            <w:rFonts w:ascii="Cambria Math" w:hAnsi="Cambria Math" w:cs="Times New Roman"/>
            <w:color w:val="000000" w:themeColor="text1"/>
            <w:sz w:val="24"/>
            <w:szCs w:val="24"/>
          </w:rPr>
          <m:t>-</m:t>
        </m:r>
        <m:r>
          <w:rPr>
            <w:rFonts w:ascii="Cambria Math" w:hAnsi="Cambria Math" w:cs="Times New Roman"/>
            <w:sz w:val="24"/>
            <w:szCs w:val="24"/>
          </w:rPr>
          <m:t>D</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num>
          <m:den>
            <m:r>
              <w:rPr>
                <w:rFonts w:ascii="Cambria Math" w:hAnsi="Cambria Math" w:cs="Times New Roman"/>
                <w:sz w:val="24"/>
                <w:szCs w:val="24"/>
              </w:rPr>
              <m:t>∂x</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d>
              <m:dPr>
                <m:ctrlPr>
                  <w:rPr>
                    <w:rFonts w:ascii="Cambria Math" w:hAnsi="Cambria Math" w:cs="Times New Roman"/>
                    <w:i/>
                    <w:sz w:val="24"/>
                    <w:szCs w:val="24"/>
                  </w:rPr>
                </m:ctrlPr>
              </m:dPr>
              <m:e>
                <m:r>
                  <w:rPr>
                    <w:rFonts w:ascii="Cambria Math" w:hAnsi="Cambria Math" w:cs="Times New Roman"/>
                    <w:sz w:val="24"/>
                    <w:szCs w:val="24"/>
                  </w:rPr>
                  <m:t>0,t</m:t>
                </m:r>
              </m:e>
            </m:d>
          </m:sub>
        </m:sSub>
      </m:oMath>
      <w:r w:rsidRPr="00B17014">
        <w:rPr>
          <w:rFonts w:ascii="Times New Roman" w:hAnsi="Times New Roman" w:cs="Times New Roman"/>
          <w:color w:val="000000" w:themeColor="text1"/>
          <w:sz w:val="24"/>
          <w:szCs w:val="24"/>
        </w:rPr>
        <w:t xml:space="preserve">, the diffusion layer thickness from the semi-infinite diffusion problem with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0,t</m:t>
                </m:r>
              </m:e>
            </m:d>
          </m:sub>
        </m:sSub>
        <m:r>
          <w:rPr>
            <w:rFonts w:ascii="Cambria Math" w:hAnsi="Cambria Math" w:cs="Times New Roman"/>
            <w:color w:val="000000" w:themeColor="text1"/>
            <w:sz w:val="24"/>
            <w:szCs w:val="24"/>
          </w:rPr>
          <m:t>=0</m:t>
        </m:r>
      </m:oMath>
      <w:r w:rsidRPr="00B17014">
        <w:rPr>
          <w:rFonts w:ascii="Times New Roman" w:hAnsi="Times New Roman" w:cs="Times New Roman"/>
          <w:color w:val="000000" w:themeColor="text1"/>
          <w:sz w:val="24"/>
          <w:szCs w:val="24"/>
        </w:rPr>
        <w:t xml:space="preserve"> (associated with the Cottrell equation) is a good estimation of the diffusion layer thickness regardless of the level of </w:t>
      </w:r>
      <w:r>
        <w:rPr>
          <w:rFonts w:ascii="Times New Roman" w:hAnsi="Times New Roman" w:cs="Times New Roman"/>
          <w:color w:val="000000" w:themeColor="text1"/>
          <w:sz w:val="24"/>
          <w:szCs w:val="24"/>
        </w:rPr>
        <w:t xml:space="preserve">transient </w:t>
      </w:r>
      <w:r w:rsidRPr="00B17014">
        <w:rPr>
          <w:rFonts w:ascii="Times New Roman" w:hAnsi="Times New Roman" w:cs="Times New Roman"/>
          <w:color w:val="000000" w:themeColor="text1"/>
          <w:sz w:val="24"/>
          <w:szCs w:val="24"/>
        </w:rPr>
        <w:t xml:space="preserve">concentration drop at the surface. </w:t>
      </w:r>
      <w:r>
        <w:rPr>
          <w:rFonts w:ascii="Times New Roman" w:hAnsi="Times New Roman" w:cs="Times New Roman"/>
          <w:color w:val="000000" w:themeColor="text1"/>
          <w:sz w:val="24"/>
          <w:szCs w:val="24"/>
        </w:rPr>
        <w:t xml:space="preserve">The time dependence of the diffusion layer thickness is presented in </w:t>
      </w:r>
      <w:r w:rsidRPr="0077725F">
        <w:rPr>
          <w:rFonts w:ascii="Times New Roman" w:hAnsi="Times New Roman" w:cs="Times New Roman"/>
          <w:b/>
          <w:bCs/>
          <w:color w:val="000000" w:themeColor="text1"/>
          <w:sz w:val="24"/>
          <w:szCs w:val="24"/>
          <w:u w:val="single"/>
        </w:rPr>
        <w:t>Fig.</w:t>
      </w:r>
      <w:r w:rsidR="00DE2297">
        <w:rPr>
          <w:rFonts w:ascii="Times New Roman" w:hAnsi="Times New Roman" w:cs="Times New Roman"/>
          <w:b/>
          <w:bCs/>
          <w:color w:val="000000" w:themeColor="text1"/>
          <w:sz w:val="24"/>
          <w:szCs w:val="24"/>
          <w:u w:val="single"/>
        </w:rPr>
        <w:t>2</w:t>
      </w:r>
      <w:r w:rsidRPr="0077725F">
        <w:rPr>
          <w:rFonts w:ascii="Times New Roman" w:hAnsi="Times New Roman" w:cs="Times New Roman"/>
          <w:b/>
          <w:bCs/>
          <w:color w:val="000000" w:themeColor="text1"/>
          <w:sz w:val="24"/>
          <w:szCs w:val="24"/>
          <w:u w:val="single"/>
        </w:rPr>
        <w:t>c</w:t>
      </w:r>
      <w:r w:rsidR="00DE2297">
        <w:rPr>
          <w:rFonts w:ascii="Times New Roman" w:hAnsi="Times New Roman" w:cs="Times New Roman"/>
          <w:color w:val="000000" w:themeColor="text1"/>
          <w:sz w:val="24"/>
          <w:szCs w:val="24"/>
        </w:rPr>
        <w:t xml:space="preserve"> in the main text.</w:t>
      </w:r>
    </w:p>
    <w:p w14:paraId="46AFC92C" w14:textId="5342BB0F" w:rsidR="00F14352" w:rsidRPr="00B17014" w:rsidRDefault="00F14352" w:rsidP="00F14352">
      <w:pPr>
        <w:spacing w:after="240" w:line="360" w:lineRule="auto"/>
        <w:jc w:val="both"/>
        <w:rPr>
          <w:rFonts w:ascii="Times New Roman" w:hAnsi="Times New Roman" w:cs="Times New Roman"/>
          <w:color w:val="000000" w:themeColor="text1"/>
          <w:sz w:val="24"/>
          <w:szCs w:val="24"/>
        </w:rPr>
      </w:pPr>
      <w:r w:rsidRPr="00B17014">
        <w:rPr>
          <w:rFonts w:ascii="Times New Roman" w:hAnsi="Times New Roman" w:cs="Times New Roman"/>
          <w:b/>
          <w:bCs/>
          <w:color w:val="000000" w:themeColor="text1"/>
          <w:sz w:val="24"/>
          <w:szCs w:val="24"/>
        </w:rPr>
        <w:t xml:space="preserve">a) When </w:t>
      </w:r>
      <m:oMath>
        <m:r>
          <m:rPr>
            <m:sty m:val="bi"/>
          </m:rPr>
          <w:rPr>
            <w:rFonts w:ascii="Cambria Math" w:hAnsi="Cambria Math" w:cs="Times New Roman"/>
            <w:color w:val="000000" w:themeColor="text1"/>
            <w:sz w:val="24"/>
            <w:szCs w:val="24"/>
          </w:rPr>
          <m:t>t≪</m:t>
        </m:r>
        <m:sSub>
          <m:sSubPr>
            <m:ctrlPr>
              <w:rPr>
                <w:rFonts w:ascii="Cambria Math" w:hAnsi="Cambria Math" w:cs="Times New Roman"/>
                <w:b/>
                <w:bCs/>
                <w:i/>
                <w:color w:val="000000" w:themeColor="text1"/>
                <w:sz w:val="24"/>
                <w:szCs w:val="24"/>
              </w:rPr>
            </m:ctrlPr>
          </m:sSubPr>
          <m:e>
            <m:r>
              <m:rPr>
                <m:sty m:val="bi"/>
              </m:rPr>
              <w:rPr>
                <w:rFonts w:ascii="Cambria Math" w:hAnsi="Cambria Math" w:cs="Times New Roman"/>
                <w:color w:val="000000" w:themeColor="text1"/>
                <w:sz w:val="24"/>
                <w:szCs w:val="24"/>
              </w:rPr>
              <m:t>t</m:t>
            </m:r>
          </m:e>
          <m:sub>
            <m:r>
              <m:rPr>
                <m:sty m:val="bi"/>
              </m:rPr>
              <w:rPr>
                <w:rFonts w:ascii="Cambria Math" w:hAnsi="Cambria Math" w:cs="Times New Roman"/>
                <w:color w:val="000000" w:themeColor="text1"/>
                <w:sz w:val="24"/>
                <w:szCs w:val="24"/>
              </w:rPr>
              <m:t>C</m:t>
            </m:r>
          </m:sub>
        </m:sSub>
      </m:oMath>
      <w:r w:rsidRPr="00B17014">
        <w:rPr>
          <w:rFonts w:ascii="Times New Roman" w:hAnsi="Times New Roman" w:cs="Times New Roman"/>
          <w:b/>
          <w:bCs/>
          <w:color w:val="000000" w:themeColor="text1"/>
          <w:sz w:val="24"/>
          <w:szCs w:val="24"/>
        </w:rPr>
        <w:t>,</w:t>
      </w:r>
      <w:r w:rsidRPr="00B17014">
        <w:rPr>
          <w:rFonts w:ascii="Times New Roman" w:hAnsi="Times New Roman" w:cs="Times New Roman"/>
          <w:color w:val="000000" w:themeColor="text1"/>
          <w:sz w:val="24"/>
          <w:szCs w:val="24"/>
        </w:rPr>
        <w:t xml:space="preserve"> we have:</w:t>
      </w:r>
    </w:p>
    <w:p w14:paraId="60C566A3" w14:textId="26374D6D" w:rsidR="00F14352" w:rsidRPr="00980799" w:rsidRDefault="00000000" w:rsidP="00F14352">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exp</m:t>
                  </m:r>
                </m:fName>
                <m:e>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D</m:t>
                      </m:r>
                    </m:e>
                  </m:d>
                </m:e>
              </m:func>
              <m:r>
                <w:rPr>
                  <w:rFonts w:ascii="Cambria Math" w:hAnsi="Cambria Math" w:cs="Times New Roman"/>
                  <w:color w:val="000000" w:themeColor="text1"/>
                  <w:sz w:val="24"/>
                  <w:szCs w:val="24"/>
                </w:rPr>
                <m:t>≈1-</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 xml:space="preserve">D    </m:t>
              </m:r>
              <m:r>
                <m:rPr>
                  <m:sty m:val="p"/>
                </m:rPr>
                <w:rPr>
                  <w:rFonts w:ascii="Cambria Math" w:hAnsi="Cambria Math" w:cs="Times New Roman"/>
                  <w:color w:val="000000" w:themeColor="text1"/>
                  <w:sz w:val="24"/>
                  <w:szCs w:val="24"/>
                </w:rPr>
                <m:t xml:space="preserve">and </m:t>
              </m:r>
              <m:r>
                <w:rPr>
                  <w:rFonts w:ascii="Cambria Math" w:hAnsi="Cambria Math" w:cs="Times New Roman"/>
                  <w:color w:val="000000" w:themeColor="text1"/>
                  <w:sz w:val="24"/>
                  <w:szCs w:val="24"/>
                </w:rPr>
                <m:t xml:space="preserve"> </m:t>
              </m:r>
              <m:func>
                <m:funcPr>
                  <m:ctrlPr>
                    <w:rPr>
                      <w:rFonts w:ascii="Cambria Math" w:hAnsi="Cambria Math" w:cs="Times New Roman"/>
                      <w:i/>
                      <w:color w:val="000000" w:themeColor="text1"/>
                      <w:sz w:val="24"/>
                      <w:szCs w:val="24"/>
                    </w:rPr>
                  </m:ctrlPr>
                </m:funcPr>
                <m:fName>
                  <m:r>
                    <m:rPr>
                      <m:sty m:val="p"/>
                    </m:rPr>
                    <w:rPr>
                      <w:rFonts w:ascii="Cambria Math" w:hAnsi="Cambria Math" w:cs="Times New Roman"/>
                      <w:color w:val="000000" w:themeColor="text1"/>
                      <w:sz w:val="24"/>
                      <w:szCs w:val="24"/>
                    </w:rPr>
                    <m:t>erfc</m:t>
                  </m:r>
                </m:fName>
                <m:e>
                  <m:d>
                    <m:dPr>
                      <m:ctrlPr>
                        <w:rPr>
                          <w:rFonts w:ascii="Cambria Math" w:hAnsi="Cambria Math" w:cs="Times New Roman"/>
                          <w:i/>
                          <w:color w:val="000000" w:themeColor="text1"/>
                          <w:sz w:val="24"/>
                          <w:szCs w:val="24"/>
                        </w:rPr>
                      </m:ctrlPr>
                    </m:dPr>
                    <m:e>
                      <m:rad>
                        <m:radPr>
                          <m:degHide m:val="1"/>
                          <m:ctrlPr>
                            <w:rPr>
                              <w:rFonts w:ascii="Cambria Math" w:hAnsi="Cambria Math" w:cs="Times New Roman"/>
                              <w:i/>
                              <w:color w:val="000000" w:themeColor="text1"/>
                              <w:sz w:val="24"/>
                              <w:szCs w:val="24"/>
                            </w:rPr>
                          </m:ctrlPr>
                        </m:radPr>
                        <m:deg/>
                        <m:e>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D</m:t>
                          </m:r>
                        </m:e>
                      </m:rad>
                    </m:e>
                  </m:d>
                </m:e>
              </m:func>
              <m:r>
                <w:rPr>
                  <w:rFonts w:ascii="Cambria Math" w:hAnsi="Cambria Math" w:cs="Times New Roman"/>
                  <w:color w:val="000000" w:themeColor="text1"/>
                  <w:sz w:val="24"/>
                  <w:szCs w:val="24"/>
                </w:rPr>
                <m:t>≈1-</m:t>
              </m:r>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4</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πD</m:t>
                      </m:r>
                    </m:den>
                  </m:f>
                </m:e>
              </m:rad>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A16</m:t>
                  </m:r>
                </m:e>
              </m:d>
              <m:ctrlPr>
                <w:rPr>
                  <w:rFonts w:ascii="Cambria Math" w:hAnsi="Cambria Math" w:cs="Times New Roman"/>
                  <w:i/>
                  <w:color w:val="000000" w:themeColor="text1"/>
                  <w:sz w:val="24"/>
                  <w:szCs w:val="24"/>
                </w:rPr>
              </m:ctrlPr>
            </m:e>
          </m:eqArr>
        </m:oMath>
      </m:oMathPara>
    </w:p>
    <w:p w14:paraId="0FFF6A43" w14:textId="77777777" w:rsidR="00F14352" w:rsidRPr="00B17014" w:rsidRDefault="00F14352" w:rsidP="00F14352">
      <w:pPr>
        <w:spacing w:after="240" w:line="360" w:lineRule="auto"/>
        <w:jc w:val="both"/>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Therefore, the diffusion layer thickness with the reactive boundary proportional to surface concentration is:</w:t>
      </w:r>
    </w:p>
    <w:p w14:paraId="549C4728" w14:textId="5D4D8A9E" w:rsidR="00F14352" w:rsidRPr="00980799" w:rsidRDefault="00000000" w:rsidP="00F14352">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m:t>
              </m:r>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2</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r>
                        <w:rPr>
                          <w:rFonts w:ascii="Cambria Math" w:hAnsi="Cambria Math" w:cs="Times New Roman"/>
                          <w:color w:val="000000" w:themeColor="text1"/>
                          <w:sz w:val="24"/>
                          <w:szCs w:val="24"/>
                        </w:rPr>
                        <m:t>-</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π</m:t>
                          </m:r>
                        </m:e>
                      </m:rad>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D</m:t>
                      </m:r>
                    </m:num>
                    <m:den>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π</m:t>
                          </m:r>
                        </m:e>
                      </m:rad>
                      <m:r>
                        <w:rPr>
                          <w:rFonts w:ascii="Cambria Math" w:hAnsi="Cambria Math" w:cs="Times New Roman"/>
                          <w:color w:val="000000" w:themeColor="text1"/>
                          <w:sz w:val="24"/>
                          <w:szCs w:val="24"/>
                        </w:rPr>
                        <m:t>-2</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4</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D</m:t>
                          </m:r>
                        </m:e>
                      </m:rad>
                    </m:den>
                  </m:f>
                </m:e>
              </m:d>
              <m:r>
                <w:rPr>
                  <w:rFonts w:ascii="Cambria Math" w:hAnsi="Cambria Math" w:cs="Times New Roman"/>
                  <w:color w:val="000000" w:themeColor="text1"/>
                  <w:sz w:val="24"/>
                  <w:szCs w:val="24"/>
                </w:rPr>
                <m:t>≈</m:t>
              </m:r>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4Dt</m:t>
                      </m:r>
                    </m:num>
                    <m:den>
                      <m:r>
                        <w:rPr>
                          <w:rFonts w:ascii="Cambria Math" w:hAnsi="Cambria Math" w:cs="Times New Roman"/>
                          <w:color w:val="000000" w:themeColor="text1"/>
                          <w:sz w:val="24"/>
                          <w:szCs w:val="24"/>
                        </w:rPr>
                        <m:t>π</m:t>
                      </m:r>
                    </m:den>
                  </m:f>
                </m:e>
              </m:rad>
              <m:r>
                <w:rPr>
                  <w:rFonts w:ascii="Cambria Math" w:hAnsi="Cambria Math" w:cs="Times New Roman"/>
                  <w:color w:val="000000" w:themeColor="text1"/>
                  <w:sz w:val="24"/>
                  <w:szCs w:val="24"/>
                </w:rPr>
                <m:t>≈1.128</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A17</m:t>
                  </m:r>
                </m:e>
              </m:d>
              <m:ctrlPr>
                <w:rPr>
                  <w:rFonts w:ascii="Cambria Math" w:hAnsi="Cambria Math" w:cs="Times New Roman"/>
                  <w:i/>
                  <w:color w:val="000000" w:themeColor="text1"/>
                  <w:sz w:val="24"/>
                  <w:szCs w:val="24"/>
                </w:rPr>
              </m:ctrlPr>
            </m:e>
          </m:eqArr>
        </m:oMath>
      </m:oMathPara>
    </w:p>
    <w:p w14:paraId="0A62B9ED" w14:textId="77777777" w:rsidR="00F14352" w:rsidRPr="00B17014" w:rsidRDefault="00F14352" w:rsidP="00F14352">
      <w:pPr>
        <w:spacing w:after="240" w:line="360" w:lineRule="auto"/>
        <w:jc w:val="both"/>
        <w:rPr>
          <w:rFonts w:ascii="Times New Roman" w:hAnsi="Times New Roman" w:cs="Times New Roman"/>
          <w:color w:val="000000" w:themeColor="text1"/>
          <w:sz w:val="24"/>
          <w:szCs w:val="24"/>
        </w:rPr>
      </w:pPr>
      <w:r w:rsidRPr="00B17014">
        <w:rPr>
          <w:rFonts w:ascii="Times New Roman" w:hAnsi="Times New Roman" w:cs="Times New Roman"/>
          <w:b/>
          <w:bCs/>
          <w:color w:val="000000" w:themeColor="text1"/>
          <w:sz w:val="24"/>
          <w:szCs w:val="24"/>
        </w:rPr>
        <w:lastRenderedPageBreak/>
        <w:t>b) When</w:t>
      </w:r>
      <m:oMath>
        <m:r>
          <m:rPr>
            <m:sty m:val="bi"/>
          </m:rPr>
          <w:rPr>
            <w:rFonts w:ascii="Cambria Math" w:hAnsi="Cambria Math" w:cs="Times New Roman"/>
            <w:color w:val="000000" w:themeColor="text1"/>
            <w:sz w:val="24"/>
            <w:szCs w:val="24"/>
          </w:rPr>
          <m:t xml:space="preserve"> t≫</m:t>
        </m:r>
        <m:sSub>
          <m:sSubPr>
            <m:ctrlPr>
              <w:rPr>
                <w:rFonts w:ascii="Cambria Math" w:hAnsi="Cambria Math" w:cs="Times New Roman"/>
                <w:b/>
                <w:bCs/>
                <w:i/>
                <w:color w:val="000000" w:themeColor="text1"/>
                <w:sz w:val="24"/>
                <w:szCs w:val="24"/>
              </w:rPr>
            </m:ctrlPr>
          </m:sSubPr>
          <m:e>
            <m:r>
              <m:rPr>
                <m:sty m:val="bi"/>
              </m:rPr>
              <w:rPr>
                <w:rFonts w:ascii="Cambria Math" w:hAnsi="Cambria Math" w:cs="Times New Roman"/>
                <w:color w:val="000000" w:themeColor="text1"/>
                <w:sz w:val="24"/>
                <w:szCs w:val="24"/>
              </w:rPr>
              <m:t>t</m:t>
            </m:r>
          </m:e>
          <m:sub>
            <m:r>
              <m:rPr>
                <m:sty m:val="bi"/>
              </m:rPr>
              <w:rPr>
                <w:rFonts w:ascii="Cambria Math" w:hAnsi="Cambria Math" w:cs="Times New Roman"/>
                <w:color w:val="000000" w:themeColor="text1"/>
                <w:sz w:val="24"/>
                <w:szCs w:val="24"/>
              </w:rPr>
              <m:t>C</m:t>
            </m:r>
          </m:sub>
        </m:sSub>
      </m:oMath>
      <w:r w:rsidRPr="00B17014">
        <w:rPr>
          <w:rFonts w:ascii="Times New Roman" w:hAnsi="Times New Roman" w:cs="Times New Roman"/>
          <w:b/>
          <w:bCs/>
          <w:color w:val="000000" w:themeColor="text1"/>
          <w:sz w:val="24"/>
          <w:szCs w:val="24"/>
        </w:rPr>
        <w:t>,</w:t>
      </w:r>
      <w:r w:rsidRPr="00B17014">
        <w:rPr>
          <w:rFonts w:ascii="Times New Roman" w:hAnsi="Times New Roman" w:cs="Times New Roman"/>
          <w:color w:val="000000" w:themeColor="text1"/>
          <w:sz w:val="24"/>
          <w:szCs w:val="24"/>
        </w:rPr>
        <w:t xml:space="preserve"> from Wolfram alpha, the function can be expanded with respect to </w:t>
      </w:r>
      <m:oMath>
        <m:r>
          <w:rPr>
            <w:rFonts w:ascii="Cambria Math" w:hAnsi="Cambria Math" w:cs="Times New Roman"/>
            <w:color w:val="000000" w:themeColor="text1"/>
            <w:sz w:val="24"/>
            <w:szCs w:val="24"/>
          </w:rPr>
          <m:t>t</m:t>
        </m:r>
      </m:oMath>
      <w:r w:rsidRPr="00B17014">
        <w:rPr>
          <w:rFonts w:ascii="Times New Roman" w:hAnsi="Times New Roman" w:cs="Times New Roman"/>
          <w:color w:val="000000" w:themeColor="text1"/>
          <w:sz w:val="24"/>
          <w:szCs w:val="24"/>
        </w:rPr>
        <w:t xml:space="preserve"> at </w:t>
      </w:r>
      <m:oMath>
        <m:r>
          <w:rPr>
            <w:rFonts w:ascii="Cambria Math" w:hAnsi="Cambria Math" w:cs="Times New Roman"/>
            <w:color w:val="000000" w:themeColor="text1"/>
            <w:sz w:val="24"/>
            <w:szCs w:val="24"/>
          </w:rPr>
          <m:t>+∞</m:t>
        </m:r>
      </m:oMath>
      <w:r w:rsidRPr="00B17014">
        <w:rPr>
          <w:rFonts w:ascii="Times New Roman" w:hAnsi="Times New Roman" w:cs="Times New Roman"/>
          <w:color w:val="000000" w:themeColor="text1"/>
          <w:sz w:val="24"/>
          <w:szCs w:val="24"/>
        </w:rPr>
        <w:t>:</w:t>
      </w:r>
    </w:p>
    <w:p w14:paraId="08837E43" w14:textId="701C424E" w:rsidR="00F14352" w:rsidRPr="00980799" w:rsidRDefault="00000000" w:rsidP="00F14352">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m:t>
                  </m:r>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den>
              </m:f>
              <m:r>
                <w:rPr>
                  <w:rFonts w:ascii="Cambria Math" w:hAnsi="Cambria Math" w:cs="Times New Roman"/>
                  <w:color w:val="000000" w:themeColor="text1"/>
                  <w:sz w:val="24"/>
                  <w:szCs w:val="24"/>
                </w:rPr>
                <m:t>⋅</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-1+</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πt</m:t>
                          </m:r>
                        </m:num>
                        <m:den>
                          <m:r>
                            <w:rPr>
                              <w:rFonts w:ascii="Cambria Math" w:hAnsi="Cambria Math" w:cs="Times New Roman"/>
                              <w:color w:val="000000" w:themeColor="text1"/>
                              <w:sz w:val="24"/>
                              <w:szCs w:val="24"/>
                            </w:rPr>
                            <m:t>D</m:t>
                          </m:r>
                        </m:den>
                      </m:f>
                    </m:e>
                  </m:rad>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1</m:t>
                      </m:r>
                    </m:num>
                    <m:den>
                      <m:r>
                        <w:rPr>
                          <w:rFonts w:ascii="Cambria Math" w:hAnsi="Cambria Math" w:cs="Times New Roman"/>
                          <w:color w:val="000000" w:themeColor="text1"/>
                          <w:sz w:val="24"/>
                          <w:szCs w:val="24"/>
                        </w:rPr>
                        <m:t>2</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Sub>
                    </m:den>
                  </m:f>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πD</m:t>
                          </m:r>
                        </m:num>
                        <m:den>
                          <m:r>
                            <w:rPr>
                              <w:rFonts w:ascii="Cambria Math" w:hAnsi="Cambria Math" w:cs="Times New Roman"/>
                              <w:color w:val="000000" w:themeColor="text1"/>
                              <w:sz w:val="24"/>
                              <w:szCs w:val="24"/>
                            </w:rPr>
                            <m:t>t</m:t>
                          </m:r>
                        </m:den>
                      </m:f>
                    </m:e>
                  </m:rad>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1</m:t>
                      </m:r>
                    </m:num>
                    <m:den>
                      <m:r>
                        <w:rPr>
                          <w:rFonts w:ascii="Cambria Math" w:hAnsi="Cambria Math" w:cs="Times New Roman"/>
                          <w:color w:val="000000" w:themeColor="text1"/>
                          <w:sz w:val="24"/>
                          <w:szCs w:val="24"/>
                        </w:rPr>
                        <m:t>2</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3</m:t>
                          </m:r>
                        </m:sup>
                      </m:sSubSup>
                    </m:den>
                  </m:f>
                  <m:rad>
                    <m:radPr>
                      <m:degHide m:val="1"/>
                      <m:ctrlPr>
                        <w:rPr>
                          <w:rFonts w:ascii="Cambria Math" w:hAnsi="Cambria Math" w:cs="Times New Roman"/>
                          <w:i/>
                          <w:color w:val="000000" w:themeColor="text1"/>
                          <w:sz w:val="24"/>
                          <w:szCs w:val="24"/>
                        </w:rPr>
                      </m:ctrlPr>
                    </m:radPr>
                    <m:deg/>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π</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D</m:t>
                              </m:r>
                            </m:e>
                            <m:sup>
                              <m:r>
                                <w:rPr>
                                  <w:rFonts w:ascii="Cambria Math" w:hAnsi="Cambria Math" w:cs="Times New Roman"/>
                                  <w:color w:val="000000" w:themeColor="text1"/>
                                  <w:sz w:val="24"/>
                                  <w:szCs w:val="24"/>
                                </w:rPr>
                                <m:t>3</m:t>
                              </m:r>
                            </m:sup>
                          </m:sSup>
                        </m:num>
                        <m:den>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t</m:t>
                              </m:r>
                            </m:e>
                            <m:sup>
                              <m:r>
                                <w:rPr>
                                  <w:rFonts w:ascii="Cambria Math" w:hAnsi="Cambria Math" w:cs="Times New Roman"/>
                                  <w:color w:val="000000" w:themeColor="text1"/>
                                  <w:sz w:val="24"/>
                                  <w:szCs w:val="24"/>
                                </w:rPr>
                                <m:t>3</m:t>
                              </m:r>
                            </m:sup>
                          </m:sSup>
                        </m:den>
                      </m:f>
                    </m:e>
                  </m:rad>
                  <m:r>
                    <w:rPr>
                      <w:rFonts w:ascii="Cambria Math" w:hAnsi="Cambria Math" w:cs="Times New Roman"/>
                      <w:color w:val="000000" w:themeColor="text1"/>
                      <w:sz w:val="24"/>
                      <w:szCs w:val="24"/>
                    </w:rPr>
                    <m:t>+…</m:t>
                  </m:r>
                </m:e>
              </m:d>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A18</m:t>
                  </m:r>
                </m:e>
              </m:d>
              <m:ctrlPr>
                <w:rPr>
                  <w:rFonts w:ascii="Cambria Math" w:hAnsi="Cambria Math" w:cs="Times New Roman"/>
                  <w:i/>
                  <w:color w:val="000000" w:themeColor="text1"/>
                  <w:sz w:val="24"/>
                  <w:szCs w:val="24"/>
                </w:rPr>
              </m:ctrlPr>
            </m:e>
          </m:eqArr>
        </m:oMath>
      </m:oMathPara>
    </w:p>
    <w:p w14:paraId="378F768E" w14:textId="77777777" w:rsidR="00F14352" w:rsidRPr="00B17014" w:rsidRDefault="00F14352" w:rsidP="00F14352">
      <w:pPr>
        <w:spacing w:after="240" w:line="360" w:lineRule="auto"/>
        <w:rPr>
          <w:rFonts w:ascii="Times New Roman" w:hAnsi="Times New Roman" w:cs="Times New Roman"/>
          <w:color w:val="000000" w:themeColor="text1"/>
          <w:sz w:val="24"/>
          <w:szCs w:val="24"/>
        </w:rPr>
      </w:pPr>
      <w:r w:rsidRPr="00B17014">
        <w:rPr>
          <w:rFonts w:ascii="Times New Roman" w:hAnsi="Times New Roman" w:cs="Times New Roman"/>
          <w:color w:val="000000" w:themeColor="text1"/>
          <w:sz w:val="24"/>
          <w:szCs w:val="24"/>
        </w:rPr>
        <w:t xml:space="preserve">At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f</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t</m:t>
        </m:r>
        <m:r>
          <m:rPr>
            <m:lit/>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D</m:t>
        </m:r>
        <m:r>
          <m:rPr>
            <m:sty m:val="p"/>
          </m:rPr>
          <w:rPr>
            <w:rFonts w:ascii="Cambria Math" w:hAnsi="Cambria Math" w:cs="Times New Roman"/>
            <w:color w:val="000000" w:themeColor="text1"/>
            <w:sz w:val="24"/>
            <w:szCs w:val="24"/>
          </w:rPr>
          <m:t xml:space="preserve"> </m:t>
        </m:r>
        <m:r>
          <w:rPr>
            <w:rFonts w:ascii="Cambria Math" w:hAnsi="Cambria Math" w:cs="Times New Roman"/>
            <w:color w:val="000000" w:themeColor="text1"/>
            <w:sz w:val="24"/>
            <w:szCs w:val="24"/>
          </w:rPr>
          <m:t>→+∞</m:t>
        </m:r>
      </m:oMath>
      <w:r w:rsidRPr="00B17014">
        <w:rPr>
          <w:rFonts w:ascii="Times New Roman" w:hAnsi="Times New Roman" w:cs="Times New Roman"/>
          <w:color w:val="000000" w:themeColor="text1"/>
          <w:sz w:val="24"/>
          <w:szCs w:val="24"/>
        </w:rPr>
        <w:t>, we could find</w:t>
      </w:r>
      <w:r>
        <w:rPr>
          <w:rFonts w:ascii="Times New Roman" w:hAnsi="Times New Roman" w:cs="Times New Roman"/>
          <w:color w:val="000000" w:themeColor="text1"/>
          <w:sz w:val="24"/>
          <w:szCs w:val="24"/>
        </w:rPr>
        <w:t xml:space="preserve"> the diffusion layer thickness</w:t>
      </w:r>
      <w:r w:rsidRPr="00B17014">
        <w:rPr>
          <w:rFonts w:ascii="Times New Roman" w:hAnsi="Times New Roman" w:cs="Times New Roman"/>
          <w:color w:val="000000" w:themeColor="text1"/>
          <w:sz w:val="24"/>
          <w:szCs w:val="24"/>
        </w:rPr>
        <w:t>:</w:t>
      </w:r>
    </w:p>
    <w:p w14:paraId="15C3F17E" w14:textId="3ED85EEF" w:rsidR="00F14352" w:rsidRPr="00980799" w:rsidRDefault="00000000" w:rsidP="00F14352">
      <w:pPr>
        <w:spacing w:after="240" w:line="360" w:lineRule="auto"/>
        <w:rPr>
          <w:rFonts w:ascii="Times New Roman" w:hAnsi="Times New Roman" w:cs="Times New Roman"/>
          <w:color w:val="000000" w:themeColor="text1"/>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δ</m:t>
                  </m:r>
                </m:e>
                <m: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ub>
              </m:sSub>
              <m:r>
                <w:rPr>
                  <w:rFonts w:ascii="Cambria Math" w:hAnsi="Cambria Math" w:cs="Times New Roman"/>
                  <w:color w:val="000000" w:themeColor="text1"/>
                  <w:sz w:val="24"/>
                  <w:szCs w:val="24"/>
                </w:rPr>
                <m:t>=</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πDt</m:t>
                  </m:r>
                </m:e>
              </m:rad>
              <m:r>
                <w:rPr>
                  <w:rFonts w:ascii="Cambria Math" w:hAnsi="Cambria Math" w:cs="Times New Roman"/>
                  <w:color w:val="000000" w:themeColor="text1"/>
                  <w:sz w:val="24"/>
                  <w:szCs w:val="24"/>
                </w:rPr>
                <m:t>≈1.772</m:t>
              </m:r>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Dt</m:t>
                  </m:r>
                </m:e>
              </m:rad>
              <m:r>
                <w:rPr>
                  <w:rFonts w:ascii="Cambria Math" w:hAnsi="Cambria Math" w:cs="Times New Roman"/>
                  <w:color w:val="000000" w:themeColor="text1"/>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A19</m:t>
                  </m:r>
                </m:e>
              </m:d>
              <m:ctrlPr>
                <w:rPr>
                  <w:rFonts w:ascii="Cambria Math" w:hAnsi="Cambria Math" w:cs="Times New Roman"/>
                  <w:i/>
                  <w:color w:val="000000" w:themeColor="text1"/>
                  <w:sz w:val="24"/>
                  <w:szCs w:val="24"/>
                </w:rPr>
              </m:ctrlPr>
            </m:e>
          </m:eqArr>
        </m:oMath>
      </m:oMathPara>
    </w:p>
    <w:p w14:paraId="19142254" w14:textId="77777777" w:rsidR="00F14352" w:rsidRDefault="00F14352" w:rsidP="00F14352">
      <w:r>
        <w:br w:type="page"/>
      </w:r>
    </w:p>
    <w:p w14:paraId="2894D4FE" w14:textId="2C538FCF" w:rsidR="00A032E0" w:rsidRPr="00BF50AC" w:rsidRDefault="006A2AC5" w:rsidP="00A032E0">
      <w:pPr>
        <w:spacing w:line="360" w:lineRule="auto"/>
        <w:jc w:val="both"/>
        <w:rPr>
          <w:rFonts w:ascii="Times New Roman" w:hAnsi="Times New Roman" w:cs="Times New Roman"/>
          <w:b/>
          <w:bCs/>
          <w:sz w:val="24"/>
          <w:szCs w:val="24"/>
        </w:rPr>
      </w:pPr>
      <w:r w:rsidRPr="00D366C1">
        <w:rPr>
          <w:rFonts w:ascii="Times New Roman" w:hAnsi="Times New Roman" w:cs="Times New Roman"/>
          <w:b/>
          <w:bCs/>
          <w:sz w:val="32"/>
          <w:szCs w:val="32"/>
          <w:u w:val="single"/>
        </w:rPr>
        <w:lastRenderedPageBreak/>
        <w:t>Appendix-B</w:t>
      </w:r>
      <w:r w:rsidR="0099017B">
        <w:rPr>
          <w:rFonts w:ascii="Times New Roman" w:hAnsi="Times New Roman" w:cs="Times New Roman"/>
          <w:b/>
          <w:bCs/>
          <w:sz w:val="32"/>
          <w:szCs w:val="32"/>
          <w:u w:val="single"/>
        </w:rPr>
        <w:t xml:space="preserve">: </w:t>
      </w:r>
      <w:r w:rsidR="00D366C1" w:rsidRPr="00BF50AC">
        <w:rPr>
          <w:rFonts w:ascii="Times New Roman" w:hAnsi="Times New Roman" w:cs="Times New Roman"/>
          <w:b/>
          <w:bCs/>
          <w:sz w:val="32"/>
          <w:szCs w:val="32"/>
        </w:rPr>
        <w:t>Tables for the fitting results with various models.</w:t>
      </w:r>
    </w:p>
    <w:p w14:paraId="70BBD622" w14:textId="044107DE" w:rsidR="00A032E0" w:rsidRDefault="00A032E0" w:rsidP="00A032E0">
      <w:pPr>
        <w:spacing w:line="360" w:lineRule="auto"/>
        <w:jc w:val="both"/>
        <w:rPr>
          <w:rFonts w:ascii="Times New Roman" w:hAnsi="Times New Roman" w:cs="Times New Roman"/>
          <w:sz w:val="24"/>
          <w:szCs w:val="24"/>
        </w:rPr>
      </w:pPr>
      <w:r w:rsidRPr="00B6420A">
        <w:rPr>
          <w:rFonts w:ascii="Times New Roman" w:hAnsi="Times New Roman" w:cs="Times New Roman"/>
          <w:b/>
          <w:bCs/>
          <w:sz w:val="24"/>
          <w:szCs w:val="24"/>
          <w:u w:val="single"/>
        </w:rPr>
        <w:t>Table-</w:t>
      </w:r>
      <w:r w:rsidR="006A2AC5">
        <w:rPr>
          <w:rFonts w:ascii="Times New Roman" w:hAnsi="Times New Roman" w:cs="Times New Roman"/>
          <w:b/>
          <w:bCs/>
          <w:sz w:val="24"/>
          <w:szCs w:val="24"/>
          <w:u w:val="single"/>
        </w:rPr>
        <w:t>B1</w:t>
      </w:r>
      <w:r>
        <w:rPr>
          <w:rFonts w:ascii="Times New Roman" w:hAnsi="Times New Roman" w:cs="Times New Roman"/>
          <w:sz w:val="24"/>
          <w:szCs w:val="24"/>
        </w:rPr>
        <w:t xml:space="preserve"> Fitted diffusivities and numbers of growth centers from the 1-point correlation function.</w:t>
      </w:r>
    </w:p>
    <w:tbl>
      <w:tblPr>
        <w:tblStyle w:val="TableGrid"/>
        <w:tblW w:w="9472" w:type="dxa"/>
        <w:tblInd w:w="0" w:type="dxa"/>
        <w:tblLook w:val="04A0" w:firstRow="1" w:lastRow="0" w:firstColumn="1" w:lastColumn="0" w:noHBand="0" w:noVBand="1"/>
      </w:tblPr>
      <w:tblGrid>
        <w:gridCol w:w="1165"/>
        <w:gridCol w:w="1350"/>
        <w:gridCol w:w="2250"/>
        <w:gridCol w:w="2677"/>
        <w:gridCol w:w="2030"/>
      </w:tblGrid>
      <w:tr w:rsidR="00A032E0" w14:paraId="559A107B" w14:textId="77777777" w:rsidTr="007B382C">
        <w:trPr>
          <w:trHeight w:val="1034"/>
        </w:trPr>
        <w:tc>
          <w:tcPr>
            <w:tcW w:w="1165" w:type="dxa"/>
          </w:tcPr>
          <w:p w14:paraId="7112C997" w14:textId="77777777" w:rsidR="00A032E0" w:rsidRPr="00D11AAB" w:rsidRDefault="00A032E0" w:rsidP="007B382C">
            <w:pPr>
              <w:spacing w:line="360" w:lineRule="auto"/>
              <w:jc w:val="both"/>
              <w:rPr>
                <w:rFonts w:ascii="Times New Roman" w:hAnsi="Times New Roman" w:cs="Times New Roman"/>
                <w:sz w:val="20"/>
                <w:szCs w:val="20"/>
              </w:rPr>
            </w:pPr>
            <w:r w:rsidRPr="00594A78">
              <w:rPr>
                <w:rFonts w:ascii="Times New Roman" w:hAnsi="Times New Roman" w:cs="Times New Roman"/>
                <w:sz w:val="20"/>
                <w:szCs w:val="20"/>
              </w:rPr>
              <w:t>Samples (Efficiency ~0.80)</w:t>
            </w:r>
          </w:p>
        </w:tc>
        <w:tc>
          <w:tcPr>
            <w:tcW w:w="1350" w:type="dxa"/>
          </w:tcPr>
          <w:p w14:paraId="78CC8DC7" w14:textId="77777777" w:rsidR="00A032E0" w:rsidRPr="00D11AAB" w:rsidRDefault="00A032E0" w:rsidP="007B382C">
            <w:pPr>
              <w:spacing w:line="360" w:lineRule="auto"/>
              <w:rPr>
                <w:rFonts w:ascii="Times New Roman" w:hAnsi="Times New Roman" w:cs="Times New Roman"/>
                <w:sz w:val="20"/>
                <w:szCs w:val="20"/>
              </w:rPr>
            </w:pPr>
            <w:r w:rsidRPr="00D11AAB">
              <w:rPr>
                <w:rFonts w:ascii="Times New Roman" w:hAnsi="Times New Roman" w:cs="Times New Roman"/>
                <w:sz w:val="20"/>
                <w:szCs w:val="20"/>
              </w:rPr>
              <w:t>Range of fitting</w:t>
            </w:r>
          </w:p>
        </w:tc>
        <w:tc>
          <w:tcPr>
            <w:tcW w:w="2250" w:type="dxa"/>
          </w:tcPr>
          <w:p w14:paraId="5A680919" w14:textId="77777777" w:rsidR="00A032E0" w:rsidRPr="00A601F2" w:rsidRDefault="00A032E0" w:rsidP="007B382C">
            <w:pPr>
              <w:spacing w:line="360" w:lineRule="auto"/>
              <w:rPr>
                <w:rFonts w:ascii="Times New Roman" w:hAnsi="Times New Roman" w:cs="Times New Roman"/>
                <w:sz w:val="20"/>
                <w:szCs w:val="20"/>
              </w:rPr>
            </w:pPr>
            <w:r w:rsidRPr="00A601F2">
              <w:rPr>
                <w:rFonts w:ascii="Times New Roman" w:hAnsi="Times New Roman" w:cs="Times New Roman"/>
                <w:sz w:val="20"/>
                <w:szCs w:val="20"/>
              </w:rPr>
              <w:t>Diffusivity, fitted by</w:t>
            </w:r>
            <w:r>
              <w:rPr>
                <w:rFonts w:ascii="Times New Roman" w:hAnsi="Times New Roman" w:cs="Times New Roman"/>
                <w:sz w:val="20"/>
                <w:szCs w:val="20"/>
              </w:rPr>
              <w:t xml:space="preserve"> the</w:t>
            </w:r>
            <w:r w:rsidRPr="00A601F2">
              <w:rPr>
                <w:rFonts w:ascii="Times New Roman" w:hAnsi="Times New Roman" w:cs="Times New Roman"/>
                <w:sz w:val="20"/>
                <w:szCs w:val="20"/>
              </w:rPr>
              <w:t xml:space="preserve"> 1-point correlation function (cm2/s)</w:t>
            </w:r>
          </w:p>
        </w:tc>
        <w:tc>
          <w:tcPr>
            <w:tcW w:w="2677" w:type="dxa"/>
          </w:tcPr>
          <w:p w14:paraId="6431DD05" w14:textId="77777777" w:rsidR="00A032E0" w:rsidRPr="00A601F2" w:rsidRDefault="00A032E0" w:rsidP="007B382C">
            <w:pPr>
              <w:spacing w:line="360" w:lineRule="auto"/>
              <w:jc w:val="both"/>
              <w:rPr>
                <w:rFonts w:ascii="Times New Roman" w:hAnsi="Times New Roman" w:cs="Times New Roman"/>
                <w:sz w:val="20"/>
                <w:szCs w:val="20"/>
              </w:rPr>
            </w:pPr>
            <w:r w:rsidRPr="00A601F2">
              <w:rPr>
                <w:rFonts w:ascii="Times New Roman" w:hAnsi="Times New Roman" w:cs="Times New Roman"/>
                <w:sz w:val="20"/>
                <w:szCs w:val="20"/>
              </w:rPr>
              <w:t>Number of growing centers, fitted by</w:t>
            </w:r>
            <w:r>
              <w:rPr>
                <w:rFonts w:ascii="Times New Roman" w:hAnsi="Times New Roman" w:cs="Times New Roman"/>
                <w:sz w:val="20"/>
                <w:szCs w:val="20"/>
              </w:rPr>
              <w:t xml:space="preserve"> the</w:t>
            </w:r>
            <w:r w:rsidRPr="00A601F2">
              <w:rPr>
                <w:rFonts w:ascii="Times New Roman" w:hAnsi="Times New Roman" w:cs="Times New Roman"/>
                <w:sz w:val="20"/>
                <w:szCs w:val="20"/>
              </w:rPr>
              <w:t xml:space="preserve"> 1-point correlation function (#/cm2)</w:t>
            </w:r>
          </w:p>
        </w:tc>
        <w:tc>
          <w:tcPr>
            <w:tcW w:w="2030" w:type="dxa"/>
          </w:tcPr>
          <w:p w14:paraId="67F8F9F5"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 xml:space="preserve">Observed </w:t>
            </w:r>
            <w:r>
              <w:rPr>
                <w:rFonts w:ascii="Times New Roman" w:hAnsi="Times New Roman" w:cs="Times New Roman"/>
                <w:sz w:val="20"/>
                <w:szCs w:val="20"/>
              </w:rPr>
              <w:t xml:space="preserve">particle density </w:t>
            </w:r>
            <w:r w:rsidRPr="007048BF">
              <w:rPr>
                <w:rFonts w:ascii="Times New Roman" w:hAnsi="Times New Roman" w:cs="Times New Roman"/>
                <w:sz w:val="20"/>
                <w:szCs w:val="20"/>
              </w:rPr>
              <w:t>(#/cm2)</w:t>
            </w:r>
          </w:p>
        </w:tc>
      </w:tr>
      <w:tr w:rsidR="00A032E0" w14:paraId="1D10EC6C" w14:textId="77777777" w:rsidTr="007B382C">
        <w:trPr>
          <w:trHeight w:val="251"/>
        </w:trPr>
        <w:tc>
          <w:tcPr>
            <w:tcW w:w="1165" w:type="dxa"/>
          </w:tcPr>
          <w:p w14:paraId="12772EC8"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Cu-0.85</w:t>
            </w:r>
          </w:p>
        </w:tc>
        <w:tc>
          <w:tcPr>
            <w:tcW w:w="1350" w:type="dxa"/>
          </w:tcPr>
          <w:p w14:paraId="014A57F2"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[3.5s, 10.0s]</w:t>
            </w:r>
          </w:p>
        </w:tc>
        <w:tc>
          <w:tcPr>
            <w:tcW w:w="2250" w:type="dxa"/>
          </w:tcPr>
          <w:p w14:paraId="1C1C959D"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5.293</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0FA47272"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2.073</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4</w:t>
            </w:r>
          </w:p>
        </w:tc>
        <w:tc>
          <w:tcPr>
            <w:tcW w:w="2030" w:type="dxa"/>
          </w:tcPr>
          <w:p w14:paraId="32C72631"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4.646</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9</w:t>
            </w:r>
          </w:p>
        </w:tc>
      </w:tr>
      <w:tr w:rsidR="00A032E0" w14:paraId="001AB7A6" w14:textId="77777777" w:rsidTr="007B382C">
        <w:trPr>
          <w:trHeight w:val="93"/>
        </w:trPr>
        <w:tc>
          <w:tcPr>
            <w:tcW w:w="1165" w:type="dxa"/>
          </w:tcPr>
          <w:p w14:paraId="2D4AB96C"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Cu-0.90</w:t>
            </w:r>
          </w:p>
        </w:tc>
        <w:tc>
          <w:tcPr>
            <w:tcW w:w="1350" w:type="dxa"/>
          </w:tcPr>
          <w:p w14:paraId="26B83FB0"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[2.0s, 10.0s]</w:t>
            </w:r>
          </w:p>
        </w:tc>
        <w:tc>
          <w:tcPr>
            <w:tcW w:w="2250" w:type="dxa"/>
          </w:tcPr>
          <w:p w14:paraId="056FFDCC"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5.220</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34683571"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4.656</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4</w:t>
            </w:r>
          </w:p>
        </w:tc>
        <w:tc>
          <w:tcPr>
            <w:tcW w:w="2030" w:type="dxa"/>
          </w:tcPr>
          <w:p w14:paraId="1CD70655"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8.314</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9</w:t>
            </w:r>
          </w:p>
        </w:tc>
      </w:tr>
      <w:tr w:rsidR="00A032E0" w14:paraId="1E51B540" w14:textId="77777777" w:rsidTr="007B382C">
        <w:trPr>
          <w:trHeight w:val="492"/>
        </w:trPr>
        <w:tc>
          <w:tcPr>
            <w:tcW w:w="1165" w:type="dxa"/>
          </w:tcPr>
          <w:p w14:paraId="1C03FF16"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Cu-0.95</w:t>
            </w:r>
          </w:p>
        </w:tc>
        <w:tc>
          <w:tcPr>
            <w:tcW w:w="1350" w:type="dxa"/>
          </w:tcPr>
          <w:p w14:paraId="605DAB6C"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[0.5s, 10.0s]</w:t>
            </w:r>
          </w:p>
        </w:tc>
        <w:tc>
          <w:tcPr>
            <w:tcW w:w="2250" w:type="dxa"/>
          </w:tcPr>
          <w:p w14:paraId="04863634"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5.386</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2BDA0A29"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1.5</w:t>
            </w:r>
            <w:r>
              <w:rPr>
                <w:rFonts w:ascii="Times New Roman" w:hAnsi="Times New Roman" w:cs="Times New Roman"/>
                <w:sz w:val="20"/>
                <w:szCs w:val="20"/>
              </w:rPr>
              <w:t>70</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5</w:t>
            </w:r>
          </w:p>
        </w:tc>
        <w:tc>
          <w:tcPr>
            <w:tcW w:w="2030" w:type="dxa"/>
          </w:tcPr>
          <w:p w14:paraId="66C4933F"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1.152</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r w:rsidR="00A032E0" w14:paraId="16EC34B6" w14:textId="77777777" w:rsidTr="007B382C">
        <w:trPr>
          <w:trHeight w:val="518"/>
        </w:trPr>
        <w:tc>
          <w:tcPr>
            <w:tcW w:w="1165" w:type="dxa"/>
          </w:tcPr>
          <w:p w14:paraId="3FA3182A"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Cu-1.00</w:t>
            </w:r>
          </w:p>
        </w:tc>
        <w:tc>
          <w:tcPr>
            <w:tcW w:w="1350" w:type="dxa"/>
          </w:tcPr>
          <w:p w14:paraId="6EE2DAC6"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[0.5s, 10.0s]</w:t>
            </w:r>
          </w:p>
        </w:tc>
        <w:tc>
          <w:tcPr>
            <w:tcW w:w="2250" w:type="dxa"/>
          </w:tcPr>
          <w:p w14:paraId="0FEFBDC4"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5.408</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7B4FC7F7"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6.471</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5</w:t>
            </w:r>
          </w:p>
        </w:tc>
        <w:tc>
          <w:tcPr>
            <w:tcW w:w="2030" w:type="dxa"/>
          </w:tcPr>
          <w:p w14:paraId="3EB73EAC"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1.702</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r w:rsidR="00A032E0" w14:paraId="2801A436" w14:textId="77777777" w:rsidTr="007B382C">
        <w:trPr>
          <w:trHeight w:val="492"/>
        </w:trPr>
        <w:tc>
          <w:tcPr>
            <w:tcW w:w="1165" w:type="dxa"/>
          </w:tcPr>
          <w:p w14:paraId="7EAEF6FD"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CuAg-0.85</w:t>
            </w:r>
          </w:p>
        </w:tc>
        <w:tc>
          <w:tcPr>
            <w:tcW w:w="1350" w:type="dxa"/>
          </w:tcPr>
          <w:p w14:paraId="1946560D"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[2.5s, 10.0s]</w:t>
            </w:r>
          </w:p>
        </w:tc>
        <w:tc>
          <w:tcPr>
            <w:tcW w:w="2250" w:type="dxa"/>
          </w:tcPr>
          <w:p w14:paraId="3A5FFA3A"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5.96</w:t>
            </w:r>
            <w:r>
              <w:rPr>
                <w:rFonts w:ascii="Times New Roman" w:hAnsi="Times New Roman" w:cs="Times New Roman"/>
                <w:sz w:val="20"/>
                <w:szCs w:val="20"/>
              </w:rPr>
              <w:t>5</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0F0F642E"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6.620</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4</w:t>
            </w:r>
          </w:p>
        </w:tc>
        <w:tc>
          <w:tcPr>
            <w:tcW w:w="2030" w:type="dxa"/>
          </w:tcPr>
          <w:p w14:paraId="5C82FBC5"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1.608</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r w:rsidR="00A032E0" w14:paraId="1C4CDD5A" w14:textId="77777777" w:rsidTr="007B382C">
        <w:trPr>
          <w:trHeight w:val="518"/>
        </w:trPr>
        <w:tc>
          <w:tcPr>
            <w:tcW w:w="1165" w:type="dxa"/>
          </w:tcPr>
          <w:p w14:paraId="620577D1"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CuAg-0.90</w:t>
            </w:r>
          </w:p>
        </w:tc>
        <w:tc>
          <w:tcPr>
            <w:tcW w:w="1350" w:type="dxa"/>
          </w:tcPr>
          <w:p w14:paraId="06D282B8"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[1.5s, 10.0s]</w:t>
            </w:r>
          </w:p>
        </w:tc>
        <w:tc>
          <w:tcPr>
            <w:tcW w:w="2250" w:type="dxa"/>
          </w:tcPr>
          <w:p w14:paraId="54ED6EA3"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6.26</w:t>
            </w:r>
            <w:r>
              <w:rPr>
                <w:rFonts w:ascii="Times New Roman" w:hAnsi="Times New Roman" w:cs="Times New Roman"/>
                <w:sz w:val="20"/>
                <w:szCs w:val="20"/>
              </w:rPr>
              <w:t>2</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33BA39FC"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1.24</w:t>
            </w:r>
            <w:r>
              <w:rPr>
                <w:rFonts w:ascii="Times New Roman" w:hAnsi="Times New Roman" w:cs="Times New Roman"/>
                <w:sz w:val="20"/>
                <w:szCs w:val="20"/>
              </w:rPr>
              <w:t>5</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5</w:t>
            </w:r>
          </w:p>
        </w:tc>
        <w:tc>
          <w:tcPr>
            <w:tcW w:w="2030" w:type="dxa"/>
          </w:tcPr>
          <w:p w14:paraId="0A4F3910"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1.584</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r w:rsidR="00A032E0" w14:paraId="1EAC2C85" w14:textId="77777777" w:rsidTr="007B382C">
        <w:trPr>
          <w:trHeight w:val="492"/>
        </w:trPr>
        <w:tc>
          <w:tcPr>
            <w:tcW w:w="1165" w:type="dxa"/>
          </w:tcPr>
          <w:p w14:paraId="4BD4848F"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CuAg-0.95</w:t>
            </w:r>
          </w:p>
        </w:tc>
        <w:tc>
          <w:tcPr>
            <w:tcW w:w="1350" w:type="dxa"/>
          </w:tcPr>
          <w:p w14:paraId="32EE4B00"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[0.5s, 10.0s]</w:t>
            </w:r>
          </w:p>
        </w:tc>
        <w:tc>
          <w:tcPr>
            <w:tcW w:w="2250" w:type="dxa"/>
          </w:tcPr>
          <w:p w14:paraId="7AC00BCC"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6.35</w:t>
            </w:r>
            <w:r>
              <w:rPr>
                <w:rFonts w:ascii="Times New Roman" w:hAnsi="Times New Roman" w:cs="Times New Roman"/>
                <w:sz w:val="20"/>
                <w:szCs w:val="20"/>
              </w:rPr>
              <w:t>1</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34919848"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4.969</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5</w:t>
            </w:r>
          </w:p>
        </w:tc>
        <w:tc>
          <w:tcPr>
            <w:tcW w:w="2030" w:type="dxa"/>
          </w:tcPr>
          <w:p w14:paraId="508BCFB5"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1.609</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r w:rsidR="00A032E0" w14:paraId="5EC222EF" w14:textId="77777777" w:rsidTr="007B382C">
        <w:trPr>
          <w:trHeight w:val="125"/>
        </w:trPr>
        <w:tc>
          <w:tcPr>
            <w:tcW w:w="1165" w:type="dxa"/>
          </w:tcPr>
          <w:p w14:paraId="4E34B505"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CuAg-1.00</w:t>
            </w:r>
          </w:p>
        </w:tc>
        <w:tc>
          <w:tcPr>
            <w:tcW w:w="1350" w:type="dxa"/>
          </w:tcPr>
          <w:p w14:paraId="57115E53"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[0.5s, 10.0s]</w:t>
            </w:r>
          </w:p>
        </w:tc>
        <w:tc>
          <w:tcPr>
            <w:tcW w:w="2250" w:type="dxa"/>
          </w:tcPr>
          <w:p w14:paraId="505C8A5E"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6.40</w:t>
            </w:r>
            <w:r>
              <w:rPr>
                <w:rFonts w:ascii="Times New Roman" w:hAnsi="Times New Roman" w:cs="Times New Roman"/>
                <w:sz w:val="20"/>
                <w:szCs w:val="20"/>
              </w:rPr>
              <w:t>8</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677" w:type="dxa"/>
          </w:tcPr>
          <w:p w14:paraId="0935076D" w14:textId="77777777" w:rsidR="00A032E0" w:rsidRPr="00D11AAB" w:rsidRDefault="00A032E0" w:rsidP="007B382C">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3.196</w:t>
            </w:r>
            <m:oMath>
              <m:r>
                <w:rPr>
                  <w:rFonts w:ascii="Cambria Math" w:hAnsi="Cambria Math" w:cs="Times New Roman"/>
                  <w:sz w:val="20"/>
                  <w:szCs w:val="20"/>
                </w:rPr>
                <m:t>×</m:t>
              </m:r>
            </m:oMath>
            <w:r w:rsidRPr="007048BF">
              <w:rPr>
                <w:rFonts w:ascii="Times New Roman" w:hAnsi="Times New Roman" w:cs="Times New Roman"/>
                <w:sz w:val="20"/>
                <w:szCs w:val="20"/>
              </w:rPr>
              <w:t>10</w:t>
            </w:r>
            <w:r>
              <w:rPr>
                <w:rFonts w:ascii="Times New Roman" w:hAnsi="Times New Roman" w:cs="Times New Roman"/>
                <w:sz w:val="20"/>
                <w:szCs w:val="20"/>
                <w:vertAlign w:val="superscript"/>
              </w:rPr>
              <w:t>6</w:t>
            </w:r>
          </w:p>
        </w:tc>
        <w:tc>
          <w:tcPr>
            <w:tcW w:w="2030" w:type="dxa"/>
          </w:tcPr>
          <w:p w14:paraId="526A9AD1" w14:textId="77777777" w:rsidR="00A032E0" w:rsidRPr="007048BF" w:rsidRDefault="00A032E0" w:rsidP="007B382C">
            <w:pPr>
              <w:spacing w:line="360" w:lineRule="auto"/>
              <w:jc w:val="both"/>
              <w:rPr>
                <w:rFonts w:ascii="Times New Roman" w:hAnsi="Times New Roman" w:cs="Times New Roman"/>
                <w:sz w:val="20"/>
                <w:szCs w:val="20"/>
              </w:rPr>
            </w:pPr>
            <w:r w:rsidRPr="007048BF">
              <w:rPr>
                <w:rFonts w:ascii="Times New Roman" w:hAnsi="Times New Roman" w:cs="Times New Roman"/>
                <w:sz w:val="20"/>
                <w:szCs w:val="20"/>
              </w:rPr>
              <w:t>2.117</w:t>
            </w:r>
            <m:oMath>
              <m:r>
                <w:rPr>
                  <w:rFonts w:ascii="Cambria Math" w:hAnsi="Cambria Math" w:cs="Times New Roman"/>
                  <w:sz w:val="20"/>
                  <w:szCs w:val="20"/>
                </w:rPr>
                <m:t>×</m:t>
              </m:r>
            </m:oMath>
            <w:r w:rsidRPr="007048BF">
              <w:rPr>
                <w:rFonts w:ascii="Times New Roman" w:hAnsi="Times New Roman" w:cs="Times New Roman"/>
                <w:sz w:val="20"/>
                <w:szCs w:val="20"/>
              </w:rPr>
              <w:t>10</w:t>
            </w:r>
            <w:r w:rsidRPr="007048BF">
              <w:rPr>
                <w:rFonts w:ascii="Times New Roman" w:hAnsi="Times New Roman" w:cs="Times New Roman"/>
                <w:sz w:val="20"/>
                <w:szCs w:val="20"/>
                <w:vertAlign w:val="superscript"/>
              </w:rPr>
              <w:t>10</w:t>
            </w:r>
          </w:p>
        </w:tc>
      </w:tr>
    </w:tbl>
    <w:p w14:paraId="71FD02E4" w14:textId="6C64139C" w:rsidR="00A032E0" w:rsidRPr="003011CF" w:rsidRDefault="008842D9" w:rsidP="003011CF">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r w:rsidR="00A032E0" w:rsidRPr="00B6420A">
        <w:rPr>
          <w:rFonts w:ascii="Times New Roman" w:hAnsi="Times New Roman" w:cs="Times New Roman"/>
          <w:b/>
          <w:bCs/>
          <w:sz w:val="24"/>
          <w:szCs w:val="24"/>
          <w:u w:val="single"/>
        </w:rPr>
        <w:lastRenderedPageBreak/>
        <w:t>Table-</w:t>
      </w:r>
      <w:r w:rsidR="006A2AC5">
        <w:rPr>
          <w:rFonts w:ascii="Times New Roman" w:hAnsi="Times New Roman" w:cs="Times New Roman"/>
          <w:b/>
          <w:bCs/>
          <w:sz w:val="24"/>
          <w:szCs w:val="24"/>
          <w:u w:val="single"/>
        </w:rPr>
        <w:t>B2</w:t>
      </w:r>
      <w:r w:rsidR="00A032E0">
        <w:rPr>
          <w:rFonts w:ascii="Times New Roman" w:hAnsi="Times New Roman" w:cs="Times New Roman"/>
          <w:sz w:val="24"/>
          <w:szCs w:val="24"/>
        </w:rPr>
        <w:t xml:space="preserve"> Fitted nucleation kinetics and the particle density from the Classical model based on the potentiostatic transients. The diffusivities fitted from the 1-point correlation function were used for each sample. The particle density from the instantaneous mode of the Classical model is evaluated at the peak current and peak time of the potentiostatic transient. </w:t>
      </w:r>
    </w:p>
    <w:tbl>
      <w:tblPr>
        <w:tblStyle w:val="TableGrid"/>
        <w:tblW w:w="9350" w:type="dxa"/>
        <w:tblInd w:w="0" w:type="dxa"/>
        <w:tblLook w:val="04A0" w:firstRow="1" w:lastRow="0" w:firstColumn="1" w:lastColumn="0" w:noHBand="0" w:noVBand="1"/>
      </w:tblPr>
      <w:tblGrid>
        <w:gridCol w:w="1390"/>
        <w:gridCol w:w="1305"/>
        <w:gridCol w:w="1374"/>
        <w:gridCol w:w="1281"/>
        <w:gridCol w:w="1308"/>
        <w:gridCol w:w="1350"/>
        <w:gridCol w:w="1342"/>
      </w:tblGrid>
      <w:tr w:rsidR="00A032E0" w:rsidRPr="00D11AAB" w14:paraId="73D9A30E" w14:textId="77777777" w:rsidTr="007E662D">
        <w:trPr>
          <w:trHeight w:val="908"/>
        </w:trPr>
        <w:tc>
          <w:tcPr>
            <w:tcW w:w="1390" w:type="dxa"/>
          </w:tcPr>
          <w:p w14:paraId="1264DD8A" w14:textId="77777777" w:rsidR="00A032E0" w:rsidRDefault="00A032E0" w:rsidP="007E662D">
            <w:pPr>
              <w:spacing w:line="360" w:lineRule="auto"/>
              <w:jc w:val="both"/>
              <w:rPr>
                <w:rFonts w:ascii="Times New Roman" w:hAnsi="Times New Roman" w:cs="Times New Roman"/>
                <w:sz w:val="20"/>
                <w:szCs w:val="20"/>
              </w:rPr>
            </w:pPr>
            <w:r w:rsidRPr="00594A78">
              <w:rPr>
                <w:rFonts w:ascii="Times New Roman" w:hAnsi="Times New Roman" w:cs="Times New Roman"/>
                <w:sz w:val="20"/>
                <w:szCs w:val="20"/>
              </w:rPr>
              <w:t>Samples (Efficiency ~0.80)</w:t>
            </w:r>
          </w:p>
        </w:tc>
        <w:tc>
          <w:tcPr>
            <w:tcW w:w="1305" w:type="dxa"/>
          </w:tcPr>
          <w:p w14:paraId="4293C296" w14:textId="77777777" w:rsidR="00A032E0" w:rsidRPr="00D11AAB" w:rsidRDefault="00A032E0" w:rsidP="007E662D">
            <w:pPr>
              <w:spacing w:line="360" w:lineRule="auto"/>
              <w:rPr>
                <w:rFonts w:ascii="Times New Roman" w:hAnsi="Times New Roman" w:cs="Times New Roman"/>
                <w:sz w:val="20"/>
                <w:szCs w:val="20"/>
              </w:rPr>
            </w:pPr>
            <w:r>
              <w:rPr>
                <w:rFonts w:ascii="Times New Roman" w:hAnsi="Times New Roman" w:cs="Times New Roman"/>
                <w:sz w:val="20"/>
                <w:szCs w:val="20"/>
              </w:rPr>
              <w:t>Classical model instantaneous mode (#/cm</w:t>
            </w:r>
            <w:r w:rsidRPr="00C50A27">
              <w:rPr>
                <w:rFonts w:ascii="Times New Roman" w:hAnsi="Times New Roman" w:cs="Times New Roman"/>
                <w:sz w:val="20"/>
                <w:szCs w:val="20"/>
                <w:vertAlign w:val="superscript"/>
              </w:rPr>
              <w:t>2</w:t>
            </w:r>
            <w:r>
              <w:rPr>
                <w:rFonts w:ascii="Times New Roman" w:hAnsi="Times New Roman" w:cs="Times New Roman"/>
                <w:sz w:val="20"/>
                <w:szCs w:val="20"/>
              </w:rPr>
              <w:t>)</w:t>
            </w:r>
          </w:p>
        </w:tc>
        <w:tc>
          <w:tcPr>
            <w:tcW w:w="1374" w:type="dxa"/>
          </w:tcPr>
          <w:p w14:paraId="399CCAF6" w14:textId="77777777" w:rsidR="00A032E0" w:rsidRDefault="00A032E0" w:rsidP="007E662D">
            <w:pPr>
              <w:spacing w:line="360" w:lineRule="auto"/>
              <w:rPr>
                <w:rFonts w:ascii="Times New Roman" w:hAnsi="Times New Roman" w:cs="Times New Roman"/>
                <w:sz w:val="20"/>
                <w:szCs w:val="20"/>
              </w:rPr>
            </w:pPr>
            <w:r w:rsidRPr="00D11AAB">
              <w:rPr>
                <w:rFonts w:ascii="Times New Roman" w:hAnsi="Times New Roman" w:cs="Times New Roman"/>
                <w:sz w:val="20"/>
                <w:szCs w:val="20"/>
              </w:rPr>
              <w:t>Range of fitting</w:t>
            </w:r>
          </w:p>
        </w:tc>
        <w:tc>
          <w:tcPr>
            <w:tcW w:w="1281" w:type="dxa"/>
          </w:tcPr>
          <w:p w14:paraId="4F230A5F" w14:textId="77777777" w:rsidR="00A032E0" w:rsidRPr="00D11AAB" w:rsidRDefault="00A032E0" w:rsidP="007E662D">
            <w:pPr>
              <w:spacing w:line="360" w:lineRule="auto"/>
              <w:jc w:val="both"/>
              <w:rPr>
                <w:rFonts w:ascii="Times New Roman" w:hAnsi="Times New Roman" w:cs="Times New Roman"/>
                <w:sz w:val="20"/>
                <w:szCs w:val="20"/>
              </w:rPr>
            </w:pPr>
            <w:r>
              <w:rPr>
                <w:rFonts w:ascii="Times New Roman" w:hAnsi="Times New Roman" w:cs="Times New Roman"/>
                <w:sz w:val="20"/>
                <w:szCs w:val="20"/>
              </w:rPr>
              <w:t>Classical model:  fitted n</w:t>
            </w:r>
          </w:p>
        </w:tc>
        <w:tc>
          <w:tcPr>
            <w:tcW w:w="1308" w:type="dxa"/>
          </w:tcPr>
          <w:p w14:paraId="0E51B189" w14:textId="77777777" w:rsidR="00A032E0" w:rsidRPr="003B7828" w:rsidRDefault="00A032E0" w:rsidP="007E662D">
            <w:pPr>
              <w:spacing w:line="360" w:lineRule="auto"/>
              <w:jc w:val="both"/>
              <w:rPr>
                <w:rFonts w:ascii="Times New Roman" w:hAnsi="Times New Roman" w:cs="Times New Roman"/>
                <w:sz w:val="20"/>
                <w:szCs w:val="20"/>
                <w:highlight w:val="yellow"/>
              </w:rPr>
            </w:pPr>
            <w:r>
              <w:rPr>
                <w:rFonts w:ascii="Times New Roman" w:hAnsi="Times New Roman" w:cs="Times New Roman"/>
                <w:sz w:val="20"/>
                <w:szCs w:val="20"/>
              </w:rPr>
              <w:t xml:space="preserve">Classical model:  fitted </w:t>
            </w:r>
            <m:oMath>
              <m:sSub>
                <m:sSubPr>
                  <m:ctrlPr>
                    <w:rPr>
                      <w:rFonts w:ascii="Cambria Math" w:eastAsia="DengXian" w:hAnsi="Cambria Math"/>
                      <w:i/>
                    </w:rPr>
                  </m:ctrlPr>
                </m:sSubPr>
                <m:e>
                  <m:r>
                    <w:rPr>
                      <w:rFonts w:ascii="Cambria Math" w:eastAsia="DengXian" w:hAnsi="Cambria Math"/>
                    </w:rPr>
                    <m:t>K</m:t>
                  </m:r>
                </m:e>
                <m:sub>
                  <m:r>
                    <w:rPr>
                      <w:rFonts w:ascii="Cambria Math" w:eastAsia="DengXian" w:hAnsi="Cambria Math"/>
                    </w:rPr>
                    <m:t>N</m:t>
                  </m:r>
                </m:sub>
              </m:sSub>
            </m:oMath>
          </w:p>
        </w:tc>
        <w:tc>
          <w:tcPr>
            <w:tcW w:w="1350" w:type="dxa"/>
          </w:tcPr>
          <w:p w14:paraId="6F149222" w14:textId="77777777" w:rsidR="00A032E0" w:rsidRPr="003B7828" w:rsidRDefault="00A032E0" w:rsidP="007E662D">
            <w:pPr>
              <w:spacing w:line="360" w:lineRule="auto"/>
              <w:jc w:val="both"/>
              <w:rPr>
                <w:rFonts w:ascii="Times New Roman" w:hAnsi="Times New Roman" w:cs="Times New Roman"/>
                <w:sz w:val="20"/>
                <w:szCs w:val="20"/>
                <w:highlight w:val="yellow"/>
              </w:rPr>
            </w:pPr>
            <w:r>
              <w:rPr>
                <w:rFonts w:ascii="Times New Roman" w:hAnsi="Times New Roman" w:cs="Times New Roman"/>
                <w:sz w:val="20"/>
                <w:szCs w:val="20"/>
              </w:rPr>
              <w:t>Classical model estimation at 5s (#/cm</w:t>
            </w:r>
            <w:r w:rsidRPr="00C50A27">
              <w:rPr>
                <w:rFonts w:ascii="Times New Roman" w:hAnsi="Times New Roman" w:cs="Times New Roman"/>
                <w:sz w:val="20"/>
                <w:szCs w:val="20"/>
                <w:vertAlign w:val="superscript"/>
              </w:rPr>
              <w:t>2</w:t>
            </w:r>
            <w:r>
              <w:rPr>
                <w:rFonts w:ascii="Times New Roman" w:hAnsi="Times New Roman" w:cs="Times New Roman"/>
                <w:sz w:val="20"/>
                <w:szCs w:val="20"/>
              </w:rPr>
              <w:t>)</w:t>
            </w:r>
          </w:p>
        </w:tc>
        <w:tc>
          <w:tcPr>
            <w:tcW w:w="1342" w:type="dxa"/>
          </w:tcPr>
          <w:p w14:paraId="0337197E" w14:textId="77777777" w:rsidR="00A032E0" w:rsidRPr="00D11AAB" w:rsidRDefault="00A032E0" w:rsidP="007E662D">
            <w:pPr>
              <w:spacing w:line="360" w:lineRule="auto"/>
              <w:jc w:val="both"/>
              <w:rPr>
                <w:rFonts w:ascii="Times New Roman" w:hAnsi="Times New Roman" w:cs="Times New Roman"/>
                <w:sz w:val="20"/>
                <w:szCs w:val="20"/>
              </w:rPr>
            </w:pPr>
            <w:r w:rsidRPr="00D11AAB">
              <w:rPr>
                <w:rFonts w:ascii="Times New Roman" w:hAnsi="Times New Roman" w:cs="Times New Roman"/>
                <w:sz w:val="20"/>
                <w:szCs w:val="20"/>
              </w:rPr>
              <w:t xml:space="preserve">Observed </w:t>
            </w:r>
            <w:r>
              <w:rPr>
                <w:rFonts w:ascii="Times New Roman" w:hAnsi="Times New Roman" w:cs="Times New Roman"/>
                <w:sz w:val="20"/>
                <w:szCs w:val="20"/>
              </w:rPr>
              <w:t xml:space="preserve">particle density </w:t>
            </w:r>
            <w:r w:rsidRPr="00D11AAB">
              <w:rPr>
                <w:rFonts w:ascii="Times New Roman" w:hAnsi="Times New Roman" w:cs="Times New Roman"/>
                <w:sz w:val="20"/>
                <w:szCs w:val="20"/>
              </w:rPr>
              <w:t>(#/cm</w:t>
            </w:r>
            <w:r w:rsidRPr="00C50A27">
              <w:rPr>
                <w:rFonts w:ascii="Times New Roman" w:hAnsi="Times New Roman" w:cs="Times New Roman"/>
                <w:sz w:val="20"/>
                <w:szCs w:val="20"/>
                <w:vertAlign w:val="superscript"/>
              </w:rPr>
              <w:t>2</w:t>
            </w:r>
            <w:r w:rsidRPr="00D11AAB">
              <w:rPr>
                <w:rFonts w:ascii="Times New Roman" w:hAnsi="Times New Roman" w:cs="Times New Roman"/>
                <w:sz w:val="20"/>
                <w:szCs w:val="20"/>
              </w:rPr>
              <w:t>)</w:t>
            </w:r>
          </w:p>
        </w:tc>
      </w:tr>
      <w:tr w:rsidR="00A032E0" w:rsidRPr="00D11AAB" w14:paraId="1C5C1C91" w14:textId="77777777" w:rsidTr="007E662D">
        <w:trPr>
          <w:trHeight w:val="361"/>
        </w:trPr>
        <w:tc>
          <w:tcPr>
            <w:tcW w:w="1390" w:type="dxa"/>
          </w:tcPr>
          <w:p w14:paraId="7F513756"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Cu-0.85</w:t>
            </w:r>
          </w:p>
        </w:tc>
        <w:tc>
          <w:tcPr>
            <w:tcW w:w="1305" w:type="dxa"/>
          </w:tcPr>
          <w:p w14:paraId="69C4DAB2" w14:textId="77777777" w:rsidR="00A032E0" w:rsidRPr="00FB18B7" w:rsidRDefault="00A032E0" w:rsidP="007E662D">
            <w:pPr>
              <w:spacing w:line="360" w:lineRule="auto"/>
              <w:jc w:val="both"/>
              <w:rPr>
                <w:rFonts w:ascii="Times New Roman" w:hAnsi="Times New Roman" w:cs="Times New Roman"/>
                <w:sz w:val="20"/>
                <w:szCs w:val="20"/>
              </w:rPr>
            </w:pPr>
            <w:r>
              <w:rPr>
                <w:sz w:val="20"/>
                <w:szCs w:val="20"/>
              </w:rPr>
              <w:t>8</w:t>
            </w:r>
            <w:r w:rsidRPr="00FB18B7">
              <w:rPr>
                <w:sz w:val="20"/>
                <w:szCs w:val="20"/>
              </w:rPr>
              <w:t>.</w:t>
            </w:r>
            <w:r>
              <w:rPr>
                <w:sz w:val="20"/>
                <w:szCs w:val="20"/>
              </w:rPr>
              <w:t>877</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5</w:t>
            </w:r>
          </w:p>
        </w:tc>
        <w:tc>
          <w:tcPr>
            <w:tcW w:w="1374" w:type="dxa"/>
          </w:tcPr>
          <w:p w14:paraId="4006D3A1"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[0.02s, 0.5s]</w:t>
            </w:r>
          </w:p>
        </w:tc>
        <w:tc>
          <w:tcPr>
            <w:tcW w:w="1281" w:type="dxa"/>
          </w:tcPr>
          <w:p w14:paraId="60F18FB8"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-0.457</w:t>
            </w:r>
          </w:p>
        </w:tc>
        <w:tc>
          <w:tcPr>
            <w:tcW w:w="1308" w:type="dxa"/>
          </w:tcPr>
          <w:p w14:paraId="2E236395"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6.369</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5</w:t>
            </w:r>
          </w:p>
        </w:tc>
        <w:tc>
          <w:tcPr>
            <w:tcW w:w="1350" w:type="dxa"/>
          </w:tcPr>
          <w:p w14:paraId="1EB00786"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2.810</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42" w:type="dxa"/>
          </w:tcPr>
          <w:p w14:paraId="621D6297"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4.646</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9</w:t>
            </w:r>
          </w:p>
        </w:tc>
      </w:tr>
      <w:tr w:rsidR="00A032E0" w:rsidRPr="00D11AAB" w14:paraId="33663925" w14:textId="77777777" w:rsidTr="007E662D">
        <w:trPr>
          <w:trHeight w:val="134"/>
        </w:trPr>
        <w:tc>
          <w:tcPr>
            <w:tcW w:w="1390" w:type="dxa"/>
          </w:tcPr>
          <w:p w14:paraId="14C094C2"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Cu-0.90</w:t>
            </w:r>
          </w:p>
        </w:tc>
        <w:tc>
          <w:tcPr>
            <w:tcW w:w="1305" w:type="dxa"/>
          </w:tcPr>
          <w:p w14:paraId="3B17A527"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1.939</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Pr>
          <w:p w14:paraId="1527985F"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[0.02s, 0.2s]</w:t>
            </w:r>
          </w:p>
        </w:tc>
        <w:tc>
          <w:tcPr>
            <w:tcW w:w="1281" w:type="dxa"/>
          </w:tcPr>
          <w:p w14:paraId="2B0D27C4"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-0.764</w:t>
            </w:r>
          </w:p>
        </w:tc>
        <w:tc>
          <w:tcPr>
            <w:tcW w:w="1308" w:type="dxa"/>
          </w:tcPr>
          <w:p w14:paraId="32BB46F9"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6.752</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5</w:t>
            </w:r>
          </w:p>
        </w:tc>
        <w:tc>
          <w:tcPr>
            <w:tcW w:w="1350" w:type="dxa"/>
          </w:tcPr>
          <w:p w14:paraId="559E7DD8"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4.180</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42" w:type="dxa"/>
          </w:tcPr>
          <w:p w14:paraId="3C4EBAEF"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8.314</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9</w:t>
            </w:r>
          </w:p>
        </w:tc>
      </w:tr>
      <w:tr w:rsidR="00A032E0" w:rsidRPr="00D11AAB" w14:paraId="3DE5BEC6" w14:textId="77777777" w:rsidTr="007E662D">
        <w:trPr>
          <w:trHeight w:val="372"/>
        </w:trPr>
        <w:tc>
          <w:tcPr>
            <w:tcW w:w="1390" w:type="dxa"/>
          </w:tcPr>
          <w:p w14:paraId="73AAFD81"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Cu-0.95</w:t>
            </w:r>
          </w:p>
        </w:tc>
        <w:tc>
          <w:tcPr>
            <w:tcW w:w="1305" w:type="dxa"/>
          </w:tcPr>
          <w:p w14:paraId="01CC3F7E"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5.107</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Pr>
          <w:p w14:paraId="13AC818B"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[0.02s, 0.1s]</w:t>
            </w:r>
          </w:p>
        </w:tc>
        <w:tc>
          <w:tcPr>
            <w:tcW w:w="1281" w:type="dxa"/>
          </w:tcPr>
          <w:p w14:paraId="5BF270E3"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-0.771</w:t>
            </w:r>
          </w:p>
        </w:tc>
        <w:tc>
          <w:tcPr>
            <w:tcW w:w="1308" w:type="dxa"/>
          </w:tcPr>
          <w:p w14:paraId="7EE19891"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2.334</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50" w:type="dxa"/>
          </w:tcPr>
          <w:p w14:paraId="2FA6E64B"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1.474</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7</w:t>
            </w:r>
          </w:p>
        </w:tc>
        <w:tc>
          <w:tcPr>
            <w:tcW w:w="1342" w:type="dxa"/>
          </w:tcPr>
          <w:p w14:paraId="30DD8937"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1.152</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r w:rsidR="00A032E0" w:rsidRPr="00D11AAB" w14:paraId="45B32954" w14:textId="77777777" w:rsidTr="007E662D">
        <w:trPr>
          <w:trHeight w:val="372"/>
        </w:trPr>
        <w:tc>
          <w:tcPr>
            <w:tcW w:w="1390" w:type="dxa"/>
          </w:tcPr>
          <w:p w14:paraId="31D489D2"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Cu-1.00</w:t>
            </w:r>
          </w:p>
        </w:tc>
        <w:tc>
          <w:tcPr>
            <w:tcW w:w="1305" w:type="dxa"/>
          </w:tcPr>
          <w:p w14:paraId="41B8199A"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9.431</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Borders>
              <w:bottom w:val="single" w:sz="4" w:space="0" w:color="auto"/>
            </w:tcBorders>
          </w:tcPr>
          <w:p w14:paraId="4EBAFA64"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[0.02s, 0.</w:t>
            </w:r>
            <w:r>
              <w:rPr>
                <w:rFonts w:ascii="Times New Roman" w:hAnsi="Times New Roman" w:cs="Times New Roman"/>
                <w:sz w:val="20"/>
                <w:szCs w:val="20"/>
              </w:rPr>
              <w:t>0</w:t>
            </w:r>
            <w:r w:rsidRPr="00FB18B7">
              <w:rPr>
                <w:rFonts w:ascii="Times New Roman" w:hAnsi="Times New Roman" w:cs="Times New Roman"/>
                <w:sz w:val="20"/>
                <w:szCs w:val="20"/>
              </w:rPr>
              <w:t>8s]</w:t>
            </w:r>
          </w:p>
        </w:tc>
        <w:tc>
          <w:tcPr>
            <w:tcW w:w="1281" w:type="dxa"/>
            <w:tcBorders>
              <w:bottom w:val="single" w:sz="4" w:space="0" w:color="auto"/>
            </w:tcBorders>
          </w:tcPr>
          <w:p w14:paraId="7624B92C"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-0.726</w:t>
            </w:r>
          </w:p>
        </w:tc>
        <w:tc>
          <w:tcPr>
            <w:tcW w:w="1308" w:type="dxa"/>
            <w:tcBorders>
              <w:bottom w:val="single" w:sz="4" w:space="0" w:color="auto"/>
            </w:tcBorders>
          </w:tcPr>
          <w:p w14:paraId="79E0CDEF"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6.951</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50" w:type="dxa"/>
            <w:tcBorders>
              <w:bottom w:val="single" w:sz="4" w:space="0" w:color="auto"/>
            </w:tcBorders>
          </w:tcPr>
          <w:p w14:paraId="40493AE4" w14:textId="77777777" w:rsidR="00A032E0" w:rsidRPr="00FB18B7" w:rsidRDefault="00A032E0" w:rsidP="007E662D">
            <w:pPr>
              <w:spacing w:line="360" w:lineRule="auto"/>
              <w:jc w:val="both"/>
              <w:rPr>
                <w:rFonts w:ascii="Times New Roman" w:hAnsi="Times New Roman" w:cs="Times New Roman"/>
                <w:sz w:val="20"/>
                <w:szCs w:val="20"/>
                <w:highlight w:val="yellow"/>
              </w:rPr>
            </w:pPr>
            <w:r w:rsidRPr="00FB18B7">
              <w:rPr>
                <w:rFonts w:ascii="Times New Roman" w:hAnsi="Times New Roman" w:cs="Times New Roman"/>
                <w:sz w:val="20"/>
                <w:szCs w:val="20"/>
              </w:rPr>
              <w:t>3.943</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7</w:t>
            </w:r>
          </w:p>
        </w:tc>
        <w:tc>
          <w:tcPr>
            <w:tcW w:w="1342" w:type="dxa"/>
          </w:tcPr>
          <w:p w14:paraId="54651A6A"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1.702</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r w:rsidR="00A032E0" w:rsidRPr="00D11AAB" w14:paraId="7676DDF0" w14:textId="77777777" w:rsidTr="007E662D">
        <w:trPr>
          <w:trHeight w:val="372"/>
        </w:trPr>
        <w:tc>
          <w:tcPr>
            <w:tcW w:w="1390" w:type="dxa"/>
          </w:tcPr>
          <w:p w14:paraId="054546AC"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CuAg-0.85</w:t>
            </w:r>
          </w:p>
        </w:tc>
        <w:tc>
          <w:tcPr>
            <w:tcW w:w="1305" w:type="dxa"/>
          </w:tcPr>
          <w:p w14:paraId="4DB4EF14"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1.259</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Borders>
              <w:tl2br w:val="single" w:sz="4" w:space="0" w:color="auto"/>
            </w:tcBorders>
          </w:tcPr>
          <w:p w14:paraId="3144ADC1" w14:textId="77777777" w:rsidR="00A032E0" w:rsidRPr="00FB18B7" w:rsidRDefault="00A032E0" w:rsidP="007E662D">
            <w:pPr>
              <w:spacing w:line="360" w:lineRule="auto"/>
              <w:jc w:val="both"/>
              <w:rPr>
                <w:rFonts w:ascii="Times New Roman" w:hAnsi="Times New Roman" w:cs="Times New Roman"/>
                <w:sz w:val="20"/>
                <w:szCs w:val="20"/>
              </w:rPr>
            </w:pPr>
          </w:p>
        </w:tc>
        <w:tc>
          <w:tcPr>
            <w:tcW w:w="1281" w:type="dxa"/>
            <w:tcBorders>
              <w:tl2br w:val="single" w:sz="4" w:space="0" w:color="auto"/>
            </w:tcBorders>
          </w:tcPr>
          <w:p w14:paraId="32CA96A3" w14:textId="77777777" w:rsidR="00A032E0" w:rsidRPr="00FB18B7" w:rsidRDefault="00A032E0" w:rsidP="007E662D">
            <w:pPr>
              <w:spacing w:line="360" w:lineRule="auto"/>
              <w:jc w:val="both"/>
              <w:rPr>
                <w:rFonts w:ascii="Times New Roman" w:hAnsi="Times New Roman" w:cs="Times New Roman"/>
                <w:sz w:val="20"/>
                <w:szCs w:val="20"/>
              </w:rPr>
            </w:pPr>
          </w:p>
        </w:tc>
        <w:tc>
          <w:tcPr>
            <w:tcW w:w="1308" w:type="dxa"/>
            <w:tcBorders>
              <w:tl2br w:val="single" w:sz="4" w:space="0" w:color="auto"/>
            </w:tcBorders>
          </w:tcPr>
          <w:p w14:paraId="2101B6AB" w14:textId="77777777" w:rsidR="00A032E0" w:rsidRPr="00FB18B7" w:rsidRDefault="00A032E0" w:rsidP="007E662D">
            <w:pPr>
              <w:spacing w:line="360" w:lineRule="auto"/>
              <w:jc w:val="both"/>
              <w:rPr>
                <w:rFonts w:ascii="Times New Roman" w:hAnsi="Times New Roman" w:cs="Times New Roman"/>
                <w:sz w:val="20"/>
                <w:szCs w:val="20"/>
              </w:rPr>
            </w:pPr>
          </w:p>
        </w:tc>
        <w:tc>
          <w:tcPr>
            <w:tcW w:w="1350" w:type="dxa"/>
            <w:tcBorders>
              <w:tl2br w:val="single" w:sz="4" w:space="0" w:color="auto"/>
            </w:tcBorders>
          </w:tcPr>
          <w:p w14:paraId="59C99496" w14:textId="77777777" w:rsidR="00A032E0" w:rsidRPr="00FB18B7" w:rsidRDefault="00A032E0" w:rsidP="007E662D">
            <w:pPr>
              <w:spacing w:line="360" w:lineRule="auto"/>
              <w:jc w:val="both"/>
              <w:rPr>
                <w:rFonts w:ascii="Times New Roman" w:hAnsi="Times New Roman" w:cs="Times New Roman"/>
                <w:sz w:val="20"/>
                <w:szCs w:val="20"/>
              </w:rPr>
            </w:pPr>
          </w:p>
        </w:tc>
        <w:tc>
          <w:tcPr>
            <w:tcW w:w="1342" w:type="dxa"/>
          </w:tcPr>
          <w:p w14:paraId="25562FDC"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1.608</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r w:rsidR="00A032E0" w:rsidRPr="00D11AAB" w14:paraId="3A21B3E9" w14:textId="77777777" w:rsidTr="007E662D">
        <w:trPr>
          <w:trHeight w:val="372"/>
        </w:trPr>
        <w:tc>
          <w:tcPr>
            <w:tcW w:w="1390" w:type="dxa"/>
          </w:tcPr>
          <w:p w14:paraId="492D4A48"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CuAg-0.90</w:t>
            </w:r>
          </w:p>
        </w:tc>
        <w:tc>
          <w:tcPr>
            <w:tcW w:w="1305" w:type="dxa"/>
          </w:tcPr>
          <w:p w14:paraId="69877D00"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1.821</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Borders>
              <w:tl2br w:val="single" w:sz="4" w:space="0" w:color="auto"/>
            </w:tcBorders>
          </w:tcPr>
          <w:p w14:paraId="0DD368D5" w14:textId="77777777" w:rsidR="00A032E0" w:rsidRPr="00FB18B7" w:rsidRDefault="00A032E0" w:rsidP="007E662D">
            <w:pPr>
              <w:spacing w:line="360" w:lineRule="auto"/>
              <w:jc w:val="both"/>
              <w:rPr>
                <w:rFonts w:ascii="Times New Roman" w:hAnsi="Times New Roman" w:cs="Times New Roman"/>
                <w:sz w:val="20"/>
                <w:szCs w:val="20"/>
              </w:rPr>
            </w:pPr>
          </w:p>
        </w:tc>
        <w:tc>
          <w:tcPr>
            <w:tcW w:w="1281" w:type="dxa"/>
            <w:tcBorders>
              <w:tl2br w:val="single" w:sz="4" w:space="0" w:color="auto"/>
            </w:tcBorders>
          </w:tcPr>
          <w:p w14:paraId="02696237" w14:textId="77777777" w:rsidR="00A032E0" w:rsidRPr="00FB18B7" w:rsidRDefault="00A032E0" w:rsidP="007E662D">
            <w:pPr>
              <w:spacing w:line="360" w:lineRule="auto"/>
              <w:jc w:val="both"/>
              <w:rPr>
                <w:rFonts w:ascii="Times New Roman" w:hAnsi="Times New Roman" w:cs="Times New Roman"/>
                <w:sz w:val="20"/>
                <w:szCs w:val="20"/>
              </w:rPr>
            </w:pPr>
          </w:p>
        </w:tc>
        <w:tc>
          <w:tcPr>
            <w:tcW w:w="1308" w:type="dxa"/>
            <w:tcBorders>
              <w:tl2br w:val="single" w:sz="4" w:space="0" w:color="auto"/>
            </w:tcBorders>
          </w:tcPr>
          <w:p w14:paraId="1FE97940" w14:textId="77777777" w:rsidR="00A032E0" w:rsidRPr="00FB18B7" w:rsidRDefault="00A032E0" w:rsidP="007E662D">
            <w:pPr>
              <w:spacing w:line="360" w:lineRule="auto"/>
              <w:jc w:val="both"/>
              <w:rPr>
                <w:rFonts w:ascii="Times New Roman" w:hAnsi="Times New Roman" w:cs="Times New Roman"/>
                <w:sz w:val="20"/>
                <w:szCs w:val="20"/>
              </w:rPr>
            </w:pPr>
          </w:p>
        </w:tc>
        <w:tc>
          <w:tcPr>
            <w:tcW w:w="1350" w:type="dxa"/>
            <w:tcBorders>
              <w:tl2br w:val="single" w:sz="4" w:space="0" w:color="auto"/>
            </w:tcBorders>
          </w:tcPr>
          <w:p w14:paraId="5ADD589A" w14:textId="77777777" w:rsidR="00A032E0" w:rsidRPr="00FB18B7" w:rsidRDefault="00A032E0" w:rsidP="007E662D">
            <w:pPr>
              <w:spacing w:line="360" w:lineRule="auto"/>
              <w:jc w:val="both"/>
              <w:rPr>
                <w:rFonts w:ascii="Times New Roman" w:hAnsi="Times New Roman" w:cs="Times New Roman"/>
                <w:sz w:val="20"/>
                <w:szCs w:val="20"/>
              </w:rPr>
            </w:pPr>
          </w:p>
        </w:tc>
        <w:tc>
          <w:tcPr>
            <w:tcW w:w="1342" w:type="dxa"/>
          </w:tcPr>
          <w:p w14:paraId="789D004E"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1.584</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r w:rsidR="00A032E0" w:rsidRPr="00D11AAB" w14:paraId="487DA01E" w14:textId="77777777" w:rsidTr="007E662D">
        <w:trPr>
          <w:trHeight w:val="372"/>
        </w:trPr>
        <w:tc>
          <w:tcPr>
            <w:tcW w:w="1390" w:type="dxa"/>
          </w:tcPr>
          <w:p w14:paraId="39FFC9FC"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CuAg-0.95</w:t>
            </w:r>
          </w:p>
        </w:tc>
        <w:tc>
          <w:tcPr>
            <w:tcW w:w="1305" w:type="dxa"/>
          </w:tcPr>
          <w:p w14:paraId="24F4A84F"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4.668</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6</w:t>
            </w:r>
          </w:p>
        </w:tc>
        <w:tc>
          <w:tcPr>
            <w:tcW w:w="1374" w:type="dxa"/>
            <w:tcBorders>
              <w:tl2br w:val="single" w:sz="4" w:space="0" w:color="auto"/>
            </w:tcBorders>
          </w:tcPr>
          <w:p w14:paraId="58E9976B" w14:textId="77777777" w:rsidR="00A032E0" w:rsidRPr="00FB18B7" w:rsidRDefault="00A032E0" w:rsidP="007E662D">
            <w:pPr>
              <w:spacing w:line="360" w:lineRule="auto"/>
              <w:jc w:val="both"/>
              <w:rPr>
                <w:rFonts w:ascii="Times New Roman" w:hAnsi="Times New Roman" w:cs="Times New Roman"/>
                <w:sz w:val="20"/>
                <w:szCs w:val="20"/>
              </w:rPr>
            </w:pPr>
          </w:p>
        </w:tc>
        <w:tc>
          <w:tcPr>
            <w:tcW w:w="1281" w:type="dxa"/>
            <w:tcBorders>
              <w:tl2br w:val="single" w:sz="4" w:space="0" w:color="auto"/>
            </w:tcBorders>
          </w:tcPr>
          <w:p w14:paraId="1462D0F8" w14:textId="77777777" w:rsidR="00A032E0" w:rsidRPr="00FB18B7" w:rsidRDefault="00A032E0" w:rsidP="007E662D">
            <w:pPr>
              <w:spacing w:line="360" w:lineRule="auto"/>
              <w:jc w:val="both"/>
              <w:rPr>
                <w:rFonts w:ascii="Times New Roman" w:hAnsi="Times New Roman" w:cs="Times New Roman"/>
                <w:sz w:val="20"/>
                <w:szCs w:val="20"/>
              </w:rPr>
            </w:pPr>
          </w:p>
        </w:tc>
        <w:tc>
          <w:tcPr>
            <w:tcW w:w="1308" w:type="dxa"/>
            <w:tcBorders>
              <w:tl2br w:val="single" w:sz="4" w:space="0" w:color="auto"/>
            </w:tcBorders>
          </w:tcPr>
          <w:p w14:paraId="2DF77F8E" w14:textId="77777777" w:rsidR="00A032E0" w:rsidRPr="00FB18B7" w:rsidRDefault="00A032E0" w:rsidP="007E662D">
            <w:pPr>
              <w:spacing w:line="360" w:lineRule="auto"/>
              <w:jc w:val="both"/>
              <w:rPr>
                <w:rFonts w:ascii="Times New Roman" w:hAnsi="Times New Roman" w:cs="Times New Roman"/>
                <w:sz w:val="20"/>
                <w:szCs w:val="20"/>
              </w:rPr>
            </w:pPr>
          </w:p>
        </w:tc>
        <w:tc>
          <w:tcPr>
            <w:tcW w:w="1350" w:type="dxa"/>
            <w:tcBorders>
              <w:tl2br w:val="single" w:sz="4" w:space="0" w:color="auto"/>
            </w:tcBorders>
          </w:tcPr>
          <w:p w14:paraId="0AE52CAD" w14:textId="77777777" w:rsidR="00A032E0" w:rsidRPr="00FB18B7" w:rsidRDefault="00A032E0" w:rsidP="007E662D">
            <w:pPr>
              <w:spacing w:line="360" w:lineRule="auto"/>
              <w:jc w:val="both"/>
              <w:rPr>
                <w:rFonts w:ascii="Times New Roman" w:hAnsi="Times New Roman" w:cs="Times New Roman"/>
                <w:sz w:val="20"/>
                <w:szCs w:val="20"/>
              </w:rPr>
            </w:pPr>
          </w:p>
        </w:tc>
        <w:tc>
          <w:tcPr>
            <w:tcW w:w="1342" w:type="dxa"/>
          </w:tcPr>
          <w:p w14:paraId="14EFA445"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1.609</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r w:rsidR="00A032E0" w:rsidRPr="00D11AAB" w14:paraId="75C29B98" w14:textId="77777777" w:rsidTr="007E662D">
        <w:trPr>
          <w:trHeight w:val="372"/>
        </w:trPr>
        <w:tc>
          <w:tcPr>
            <w:tcW w:w="1390" w:type="dxa"/>
          </w:tcPr>
          <w:p w14:paraId="16746974"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CuAg-1.00</w:t>
            </w:r>
          </w:p>
        </w:tc>
        <w:tc>
          <w:tcPr>
            <w:tcW w:w="1305" w:type="dxa"/>
          </w:tcPr>
          <w:p w14:paraId="0AFE56B8" w14:textId="77777777" w:rsidR="00A032E0" w:rsidRPr="00FB18B7" w:rsidRDefault="00A032E0" w:rsidP="007E662D">
            <w:pPr>
              <w:spacing w:line="360" w:lineRule="auto"/>
              <w:jc w:val="both"/>
              <w:rPr>
                <w:rFonts w:ascii="Times New Roman" w:hAnsi="Times New Roman" w:cs="Times New Roman"/>
                <w:sz w:val="20"/>
                <w:szCs w:val="20"/>
              </w:rPr>
            </w:pPr>
            <w:r w:rsidRPr="00FB18B7">
              <w:rPr>
                <w:sz w:val="20"/>
                <w:szCs w:val="20"/>
              </w:rPr>
              <w:t>1.668</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7</w:t>
            </w:r>
          </w:p>
        </w:tc>
        <w:tc>
          <w:tcPr>
            <w:tcW w:w="1374" w:type="dxa"/>
            <w:tcBorders>
              <w:tl2br w:val="single" w:sz="4" w:space="0" w:color="auto"/>
            </w:tcBorders>
          </w:tcPr>
          <w:p w14:paraId="5A518092" w14:textId="77777777" w:rsidR="00A032E0" w:rsidRPr="00FB18B7" w:rsidRDefault="00A032E0" w:rsidP="007E662D">
            <w:pPr>
              <w:spacing w:line="360" w:lineRule="auto"/>
              <w:jc w:val="both"/>
              <w:rPr>
                <w:rFonts w:ascii="Times New Roman" w:hAnsi="Times New Roman" w:cs="Times New Roman"/>
                <w:sz w:val="20"/>
                <w:szCs w:val="20"/>
              </w:rPr>
            </w:pPr>
          </w:p>
        </w:tc>
        <w:tc>
          <w:tcPr>
            <w:tcW w:w="1281" w:type="dxa"/>
            <w:tcBorders>
              <w:tl2br w:val="single" w:sz="4" w:space="0" w:color="auto"/>
            </w:tcBorders>
          </w:tcPr>
          <w:p w14:paraId="03BE55EE" w14:textId="77777777" w:rsidR="00A032E0" w:rsidRPr="00FB18B7" w:rsidRDefault="00A032E0" w:rsidP="007E662D">
            <w:pPr>
              <w:spacing w:line="360" w:lineRule="auto"/>
              <w:jc w:val="both"/>
              <w:rPr>
                <w:rFonts w:ascii="Times New Roman" w:hAnsi="Times New Roman" w:cs="Times New Roman"/>
                <w:sz w:val="20"/>
                <w:szCs w:val="20"/>
              </w:rPr>
            </w:pPr>
          </w:p>
        </w:tc>
        <w:tc>
          <w:tcPr>
            <w:tcW w:w="1308" w:type="dxa"/>
            <w:tcBorders>
              <w:tl2br w:val="single" w:sz="4" w:space="0" w:color="auto"/>
            </w:tcBorders>
          </w:tcPr>
          <w:p w14:paraId="37F34CB9" w14:textId="77777777" w:rsidR="00A032E0" w:rsidRPr="00FB18B7" w:rsidRDefault="00A032E0" w:rsidP="007E662D">
            <w:pPr>
              <w:spacing w:line="360" w:lineRule="auto"/>
              <w:jc w:val="both"/>
              <w:rPr>
                <w:rFonts w:ascii="Times New Roman" w:hAnsi="Times New Roman" w:cs="Times New Roman"/>
                <w:sz w:val="20"/>
                <w:szCs w:val="20"/>
              </w:rPr>
            </w:pPr>
          </w:p>
        </w:tc>
        <w:tc>
          <w:tcPr>
            <w:tcW w:w="1350" w:type="dxa"/>
            <w:tcBorders>
              <w:tl2br w:val="single" w:sz="4" w:space="0" w:color="auto"/>
            </w:tcBorders>
          </w:tcPr>
          <w:p w14:paraId="0BD33711" w14:textId="77777777" w:rsidR="00A032E0" w:rsidRPr="00FB18B7" w:rsidRDefault="00A032E0" w:rsidP="007E662D">
            <w:pPr>
              <w:spacing w:line="360" w:lineRule="auto"/>
              <w:jc w:val="both"/>
              <w:rPr>
                <w:rFonts w:ascii="Times New Roman" w:hAnsi="Times New Roman" w:cs="Times New Roman"/>
                <w:sz w:val="20"/>
                <w:szCs w:val="20"/>
              </w:rPr>
            </w:pPr>
          </w:p>
        </w:tc>
        <w:tc>
          <w:tcPr>
            <w:tcW w:w="1342" w:type="dxa"/>
          </w:tcPr>
          <w:p w14:paraId="40F44332" w14:textId="77777777" w:rsidR="00A032E0" w:rsidRPr="00FB18B7" w:rsidRDefault="00A032E0" w:rsidP="007E662D">
            <w:pPr>
              <w:spacing w:line="360" w:lineRule="auto"/>
              <w:jc w:val="both"/>
              <w:rPr>
                <w:rFonts w:ascii="Times New Roman" w:hAnsi="Times New Roman" w:cs="Times New Roman"/>
                <w:sz w:val="20"/>
                <w:szCs w:val="20"/>
              </w:rPr>
            </w:pPr>
            <w:r w:rsidRPr="00FB18B7">
              <w:rPr>
                <w:rFonts w:ascii="Times New Roman" w:hAnsi="Times New Roman" w:cs="Times New Roman"/>
                <w:sz w:val="20"/>
                <w:szCs w:val="20"/>
              </w:rPr>
              <w:t>2.117</w:t>
            </w:r>
            <m:oMath>
              <m:r>
                <w:rPr>
                  <w:rFonts w:ascii="Cambria Math" w:hAnsi="Cambria Math" w:cs="Times New Roman"/>
                  <w:sz w:val="20"/>
                  <w:szCs w:val="20"/>
                </w:rPr>
                <m:t>×</m:t>
              </m:r>
            </m:oMath>
            <w:r w:rsidRPr="00FB18B7">
              <w:rPr>
                <w:rFonts w:ascii="Times New Roman" w:hAnsi="Times New Roman" w:cs="Times New Roman"/>
                <w:sz w:val="20"/>
                <w:szCs w:val="20"/>
              </w:rPr>
              <w:t>10</w:t>
            </w:r>
            <w:r w:rsidRPr="00FB18B7">
              <w:rPr>
                <w:rFonts w:ascii="Times New Roman" w:hAnsi="Times New Roman" w:cs="Times New Roman"/>
                <w:sz w:val="20"/>
                <w:szCs w:val="20"/>
                <w:vertAlign w:val="superscript"/>
              </w:rPr>
              <w:t>10</w:t>
            </w:r>
          </w:p>
        </w:tc>
      </w:tr>
    </w:tbl>
    <w:p w14:paraId="0801B806" w14:textId="77777777" w:rsidR="00A032E0" w:rsidRDefault="00A032E0" w:rsidP="00A032E0">
      <w:pPr>
        <w:spacing w:line="360" w:lineRule="auto"/>
        <w:jc w:val="both"/>
        <w:rPr>
          <w:rFonts w:ascii="Times New Roman" w:hAnsi="Times New Roman" w:cs="Times New Roman"/>
          <w:b/>
          <w:bCs/>
          <w:sz w:val="24"/>
          <w:szCs w:val="24"/>
          <w:u w:val="single"/>
        </w:rPr>
      </w:pPr>
    </w:p>
    <w:p w14:paraId="5F97DC65" w14:textId="377082AA" w:rsidR="006A2AC5" w:rsidRPr="005A64F4" w:rsidRDefault="006A2AC5" w:rsidP="006A2AC5">
      <w:pPr>
        <w:spacing w:line="360" w:lineRule="auto"/>
        <w:jc w:val="both"/>
        <w:rPr>
          <w:rFonts w:ascii="Times New Roman" w:hAnsi="Times New Roman" w:cs="Times New Roman"/>
          <w:sz w:val="24"/>
          <w:szCs w:val="24"/>
        </w:rPr>
      </w:pPr>
      <w:r w:rsidRPr="006E0153">
        <w:rPr>
          <w:rFonts w:ascii="Times New Roman" w:hAnsi="Times New Roman" w:cs="Times New Roman"/>
          <w:b/>
          <w:bCs/>
          <w:sz w:val="24"/>
          <w:szCs w:val="24"/>
          <w:u w:val="single"/>
        </w:rPr>
        <w:t>Table-</w:t>
      </w:r>
      <w:r w:rsidR="00314329">
        <w:rPr>
          <w:rFonts w:ascii="Times New Roman" w:hAnsi="Times New Roman" w:cs="Times New Roman"/>
          <w:b/>
          <w:bCs/>
          <w:sz w:val="24"/>
          <w:szCs w:val="24"/>
          <w:u w:val="single"/>
        </w:rPr>
        <w:t>B3</w:t>
      </w:r>
      <w:r>
        <w:rPr>
          <w:rFonts w:ascii="Times New Roman" w:hAnsi="Times New Roman" w:cs="Times New Roman"/>
          <w:sz w:val="24"/>
          <w:szCs w:val="24"/>
        </w:rPr>
        <w:t xml:space="preserve"> Estimation of particle density from the observed average 1st nearest neighbor distance of the deposits with 5s deposition and the diffusion zone radius at the peak time of the potentiostatic transient (corresponds to 0.942</w:t>
      </w:r>
      <m:oMath>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0</m:t>
            </m:r>
          </m:sup>
        </m:sSup>
      </m:oMath>
      <w:r>
        <w:rPr>
          <w:rFonts w:ascii="Times New Roman" w:hAnsi="Times New Roman" w:cs="Times New Roman"/>
          <w:sz w:val="24"/>
          <w:szCs w:val="24"/>
        </w:rPr>
        <w:t xml:space="preserve"> local concentration of a hemispherical diffusion field). The unit for the nucleation densities is #/cm</w:t>
      </w:r>
      <w:r w:rsidRPr="0000382D">
        <w:rPr>
          <w:rFonts w:ascii="Times New Roman" w:hAnsi="Times New Roman" w:cs="Times New Roman"/>
          <w:sz w:val="24"/>
          <w:szCs w:val="24"/>
          <w:vertAlign w:val="superscript"/>
        </w:rPr>
        <w:t>2</w:t>
      </w:r>
      <w:r>
        <w:rPr>
          <w:rFonts w:ascii="Times New Roman" w:hAnsi="Times New Roman" w:cs="Times New Roman"/>
          <w:sz w:val="24"/>
          <w:szCs w:val="24"/>
        </w:rPr>
        <w:t>.</w:t>
      </w:r>
    </w:p>
    <w:tbl>
      <w:tblPr>
        <w:tblStyle w:val="TableGrid"/>
        <w:tblW w:w="9350" w:type="dxa"/>
        <w:tblInd w:w="0" w:type="dxa"/>
        <w:tblLook w:val="04A0" w:firstRow="1" w:lastRow="0" w:firstColumn="1" w:lastColumn="0" w:noHBand="0" w:noVBand="1"/>
      </w:tblPr>
      <w:tblGrid>
        <w:gridCol w:w="1102"/>
        <w:gridCol w:w="981"/>
        <w:gridCol w:w="1275"/>
        <w:gridCol w:w="1123"/>
        <w:gridCol w:w="1305"/>
        <w:gridCol w:w="1211"/>
        <w:gridCol w:w="1230"/>
        <w:gridCol w:w="1123"/>
      </w:tblGrid>
      <w:tr w:rsidR="006A2AC5" w14:paraId="585F0496" w14:textId="77777777" w:rsidTr="005C697B">
        <w:trPr>
          <w:trHeight w:val="200"/>
        </w:trPr>
        <w:tc>
          <w:tcPr>
            <w:tcW w:w="1102" w:type="dxa"/>
          </w:tcPr>
          <w:p w14:paraId="5FEEFE55" w14:textId="77777777" w:rsidR="006A2AC5" w:rsidRPr="009051E3" w:rsidRDefault="006A2AC5" w:rsidP="005C697B">
            <w:pPr>
              <w:spacing w:line="360" w:lineRule="auto"/>
              <w:rPr>
                <w:rFonts w:ascii="Times New Roman" w:hAnsi="Times New Roman" w:cs="Times New Roman"/>
                <w:sz w:val="16"/>
                <w:szCs w:val="16"/>
              </w:rPr>
            </w:pPr>
            <w:r w:rsidRPr="00594A78">
              <w:rPr>
                <w:rFonts w:ascii="Times New Roman" w:hAnsi="Times New Roman" w:cs="Times New Roman"/>
                <w:sz w:val="16"/>
                <w:szCs w:val="16"/>
              </w:rPr>
              <w:t>Samples (Efficiency ~0.80)</w:t>
            </w:r>
          </w:p>
        </w:tc>
        <w:tc>
          <w:tcPr>
            <w:tcW w:w="981" w:type="dxa"/>
          </w:tcPr>
          <w:p w14:paraId="6E9FF571" w14:textId="77777777" w:rsidR="006A2AC5" w:rsidRPr="009051E3" w:rsidRDefault="006A2AC5" w:rsidP="005C697B">
            <w:pPr>
              <w:spacing w:line="360" w:lineRule="auto"/>
              <w:rPr>
                <w:rFonts w:ascii="Times New Roman" w:hAnsi="Times New Roman" w:cs="Times New Roman"/>
                <w:sz w:val="16"/>
                <w:szCs w:val="16"/>
              </w:rPr>
            </w:pPr>
            <w:r w:rsidRPr="009051E3">
              <w:rPr>
                <w:rFonts w:ascii="Times New Roman" w:hAnsi="Times New Roman" w:cs="Times New Roman"/>
                <w:sz w:val="16"/>
                <w:szCs w:val="16"/>
              </w:rPr>
              <w:t xml:space="preserve">Observed average </w:t>
            </w:r>
            <w:r>
              <w:rPr>
                <w:rFonts w:ascii="Times New Roman" w:hAnsi="Times New Roman" w:cs="Times New Roman"/>
                <w:sz w:val="16"/>
                <w:szCs w:val="16"/>
              </w:rPr>
              <w:t>1st</w:t>
            </w:r>
            <w:r w:rsidRPr="009051E3">
              <w:rPr>
                <w:rFonts w:ascii="Times New Roman" w:hAnsi="Times New Roman" w:cs="Times New Roman"/>
                <w:sz w:val="16"/>
                <w:szCs w:val="16"/>
              </w:rPr>
              <w:t xml:space="preserve"> NN distance (nm)</w:t>
            </w:r>
          </w:p>
        </w:tc>
        <w:tc>
          <w:tcPr>
            <w:tcW w:w="1275" w:type="dxa"/>
          </w:tcPr>
          <w:p w14:paraId="0997E5D7" w14:textId="77777777" w:rsidR="006A2AC5" w:rsidRPr="009051E3" w:rsidRDefault="006A2AC5" w:rsidP="005C697B">
            <w:pPr>
              <w:spacing w:line="360" w:lineRule="auto"/>
              <w:rPr>
                <w:rFonts w:ascii="Times New Roman" w:hAnsi="Times New Roman" w:cs="Times New Roman"/>
                <w:sz w:val="16"/>
                <w:szCs w:val="16"/>
              </w:rPr>
            </w:pPr>
            <w:r w:rsidRPr="009051E3">
              <w:rPr>
                <w:rFonts w:ascii="Times New Roman" w:hAnsi="Times New Roman" w:cs="Times New Roman"/>
                <w:sz w:val="16"/>
                <w:szCs w:val="16"/>
              </w:rPr>
              <w:t>Peak time</w:t>
            </w:r>
            <w:r>
              <w:rPr>
                <w:rFonts w:ascii="Times New Roman" w:hAnsi="Times New Roman" w:cs="Times New Roman"/>
                <w:sz w:val="16"/>
                <w:szCs w:val="16"/>
              </w:rPr>
              <w:t xml:space="preserve"> in potentiostatic transient (s)</w:t>
            </w:r>
          </w:p>
        </w:tc>
        <w:tc>
          <w:tcPr>
            <w:tcW w:w="1123" w:type="dxa"/>
          </w:tcPr>
          <w:p w14:paraId="23593143" w14:textId="77777777" w:rsidR="006A2AC5" w:rsidRPr="009051E3" w:rsidRDefault="006A2AC5" w:rsidP="005C697B">
            <w:pPr>
              <w:spacing w:line="360" w:lineRule="auto"/>
              <w:rPr>
                <w:rFonts w:ascii="Times New Roman" w:hAnsi="Times New Roman" w:cs="Times New Roman"/>
                <w:sz w:val="16"/>
                <w:szCs w:val="16"/>
              </w:rPr>
            </w:pPr>
            <w:r>
              <w:rPr>
                <w:rFonts w:ascii="Times New Roman" w:hAnsi="Times New Roman" w:cs="Times New Roman"/>
                <w:sz w:val="16"/>
                <w:szCs w:val="16"/>
              </w:rPr>
              <w:t>Size of the independently growing hemisphere particles at peak time (nm)</w:t>
            </w:r>
          </w:p>
        </w:tc>
        <w:tc>
          <w:tcPr>
            <w:tcW w:w="1305" w:type="dxa"/>
          </w:tcPr>
          <w:p w14:paraId="2FC3AE1C" w14:textId="77777777" w:rsidR="006A2AC5" w:rsidRPr="009051E3" w:rsidRDefault="006A2AC5" w:rsidP="005C697B">
            <w:pPr>
              <w:spacing w:line="360" w:lineRule="auto"/>
              <w:rPr>
                <w:rFonts w:ascii="Times New Roman" w:hAnsi="Times New Roman" w:cs="Times New Roman"/>
                <w:sz w:val="16"/>
                <w:szCs w:val="16"/>
              </w:rPr>
            </w:pPr>
            <w:r w:rsidRPr="009051E3">
              <w:rPr>
                <w:rFonts w:ascii="Times New Roman" w:hAnsi="Times New Roman" w:cs="Times New Roman"/>
                <w:sz w:val="16"/>
                <w:szCs w:val="16"/>
              </w:rPr>
              <w:t xml:space="preserve">Characteristic diffusion length (nm, </w:t>
            </w:r>
            <m:oMath>
              <m:r>
                <m:rPr>
                  <m:sty m:val="p"/>
                </m:rPr>
                <w:rPr>
                  <w:rFonts w:ascii="Cambria Math" w:hAnsi="Cambria Math" w:cs="Times New Roman"/>
                  <w:sz w:val="16"/>
                  <w:szCs w:val="16"/>
                </w:rPr>
                <m:t>0.942</m:t>
              </m:r>
              <m:sSubSup>
                <m:sSubSupPr>
                  <m:ctrlPr>
                    <w:rPr>
                      <w:rFonts w:ascii="Cambria Math" w:hAnsi="Cambria Math" w:cs="Times New Roman"/>
                      <w:sz w:val="16"/>
                      <w:szCs w:val="16"/>
                    </w:rPr>
                  </m:ctrlPr>
                </m:sSubSupPr>
                <m:e>
                  <m:r>
                    <w:rPr>
                      <w:rFonts w:ascii="Cambria Math" w:hAnsi="Cambria Math" w:cs="Times New Roman"/>
                      <w:sz w:val="16"/>
                      <w:szCs w:val="16"/>
                    </w:rPr>
                    <m:t>C</m:t>
                  </m:r>
                </m:e>
                <m:sub>
                  <m:r>
                    <w:rPr>
                      <w:rFonts w:ascii="Cambria Math" w:hAnsi="Cambria Math" w:cs="Times New Roman"/>
                      <w:sz w:val="16"/>
                      <w:szCs w:val="16"/>
                    </w:rPr>
                    <m:t>i</m:t>
                  </m:r>
                </m:sub>
                <m:sup>
                  <m:r>
                    <m:rPr>
                      <m:sty m:val="p"/>
                    </m:rPr>
                    <w:rPr>
                      <w:rFonts w:ascii="Cambria Math" w:hAnsi="Cambria Math" w:cs="Times New Roman"/>
                      <w:sz w:val="16"/>
                      <w:szCs w:val="16"/>
                    </w:rPr>
                    <m:t>0</m:t>
                  </m:r>
                </m:sup>
              </m:sSubSup>
            </m:oMath>
            <w:r w:rsidRPr="009051E3">
              <w:rPr>
                <w:rFonts w:ascii="Times New Roman" w:hAnsi="Times New Roman" w:cs="Times New Roman"/>
                <w:sz w:val="16"/>
                <w:szCs w:val="16"/>
              </w:rPr>
              <w:t>)</w:t>
            </w:r>
          </w:p>
        </w:tc>
        <w:tc>
          <w:tcPr>
            <w:tcW w:w="1211" w:type="dxa"/>
          </w:tcPr>
          <w:p w14:paraId="00FB28B0" w14:textId="77777777" w:rsidR="006A2AC5" w:rsidRPr="009051E3" w:rsidRDefault="006A2AC5" w:rsidP="005C697B">
            <w:pPr>
              <w:spacing w:line="360" w:lineRule="auto"/>
              <w:rPr>
                <w:rFonts w:ascii="Times New Roman" w:hAnsi="Times New Roman" w:cs="Times New Roman"/>
                <w:sz w:val="16"/>
                <w:szCs w:val="16"/>
                <w:highlight w:val="yellow"/>
              </w:rPr>
            </w:pPr>
            <w:r>
              <w:rPr>
                <w:rFonts w:ascii="Times New Roman" w:hAnsi="Times New Roman" w:cs="Times New Roman"/>
                <w:sz w:val="16"/>
                <w:szCs w:val="16"/>
              </w:rPr>
              <w:t>Particle density e</w:t>
            </w:r>
            <w:r w:rsidRPr="009051E3">
              <w:rPr>
                <w:rFonts w:ascii="Times New Roman" w:hAnsi="Times New Roman" w:cs="Times New Roman"/>
                <w:sz w:val="16"/>
                <w:szCs w:val="16"/>
              </w:rPr>
              <w:t xml:space="preserve">stimated from </w:t>
            </w:r>
            <w:r>
              <w:rPr>
                <w:rFonts w:ascii="Times New Roman" w:hAnsi="Times New Roman" w:cs="Times New Roman"/>
                <w:sz w:val="16"/>
                <w:szCs w:val="16"/>
              </w:rPr>
              <w:t xml:space="preserve">1st </w:t>
            </w:r>
            <w:r w:rsidRPr="009051E3">
              <w:rPr>
                <w:rFonts w:ascii="Times New Roman" w:hAnsi="Times New Roman" w:cs="Times New Roman"/>
                <w:sz w:val="16"/>
                <w:szCs w:val="16"/>
              </w:rPr>
              <w:t>NN distance</w:t>
            </w:r>
            <w:r>
              <w:rPr>
                <w:rFonts w:ascii="Times New Roman" w:hAnsi="Times New Roman" w:cs="Times New Roman"/>
                <w:sz w:val="16"/>
                <w:szCs w:val="16"/>
              </w:rPr>
              <w:t xml:space="preserve"> </w:t>
            </w:r>
          </w:p>
        </w:tc>
        <w:tc>
          <w:tcPr>
            <w:tcW w:w="1230" w:type="dxa"/>
          </w:tcPr>
          <w:p w14:paraId="3E54AA79" w14:textId="77777777" w:rsidR="006A2AC5" w:rsidRPr="009051E3" w:rsidRDefault="006A2AC5" w:rsidP="005C697B">
            <w:pPr>
              <w:spacing w:line="360" w:lineRule="auto"/>
              <w:rPr>
                <w:rFonts w:ascii="Times New Roman" w:hAnsi="Times New Roman" w:cs="Times New Roman"/>
                <w:sz w:val="16"/>
                <w:szCs w:val="16"/>
                <w:highlight w:val="yellow"/>
              </w:rPr>
            </w:pPr>
            <w:r>
              <w:rPr>
                <w:rFonts w:ascii="Times New Roman" w:hAnsi="Times New Roman" w:cs="Times New Roman"/>
                <w:sz w:val="16"/>
                <w:szCs w:val="16"/>
              </w:rPr>
              <w:t>Particle density e</w:t>
            </w:r>
            <w:r w:rsidRPr="009051E3">
              <w:rPr>
                <w:rFonts w:ascii="Times New Roman" w:hAnsi="Times New Roman" w:cs="Times New Roman"/>
                <w:sz w:val="16"/>
                <w:szCs w:val="16"/>
              </w:rPr>
              <w:t>stimated</w:t>
            </w:r>
            <w:r>
              <w:rPr>
                <w:rFonts w:ascii="Times New Roman" w:hAnsi="Times New Roman" w:cs="Times New Roman"/>
                <w:sz w:val="16"/>
                <w:szCs w:val="16"/>
              </w:rPr>
              <w:t xml:space="preserve"> from diffusion zone radius</w:t>
            </w:r>
          </w:p>
        </w:tc>
        <w:tc>
          <w:tcPr>
            <w:tcW w:w="1123" w:type="dxa"/>
          </w:tcPr>
          <w:p w14:paraId="511CC930" w14:textId="77777777" w:rsidR="006A2AC5" w:rsidRPr="009051E3" w:rsidRDefault="006A2AC5" w:rsidP="005C697B">
            <w:pPr>
              <w:spacing w:line="360" w:lineRule="auto"/>
              <w:rPr>
                <w:rFonts w:ascii="Times New Roman" w:hAnsi="Times New Roman" w:cs="Times New Roman"/>
                <w:sz w:val="16"/>
                <w:szCs w:val="16"/>
              </w:rPr>
            </w:pPr>
            <w:r w:rsidRPr="009051E3">
              <w:rPr>
                <w:rFonts w:ascii="Times New Roman" w:hAnsi="Times New Roman" w:cs="Times New Roman"/>
                <w:sz w:val="16"/>
                <w:szCs w:val="16"/>
              </w:rPr>
              <w:t>Observed nucleation density</w:t>
            </w:r>
          </w:p>
        </w:tc>
      </w:tr>
      <w:tr w:rsidR="006A2AC5" w14:paraId="11D63F13" w14:textId="77777777" w:rsidTr="005C697B">
        <w:trPr>
          <w:trHeight w:val="32"/>
        </w:trPr>
        <w:tc>
          <w:tcPr>
            <w:tcW w:w="1102" w:type="dxa"/>
          </w:tcPr>
          <w:p w14:paraId="503FD9A4"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Cu-0.85</w:t>
            </w:r>
          </w:p>
        </w:tc>
        <w:tc>
          <w:tcPr>
            <w:tcW w:w="981" w:type="dxa"/>
          </w:tcPr>
          <w:p w14:paraId="3C8D38AD"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87.01</w:t>
            </w:r>
          </w:p>
        </w:tc>
        <w:tc>
          <w:tcPr>
            <w:tcW w:w="1275" w:type="dxa"/>
          </w:tcPr>
          <w:p w14:paraId="10C4255C" w14:textId="77777777" w:rsidR="006A2AC5" w:rsidRPr="00DD2DCC" w:rsidRDefault="006A2AC5" w:rsidP="005C697B">
            <w:pPr>
              <w:spacing w:line="360" w:lineRule="auto"/>
              <w:jc w:val="both"/>
              <w:rPr>
                <w:rFonts w:ascii="Times New Roman" w:hAnsi="Times New Roman" w:cs="Times New Roman"/>
                <w:sz w:val="16"/>
                <w:szCs w:val="16"/>
              </w:rPr>
            </w:pPr>
            <w:r w:rsidRPr="00DD2DCC">
              <w:rPr>
                <w:rFonts w:ascii="Times New Roman" w:hAnsi="Times New Roman" w:cs="Times New Roman"/>
                <w:sz w:val="16"/>
                <w:szCs w:val="16"/>
              </w:rPr>
              <w:t>1.892</w:t>
            </w:r>
          </w:p>
        </w:tc>
        <w:tc>
          <w:tcPr>
            <w:tcW w:w="1123" w:type="dxa"/>
          </w:tcPr>
          <w:p w14:paraId="4FD9EC19" w14:textId="77777777" w:rsidR="006A2AC5" w:rsidRPr="00DD2DCC" w:rsidRDefault="006A2AC5" w:rsidP="005C697B">
            <w:pPr>
              <w:spacing w:line="360" w:lineRule="auto"/>
              <w:jc w:val="both"/>
              <w:rPr>
                <w:rFonts w:ascii="Times New Roman" w:hAnsi="Times New Roman" w:cs="Times New Roman"/>
                <w:sz w:val="16"/>
                <w:szCs w:val="16"/>
              </w:rPr>
            </w:pPr>
            <w:r w:rsidRPr="00DD2DCC">
              <w:rPr>
                <w:rFonts w:ascii="Times New Roman" w:hAnsi="Times New Roman" w:cs="Times New Roman"/>
                <w:sz w:val="16"/>
                <w:szCs w:val="16"/>
              </w:rPr>
              <w:t>377</w:t>
            </w:r>
          </w:p>
        </w:tc>
        <w:tc>
          <w:tcPr>
            <w:tcW w:w="1305" w:type="dxa"/>
          </w:tcPr>
          <w:p w14:paraId="76436554" w14:textId="77777777" w:rsidR="006A2AC5" w:rsidRPr="00DD2DCC" w:rsidRDefault="006A2AC5" w:rsidP="005C697B">
            <w:pPr>
              <w:spacing w:line="360" w:lineRule="auto"/>
              <w:jc w:val="both"/>
              <w:rPr>
                <w:rFonts w:ascii="Times New Roman" w:hAnsi="Times New Roman" w:cs="Times New Roman"/>
                <w:sz w:val="16"/>
                <w:szCs w:val="16"/>
              </w:rPr>
            </w:pPr>
            <w:r w:rsidRPr="00DD2DCC">
              <w:rPr>
                <w:rFonts w:ascii="Times New Roman" w:hAnsi="Times New Roman" w:cs="Times New Roman"/>
                <w:sz w:val="16"/>
                <w:szCs w:val="16"/>
              </w:rPr>
              <w:t>6519</w:t>
            </w:r>
          </w:p>
        </w:tc>
        <w:tc>
          <w:tcPr>
            <w:tcW w:w="1211" w:type="dxa"/>
          </w:tcPr>
          <w:p w14:paraId="12933716" w14:textId="77777777" w:rsidR="006A2AC5" w:rsidRPr="00DD2DCC" w:rsidRDefault="006A2AC5" w:rsidP="005C697B">
            <w:pPr>
              <w:spacing w:line="360" w:lineRule="auto"/>
              <w:jc w:val="both"/>
              <w:rPr>
                <w:rFonts w:ascii="Times New Roman" w:hAnsi="Times New Roman" w:cs="Times New Roman"/>
                <w:sz w:val="16"/>
                <w:szCs w:val="16"/>
              </w:rPr>
            </w:pPr>
            <w:r w:rsidRPr="00DD2DCC">
              <w:rPr>
                <w:rFonts w:ascii="Times New Roman" w:hAnsi="Times New Roman" w:cs="Times New Roman"/>
                <w:sz w:val="16"/>
                <w:szCs w:val="16"/>
              </w:rPr>
              <w:t>1.321</w:t>
            </w:r>
            <m:oMath>
              <m:r>
                <w:rPr>
                  <w:rFonts w:ascii="Cambria Math" w:hAnsi="Cambria Math" w:cs="Times New Roman"/>
                  <w:sz w:val="16"/>
                  <w:szCs w:val="16"/>
                </w:rPr>
                <m:t>×</m:t>
              </m:r>
            </m:oMath>
            <w:r w:rsidRPr="00DD2DCC">
              <w:rPr>
                <w:rFonts w:ascii="Times New Roman" w:hAnsi="Times New Roman" w:cs="Times New Roman"/>
                <w:sz w:val="16"/>
                <w:szCs w:val="16"/>
              </w:rPr>
              <w:t>10</w:t>
            </w:r>
            <w:r w:rsidRPr="00DD2DCC">
              <w:rPr>
                <w:rFonts w:ascii="Times New Roman" w:hAnsi="Times New Roman" w:cs="Times New Roman"/>
                <w:sz w:val="16"/>
                <w:szCs w:val="16"/>
                <w:vertAlign w:val="superscript"/>
              </w:rPr>
              <w:t>10</w:t>
            </w:r>
            <w:r w:rsidRPr="00DD2DCC">
              <w:rPr>
                <w:rFonts w:ascii="Times New Roman" w:hAnsi="Times New Roman" w:cs="Times New Roman"/>
                <w:sz w:val="16"/>
                <w:szCs w:val="16"/>
              </w:rPr>
              <w:t xml:space="preserve"> </w:t>
            </w:r>
          </w:p>
        </w:tc>
        <w:tc>
          <w:tcPr>
            <w:tcW w:w="1230" w:type="dxa"/>
          </w:tcPr>
          <w:p w14:paraId="34B50C4D" w14:textId="77777777" w:rsidR="006A2AC5" w:rsidRPr="00DD2DCC" w:rsidRDefault="006A2AC5" w:rsidP="005C697B">
            <w:pPr>
              <w:spacing w:line="360" w:lineRule="auto"/>
              <w:jc w:val="both"/>
              <w:rPr>
                <w:rFonts w:ascii="Times New Roman" w:hAnsi="Times New Roman" w:cs="Times New Roman"/>
                <w:sz w:val="16"/>
                <w:szCs w:val="16"/>
              </w:rPr>
            </w:pPr>
            <w:r w:rsidRPr="00DD2DCC">
              <w:rPr>
                <w:rFonts w:ascii="Times New Roman" w:hAnsi="Times New Roman" w:cs="Times New Roman"/>
                <w:sz w:val="16"/>
                <w:szCs w:val="16"/>
              </w:rPr>
              <w:t>5.883</w:t>
            </w:r>
            <m:oMath>
              <m:r>
                <w:rPr>
                  <w:rFonts w:ascii="Cambria Math" w:hAnsi="Cambria Math" w:cs="Times New Roman"/>
                  <w:sz w:val="16"/>
                  <w:szCs w:val="16"/>
                </w:rPr>
                <m:t>×</m:t>
              </m:r>
            </m:oMath>
            <w:r w:rsidRPr="00DD2DCC">
              <w:rPr>
                <w:rFonts w:ascii="Times New Roman" w:hAnsi="Times New Roman" w:cs="Times New Roman"/>
                <w:sz w:val="16"/>
                <w:szCs w:val="16"/>
              </w:rPr>
              <w:t>10</w:t>
            </w:r>
            <w:r w:rsidRPr="00DD2DCC">
              <w:rPr>
                <w:rFonts w:ascii="Times New Roman" w:hAnsi="Times New Roman" w:cs="Times New Roman"/>
                <w:sz w:val="16"/>
                <w:szCs w:val="16"/>
                <w:vertAlign w:val="superscript"/>
              </w:rPr>
              <w:t>5</w:t>
            </w:r>
          </w:p>
        </w:tc>
        <w:tc>
          <w:tcPr>
            <w:tcW w:w="1123" w:type="dxa"/>
          </w:tcPr>
          <w:p w14:paraId="20A5C07D"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4.646</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9</w:t>
            </w:r>
          </w:p>
        </w:tc>
      </w:tr>
      <w:tr w:rsidR="006A2AC5" w14:paraId="09FF8835" w14:textId="77777777" w:rsidTr="005C697B">
        <w:trPr>
          <w:trHeight w:val="32"/>
        </w:trPr>
        <w:tc>
          <w:tcPr>
            <w:tcW w:w="1102" w:type="dxa"/>
          </w:tcPr>
          <w:p w14:paraId="633E7033"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Cu-0.90</w:t>
            </w:r>
          </w:p>
        </w:tc>
        <w:tc>
          <w:tcPr>
            <w:tcW w:w="981" w:type="dxa"/>
          </w:tcPr>
          <w:p w14:paraId="6D634C7C"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68.24</w:t>
            </w:r>
          </w:p>
        </w:tc>
        <w:tc>
          <w:tcPr>
            <w:tcW w:w="1275" w:type="dxa"/>
          </w:tcPr>
          <w:p w14:paraId="157A29D6"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0.804</w:t>
            </w:r>
          </w:p>
        </w:tc>
        <w:tc>
          <w:tcPr>
            <w:tcW w:w="1123" w:type="dxa"/>
          </w:tcPr>
          <w:p w14:paraId="0AA3A2BB"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24</w:t>
            </w:r>
            <w:r>
              <w:rPr>
                <w:rFonts w:ascii="Times New Roman" w:hAnsi="Times New Roman" w:cs="Times New Roman"/>
                <w:sz w:val="16"/>
                <w:szCs w:val="16"/>
              </w:rPr>
              <w:t>4</w:t>
            </w:r>
          </w:p>
        </w:tc>
        <w:tc>
          <w:tcPr>
            <w:tcW w:w="1305" w:type="dxa"/>
          </w:tcPr>
          <w:p w14:paraId="42A684F3"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4220</w:t>
            </w:r>
          </w:p>
        </w:tc>
        <w:tc>
          <w:tcPr>
            <w:tcW w:w="1211" w:type="dxa"/>
          </w:tcPr>
          <w:p w14:paraId="09472DC8"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2.147</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0AB3FA6C"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1.40</w:t>
            </w:r>
            <w:r>
              <w:rPr>
                <w:rFonts w:ascii="Times New Roman" w:hAnsi="Times New Roman" w:cs="Times New Roman"/>
                <w:sz w:val="16"/>
                <w:szCs w:val="16"/>
              </w:rPr>
              <w:t>4</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359AAD85"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8.314</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9</w:t>
            </w:r>
          </w:p>
        </w:tc>
      </w:tr>
      <w:tr w:rsidR="006A2AC5" w14:paraId="346DAE35" w14:textId="77777777" w:rsidTr="005C697B">
        <w:trPr>
          <w:trHeight w:val="233"/>
        </w:trPr>
        <w:tc>
          <w:tcPr>
            <w:tcW w:w="1102" w:type="dxa"/>
          </w:tcPr>
          <w:p w14:paraId="2B191845"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Cu-0.95</w:t>
            </w:r>
          </w:p>
        </w:tc>
        <w:tc>
          <w:tcPr>
            <w:tcW w:w="981" w:type="dxa"/>
          </w:tcPr>
          <w:p w14:paraId="7CC4DFB0"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60.73</w:t>
            </w:r>
          </w:p>
        </w:tc>
        <w:tc>
          <w:tcPr>
            <w:tcW w:w="1275" w:type="dxa"/>
          </w:tcPr>
          <w:p w14:paraId="27C64DDD"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0.296</w:t>
            </w:r>
          </w:p>
        </w:tc>
        <w:tc>
          <w:tcPr>
            <w:tcW w:w="1123" w:type="dxa"/>
          </w:tcPr>
          <w:p w14:paraId="7DA5D28D"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150</w:t>
            </w:r>
          </w:p>
        </w:tc>
        <w:tc>
          <w:tcPr>
            <w:tcW w:w="1305" w:type="dxa"/>
          </w:tcPr>
          <w:p w14:paraId="5D8B5F0F"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2601</w:t>
            </w:r>
          </w:p>
        </w:tc>
        <w:tc>
          <w:tcPr>
            <w:tcW w:w="1211" w:type="dxa"/>
          </w:tcPr>
          <w:p w14:paraId="46CABBC2"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2.711</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6A91DE3C"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3.695</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79079F0D"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1.152</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r>
      <w:tr w:rsidR="006A2AC5" w14:paraId="44C45FA6" w14:textId="77777777" w:rsidTr="005C697B">
        <w:trPr>
          <w:trHeight w:val="32"/>
        </w:trPr>
        <w:tc>
          <w:tcPr>
            <w:tcW w:w="1102" w:type="dxa"/>
          </w:tcPr>
          <w:p w14:paraId="6EC10416"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Cu-1.00</w:t>
            </w:r>
          </w:p>
        </w:tc>
        <w:tc>
          <w:tcPr>
            <w:tcW w:w="981" w:type="dxa"/>
          </w:tcPr>
          <w:p w14:paraId="7DC6C237"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51.12</w:t>
            </w:r>
          </w:p>
        </w:tc>
        <w:tc>
          <w:tcPr>
            <w:tcW w:w="1275" w:type="dxa"/>
          </w:tcPr>
          <w:p w14:paraId="4D15AC7E"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0.168</w:t>
            </w:r>
          </w:p>
        </w:tc>
        <w:tc>
          <w:tcPr>
            <w:tcW w:w="1123" w:type="dxa"/>
          </w:tcPr>
          <w:p w14:paraId="538748FF"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113</w:t>
            </w:r>
          </w:p>
        </w:tc>
        <w:tc>
          <w:tcPr>
            <w:tcW w:w="1305" w:type="dxa"/>
          </w:tcPr>
          <w:p w14:paraId="080835B5"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196</w:t>
            </w:r>
            <w:r>
              <w:rPr>
                <w:rFonts w:ascii="Times New Roman" w:hAnsi="Times New Roman" w:cs="Times New Roman"/>
                <w:sz w:val="16"/>
                <w:szCs w:val="16"/>
              </w:rPr>
              <w:t>4</w:t>
            </w:r>
          </w:p>
        </w:tc>
        <w:tc>
          <w:tcPr>
            <w:tcW w:w="1211" w:type="dxa"/>
          </w:tcPr>
          <w:p w14:paraId="3E0116C7" w14:textId="77777777" w:rsidR="006A2AC5" w:rsidRPr="00D2319A" w:rsidRDefault="006A2AC5" w:rsidP="005C697B">
            <w:pPr>
              <w:spacing w:line="360" w:lineRule="auto"/>
              <w:jc w:val="both"/>
              <w:rPr>
                <w:rFonts w:ascii="Times New Roman" w:hAnsi="Times New Roman" w:cs="Times New Roman"/>
                <w:sz w:val="16"/>
                <w:szCs w:val="16"/>
                <w:highlight w:val="yellow"/>
              </w:rPr>
            </w:pPr>
            <w:r w:rsidRPr="00D2319A">
              <w:rPr>
                <w:rFonts w:ascii="Times New Roman" w:hAnsi="Times New Roman" w:cs="Times New Roman"/>
                <w:sz w:val="16"/>
                <w:szCs w:val="16"/>
              </w:rPr>
              <w:t>3.827</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4AD3A8B5" w14:textId="77777777" w:rsidR="006A2AC5" w:rsidRPr="00EB23F5"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6.484</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34FC0E7B"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1.702</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r>
      <w:tr w:rsidR="006A2AC5" w14:paraId="4B84B5F9" w14:textId="77777777" w:rsidTr="005C697B">
        <w:trPr>
          <w:trHeight w:val="71"/>
        </w:trPr>
        <w:tc>
          <w:tcPr>
            <w:tcW w:w="1102" w:type="dxa"/>
          </w:tcPr>
          <w:p w14:paraId="3C962A6A"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CuAg-0.85</w:t>
            </w:r>
          </w:p>
        </w:tc>
        <w:tc>
          <w:tcPr>
            <w:tcW w:w="981" w:type="dxa"/>
          </w:tcPr>
          <w:p w14:paraId="67E5E671"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50.05</w:t>
            </w:r>
          </w:p>
        </w:tc>
        <w:tc>
          <w:tcPr>
            <w:tcW w:w="1275" w:type="dxa"/>
          </w:tcPr>
          <w:p w14:paraId="79C67741"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0.892</w:t>
            </w:r>
          </w:p>
        </w:tc>
        <w:tc>
          <w:tcPr>
            <w:tcW w:w="1123" w:type="dxa"/>
          </w:tcPr>
          <w:p w14:paraId="4DDA02A1"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274</w:t>
            </w:r>
          </w:p>
        </w:tc>
        <w:tc>
          <w:tcPr>
            <w:tcW w:w="1305" w:type="dxa"/>
          </w:tcPr>
          <w:p w14:paraId="3FA3CACE"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475</w:t>
            </w:r>
            <w:r>
              <w:rPr>
                <w:rFonts w:ascii="Times New Roman" w:hAnsi="Times New Roman" w:cs="Times New Roman"/>
                <w:sz w:val="16"/>
                <w:szCs w:val="16"/>
              </w:rPr>
              <w:t>2</w:t>
            </w:r>
          </w:p>
        </w:tc>
        <w:tc>
          <w:tcPr>
            <w:tcW w:w="1211" w:type="dxa"/>
          </w:tcPr>
          <w:p w14:paraId="09A82565"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3.992</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12AF3E07"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1.107</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67EB5E12"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1.608</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10</w:t>
            </w:r>
          </w:p>
        </w:tc>
      </w:tr>
      <w:tr w:rsidR="006A2AC5" w14:paraId="238CFD44" w14:textId="77777777" w:rsidTr="005C697B">
        <w:trPr>
          <w:trHeight w:val="32"/>
        </w:trPr>
        <w:tc>
          <w:tcPr>
            <w:tcW w:w="1102" w:type="dxa"/>
          </w:tcPr>
          <w:p w14:paraId="3D45FEB4"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CuAg-0.90</w:t>
            </w:r>
          </w:p>
        </w:tc>
        <w:tc>
          <w:tcPr>
            <w:tcW w:w="981" w:type="dxa"/>
          </w:tcPr>
          <w:p w14:paraId="414912C9"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50.85</w:t>
            </w:r>
          </w:p>
        </w:tc>
        <w:tc>
          <w:tcPr>
            <w:tcW w:w="1275" w:type="dxa"/>
          </w:tcPr>
          <w:p w14:paraId="2B62893B"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0.624</w:t>
            </w:r>
          </w:p>
        </w:tc>
        <w:tc>
          <w:tcPr>
            <w:tcW w:w="1123" w:type="dxa"/>
          </w:tcPr>
          <w:p w14:paraId="7E375899"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235</w:t>
            </w:r>
          </w:p>
        </w:tc>
        <w:tc>
          <w:tcPr>
            <w:tcW w:w="1305" w:type="dxa"/>
          </w:tcPr>
          <w:p w14:paraId="2C4EE051"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4072</w:t>
            </w:r>
          </w:p>
        </w:tc>
        <w:tc>
          <w:tcPr>
            <w:tcW w:w="1211" w:type="dxa"/>
          </w:tcPr>
          <w:p w14:paraId="69004B48"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3.867</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4B54EA6A"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1.50</w:t>
            </w:r>
            <w:r>
              <w:rPr>
                <w:rFonts w:ascii="Times New Roman" w:hAnsi="Times New Roman" w:cs="Times New Roman"/>
                <w:sz w:val="16"/>
                <w:szCs w:val="16"/>
              </w:rPr>
              <w:t>8</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13B1B582"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1.584</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10</w:t>
            </w:r>
          </w:p>
        </w:tc>
      </w:tr>
      <w:tr w:rsidR="006A2AC5" w14:paraId="1A5DD499" w14:textId="77777777" w:rsidTr="005C697B">
        <w:trPr>
          <w:trHeight w:val="32"/>
        </w:trPr>
        <w:tc>
          <w:tcPr>
            <w:tcW w:w="1102" w:type="dxa"/>
          </w:tcPr>
          <w:p w14:paraId="72DCE6A7"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CuAg-0.95</w:t>
            </w:r>
          </w:p>
        </w:tc>
        <w:tc>
          <w:tcPr>
            <w:tcW w:w="981" w:type="dxa"/>
          </w:tcPr>
          <w:p w14:paraId="1F89836A"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51.92</w:t>
            </w:r>
          </w:p>
        </w:tc>
        <w:tc>
          <w:tcPr>
            <w:tcW w:w="1275" w:type="dxa"/>
          </w:tcPr>
          <w:p w14:paraId="79833EF7"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0.220</w:t>
            </w:r>
          </w:p>
        </w:tc>
        <w:tc>
          <w:tcPr>
            <w:tcW w:w="1123" w:type="dxa"/>
          </w:tcPr>
          <w:p w14:paraId="3B13722E"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14</w:t>
            </w:r>
            <w:r>
              <w:rPr>
                <w:rFonts w:ascii="Times New Roman" w:hAnsi="Times New Roman" w:cs="Times New Roman"/>
                <w:sz w:val="16"/>
                <w:szCs w:val="16"/>
              </w:rPr>
              <w:t>1</w:t>
            </w:r>
          </w:p>
        </w:tc>
        <w:tc>
          <w:tcPr>
            <w:tcW w:w="1305" w:type="dxa"/>
          </w:tcPr>
          <w:p w14:paraId="741030A4"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2435</w:t>
            </w:r>
          </w:p>
        </w:tc>
        <w:tc>
          <w:tcPr>
            <w:tcW w:w="1211" w:type="dxa"/>
          </w:tcPr>
          <w:p w14:paraId="2C26ECEE"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3.710</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6C5C28EC"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4.216</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1123" w:type="dxa"/>
          </w:tcPr>
          <w:p w14:paraId="269AC3FF"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1.609</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10</w:t>
            </w:r>
          </w:p>
        </w:tc>
      </w:tr>
      <w:tr w:rsidR="006A2AC5" w14:paraId="416A5AD0" w14:textId="77777777" w:rsidTr="005C697B">
        <w:trPr>
          <w:trHeight w:val="35"/>
        </w:trPr>
        <w:tc>
          <w:tcPr>
            <w:tcW w:w="1102" w:type="dxa"/>
          </w:tcPr>
          <w:p w14:paraId="1CB1A596"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CuAg-1.00</w:t>
            </w:r>
          </w:p>
        </w:tc>
        <w:tc>
          <w:tcPr>
            <w:tcW w:w="981" w:type="dxa"/>
          </w:tcPr>
          <w:p w14:paraId="662A2137"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45.87</w:t>
            </w:r>
          </w:p>
        </w:tc>
        <w:tc>
          <w:tcPr>
            <w:tcW w:w="1275" w:type="dxa"/>
          </w:tcPr>
          <w:p w14:paraId="79491DE2"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0.056</w:t>
            </w:r>
          </w:p>
        </w:tc>
        <w:tc>
          <w:tcPr>
            <w:tcW w:w="1123" w:type="dxa"/>
          </w:tcPr>
          <w:p w14:paraId="050C5E51" w14:textId="77777777" w:rsidR="006A2AC5" w:rsidRPr="00D2319A" w:rsidRDefault="006A2AC5" w:rsidP="005C697B">
            <w:pPr>
              <w:spacing w:line="360" w:lineRule="auto"/>
              <w:jc w:val="both"/>
              <w:rPr>
                <w:rFonts w:ascii="Times New Roman" w:hAnsi="Times New Roman" w:cs="Times New Roman"/>
                <w:sz w:val="16"/>
                <w:szCs w:val="16"/>
              </w:rPr>
            </w:pPr>
            <w:r w:rsidRPr="001A0D19">
              <w:rPr>
                <w:rFonts w:ascii="Times New Roman" w:hAnsi="Times New Roman" w:cs="Times New Roman"/>
                <w:sz w:val="16"/>
                <w:szCs w:val="16"/>
              </w:rPr>
              <w:t>71</w:t>
            </w:r>
          </w:p>
        </w:tc>
        <w:tc>
          <w:tcPr>
            <w:tcW w:w="1305" w:type="dxa"/>
          </w:tcPr>
          <w:p w14:paraId="468AFC9A" w14:textId="77777777" w:rsidR="006A2AC5" w:rsidRPr="00D2319A" w:rsidRDefault="006A2AC5" w:rsidP="005C697B">
            <w:pPr>
              <w:spacing w:line="360" w:lineRule="auto"/>
              <w:jc w:val="both"/>
              <w:rPr>
                <w:rFonts w:ascii="Times New Roman" w:hAnsi="Times New Roman" w:cs="Times New Roman"/>
                <w:sz w:val="16"/>
                <w:szCs w:val="16"/>
              </w:rPr>
            </w:pPr>
            <w:r w:rsidRPr="003D1783">
              <w:rPr>
                <w:rFonts w:ascii="Times New Roman" w:hAnsi="Times New Roman" w:cs="Times New Roman"/>
                <w:sz w:val="16"/>
                <w:szCs w:val="16"/>
              </w:rPr>
              <w:t>1234</w:t>
            </w:r>
          </w:p>
        </w:tc>
        <w:tc>
          <w:tcPr>
            <w:tcW w:w="1211" w:type="dxa"/>
          </w:tcPr>
          <w:p w14:paraId="5D097C1B"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4.753</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c>
          <w:tcPr>
            <w:tcW w:w="1230" w:type="dxa"/>
          </w:tcPr>
          <w:p w14:paraId="4FEB01AE" w14:textId="77777777" w:rsidR="006A2AC5" w:rsidRPr="00D2319A" w:rsidRDefault="006A2AC5" w:rsidP="005C697B">
            <w:pPr>
              <w:spacing w:line="360" w:lineRule="auto"/>
              <w:jc w:val="both"/>
              <w:rPr>
                <w:rFonts w:ascii="Times New Roman" w:hAnsi="Times New Roman" w:cs="Times New Roman"/>
                <w:sz w:val="16"/>
                <w:szCs w:val="16"/>
              </w:rPr>
            </w:pPr>
            <w:r w:rsidRPr="00EB23F5">
              <w:rPr>
                <w:rFonts w:ascii="Times New Roman" w:hAnsi="Times New Roman" w:cs="Times New Roman"/>
                <w:sz w:val="16"/>
                <w:szCs w:val="16"/>
              </w:rPr>
              <w:t>1.64</w:t>
            </w:r>
            <w:r>
              <w:rPr>
                <w:rFonts w:ascii="Times New Roman" w:hAnsi="Times New Roman" w:cs="Times New Roman"/>
                <w:sz w:val="16"/>
                <w:szCs w:val="16"/>
              </w:rPr>
              <w:t>2</w:t>
            </w:r>
            <m:oMath>
              <m:r>
                <w:rPr>
                  <w:rFonts w:ascii="Cambria Math" w:hAnsi="Cambria Math" w:cs="Times New Roman"/>
                  <w:sz w:val="16"/>
                  <w:szCs w:val="16"/>
                </w:rPr>
                <m:t>×</m:t>
              </m:r>
            </m:oMath>
            <w:r w:rsidRPr="00D2319A">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1123" w:type="dxa"/>
          </w:tcPr>
          <w:p w14:paraId="05AC634E" w14:textId="77777777" w:rsidR="006A2AC5" w:rsidRPr="00D2319A" w:rsidRDefault="006A2AC5" w:rsidP="005C697B">
            <w:pPr>
              <w:spacing w:line="360" w:lineRule="auto"/>
              <w:jc w:val="both"/>
              <w:rPr>
                <w:rFonts w:ascii="Times New Roman" w:hAnsi="Times New Roman" w:cs="Times New Roman"/>
                <w:sz w:val="16"/>
                <w:szCs w:val="16"/>
              </w:rPr>
            </w:pPr>
            <w:r w:rsidRPr="00D2319A">
              <w:rPr>
                <w:rFonts w:ascii="Times New Roman" w:hAnsi="Times New Roman" w:cs="Times New Roman"/>
                <w:sz w:val="16"/>
                <w:szCs w:val="16"/>
              </w:rPr>
              <w:t>2.117</w:t>
            </w:r>
            <m:oMath>
              <m:r>
                <w:rPr>
                  <w:rFonts w:ascii="Cambria Math" w:hAnsi="Cambria Math" w:cs="Times New Roman"/>
                  <w:sz w:val="16"/>
                  <w:szCs w:val="16"/>
                </w:rPr>
                <m:t>×</m:t>
              </m:r>
            </m:oMath>
            <w:r w:rsidRPr="00D2319A">
              <w:rPr>
                <w:rFonts w:ascii="Times New Roman" w:hAnsi="Times New Roman" w:cs="Times New Roman"/>
                <w:sz w:val="16"/>
                <w:szCs w:val="16"/>
              </w:rPr>
              <w:t>10</w:t>
            </w:r>
            <w:r w:rsidRPr="00D2319A">
              <w:rPr>
                <w:rFonts w:ascii="Times New Roman" w:hAnsi="Times New Roman" w:cs="Times New Roman"/>
                <w:sz w:val="16"/>
                <w:szCs w:val="16"/>
                <w:vertAlign w:val="superscript"/>
              </w:rPr>
              <w:t>10</w:t>
            </w:r>
          </w:p>
        </w:tc>
      </w:tr>
    </w:tbl>
    <w:p w14:paraId="14AF2E36" w14:textId="63BDB99A" w:rsidR="00A032E0" w:rsidRDefault="00A032E0" w:rsidP="00A032E0">
      <w:pPr>
        <w:spacing w:line="360" w:lineRule="auto"/>
        <w:jc w:val="both"/>
        <w:rPr>
          <w:rFonts w:ascii="Times New Roman" w:hAnsi="Times New Roman" w:cs="Times New Roman"/>
          <w:sz w:val="24"/>
          <w:szCs w:val="24"/>
        </w:rPr>
      </w:pPr>
      <w:r w:rsidRPr="00B6420A">
        <w:rPr>
          <w:rFonts w:ascii="Times New Roman" w:hAnsi="Times New Roman" w:cs="Times New Roman"/>
          <w:b/>
          <w:bCs/>
          <w:sz w:val="24"/>
          <w:szCs w:val="24"/>
          <w:u w:val="single"/>
        </w:rPr>
        <w:lastRenderedPageBreak/>
        <w:t>Table-</w:t>
      </w:r>
      <w:r w:rsidR="00314329">
        <w:rPr>
          <w:rFonts w:ascii="Times New Roman" w:hAnsi="Times New Roman" w:cs="Times New Roman"/>
          <w:b/>
          <w:bCs/>
          <w:sz w:val="24"/>
          <w:szCs w:val="24"/>
          <w:u w:val="single"/>
        </w:rPr>
        <w:t>B4</w:t>
      </w:r>
      <w:r>
        <w:rPr>
          <w:rFonts w:ascii="Times New Roman" w:hAnsi="Times New Roman" w:cs="Times New Roman"/>
          <w:sz w:val="24"/>
          <w:szCs w:val="24"/>
        </w:rPr>
        <w:t xml:space="preserve"> Fitted particle density (#/cm</w:t>
      </w:r>
      <w:r w:rsidRPr="00C50A27">
        <w:rPr>
          <w:rFonts w:ascii="Times New Roman" w:hAnsi="Times New Roman" w:cs="Times New Roman"/>
          <w:sz w:val="24"/>
          <w:szCs w:val="24"/>
          <w:vertAlign w:val="superscript"/>
        </w:rPr>
        <w:t>2</w:t>
      </w:r>
      <w:r>
        <w:rPr>
          <w:rFonts w:ascii="Times New Roman" w:hAnsi="Times New Roman" w:cs="Times New Roman"/>
          <w:sz w:val="24"/>
          <w:szCs w:val="24"/>
        </w:rPr>
        <w:t>) and diffusivities (cm</w:t>
      </w:r>
      <w:r w:rsidRPr="00C50A27">
        <w:rPr>
          <w:rFonts w:ascii="Times New Roman" w:hAnsi="Times New Roman" w:cs="Times New Roman"/>
          <w:sz w:val="24"/>
          <w:szCs w:val="24"/>
          <w:vertAlign w:val="superscript"/>
        </w:rPr>
        <w:t>2</w:t>
      </w:r>
      <w:r>
        <w:rPr>
          <w:rFonts w:ascii="Times New Roman" w:hAnsi="Times New Roman" w:cs="Times New Roman"/>
          <w:sz w:val="24"/>
          <w:szCs w:val="24"/>
        </w:rPr>
        <w:t>/s) from the instantaneous and progressive modes of the SRWBS model (identical to the S-H model). Peak current is in “A/cm</w:t>
      </w:r>
      <w:r w:rsidRPr="00C50A27">
        <w:rPr>
          <w:rFonts w:ascii="Times New Roman" w:hAnsi="Times New Roman" w:cs="Times New Roman"/>
          <w:sz w:val="24"/>
          <w:szCs w:val="24"/>
          <w:vertAlign w:val="superscript"/>
        </w:rPr>
        <w:t>2</w:t>
      </w:r>
      <w:r>
        <w:rPr>
          <w:rFonts w:ascii="Times New Roman" w:hAnsi="Times New Roman" w:cs="Times New Roman"/>
          <w:sz w:val="24"/>
          <w:szCs w:val="24"/>
        </w:rPr>
        <w:t>”, and peak time is in “s”.</w:t>
      </w:r>
    </w:p>
    <w:tbl>
      <w:tblPr>
        <w:tblStyle w:val="TableGrid"/>
        <w:tblW w:w="9455" w:type="dxa"/>
        <w:tblInd w:w="0" w:type="dxa"/>
        <w:tblLook w:val="04A0" w:firstRow="1" w:lastRow="0" w:firstColumn="1" w:lastColumn="0" w:noHBand="0" w:noVBand="1"/>
      </w:tblPr>
      <w:tblGrid>
        <w:gridCol w:w="1049"/>
        <w:gridCol w:w="673"/>
        <w:gridCol w:w="1005"/>
        <w:gridCol w:w="1175"/>
        <w:gridCol w:w="1232"/>
        <w:gridCol w:w="1054"/>
        <w:gridCol w:w="1001"/>
        <w:gridCol w:w="1127"/>
        <w:gridCol w:w="1139"/>
      </w:tblGrid>
      <w:tr w:rsidR="00A032E0" w:rsidRPr="009051E3" w14:paraId="39BEA621" w14:textId="77777777" w:rsidTr="00E0073F">
        <w:trPr>
          <w:trHeight w:val="1318"/>
        </w:trPr>
        <w:tc>
          <w:tcPr>
            <w:tcW w:w="1049" w:type="dxa"/>
          </w:tcPr>
          <w:p w14:paraId="1F8C976D" w14:textId="77777777" w:rsidR="00A032E0" w:rsidRPr="009051E3" w:rsidRDefault="00A032E0" w:rsidP="00E0073F">
            <w:pPr>
              <w:spacing w:line="360" w:lineRule="auto"/>
              <w:jc w:val="both"/>
              <w:rPr>
                <w:rFonts w:ascii="Times New Roman" w:hAnsi="Times New Roman" w:cs="Times New Roman"/>
                <w:sz w:val="16"/>
                <w:szCs w:val="16"/>
              </w:rPr>
            </w:pPr>
            <w:r>
              <w:rPr>
                <w:rFonts w:ascii="Times New Roman" w:hAnsi="Times New Roman" w:cs="Times New Roman"/>
                <w:sz w:val="16"/>
                <w:szCs w:val="16"/>
              </w:rPr>
              <w:t>Samples (</w:t>
            </w:r>
            <w:r w:rsidRPr="009051E3">
              <w:rPr>
                <w:rFonts w:ascii="Times New Roman" w:hAnsi="Times New Roman" w:cs="Times New Roman"/>
                <w:sz w:val="16"/>
                <w:szCs w:val="16"/>
              </w:rPr>
              <w:t>Efficiency ~0.80</w:t>
            </w:r>
            <w:r>
              <w:rPr>
                <w:rFonts w:ascii="Times New Roman" w:hAnsi="Times New Roman" w:cs="Times New Roman"/>
                <w:sz w:val="16"/>
                <w:szCs w:val="16"/>
              </w:rPr>
              <w:t>)</w:t>
            </w:r>
          </w:p>
        </w:tc>
        <w:tc>
          <w:tcPr>
            <w:tcW w:w="673" w:type="dxa"/>
          </w:tcPr>
          <w:p w14:paraId="6F99E0D9"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Peak time</w:t>
            </w:r>
            <w:r>
              <w:rPr>
                <w:rFonts w:ascii="Times New Roman" w:hAnsi="Times New Roman" w:cs="Times New Roman"/>
                <w:sz w:val="16"/>
                <w:szCs w:val="16"/>
              </w:rPr>
              <w:t xml:space="preserve"> </w:t>
            </w:r>
          </w:p>
        </w:tc>
        <w:tc>
          <w:tcPr>
            <w:tcW w:w="1005" w:type="dxa"/>
          </w:tcPr>
          <w:p w14:paraId="7D53E422"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Peak current </w:t>
            </w:r>
          </w:p>
        </w:tc>
        <w:tc>
          <w:tcPr>
            <w:tcW w:w="1175" w:type="dxa"/>
          </w:tcPr>
          <w:p w14:paraId="1663DD92"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instantaneous mode Diffusivity </w:t>
            </w:r>
          </w:p>
        </w:tc>
        <w:tc>
          <w:tcPr>
            <w:tcW w:w="1232" w:type="dxa"/>
          </w:tcPr>
          <w:p w14:paraId="1037EF3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SRWBS instantaneous mode nucleation density</w:t>
            </w:r>
          </w:p>
        </w:tc>
        <w:tc>
          <w:tcPr>
            <w:tcW w:w="1054" w:type="dxa"/>
          </w:tcPr>
          <w:p w14:paraId="4CE0441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progressive mode Diffusivity </w:t>
            </w:r>
          </w:p>
        </w:tc>
        <w:tc>
          <w:tcPr>
            <w:tcW w:w="1001" w:type="dxa"/>
          </w:tcPr>
          <w:p w14:paraId="52A18BB6"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progressive mode </w:t>
            </w:r>
            <w:r>
              <w:rPr>
                <w:rFonts w:ascii="Times New Roman" w:hAnsi="Times New Roman" w:cs="Times New Roman"/>
                <w:sz w:val="16"/>
                <w:szCs w:val="16"/>
              </w:rPr>
              <w:t xml:space="preserve">particle density </w:t>
            </w:r>
            <w:r w:rsidRPr="00F72DD6">
              <w:rPr>
                <w:rFonts w:ascii="Times New Roman" w:hAnsi="Times New Roman" w:cs="Times New Roman"/>
                <w:sz w:val="16"/>
                <w:szCs w:val="16"/>
              </w:rPr>
              <w:t>at peak time</w:t>
            </w:r>
          </w:p>
        </w:tc>
        <w:tc>
          <w:tcPr>
            <w:tcW w:w="1127" w:type="dxa"/>
          </w:tcPr>
          <w:p w14:paraId="1A799F09"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progressive mode saturation </w:t>
            </w:r>
            <w:r>
              <w:rPr>
                <w:rFonts w:ascii="Times New Roman" w:hAnsi="Times New Roman" w:cs="Times New Roman"/>
                <w:sz w:val="16"/>
                <w:szCs w:val="16"/>
              </w:rPr>
              <w:t xml:space="preserve">particle density </w:t>
            </w:r>
          </w:p>
        </w:tc>
        <w:tc>
          <w:tcPr>
            <w:tcW w:w="1139" w:type="dxa"/>
          </w:tcPr>
          <w:p w14:paraId="46D6CE8C"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Observed </w:t>
            </w:r>
            <w:r>
              <w:rPr>
                <w:rFonts w:ascii="Times New Roman" w:hAnsi="Times New Roman" w:cs="Times New Roman"/>
                <w:sz w:val="16"/>
                <w:szCs w:val="16"/>
              </w:rPr>
              <w:t xml:space="preserve">particle density </w:t>
            </w:r>
          </w:p>
        </w:tc>
      </w:tr>
      <w:tr w:rsidR="00A032E0" w:rsidRPr="009051E3" w14:paraId="7FEB01E0" w14:textId="77777777" w:rsidTr="00E0073F">
        <w:trPr>
          <w:trHeight w:val="268"/>
        </w:trPr>
        <w:tc>
          <w:tcPr>
            <w:tcW w:w="1049" w:type="dxa"/>
          </w:tcPr>
          <w:p w14:paraId="61F80E96"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Cu-0.85</w:t>
            </w:r>
          </w:p>
        </w:tc>
        <w:tc>
          <w:tcPr>
            <w:tcW w:w="673" w:type="dxa"/>
          </w:tcPr>
          <w:p w14:paraId="04547F17" w14:textId="77777777" w:rsidR="00A032E0" w:rsidRPr="001B0701" w:rsidRDefault="00A032E0" w:rsidP="00E0073F">
            <w:pPr>
              <w:spacing w:line="360" w:lineRule="auto"/>
              <w:jc w:val="both"/>
              <w:rPr>
                <w:rFonts w:ascii="Times New Roman" w:hAnsi="Times New Roman" w:cs="Times New Roman"/>
                <w:sz w:val="16"/>
                <w:szCs w:val="16"/>
              </w:rPr>
            </w:pPr>
            <w:r w:rsidRPr="001B0701">
              <w:rPr>
                <w:rFonts w:ascii="Times New Roman" w:hAnsi="Times New Roman" w:cs="Times New Roman"/>
                <w:sz w:val="16"/>
                <w:szCs w:val="16"/>
              </w:rPr>
              <w:t>1.892</w:t>
            </w:r>
          </w:p>
        </w:tc>
        <w:tc>
          <w:tcPr>
            <w:tcW w:w="1005" w:type="dxa"/>
          </w:tcPr>
          <w:p w14:paraId="389C4CBA" w14:textId="78579391" w:rsidR="00A032E0" w:rsidRPr="001B0701" w:rsidRDefault="00A032E0" w:rsidP="00E0073F">
            <w:pPr>
              <w:spacing w:line="360" w:lineRule="auto"/>
              <w:jc w:val="both"/>
              <w:rPr>
                <w:rFonts w:ascii="Times New Roman" w:hAnsi="Times New Roman" w:cs="Times New Roman"/>
                <w:sz w:val="16"/>
                <w:szCs w:val="16"/>
              </w:rPr>
            </w:pPr>
            <w:r w:rsidRPr="001B0701">
              <w:rPr>
                <w:rFonts w:ascii="Times New Roman" w:hAnsi="Times New Roman" w:cs="Times New Roman"/>
                <w:sz w:val="16"/>
                <w:szCs w:val="16"/>
              </w:rPr>
              <w:t>-0.00268</w:t>
            </w:r>
            <w:r w:rsidR="00AE480C">
              <w:rPr>
                <w:rFonts w:ascii="Times New Roman" w:hAnsi="Times New Roman" w:cs="Times New Roman"/>
                <w:sz w:val="16"/>
                <w:szCs w:val="16"/>
              </w:rPr>
              <w:t>8</w:t>
            </w:r>
          </w:p>
        </w:tc>
        <w:tc>
          <w:tcPr>
            <w:tcW w:w="1175" w:type="dxa"/>
          </w:tcPr>
          <w:p w14:paraId="5F385E53" w14:textId="77777777" w:rsidR="00A032E0" w:rsidRPr="001B0701" w:rsidRDefault="00A032E0" w:rsidP="00E0073F">
            <w:pPr>
              <w:spacing w:line="360" w:lineRule="auto"/>
              <w:jc w:val="both"/>
              <w:rPr>
                <w:rFonts w:ascii="Times New Roman" w:hAnsi="Times New Roman" w:cs="Times New Roman"/>
                <w:sz w:val="16"/>
                <w:szCs w:val="16"/>
              </w:rPr>
            </w:pPr>
            <w:r w:rsidRPr="001B0701">
              <w:rPr>
                <w:rFonts w:ascii="Times New Roman" w:hAnsi="Times New Roman" w:cs="Times New Roman"/>
                <w:sz w:val="16"/>
                <w:szCs w:val="16"/>
              </w:rPr>
              <w:t>1.</w:t>
            </w:r>
            <w:r>
              <w:rPr>
                <w:rFonts w:ascii="Times New Roman" w:hAnsi="Times New Roman" w:cs="Times New Roman"/>
                <w:sz w:val="16"/>
                <w:szCs w:val="16"/>
              </w:rPr>
              <w:t>442</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1232" w:type="dxa"/>
          </w:tcPr>
          <w:p w14:paraId="10877F6E" w14:textId="77777777" w:rsidR="00A032E0" w:rsidRPr="001B0701" w:rsidRDefault="00A032E0" w:rsidP="00E0073F">
            <w:pPr>
              <w:spacing w:line="360" w:lineRule="auto"/>
              <w:jc w:val="both"/>
              <w:rPr>
                <w:rFonts w:ascii="Times New Roman" w:hAnsi="Times New Roman" w:cs="Times New Roman"/>
                <w:sz w:val="16"/>
                <w:szCs w:val="16"/>
              </w:rPr>
            </w:pPr>
            <w:r>
              <w:rPr>
                <w:rFonts w:ascii="Times New Roman" w:hAnsi="Times New Roman" w:cs="Times New Roman"/>
                <w:sz w:val="16"/>
                <w:szCs w:val="16"/>
              </w:rPr>
              <w:t>3</w:t>
            </w:r>
            <w:r w:rsidRPr="001B0701">
              <w:rPr>
                <w:rFonts w:ascii="Times New Roman" w:hAnsi="Times New Roman" w:cs="Times New Roman"/>
                <w:sz w:val="16"/>
                <w:szCs w:val="16"/>
              </w:rPr>
              <w:t>.</w:t>
            </w:r>
            <w:r>
              <w:rPr>
                <w:rFonts w:ascii="Times New Roman" w:hAnsi="Times New Roman" w:cs="Times New Roman"/>
                <w:sz w:val="16"/>
                <w:szCs w:val="16"/>
              </w:rPr>
              <w:t>468</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1054" w:type="dxa"/>
          </w:tcPr>
          <w:p w14:paraId="39305A4E" w14:textId="77777777" w:rsidR="00A032E0" w:rsidRPr="001B0701" w:rsidRDefault="00A032E0" w:rsidP="00E0073F">
            <w:pPr>
              <w:spacing w:line="360" w:lineRule="auto"/>
              <w:jc w:val="both"/>
              <w:rPr>
                <w:rFonts w:ascii="Times New Roman" w:hAnsi="Times New Roman" w:cs="Times New Roman"/>
                <w:sz w:val="16"/>
                <w:szCs w:val="16"/>
              </w:rPr>
            </w:pPr>
            <w:r>
              <w:rPr>
                <w:rFonts w:ascii="Times New Roman" w:hAnsi="Times New Roman" w:cs="Times New Roman"/>
                <w:sz w:val="16"/>
                <w:szCs w:val="16"/>
              </w:rPr>
              <w:t>9.040</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-6</w:t>
            </w:r>
          </w:p>
        </w:tc>
        <w:tc>
          <w:tcPr>
            <w:tcW w:w="1001" w:type="dxa"/>
          </w:tcPr>
          <w:p w14:paraId="0F0536C9" w14:textId="77777777" w:rsidR="00A032E0" w:rsidRPr="001B0701" w:rsidRDefault="00A032E0" w:rsidP="00E0073F">
            <w:pPr>
              <w:spacing w:line="360" w:lineRule="auto"/>
              <w:jc w:val="both"/>
              <w:rPr>
                <w:rFonts w:ascii="Times New Roman" w:hAnsi="Times New Roman" w:cs="Times New Roman"/>
                <w:sz w:val="16"/>
                <w:szCs w:val="16"/>
              </w:rPr>
            </w:pPr>
            <w:r>
              <w:rPr>
                <w:rFonts w:ascii="Times New Roman" w:hAnsi="Times New Roman" w:cs="Times New Roman"/>
                <w:sz w:val="16"/>
                <w:szCs w:val="16"/>
              </w:rPr>
              <w:t>9</w:t>
            </w:r>
            <w:r w:rsidRPr="001B0701">
              <w:rPr>
                <w:rFonts w:ascii="Times New Roman" w:hAnsi="Times New Roman" w:cs="Times New Roman"/>
                <w:sz w:val="16"/>
                <w:szCs w:val="16"/>
              </w:rPr>
              <w:t>.</w:t>
            </w:r>
            <w:r>
              <w:rPr>
                <w:rFonts w:ascii="Times New Roman" w:hAnsi="Times New Roman" w:cs="Times New Roman"/>
                <w:sz w:val="16"/>
                <w:szCs w:val="16"/>
              </w:rPr>
              <w:t>698</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5</w:t>
            </w:r>
          </w:p>
        </w:tc>
        <w:tc>
          <w:tcPr>
            <w:tcW w:w="1127" w:type="dxa"/>
          </w:tcPr>
          <w:p w14:paraId="56136554" w14:textId="77777777" w:rsidR="00A032E0" w:rsidRPr="001B0701" w:rsidRDefault="00A032E0" w:rsidP="00E0073F">
            <w:pPr>
              <w:spacing w:line="360" w:lineRule="auto"/>
              <w:jc w:val="both"/>
              <w:rPr>
                <w:rFonts w:ascii="Times New Roman" w:hAnsi="Times New Roman" w:cs="Times New Roman"/>
                <w:sz w:val="16"/>
                <w:szCs w:val="16"/>
              </w:rPr>
            </w:pPr>
            <w:r w:rsidRPr="001B0701">
              <w:rPr>
                <w:rFonts w:ascii="Times New Roman" w:hAnsi="Times New Roman" w:cs="Times New Roman"/>
                <w:sz w:val="16"/>
                <w:szCs w:val="16"/>
              </w:rPr>
              <w:t>1.</w:t>
            </w:r>
            <w:r>
              <w:rPr>
                <w:rFonts w:ascii="Times New Roman" w:hAnsi="Times New Roman" w:cs="Times New Roman"/>
                <w:sz w:val="16"/>
                <w:szCs w:val="16"/>
              </w:rPr>
              <w:t>033</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6</w:t>
            </w:r>
          </w:p>
        </w:tc>
        <w:tc>
          <w:tcPr>
            <w:tcW w:w="1139" w:type="dxa"/>
          </w:tcPr>
          <w:p w14:paraId="41233D14"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4.646</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9</w:t>
            </w:r>
          </w:p>
        </w:tc>
      </w:tr>
      <w:tr w:rsidR="00A032E0" w:rsidRPr="009051E3" w14:paraId="61E1509D" w14:textId="77777777" w:rsidTr="00E0073F">
        <w:trPr>
          <w:trHeight w:val="256"/>
        </w:trPr>
        <w:tc>
          <w:tcPr>
            <w:tcW w:w="1049" w:type="dxa"/>
          </w:tcPr>
          <w:p w14:paraId="75B3F7DE"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Cu-0.90</w:t>
            </w:r>
          </w:p>
        </w:tc>
        <w:tc>
          <w:tcPr>
            <w:tcW w:w="673" w:type="dxa"/>
          </w:tcPr>
          <w:p w14:paraId="1438E57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0.804</w:t>
            </w:r>
          </w:p>
        </w:tc>
        <w:tc>
          <w:tcPr>
            <w:tcW w:w="1005" w:type="dxa"/>
          </w:tcPr>
          <w:p w14:paraId="65C84D76" w14:textId="1A9810D6"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-0.00374</w:t>
            </w:r>
            <w:r w:rsidR="00AE480C">
              <w:rPr>
                <w:rFonts w:ascii="Times New Roman" w:hAnsi="Times New Roman" w:cs="Times New Roman"/>
                <w:sz w:val="16"/>
                <w:szCs w:val="16"/>
              </w:rPr>
              <w:t>9</w:t>
            </w:r>
          </w:p>
        </w:tc>
        <w:tc>
          <w:tcPr>
            <w:tcW w:w="1175" w:type="dxa"/>
          </w:tcPr>
          <w:p w14:paraId="5050A765"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1.192</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-5</w:t>
            </w:r>
          </w:p>
        </w:tc>
        <w:tc>
          <w:tcPr>
            <w:tcW w:w="1232" w:type="dxa"/>
          </w:tcPr>
          <w:p w14:paraId="4132AD6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9.875</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5</w:t>
            </w:r>
          </w:p>
        </w:tc>
        <w:tc>
          <w:tcPr>
            <w:tcW w:w="1054" w:type="dxa"/>
          </w:tcPr>
          <w:p w14:paraId="503213FD"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7.473</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2C35C221"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2.761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27" w:type="dxa"/>
          </w:tcPr>
          <w:p w14:paraId="2565311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2.941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39" w:type="dxa"/>
          </w:tcPr>
          <w:p w14:paraId="36186B8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8.314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9</w:t>
            </w:r>
          </w:p>
        </w:tc>
      </w:tr>
      <w:tr w:rsidR="00A032E0" w:rsidRPr="009051E3" w14:paraId="1D37AA0B" w14:textId="77777777" w:rsidTr="00E0073F">
        <w:trPr>
          <w:trHeight w:val="268"/>
        </w:trPr>
        <w:tc>
          <w:tcPr>
            <w:tcW w:w="1049" w:type="dxa"/>
          </w:tcPr>
          <w:p w14:paraId="1BDE7094"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Cu-0.95</w:t>
            </w:r>
          </w:p>
        </w:tc>
        <w:tc>
          <w:tcPr>
            <w:tcW w:w="673" w:type="dxa"/>
          </w:tcPr>
          <w:p w14:paraId="3F919391"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0.296</w:t>
            </w:r>
          </w:p>
        </w:tc>
        <w:tc>
          <w:tcPr>
            <w:tcW w:w="1005" w:type="dxa"/>
          </w:tcPr>
          <w:p w14:paraId="4ED6E530" w14:textId="56CAAF4B"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-0.006278</w:t>
            </w:r>
          </w:p>
        </w:tc>
        <w:tc>
          <w:tcPr>
            <w:tcW w:w="1175" w:type="dxa"/>
          </w:tcPr>
          <w:p w14:paraId="25232F2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1.231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-5</w:t>
            </w:r>
          </w:p>
        </w:tc>
        <w:tc>
          <w:tcPr>
            <w:tcW w:w="1232" w:type="dxa"/>
          </w:tcPr>
          <w:p w14:paraId="51D53819"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2.597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54" w:type="dxa"/>
          </w:tcPr>
          <w:p w14:paraId="7BD5E8C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7.717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584F0D8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7.262</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27" w:type="dxa"/>
          </w:tcPr>
          <w:p w14:paraId="6BC5DC29"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7.735</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39" w:type="dxa"/>
          </w:tcPr>
          <w:p w14:paraId="209C09F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1.152</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r w:rsidR="00A032E0" w:rsidRPr="009051E3" w14:paraId="338A16E7" w14:textId="77777777" w:rsidTr="00E0073F">
        <w:trPr>
          <w:trHeight w:val="256"/>
        </w:trPr>
        <w:tc>
          <w:tcPr>
            <w:tcW w:w="1049" w:type="dxa"/>
          </w:tcPr>
          <w:p w14:paraId="7B8322E3"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Cu-1.00</w:t>
            </w:r>
          </w:p>
        </w:tc>
        <w:tc>
          <w:tcPr>
            <w:tcW w:w="673" w:type="dxa"/>
          </w:tcPr>
          <w:p w14:paraId="70DE55D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0.168</w:t>
            </w:r>
          </w:p>
        </w:tc>
        <w:tc>
          <w:tcPr>
            <w:tcW w:w="1005" w:type="dxa"/>
          </w:tcPr>
          <w:p w14:paraId="1C8F6721" w14:textId="38B3AA03"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-0.008787</w:t>
            </w:r>
          </w:p>
        </w:tc>
        <w:tc>
          <w:tcPr>
            <w:tcW w:w="1175" w:type="dxa"/>
          </w:tcPr>
          <w:p w14:paraId="447430FC"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1.368</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-5</w:t>
            </w:r>
          </w:p>
        </w:tc>
        <w:tc>
          <w:tcPr>
            <w:tcW w:w="1232" w:type="dxa"/>
          </w:tcPr>
          <w:p w14:paraId="3887FEC7"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4.115</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54" w:type="dxa"/>
          </w:tcPr>
          <w:p w14:paraId="5445D9D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8.581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16C37DEE"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1.151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27" w:type="dxa"/>
          </w:tcPr>
          <w:p w14:paraId="64C2BEFE"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1.226</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39" w:type="dxa"/>
          </w:tcPr>
          <w:p w14:paraId="1E260492"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1.702</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r w:rsidR="00A032E0" w:rsidRPr="009051E3" w14:paraId="5738D628" w14:textId="77777777" w:rsidTr="00E0073F">
        <w:trPr>
          <w:trHeight w:val="301"/>
        </w:trPr>
        <w:tc>
          <w:tcPr>
            <w:tcW w:w="1049" w:type="dxa"/>
          </w:tcPr>
          <w:p w14:paraId="539D68CB"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CuAg-0.85</w:t>
            </w:r>
          </w:p>
        </w:tc>
        <w:tc>
          <w:tcPr>
            <w:tcW w:w="673" w:type="dxa"/>
          </w:tcPr>
          <w:p w14:paraId="58CA1B85"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0.892</w:t>
            </w:r>
          </w:p>
        </w:tc>
        <w:tc>
          <w:tcPr>
            <w:tcW w:w="1005" w:type="dxa"/>
          </w:tcPr>
          <w:p w14:paraId="5C8EAD1C" w14:textId="5F8DFFCB"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-0.003131</w:t>
            </w:r>
          </w:p>
        </w:tc>
        <w:tc>
          <w:tcPr>
            <w:tcW w:w="1175" w:type="dxa"/>
          </w:tcPr>
          <w:p w14:paraId="6893E54F"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9.227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232" w:type="dxa"/>
          </w:tcPr>
          <w:p w14:paraId="0CD0F53F"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1.150</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54" w:type="dxa"/>
          </w:tcPr>
          <w:p w14:paraId="475D3AC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5.786</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5EA54D78"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3.214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27" w:type="dxa"/>
          </w:tcPr>
          <w:p w14:paraId="0699D8A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3.424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39" w:type="dxa"/>
          </w:tcPr>
          <w:p w14:paraId="57183868"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1.608</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r w:rsidR="00A032E0" w:rsidRPr="009051E3" w14:paraId="702D038A" w14:textId="77777777" w:rsidTr="00E0073F">
        <w:trPr>
          <w:trHeight w:val="268"/>
        </w:trPr>
        <w:tc>
          <w:tcPr>
            <w:tcW w:w="1049" w:type="dxa"/>
          </w:tcPr>
          <w:p w14:paraId="3A7C9758"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CuAg-0.90</w:t>
            </w:r>
          </w:p>
        </w:tc>
        <w:tc>
          <w:tcPr>
            <w:tcW w:w="673" w:type="dxa"/>
          </w:tcPr>
          <w:p w14:paraId="58C6EA8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0.624</w:t>
            </w:r>
          </w:p>
        </w:tc>
        <w:tc>
          <w:tcPr>
            <w:tcW w:w="1005" w:type="dxa"/>
          </w:tcPr>
          <w:p w14:paraId="621F210A" w14:textId="19E9C43E"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-0.00407</w:t>
            </w:r>
            <w:r w:rsidR="00AE480C">
              <w:rPr>
                <w:rFonts w:ascii="Times New Roman" w:hAnsi="Times New Roman" w:cs="Times New Roman"/>
                <w:sz w:val="16"/>
                <w:szCs w:val="16"/>
              </w:rPr>
              <w:t>5</w:t>
            </w:r>
          </w:p>
        </w:tc>
        <w:tc>
          <w:tcPr>
            <w:tcW w:w="1175" w:type="dxa"/>
          </w:tcPr>
          <w:p w14:paraId="5F437617"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1.093</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-5</w:t>
            </w:r>
          </w:p>
        </w:tc>
        <w:tc>
          <w:tcPr>
            <w:tcW w:w="1232" w:type="dxa"/>
          </w:tcPr>
          <w:p w14:paraId="3A163B0E"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1.387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54" w:type="dxa"/>
          </w:tcPr>
          <w:p w14:paraId="01E454BE"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6.854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2F93A988"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3.879</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27" w:type="dxa"/>
          </w:tcPr>
          <w:p w14:paraId="4EDB9C3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4.131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139" w:type="dxa"/>
          </w:tcPr>
          <w:p w14:paraId="5A04408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1.584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r w:rsidR="00A032E0" w:rsidRPr="009051E3" w14:paraId="707CF8A5" w14:textId="77777777" w:rsidTr="00E0073F">
        <w:trPr>
          <w:trHeight w:val="256"/>
        </w:trPr>
        <w:tc>
          <w:tcPr>
            <w:tcW w:w="1049" w:type="dxa"/>
          </w:tcPr>
          <w:p w14:paraId="09EDA652"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CuAg-0.95</w:t>
            </w:r>
          </w:p>
        </w:tc>
        <w:tc>
          <w:tcPr>
            <w:tcW w:w="673" w:type="dxa"/>
          </w:tcPr>
          <w:p w14:paraId="7D123B87"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0.220</w:t>
            </w:r>
          </w:p>
        </w:tc>
        <w:tc>
          <w:tcPr>
            <w:tcW w:w="1005" w:type="dxa"/>
          </w:tcPr>
          <w:p w14:paraId="3F829C89" w14:textId="381A3E4A"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-0.006334</w:t>
            </w:r>
          </w:p>
        </w:tc>
        <w:tc>
          <w:tcPr>
            <w:tcW w:w="1175" w:type="dxa"/>
          </w:tcPr>
          <w:p w14:paraId="10BBFC3A"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9.311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232" w:type="dxa"/>
          </w:tcPr>
          <w:p w14:paraId="16C8095A"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4.619</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54" w:type="dxa"/>
          </w:tcPr>
          <w:p w14:paraId="131B71BA"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5.839</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1EE6B09C"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1.291</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27" w:type="dxa"/>
          </w:tcPr>
          <w:p w14:paraId="13120174"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1.376</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39" w:type="dxa"/>
          </w:tcPr>
          <w:p w14:paraId="34CE7C22"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1.609</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r w:rsidR="00A032E0" w:rsidRPr="009051E3" w14:paraId="4470557B" w14:textId="77777777" w:rsidTr="00E0073F">
        <w:trPr>
          <w:trHeight w:val="154"/>
        </w:trPr>
        <w:tc>
          <w:tcPr>
            <w:tcW w:w="1049" w:type="dxa"/>
          </w:tcPr>
          <w:p w14:paraId="055BB90C" w14:textId="77777777" w:rsidR="00A032E0" w:rsidRPr="009051E3" w:rsidRDefault="00A032E0" w:rsidP="00E0073F">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CuAg-1.00</w:t>
            </w:r>
          </w:p>
        </w:tc>
        <w:tc>
          <w:tcPr>
            <w:tcW w:w="673" w:type="dxa"/>
          </w:tcPr>
          <w:p w14:paraId="2AD6B270"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0.056</w:t>
            </w:r>
          </w:p>
        </w:tc>
        <w:tc>
          <w:tcPr>
            <w:tcW w:w="1005" w:type="dxa"/>
          </w:tcPr>
          <w:p w14:paraId="09884B8E" w14:textId="5D9D3652"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-0.0115</w:t>
            </w:r>
            <w:r w:rsidR="00AE480C">
              <w:rPr>
                <w:rFonts w:ascii="Times New Roman" w:hAnsi="Times New Roman" w:cs="Times New Roman"/>
                <w:sz w:val="16"/>
                <w:szCs w:val="16"/>
              </w:rPr>
              <w:t>8</w:t>
            </w:r>
            <w:r w:rsidR="00CB3964">
              <w:rPr>
                <w:rFonts w:ascii="Times New Roman" w:hAnsi="Times New Roman" w:cs="Times New Roman"/>
                <w:sz w:val="16"/>
                <w:szCs w:val="16"/>
              </w:rPr>
              <w:t>1</w:t>
            </w:r>
          </w:p>
        </w:tc>
        <w:tc>
          <w:tcPr>
            <w:tcW w:w="1175" w:type="dxa"/>
          </w:tcPr>
          <w:p w14:paraId="4CC74A65"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7.917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232" w:type="dxa"/>
          </w:tcPr>
          <w:p w14:paraId="147DED4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2.134</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054" w:type="dxa"/>
          </w:tcPr>
          <w:p w14:paraId="3E051F9A"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4.965</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-6</w:t>
            </w:r>
          </w:p>
        </w:tc>
        <w:tc>
          <w:tcPr>
            <w:tcW w:w="1001" w:type="dxa"/>
          </w:tcPr>
          <w:p w14:paraId="659A2A1D"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5.966</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27" w:type="dxa"/>
          </w:tcPr>
          <w:p w14:paraId="664E8C33"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6.355</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7</w:t>
            </w:r>
          </w:p>
        </w:tc>
        <w:tc>
          <w:tcPr>
            <w:tcW w:w="1139" w:type="dxa"/>
          </w:tcPr>
          <w:p w14:paraId="6E656F6B" w14:textId="77777777" w:rsidR="00A032E0" w:rsidRPr="00F72DD6" w:rsidRDefault="00A032E0" w:rsidP="00E0073F">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2.117</w:t>
            </w:r>
            <m:oMath>
              <m:r>
                <w:rPr>
                  <w:rFonts w:ascii="Cambria Math" w:hAnsi="Cambria Math" w:cs="Times New Roman"/>
                  <w:sz w:val="16"/>
                  <w:szCs w:val="16"/>
                </w:rPr>
                <m:t>×</m:t>
              </m:r>
            </m:oMath>
            <w:r w:rsidRPr="00F72DD6">
              <w:rPr>
                <w:rFonts w:ascii="Times New Roman" w:hAnsi="Times New Roman" w:cs="Times New Roman"/>
                <w:sz w:val="16"/>
                <w:szCs w:val="16"/>
              </w:rPr>
              <w:t>10</w:t>
            </w:r>
            <w:r w:rsidRPr="00F72DD6">
              <w:rPr>
                <w:rFonts w:ascii="Times New Roman" w:hAnsi="Times New Roman" w:cs="Times New Roman"/>
                <w:sz w:val="16"/>
                <w:szCs w:val="16"/>
                <w:vertAlign w:val="superscript"/>
              </w:rPr>
              <w:t>10</w:t>
            </w:r>
          </w:p>
        </w:tc>
      </w:tr>
    </w:tbl>
    <w:p w14:paraId="59E02764" w14:textId="77777777" w:rsidR="00000000" w:rsidRDefault="00000000"/>
    <w:p w14:paraId="37FCF05B" w14:textId="77777777" w:rsidR="003011CF" w:rsidRDefault="003011CF"/>
    <w:p w14:paraId="74CA099D" w14:textId="2FA50C29" w:rsidR="00A032E0" w:rsidRDefault="00A032E0" w:rsidP="00A032E0">
      <w:pPr>
        <w:spacing w:line="360" w:lineRule="auto"/>
        <w:jc w:val="both"/>
        <w:rPr>
          <w:rFonts w:ascii="Times New Roman" w:hAnsi="Times New Roman" w:cs="Times New Roman"/>
          <w:sz w:val="24"/>
          <w:szCs w:val="24"/>
        </w:rPr>
      </w:pPr>
      <w:r w:rsidRPr="00B6420A">
        <w:rPr>
          <w:rFonts w:ascii="Times New Roman" w:hAnsi="Times New Roman" w:cs="Times New Roman"/>
          <w:b/>
          <w:bCs/>
          <w:sz w:val="24"/>
          <w:szCs w:val="24"/>
          <w:u w:val="single"/>
        </w:rPr>
        <w:t>Table-</w:t>
      </w:r>
      <w:r w:rsidR="00314329">
        <w:rPr>
          <w:rFonts w:ascii="Times New Roman" w:hAnsi="Times New Roman" w:cs="Times New Roman"/>
          <w:b/>
          <w:bCs/>
          <w:sz w:val="24"/>
          <w:szCs w:val="24"/>
          <w:u w:val="single"/>
        </w:rPr>
        <w:t>B5</w:t>
      </w:r>
      <w:r>
        <w:rPr>
          <w:rFonts w:ascii="Times New Roman" w:hAnsi="Times New Roman" w:cs="Times New Roman"/>
          <w:sz w:val="24"/>
          <w:szCs w:val="24"/>
        </w:rPr>
        <w:t xml:space="preserve"> Fitted nucleation site density (#/cm</w:t>
      </w:r>
      <w:r w:rsidRPr="00C50A27">
        <w:rPr>
          <w:rFonts w:ascii="Times New Roman" w:hAnsi="Times New Roman" w:cs="Times New Roman"/>
          <w:sz w:val="24"/>
          <w:szCs w:val="24"/>
          <w:vertAlign w:val="superscript"/>
        </w:rPr>
        <w:t>2</w:t>
      </w:r>
      <w:r>
        <w:rPr>
          <w:rFonts w:ascii="Times New Roman" w:hAnsi="Times New Roman" w:cs="Times New Roman"/>
          <w:sz w:val="24"/>
          <w:szCs w:val="24"/>
        </w:rPr>
        <w:t>), diffusivity (cm</w:t>
      </w:r>
      <w:r w:rsidRPr="00C50A27">
        <w:rPr>
          <w:rFonts w:ascii="Times New Roman" w:hAnsi="Times New Roman" w:cs="Times New Roman"/>
          <w:sz w:val="24"/>
          <w:szCs w:val="24"/>
          <w:vertAlign w:val="superscript"/>
        </w:rPr>
        <w:t>2</w:t>
      </w:r>
      <w:r>
        <w:rPr>
          <w:rFonts w:ascii="Times New Roman" w:hAnsi="Times New Roman" w:cs="Times New Roman"/>
          <w:sz w:val="24"/>
          <w:szCs w:val="24"/>
        </w:rPr>
        <w:t>/s). and activation frequency of each nucleation site (s</w:t>
      </w:r>
      <w:r w:rsidRPr="00C50A27">
        <w:rPr>
          <w:rFonts w:ascii="Times New Roman" w:hAnsi="Times New Roman" w:cs="Times New Roman"/>
          <w:sz w:val="24"/>
          <w:szCs w:val="24"/>
          <w:vertAlign w:val="superscript"/>
        </w:rPr>
        <w:t>-1</w:t>
      </w:r>
      <w:r>
        <w:rPr>
          <w:rFonts w:ascii="Times New Roman" w:hAnsi="Times New Roman" w:cs="Times New Roman"/>
          <w:sz w:val="24"/>
          <w:szCs w:val="24"/>
        </w:rPr>
        <w:t>) from the S-M model, the SRWBS model, and the H-T/M-N model.</w:t>
      </w:r>
    </w:p>
    <w:tbl>
      <w:tblPr>
        <w:tblStyle w:val="TableGrid"/>
        <w:tblW w:w="9450" w:type="dxa"/>
        <w:tblInd w:w="0" w:type="dxa"/>
        <w:tblLook w:val="04A0" w:firstRow="1" w:lastRow="0" w:firstColumn="1" w:lastColumn="0" w:noHBand="0" w:noVBand="1"/>
      </w:tblPr>
      <w:tblGrid>
        <w:gridCol w:w="982"/>
        <w:gridCol w:w="963"/>
        <w:gridCol w:w="926"/>
        <w:gridCol w:w="926"/>
        <w:gridCol w:w="963"/>
        <w:gridCol w:w="926"/>
        <w:gridCol w:w="925"/>
        <w:gridCol w:w="963"/>
        <w:gridCol w:w="951"/>
        <w:gridCol w:w="925"/>
      </w:tblGrid>
      <w:tr w:rsidR="00A032E0" w:rsidRPr="009051E3" w14:paraId="47790523" w14:textId="77777777" w:rsidTr="0019026E">
        <w:trPr>
          <w:trHeight w:val="1274"/>
        </w:trPr>
        <w:tc>
          <w:tcPr>
            <w:tcW w:w="982" w:type="dxa"/>
          </w:tcPr>
          <w:p w14:paraId="05DFD2B0" w14:textId="77777777" w:rsidR="00A032E0" w:rsidRPr="009051E3"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Samples (</w:t>
            </w:r>
            <w:r w:rsidRPr="009051E3">
              <w:rPr>
                <w:rFonts w:ascii="Times New Roman" w:hAnsi="Times New Roman" w:cs="Times New Roman"/>
                <w:sz w:val="16"/>
                <w:szCs w:val="16"/>
              </w:rPr>
              <w:t>Efficiency ~0.80</w:t>
            </w:r>
            <w:r>
              <w:rPr>
                <w:rFonts w:ascii="Times New Roman" w:hAnsi="Times New Roman" w:cs="Times New Roman"/>
                <w:sz w:val="16"/>
                <w:szCs w:val="16"/>
              </w:rPr>
              <w:t>)</w:t>
            </w:r>
          </w:p>
        </w:tc>
        <w:tc>
          <w:tcPr>
            <w:tcW w:w="963" w:type="dxa"/>
          </w:tcPr>
          <w:p w14:paraId="76A2552B"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S-M</w:t>
            </w:r>
            <w:r w:rsidRPr="00F72DD6">
              <w:rPr>
                <w:rFonts w:ascii="Times New Roman" w:hAnsi="Times New Roman" w:cs="Times New Roman"/>
                <w:sz w:val="16"/>
                <w:szCs w:val="16"/>
              </w:rPr>
              <w:t xml:space="preserve"> Diffusivity</w:t>
            </w:r>
          </w:p>
        </w:tc>
        <w:tc>
          <w:tcPr>
            <w:tcW w:w="926" w:type="dxa"/>
          </w:tcPr>
          <w:p w14:paraId="4CAA4B6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S-M</w:t>
            </w:r>
            <w:r w:rsidRPr="00F72DD6">
              <w:rPr>
                <w:rFonts w:ascii="Times New Roman" w:hAnsi="Times New Roman" w:cs="Times New Roman"/>
                <w:sz w:val="16"/>
                <w:szCs w:val="16"/>
              </w:rPr>
              <w:t xml:space="preserve"> nucleation </w:t>
            </w:r>
            <w:r>
              <w:rPr>
                <w:rFonts w:ascii="Times New Roman" w:hAnsi="Times New Roman" w:cs="Times New Roman"/>
                <w:sz w:val="16"/>
                <w:szCs w:val="16"/>
              </w:rPr>
              <w:t xml:space="preserve">site </w:t>
            </w:r>
            <w:r w:rsidRPr="00F72DD6">
              <w:rPr>
                <w:rFonts w:ascii="Times New Roman" w:hAnsi="Times New Roman" w:cs="Times New Roman"/>
                <w:sz w:val="16"/>
                <w:szCs w:val="16"/>
              </w:rPr>
              <w:t>density</w:t>
            </w:r>
          </w:p>
        </w:tc>
        <w:tc>
          <w:tcPr>
            <w:tcW w:w="926" w:type="dxa"/>
          </w:tcPr>
          <w:p w14:paraId="3C1BA72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 xml:space="preserve">S-M nucleation frequency </w:t>
            </w:r>
          </w:p>
        </w:tc>
        <w:tc>
          <w:tcPr>
            <w:tcW w:w="963" w:type="dxa"/>
          </w:tcPr>
          <w:p w14:paraId="0BE7685F" w14:textId="77777777" w:rsidR="00A032E0" w:rsidRPr="00F72DD6" w:rsidRDefault="00A032E0" w:rsidP="0019026E">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Diffusivity </w:t>
            </w:r>
          </w:p>
        </w:tc>
        <w:tc>
          <w:tcPr>
            <w:tcW w:w="926" w:type="dxa"/>
          </w:tcPr>
          <w:p w14:paraId="479BADA6" w14:textId="77777777" w:rsidR="00A032E0" w:rsidRPr="00F72DD6" w:rsidRDefault="00A032E0" w:rsidP="0019026E">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nucleation </w:t>
            </w:r>
            <w:r>
              <w:rPr>
                <w:rFonts w:ascii="Times New Roman" w:hAnsi="Times New Roman" w:cs="Times New Roman"/>
                <w:sz w:val="16"/>
                <w:szCs w:val="16"/>
              </w:rPr>
              <w:t xml:space="preserve">site </w:t>
            </w:r>
            <w:r w:rsidRPr="00F72DD6">
              <w:rPr>
                <w:rFonts w:ascii="Times New Roman" w:hAnsi="Times New Roman" w:cs="Times New Roman"/>
                <w:sz w:val="16"/>
                <w:szCs w:val="16"/>
              </w:rPr>
              <w:t>density</w:t>
            </w:r>
          </w:p>
        </w:tc>
        <w:tc>
          <w:tcPr>
            <w:tcW w:w="925" w:type="dxa"/>
          </w:tcPr>
          <w:p w14:paraId="3A61886E" w14:textId="77777777" w:rsidR="00A032E0" w:rsidRPr="00F72DD6" w:rsidRDefault="00A032E0" w:rsidP="0019026E">
            <w:pPr>
              <w:spacing w:line="360" w:lineRule="auto"/>
              <w:jc w:val="both"/>
              <w:rPr>
                <w:rFonts w:ascii="Times New Roman" w:hAnsi="Times New Roman" w:cs="Times New Roman"/>
                <w:sz w:val="16"/>
                <w:szCs w:val="16"/>
              </w:rPr>
            </w:pPr>
            <w:r w:rsidRPr="00F72DD6">
              <w:rPr>
                <w:rFonts w:ascii="Times New Roman" w:hAnsi="Times New Roman" w:cs="Times New Roman"/>
                <w:sz w:val="16"/>
                <w:szCs w:val="16"/>
              </w:rPr>
              <w:t xml:space="preserve">SRWBS </w:t>
            </w:r>
            <w:r>
              <w:rPr>
                <w:rFonts w:ascii="Times New Roman" w:hAnsi="Times New Roman" w:cs="Times New Roman"/>
                <w:sz w:val="16"/>
                <w:szCs w:val="16"/>
              </w:rPr>
              <w:t xml:space="preserve">nucleation frequency </w:t>
            </w:r>
          </w:p>
        </w:tc>
        <w:tc>
          <w:tcPr>
            <w:tcW w:w="963" w:type="dxa"/>
          </w:tcPr>
          <w:p w14:paraId="4ABBB69B" w14:textId="77777777" w:rsidR="00A032E0"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 xml:space="preserve">HT/MN </w:t>
            </w:r>
            <w:r w:rsidRPr="00F72DD6">
              <w:rPr>
                <w:rFonts w:ascii="Times New Roman" w:hAnsi="Times New Roman" w:cs="Times New Roman"/>
                <w:sz w:val="16"/>
                <w:szCs w:val="16"/>
              </w:rPr>
              <w:t xml:space="preserve">Diffusivity </w:t>
            </w:r>
          </w:p>
        </w:tc>
        <w:tc>
          <w:tcPr>
            <w:tcW w:w="951" w:type="dxa"/>
          </w:tcPr>
          <w:p w14:paraId="1E593F9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 xml:space="preserve">HT/MN </w:t>
            </w:r>
            <w:r w:rsidRPr="00F72DD6">
              <w:rPr>
                <w:rFonts w:ascii="Times New Roman" w:hAnsi="Times New Roman" w:cs="Times New Roman"/>
                <w:sz w:val="16"/>
                <w:szCs w:val="16"/>
              </w:rPr>
              <w:t xml:space="preserve">nucleation </w:t>
            </w:r>
            <w:r>
              <w:rPr>
                <w:rFonts w:ascii="Times New Roman" w:hAnsi="Times New Roman" w:cs="Times New Roman"/>
                <w:sz w:val="16"/>
                <w:szCs w:val="16"/>
              </w:rPr>
              <w:t xml:space="preserve">site </w:t>
            </w:r>
            <w:r w:rsidRPr="00F72DD6">
              <w:rPr>
                <w:rFonts w:ascii="Times New Roman" w:hAnsi="Times New Roman" w:cs="Times New Roman"/>
                <w:sz w:val="16"/>
                <w:szCs w:val="16"/>
              </w:rPr>
              <w:t>density</w:t>
            </w:r>
          </w:p>
        </w:tc>
        <w:tc>
          <w:tcPr>
            <w:tcW w:w="925" w:type="dxa"/>
          </w:tcPr>
          <w:p w14:paraId="60E83653"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 xml:space="preserve">HT/MN nucleation frequency </w:t>
            </w:r>
          </w:p>
        </w:tc>
      </w:tr>
      <w:tr w:rsidR="00A032E0" w:rsidRPr="009051E3" w14:paraId="2489428D" w14:textId="77777777" w:rsidTr="0019026E">
        <w:trPr>
          <w:trHeight w:val="259"/>
        </w:trPr>
        <w:tc>
          <w:tcPr>
            <w:tcW w:w="982" w:type="dxa"/>
          </w:tcPr>
          <w:p w14:paraId="08C6FAA4"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Cu-0.85</w:t>
            </w:r>
          </w:p>
        </w:tc>
        <w:tc>
          <w:tcPr>
            <w:tcW w:w="963" w:type="dxa"/>
          </w:tcPr>
          <w:p w14:paraId="548A20C5"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1.947</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52181270"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3.586</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6" w:type="dxa"/>
          </w:tcPr>
          <w:p w14:paraId="0088299C"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0.163</w:t>
            </w:r>
          </w:p>
        </w:tc>
        <w:tc>
          <w:tcPr>
            <w:tcW w:w="963" w:type="dxa"/>
          </w:tcPr>
          <w:p w14:paraId="02B0EDC3"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1.947</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589E0C22"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3.272</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424465D4"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0.134</w:t>
            </w:r>
          </w:p>
        </w:tc>
        <w:tc>
          <w:tcPr>
            <w:tcW w:w="963" w:type="dxa"/>
          </w:tcPr>
          <w:p w14:paraId="55034FB4"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1.446</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51" w:type="dxa"/>
          </w:tcPr>
          <w:p w14:paraId="7B15967C"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1.374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063B1B0C" w14:textId="77777777" w:rsidR="00A032E0" w:rsidRPr="001B0701"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0.553</w:t>
            </w:r>
          </w:p>
        </w:tc>
      </w:tr>
      <w:tr w:rsidR="00A032E0" w:rsidRPr="009051E3" w14:paraId="7A2061FD" w14:textId="77777777" w:rsidTr="0019026E">
        <w:trPr>
          <w:trHeight w:val="247"/>
        </w:trPr>
        <w:tc>
          <w:tcPr>
            <w:tcW w:w="982" w:type="dxa"/>
          </w:tcPr>
          <w:p w14:paraId="40CACEA0"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Cu-0.90</w:t>
            </w:r>
          </w:p>
        </w:tc>
        <w:tc>
          <w:tcPr>
            <w:tcW w:w="963" w:type="dxa"/>
          </w:tcPr>
          <w:p w14:paraId="3F659AD4"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1.725</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37F19487"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2.334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6" w:type="dxa"/>
          </w:tcPr>
          <w:p w14:paraId="49DBCCE5"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2.306</w:t>
            </w:r>
          </w:p>
        </w:tc>
        <w:tc>
          <w:tcPr>
            <w:tcW w:w="963" w:type="dxa"/>
          </w:tcPr>
          <w:p w14:paraId="10503C7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1.724</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712C81CF"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2.194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537CE79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1.818</w:t>
            </w:r>
          </w:p>
        </w:tc>
        <w:tc>
          <w:tcPr>
            <w:tcW w:w="963" w:type="dxa"/>
          </w:tcPr>
          <w:p w14:paraId="79CCB22A"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1.399</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51" w:type="dxa"/>
          </w:tcPr>
          <w:p w14:paraId="3CDBE534"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2.857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5AF4BDC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1.643</w:t>
            </w:r>
          </w:p>
        </w:tc>
      </w:tr>
      <w:tr w:rsidR="00A032E0" w:rsidRPr="009051E3" w14:paraId="3586BB3F" w14:textId="77777777" w:rsidTr="0019026E">
        <w:trPr>
          <w:trHeight w:val="259"/>
        </w:trPr>
        <w:tc>
          <w:tcPr>
            <w:tcW w:w="982" w:type="dxa"/>
          </w:tcPr>
          <w:p w14:paraId="475C0EB0"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Cu-0.95</w:t>
            </w:r>
          </w:p>
        </w:tc>
        <w:tc>
          <w:tcPr>
            <w:tcW w:w="963" w:type="dxa"/>
          </w:tcPr>
          <w:p w14:paraId="31AC3F7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1.614</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380AB32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7.984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6" w:type="dxa"/>
          </w:tcPr>
          <w:p w14:paraId="0D87EEF5"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5.927</w:t>
            </w:r>
          </w:p>
        </w:tc>
        <w:tc>
          <w:tcPr>
            <w:tcW w:w="963" w:type="dxa"/>
          </w:tcPr>
          <w:p w14:paraId="32E6F64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1.613</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61831AB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7.500</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7DA4FAA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4.682</w:t>
            </w:r>
          </w:p>
        </w:tc>
        <w:tc>
          <w:tcPr>
            <w:tcW w:w="963" w:type="dxa"/>
          </w:tcPr>
          <w:p w14:paraId="3D2FE10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1.326</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51" w:type="dxa"/>
          </w:tcPr>
          <w:p w14:paraId="70D7E09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1.038</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5" w:type="dxa"/>
          </w:tcPr>
          <w:p w14:paraId="24CF0886"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3.706</w:t>
            </w:r>
          </w:p>
        </w:tc>
      </w:tr>
      <w:tr w:rsidR="00A032E0" w:rsidRPr="009051E3" w14:paraId="6BEAC416" w14:textId="77777777" w:rsidTr="0019026E">
        <w:trPr>
          <w:trHeight w:val="247"/>
        </w:trPr>
        <w:tc>
          <w:tcPr>
            <w:tcW w:w="982" w:type="dxa"/>
          </w:tcPr>
          <w:p w14:paraId="0CCA2D11"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Cu-1.00</w:t>
            </w:r>
          </w:p>
        </w:tc>
        <w:tc>
          <w:tcPr>
            <w:tcW w:w="963" w:type="dxa"/>
          </w:tcPr>
          <w:p w14:paraId="432F9C1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1.556</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14844A65"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3.503</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6" w:type="dxa"/>
          </w:tcPr>
          <w:p w14:paraId="3226B9F7"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4.472</w:t>
            </w:r>
          </w:p>
        </w:tc>
        <w:tc>
          <w:tcPr>
            <w:tcW w:w="963" w:type="dxa"/>
          </w:tcPr>
          <w:p w14:paraId="12B9183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1.556</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61E1D30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3.227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5" w:type="dxa"/>
          </w:tcPr>
          <w:p w14:paraId="2F68F14F"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3.633</w:t>
            </w:r>
          </w:p>
        </w:tc>
        <w:tc>
          <w:tcPr>
            <w:tcW w:w="963" w:type="dxa"/>
          </w:tcPr>
          <w:p w14:paraId="67FE27A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1.255</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51" w:type="dxa"/>
          </w:tcPr>
          <w:p w14:paraId="1C444E9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2.987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5" w:type="dxa"/>
          </w:tcPr>
          <w:p w14:paraId="0386F82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4.864</w:t>
            </w:r>
          </w:p>
        </w:tc>
      </w:tr>
      <w:tr w:rsidR="00A032E0" w:rsidRPr="009051E3" w14:paraId="10BCC035" w14:textId="77777777" w:rsidTr="0019026E">
        <w:trPr>
          <w:trHeight w:val="291"/>
        </w:trPr>
        <w:tc>
          <w:tcPr>
            <w:tcW w:w="982" w:type="dxa"/>
          </w:tcPr>
          <w:p w14:paraId="28716A9E"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CuAg-0.85</w:t>
            </w:r>
          </w:p>
        </w:tc>
        <w:tc>
          <w:tcPr>
            <w:tcW w:w="963" w:type="dxa"/>
          </w:tcPr>
          <w:p w14:paraId="2213F52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1.725</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72B0DD7D"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7.209</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5</w:t>
            </w:r>
          </w:p>
        </w:tc>
        <w:tc>
          <w:tcPr>
            <w:tcW w:w="926" w:type="dxa"/>
          </w:tcPr>
          <w:p w14:paraId="062DFC13"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1.584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8</w:t>
            </w:r>
          </w:p>
        </w:tc>
        <w:tc>
          <w:tcPr>
            <w:tcW w:w="963" w:type="dxa"/>
          </w:tcPr>
          <w:p w14:paraId="2D2C1B87"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1.721</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1028CD7B"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7.307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5</w:t>
            </w:r>
          </w:p>
        </w:tc>
        <w:tc>
          <w:tcPr>
            <w:tcW w:w="925" w:type="dxa"/>
          </w:tcPr>
          <w:p w14:paraId="085FAD7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70.98</w:t>
            </w:r>
          </w:p>
        </w:tc>
        <w:tc>
          <w:tcPr>
            <w:tcW w:w="963" w:type="dxa"/>
          </w:tcPr>
          <w:p w14:paraId="598DA60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8.844</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w:t>
            </w:r>
            <w:r>
              <w:rPr>
                <w:rFonts w:ascii="Times New Roman" w:hAnsi="Times New Roman" w:cs="Times New Roman"/>
                <w:sz w:val="16"/>
                <w:szCs w:val="16"/>
                <w:vertAlign w:val="superscript"/>
              </w:rPr>
              <w:t>6</w:t>
            </w:r>
          </w:p>
        </w:tc>
        <w:tc>
          <w:tcPr>
            <w:tcW w:w="951" w:type="dxa"/>
          </w:tcPr>
          <w:p w14:paraId="2A269264"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2.756</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9</w:t>
            </w:r>
          </w:p>
        </w:tc>
        <w:tc>
          <w:tcPr>
            <w:tcW w:w="925" w:type="dxa"/>
          </w:tcPr>
          <w:p w14:paraId="24CABCE1"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0.00228</w:t>
            </w:r>
          </w:p>
        </w:tc>
      </w:tr>
      <w:tr w:rsidR="00A032E0" w:rsidRPr="009051E3" w14:paraId="07CD9730" w14:textId="77777777" w:rsidTr="0019026E">
        <w:trPr>
          <w:trHeight w:val="259"/>
        </w:trPr>
        <w:tc>
          <w:tcPr>
            <w:tcW w:w="982" w:type="dxa"/>
          </w:tcPr>
          <w:p w14:paraId="34267B22"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CuAg-0.90</w:t>
            </w:r>
          </w:p>
        </w:tc>
        <w:tc>
          <w:tcPr>
            <w:tcW w:w="963" w:type="dxa"/>
          </w:tcPr>
          <w:p w14:paraId="434EA4F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1.745</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3B1A600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1.211</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6" w:type="dxa"/>
          </w:tcPr>
          <w:p w14:paraId="7DE1F7E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5.270</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3</w:t>
            </w:r>
          </w:p>
        </w:tc>
        <w:tc>
          <w:tcPr>
            <w:tcW w:w="963" w:type="dxa"/>
          </w:tcPr>
          <w:p w14:paraId="60EF53B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1.738</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586AAF4D"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1.250</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0FD3FC6F"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69.44</w:t>
            </w:r>
          </w:p>
        </w:tc>
        <w:tc>
          <w:tcPr>
            <w:tcW w:w="963" w:type="dxa"/>
          </w:tcPr>
          <w:p w14:paraId="5287F18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9.150</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w:t>
            </w:r>
            <w:r>
              <w:rPr>
                <w:rFonts w:ascii="Times New Roman" w:hAnsi="Times New Roman" w:cs="Times New Roman"/>
                <w:sz w:val="16"/>
                <w:szCs w:val="16"/>
                <w:vertAlign w:val="superscript"/>
              </w:rPr>
              <w:t>6</w:t>
            </w:r>
          </w:p>
        </w:tc>
        <w:tc>
          <w:tcPr>
            <w:tcW w:w="951" w:type="dxa"/>
          </w:tcPr>
          <w:p w14:paraId="4449EBFC"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3.425</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9</w:t>
            </w:r>
          </w:p>
        </w:tc>
        <w:tc>
          <w:tcPr>
            <w:tcW w:w="925" w:type="dxa"/>
          </w:tcPr>
          <w:p w14:paraId="62EF0CDE"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0.00496</w:t>
            </w:r>
          </w:p>
        </w:tc>
      </w:tr>
      <w:tr w:rsidR="00A032E0" w:rsidRPr="009051E3" w14:paraId="2A597DBF" w14:textId="77777777" w:rsidTr="0019026E">
        <w:trPr>
          <w:trHeight w:val="247"/>
        </w:trPr>
        <w:tc>
          <w:tcPr>
            <w:tcW w:w="982" w:type="dxa"/>
          </w:tcPr>
          <w:p w14:paraId="752DCD8C"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CuAg-0.95</w:t>
            </w:r>
          </w:p>
        </w:tc>
        <w:tc>
          <w:tcPr>
            <w:tcW w:w="963" w:type="dxa"/>
          </w:tcPr>
          <w:p w14:paraId="79336E24"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1.683</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451545B3"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3.407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6" w:type="dxa"/>
          </w:tcPr>
          <w:p w14:paraId="5C1FD026"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148.5</w:t>
            </w:r>
          </w:p>
        </w:tc>
        <w:tc>
          <w:tcPr>
            <w:tcW w:w="963" w:type="dxa"/>
          </w:tcPr>
          <w:p w14:paraId="4B811FC4"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1.678</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33AC738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3.467</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6</w:t>
            </w:r>
          </w:p>
        </w:tc>
        <w:tc>
          <w:tcPr>
            <w:tcW w:w="925" w:type="dxa"/>
          </w:tcPr>
          <w:p w14:paraId="79D7D26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70.98</w:t>
            </w:r>
          </w:p>
        </w:tc>
        <w:tc>
          <w:tcPr>
            <w:tcW w:w="963" w:type="dxa"/>
          </w:tcPr>
          <w:p w14:paraId="67AFE8F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9.050</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w:t>
            </w:r>
            <w:r>
              <w:rPr>
                <w:rFonts w:ascii="Times New Roman" w:hAnsi="Times New Roman" w:cs="Times New Roman"/>
                <w:sz w:val="16"/>
                <w:szCs w:val="16"/>
                <w:vertAlign w:val="superscript"/>
              </w:rPr>
              <w:t>6</w:t>
            </w:r>
          </w:p>
        </w:tc>
        <w:tc>
          <w:tcPr>
            <w:tcW w:w="951" w:type="dxa"/>
          </w:tcPr>
          <w:p w14:paraId="628988C6"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5.665</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9</w:t>
            </w:r>
          </w:p>
        </w:tc>
        <w:tc>
          <w:tcPr>
            <w:tcW w:w="925" w:type="dxa"/>
          </w:tcPr>
          <w:p w14:paraId="5150F87C"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0.0193</w:t>
            </w:r>
          </w:p>
        </w:tc>
      </w:tr>
      <w:tr w:rsidR="00A032E0" w:rsidRPr="009051E3" w14:paraId="13852459" w14:textId="77777777" w:rsidTr="0019026E">
        <w:trPr>
          <w:trHeight w:val="148"/>
        </w:trPr>
        <w:tc>
          <w:tcPr>
            <w:tcW w:w="982" w:type="dxa"/>
          </w:tcPr>
          <w:p w14:paraId="4639D3EA" w14:textId="77777777" w:rsidR="00A032E0" w:rsidRPr="009051E3" w:rsidRDefault="00A032E0" w:rsidP="0019026E">
            <w:pPr>
              <w:spacing w:line="360" w:lineRule="auto"/>
              <w:jc w:val="both"/>
              <w:rPr>
                <w:rFonts w:ascii="Times New Roman" w:hAnsi="Times New Roman" w:cs="Times New Roman"/>
                <w:sz w:val="16"/>
                <w:szCs w:val="16"/>
              </w:rPr>
            </w:pPr>
            <w:r w:rsidRPr="009051E3">
              <w:rPr>
                <w:rFonts w:ascii="Times New Roman" w:hAnsi="Times New Roman" w:cs="Times New Roman"/>
                <w:sz w:val="16"/>
                <w:szCs w:val="16"/>
              </w:rPr>
              <w:t>CuAg-1.00</w:t>
            </w:r>
          </w:p>
        </w:tc>
        <w:tc>
          <w:tcPr>
            <w:tcW w:w="963" w:type="dxa"/>
          </w:tcPr>
          <w:p w14:paraId="3383957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1.633</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5A08FD4C"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1.582</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6" w:type="dxa"/>
          </w:tcPr>
          <w:p w14:paraId="25EA200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75.27</w:t>
            </w:r>
          </w:p>
        </w:tc>
        <w:tc>
          <w:tcPr>
            <w:tcW w:w="963" w:type="dxa"/>
          </w:tcPr>
          <w:p w14:paraId="21DAA693"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1.634</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-5</w:t>
            </w:r>
          </w:p>
        </w:tc>
        <w:tc>
          <w:tcPr>
            <w:tcW w:w="926" w:type="dxa"/>
          </w:tcPr>
          <w:p w14:paraId="5C351192"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1.494</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7</w:t>
            </w:r>
          </w:p>
        </w:tc>
        <w:tc>
          <w:tcPr>
            <w:tcW w:w="925" w:type="dxa"/>
          </w:tcPr>
          <w:p w14:paraId="7AEFE268"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58.65</w:t>
            </w:r>
          </w:p>
        </w:tc>
        <w:tc>
          <w:tcPr>
            <w:tcW w:w="963" w:type="dxa"/>
          </w:tcPr>
          <w:p w14:paraId="5FCD9DD9"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9.031</w:t>
            </w:r>
            <m:oMath>
              <m:r>
                <w:rPr>
                  <w:rFonts w:ascii="Cambria Math" w:hAnsi="Cambria Math" w:cs="Times New Roman"/>
                  <w:sz w:val="16"/>
                  <w:szCs w:val="16"/>
                </w:rPr>
                <m:t>×</m:t>
              </m:r>
            </m:oMath>
            <w:r w:rsidRPr="001B0701">
              <w:rPr>
                <w:rFonts w:ascii="Times New Roman" w:hAnsi="Times New Roman" w:cs="Times New Roman"/>
                <w:sz w:val="16"/>
                <w:szCs w:val="16"/>
              </w:rPr>
              <w:t>10</w:t>
            </w:r>
            <w:r w:rsidRPr="001B0701">
              <w:rPr>
                <w:rFonts w:ascii="Times New Roman" w:hAnsi="Times New Roman" w:cs="Times New Roman"/>
                <w:sz w:val="16"/>
                <w:szCs w:val="16"/>
                <w:vertAlign w:val="superscript"/>
              </w:rPr>
              <w:t>-</w:t>
            </w:r>
            <w:r>
              <w:rPr>
                <w:rFonts w:ascii="Times New Roman" w:hAnsi="Times New Roman" w:cs="Times New Roman"/>
                <w:sz w:val="16"/>
                <w:szCs w:val="16"/>
                <w:vertAlign w:val="superscript"/>
              </w:rPr>
              <w:t>6</w:t>
            </w:r>
          </w:p>
        </w:tc>
        <w:tc>
          <w:tcPr>
            <w:tcW w:w="951" w:type="dxa"/>
          </w:tcPr>
          <w:p w14:paraId="6E2D8797"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3.565</w:t>
            </w:r>
            <m:oMath>
              <m:r>
                <w:rPr>
                  <w:rFonts w:ascii="Cambria Math" w:hAnsi="Cambria Math" w:cs="Times New Roman"/>
                  <w:sz w:val="16"/>
                  <w:szCs w:val="16"/>
                </w:rPr>
                <m:t>×</m:t>
              </m:r>
            </m:oMath>
            <w:r w:rsidRPr="001B0701">
              <w:rPr>
                <w:rFonts w:ascii="Times New Roman" w:hAnsi="Times New Roman" w:cs="Times New Roman"/>
                <w:sz w:val="16"/>
                <w:szCs w:val="16"/>
              </w:rPr>
              <w:t>10</w:t>
            </w:r>
            <w:r>
              <w:rPr>
                <w:rFonts w:ascii="Times New Roman" w:hAnsi="Times New Roman" w:cs="Times New Roman"/>
                <w:sz w:val="16"/>
                <w:szCs w:val="16"/>
                <w:vertAlign w:val="superscript"/>
              </w:rPr>
              <w:t>10</w:t>
            </w:r>
          </w:p>
        </w:tc>
        <w:tc>
          <w:tcPr>
            <w:tcW w:w="925" w:type="dxa"/>
          </w:tcPr>
          <w:p w14:paraId="63B78C10" w14:textId="77777777" w:rsidR="00A032E0" w:rsidRPr="00F72DD6" w:rsidRDefault="00A032E0" w:rsidP="0019026E">
            <w:pPr>
              <w:spacing w:line="360" w:lineRule="auto"/>
              <w:jc w:val="both"/>
              <w:rPr>
                <w:rFonts w:ascii="Times New Roman" w:hAnsi="Times New Roman" w:cs="Times New Roman"/>
                <w:sz w:val="16"/>
                <w:szCs w:val="16"/>
              </w:rPr>
            </w:pPr>
            <w:r>
              <w:rPr>
                <w:rFonts w:ascii="Times New Roman" w:hAnsi="Times New Roman" w:cs="Times New Roman"/>
                <w:sz w:val="16"/>
                <w:szCs w:val="16"/>
              </w:rPr>
              <w:t>0.0296</w:t>
            </w:r>
          </w:p>
        </w:tc>
      </w:tr>
    </w:tbl>
    <w:p w14:paraId="75D01856" w14:textId="77777777" w:rsidR="00A032E0" w:rsidRDefault="00A032E0" w:rsidP="00A032E0">
      <w:pPr>
        <w:spacing w:line="360" w:lineRule="auto"/>
        <w:jc w:val="both"/>
        <w:rPr>
          <w:rFonts w:ascii="Times New Roman" w:hAnsi="Times New Roman" w:cs="Times New Roman"/>
          <w:sz w:val="24"/>
          <w:szCs w:val="24"/>
        </w:rPr>
      </w:pPr>
    </w:p>
    <w:p w14:paraId="529A9575" w14:textId="593837FA" w:rsidR="006A2AC5" w:rsidRDefault="006A2AC5">
      <w:r>
        <w:br w:type="page"/>
      </w:r>
    </w:p>
    <w:p w14:paraId="7D297153" w14:textId="69F291A3" w:rsidR="006A2AC5" w:rsidRPr="00D366C1" w:rsidRDefault="006A2AC5" w:rsidP="006A2AC5">
      <w:pPr>
        <w:spacing w:line="360" w:lineRule="auto"/>
        <w:jc w:val="both"/>
        <w:rPr>
          <w:rFonts w:ascii="Times New Roman" w:hAnsi="Times New Roman" w:cs="Times New Roman"/>
          <w:sz w:val="32"/>
          <w:szCs w:val="32"/>
        </w:rPr>
      </w:pPr>
      <w:r w:rsidRPr="00D366C1">
        <w:rPr>
          <w:rFonts w:ascii="Times New Roman" w:hAnsi="Times New Roman" w:cs="Times New Roman"/>
          <w:b/>
          <w:bCs/>
          <w:sz w:val="32"/>
          <w:szCs w:val="32"/>
          <w:u w:val="single"/>
        </w:rPr>
        <w:lastRenderedPageBreak/>
        <w:t>Appendix-C</w:t>
      </w:r>
      <w:r w:rsidR="0099017B">
        <w:rPr>
          <w:rFonts w:ascii="Times New Roman" w:hAnsi="Times New Roman" w:cs="Times New Roman"/>
          <w:b/>
          <w:bCs/>
          <w:sz w:val="32"/>
          <w:szCs w:val="32"/>
          <w:u w:val="single"/>
        </w:rPr>
        <w:t xml:space="preserve">: </w:t>
      </w:r>
      <w:r w:rsidR="00D366C1" w:rsidRPr="00BF50AC">
        <w:rPr>
          <w:rFonts w:ascii="Times New Roman" w:hAnsi="Times New Roman" w:cs="Times New Roman"/>
          <w:b/>
          <w:bCs/>
          <w:sz w:val="32"/>
          <w:szCs w:val="32"/>
        </w:rPr>
        <w:t>Details regarding the nucleation density from the SRWBS model with progressive or instantaneous nucleation kinetics (S-H model)</w:t>
      </w:r>
    </w:p>
    <w:p w14:paraId="39ED6707" w14:textId="126F3EE8"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b/>
          <w:bCs/>
          <w:sz w:val="24"/>
          <w:szCs w:val="24"/>
        </w:rPr>
        <w:t xml:space="preserve">a) For </w:t>
      </w:r>
      <w:r>
        <w:rPr>
          <w:rFonts w:ascii="Times New Roman" w:hAnsi="Times New Roman" w:cs="Times New Roman"/>
          <w:b/>
          <w:bCs/>
          <w:sz w:val="24"/>
          <w:szCs w:val="24"/>
        </w:rPr>
        <w:t xml:space="preserve">the </w:t>
      </w:r>
      <w:r w:rsidRPr="00E00B46">
        <w:rPr>
          <w:rFonts w:ascii="Times New Roman" w:hAnsi="Times New Roman" w:cs="Times New Roman"/>
          <w:b/>
          <w:bCs/>
          <w:sz w:val="24"/>
          <w:szCs w:val="24"/>
        </w:rPr>
        <w:t xml:space="preserve">instantaneous mode of the SRWBS model </w:t>
      </w:r>
      <w:r w:rsidRPr="00E00B46">
        <w:rPr>
          <w:rFonts w:ascii="Times New Roman" w:hAnsi="Times New Roman" w:cs="Times New Roman"/>
          <w:sz w:val="24"/>
          <w:szCs w:val="24"/>
        </w:rPr>
        <w:t xml:space="preserve">(identical to the S-H model but with </w:t>
      </w:r>
      <w:r>
        <w:rPr>
          <w:rFonts w:ascii="Times New Roman" w:hAnsi="Times New Roman" w:cs="Times New Roman"/>
          <w:sz w:val="24"/>
          <w:szCs w:val="24"/>
        </w:rPr>
        <w:t xml:space="preserve">a </w:t>
      </w:r>
      <w:r w:rsidRPr="00E00B46">
        <w:rPr>
          <w:rFonts w:ascii="Times New Roman" w:hAnsi="Times New Roman" w:cs="Times New Roman"/>
          <w:sz w:val="24"/>
          <w:szCs w:val="24"/>
        </w:rPr>
        <w:t xml:space="preserve">better physical picture, with nucleation rate at free area: </w:t>
      </w:r>
      <m:oMath>
        <m:sSubSup>
          <m:sSubSupPr>
            <m:ctrlPr>
              <w:rPr>
                <w:rFonts w:ascii="Cambria Math" w:hAnsi="Cambria Math" w:cs="Times New Roman"/>
                <w:sz w:val="24"/>
                <w:szCs w:val="24"/>
              </w:rPr>
            </m:ctrlPr>
          </m:sSubSupPr>
          <m:e>
            <m:r>
              <w:rPr>
                <w:rFonts w:ascii="Cambria Math" w:hAnsi="Cambria Math" w:cs="Times New Roman"/>
                <w:sz w:val="24"/>
                <w:szCs w:val="24"/>
              </w:rPr>
              <m:t>I</m:t>
            </m:r>
          </m:e>
          <m:sub>
            <m:d>
              <m:dPr>
                <m:ctrlPr>
                  <w:rPr>
                    <w:rFonts w:ascii="Cambria Math" w:hAnsi="Cambria Math" w:cs="Times New Roman"/>
                    <w:sz w:val="24"/>
                    <w:szCs w:val="24"/>
                  </w:rPr>
                </m:ctrlPr>
              </m:dPr>
              <m:e>
                <m:r>
                  <w:rPr>
                    <w:rFonts w:ascii="Cambria Math" w:hAnsi="Cambria Math" w:cs="Times New Roman"/>
                    <w:sz w:val="24"/>
                    <w:szCs w:val="24"/>
                  </w:rPr>
                  <m:t>t</m:t>
                </m:r>
              </m:e>
            </m:d>
          </m:sub>
          <m:sup>
            <m:r>
              <m:rPr>
                <m:scr m:val="script"/>
                <m:sty m:val="p"/>
              </m:rPr>
              <w:rPr>
                <w:rFonts w:ascii="Cambria Math" w:hAnsi="Cambria Math" w:cs="Times New Roman"/>
                <w:sz w:val="24"/>
                <w:szCs w:val="24"/>
              </w:rPr>
              <m:t>f</m:t>
            </m:r>
          </m:sup>
        </m:sSubSup>
        <m:r>
          <m:rPr>
            <m:sty m:val="p"/>
          </m:rP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sSub>
          <m:sSubPr>
            <m:ctrlPr>
              <w:rPr>
                <w:rFonts w:ascii="Cambria Math" w:hAnsi="Cambria Math" w:cs="Times New Roman"/>
                <w:sz w:val="24"/>
                <w:szCs w:val="24"/>
              </w:rPr>
            </m:ctrlPr>
          </m:sSubPr>
          <m:e>
            <m:r>
              <w:rPr>
                <w:rFonts w:ascii="Cambria Math" w:hAnsi="Cambria Math" w:cs="Times New Roman"/>
                <w:sz w:val="24"/>
                <w:szCs w:val="24"/>
              </w:rPr>
              <m:t>δ</m:t>
            </m:r>
          </m:e>
          <m:sub>
            <m:d>
              <m:dPr>
                <m:ctrlPr>
                  <w:rPr>
                    <w:rFonts w:ascii="Cambria Math" w:hAnsi="Cambria Math" w:cs="Times New Roman"/>
                    <w:sz w:val="24"/>
                    <w:szCs w:val="24"/>
                  </w:rPr>
                </m:ctrlPr>
              </m:dPr>
              <m:e>
                <m:r>
                  <w:rPr>
                    <w:rFonts w:ascii="Cambria Math" w:hAnsi="Cambria Math" w:cs="Times New Roman"/>
                    <w:sz w:val="24"/>
                    <w:szCs w:val="24"/>
                  </w:rPr>
                  <m:t>t</m:t>
                </m:r>
              </m:e>
            </m:d>
          </m:sub>
        </m:sSub>
      </m:oMath>
      <w:r w:rsidRPr="00E00B46">
        <w:rPr>
          <w:rFonts w:ascii="Times New Roman" w:hAnsi="Times New Roman" w:cs="Times New Roman"/>
          <w:sz w:val="24"/>
          <w:szCs w:val="24"/>
        </w:rPr>
        <w:t xml:space="preserve">) </w:t>
      </w:r>
      <w:r w:rsidRPr="00E00B46">
        <w:rPr>
          <w:rFonts w:ascii="Times New Roman" w:hAnsi="Times New Roman" w:cs="Times New Roman"/>
          <w:sz w:val="24"/>
          <w:szCs w:val="24"/>
        </w:rPr>
        <w:fldChar w:fldCharType="begin">
          <w:fldData xml:space="preserve">PEVuZE5vdGU+PENpdGU+PEF1dGhvcj5TdW48L0F1dGhvcj48WWVhcj4yMDIzPC9ZZWFyPjxSZWNO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</w:fldData>
        </w:fldChar>
      </w:r>
      <w:r w:rsidR="00FA29D2">
        <w:rPr>
          <w:rFonts w:ascii="Times New Roman" w:hAnsi="Times New Roman" w:cs="Times New Roman"/>
          <w:sz w:val="24"/>
          <w:szCs w:val="24"/>
        </w:rPr>
        <w:instrText xml:space="preserve"> ADDIN EN.CITE </w:instrText>
      </w:r>
      <w:r w:rsidR="00FA29D2">
        <w:rPr>
          <w:rFonts w:ascii="Times New Roman" w:hAnsi="Times New Roman" w:cs="Times New Roman"/>
          <w:sz w:val="24"/>
          <w:szCs w:val="24"/>
        </w:rPr>
        <w:fldChar w:fldCharType="begin">
          <w:fldData xml:space="preserve">PEVuZE5vdGU+PENpdGU+PEF1dGhvcj5TdW48L0F1dGhvcj48WWVhcj4yMDIzPC9ZZWFyPjxSZWNO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</w:fldData>
        </w:fldChar>
      </w:r>
      <w:r w:rsidR="00FA29D2">
        <w:rPr>
          <w:rFonts w:ascii="Times New Roman" w:hAnsi="Times New Roman" w:cs="Times New Roman"/>
          <w:sz w:val="24"/>
          <w:szCs w:val="24"/>
        </w:rPr>
        <w:instrText xml:space="preserve"> ADDIN EN.CITE.DATA </w:instrText>
      </w:r>
      <w:r w:rsidR="00FA29D2">
        <w:rPr>
          <w:rFonts w:ascii="Times New Roman" w:hAnsi="Times New Roman" w:cs="Times New Roman"/>
          <w:sz w:val="24"/>
          <w:szCs w:val="24"/>
        </w:rPr>
      </w:r>
      <w:r w:rsidR="00FA29D2">
        <w:rPr>
          <w:rFonts w:ascii="Times New Roman" w:hAnsi="Times New Roman" w:cs="Times New Roman"/>
          <w:sz w:val="24"/>
          <w:szCs w:val="24"/>
        </w:rPr>
        <w:fldChar w:fldCharType="end"/>
      </w:r>
      <w:r w:rsidRPr="00E00B46">
        <w:rPr>
          <w:rFonts w:ascii="Times New Roman" w:hAnsi="Times New Roman" w:cs="Times New Roman"/>
          <w:sz w:val="24"/>
          <w:szCs w:val="24"/>
        </w:rPr>
      </w:r>
      <w:r w:rsidRPr="00E00B46">
        <w:rPr>
          <w:rFonts w:ascii="Times New Roman" w:hAnsi="Times New Roman" w:cs="Times New Roman"/>
          <w:sz w:val="24"/>
          <w:szCs w:val="24"/>
        </w:rPr>
        <w:fldChar w:fldCharType="separate"/>
      </w:r>
      <w:r w:rsidR="00FA29D2">
        <w:rPr>
          <w:rFonts w:ascii="Times New Roman" w:hAnsi="Times New Roman" w:cs="Times New Roman"/>
          <w:noProof/>
          <w:sz w:val="24"/>
          <w:szCs w:val="24"/>
        </w:rPr>
        <w:t>[7-9]</w:t>
      </w:r>
      <w:r w:rsidRPr="00E00B46">
        <w:rPr>
          <w:rFonts w:ascii="Times New Roman" w:hAnsi="Times New Roman" w:cs="Times New Roman"/>
          <w:sz w:val="24"/>
          <w:szCs w:val="24"/>
        </w:rPr>
        <w:fldChar w:fldCharType="end"/>
      </w:r>
      <w:r w:rsidRPr="00E00B46">
        <w:rPr>
          <w:rFonts w:ascii="Times New Roman" w:hAnsi="Times New Roman" w:cs="Times New Roman"/>
          <w:sz w:val="24"/>
          <w:szCs w:val="24"/>
        </w:rPr>
        <w:t>:</w:t>
      </w:r>
    </w:p>
    <w:p w14:paraId="63964458" w14:textId="6A7EDA40"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eastAsia="DengXian" w:hAnsi="Cambria Math"/>
                      <w:i/>
                      <w:sz w:val="24"/>
                      <w:szCs w:val="24"/>
                    </w:rPr>
                  </m:ctrlPr>
                </m:fPr>
                <m:num>
                  <m:sSub>
                    <m:sSubPr>
                      <m:ctrlPr>
                        <w:rPr>
                          <w:rFonts w:ascii="Cambria Math" w:eastAsia="DengXian" w:hAnsi="Cambria Math"/>
                          <w:i/>
                          <w:sz w:val="24"/>
                          <w:szCs w:val="24"/>
                        </w:rPr>
                      </m:ctrlPr>
                    </m:sSubPr>
                    <m:e>
                      <m:r>
                        <w:rPr>
                          <w:rFonts w:ascii="Cambria Math" w:eastAsia="DengXian" w:hAnsi="Cambria Math"/>
                          <w:sz w:val="24"/>
                          <w:szCs w:val="24"/>
                        </w:rPr>
                        <m:t>j</m:t>
                      </m:r>
                    </m:e>
                    <m:sub>
                      <m:d>
                        <m:dPr>
                          <m:ctrlPr>
                            <w:rPr>
                              <w:rFonts w:ascii="Cambria Math" w:eastAsia="DengXian" w:hAnsi="Cambria Math"/>
                              <w:i/>
                              <w:sz w:val="24"/>
                              <w:szCs w:val="24"/>
                            </w:rPr>
                          </m:ctrlPr>
                        </m:dPr>
                        <m:e>
                          <m:r>
                            <w:rPr>
                              <w:rFonts w:ascii="Cambria Math" w:eastAsia="DengXian" w:hAnsi="Cambria Math"/>
                              <w:sz w:val="24"/>
                              <w:szCs w:val="24"/>
                            </w:rPr>
                            <m:t>t</m:t>
                          </m:r>
                        </m:e>
                      </m:d>
                    </m:sub>
                  </m:sSub>
                  <m:r>
                    <m:rPr>
                      <m:lit/>
                    </m:rPr>
                    <w:rPr>
                      <w:rFonts w:ascii="Cambria Math" w:eastAsia="DengXian" w:hAnsi="Cambria Math"/>
                      <w:sz w:val="24"/>
                      <w:szCs w:val="24"/>
                    </w:rPr>
                    <m:t>/</m:t>
                  </m:r>
                  <m:r>
                    <w:rPr>
                      <w:rFonts w:ascii="Cambria Math" w:eastAsia="DengXian" w:hAnsi="Cambria Math"/>
                      <w:sz w:val="24"/>
                      <w:szCs w:val="24"/>
                    </w:rPr>
                    <m:t>zF</m:t>
                  </m:r>
                </m:num>
                <m:den>
                  <m:sSub>
                    <m:sSubPr>
                      <m:ctrlPr>
                        <w:rPr>
                          <w:rFonts w:ascii="Cambria Math" w:eastAsia="DengXian" w:hAnsi="Cambria Math"/>
                          <w:i/>
                          <w:sz w:val="24"/>
                          <w:szCs w:val="24"/>
                        </w:rPr>
                      </m:ctrlPr>
                    </m:sSubPr>
                    <m:e>
                      <m:r>
                        <w:rPr>
                          <w:rFonts w:ascii="Cambria Math" w:eastAsia="DengXian" w:hAnsi="Cambria Math"/>
                          <w:sz w:val="24"/>
                          <w:szCs w:val="24"/>
                        </w:rPr>
                        <m:t>j</m:t>
                      </m:r>
                    </m:e>
                    <m:sub>
                      <m:r>
                        <w:rPr>
                          <w:rFonts w:ascii="Cambria Math" w:eastAsia="DengXian" w:hAnsi="Cambria Math"/>
                          <w:sz w:val="24"/>
                          <w:szCs w:val="24"/>
                        </w:rPr>
                        <m:t>peak</m:t>
                      </m:r>
                    </m:sub>
                  </m:sSub>
                  <m:r>
                    <m:rPr>
                      <m:lit/>
                    </m:rPr>
                    <w:rPr>
                      <w:rFonts w:ascii="Cambria Math" w:eastAsia="DengXian" w:hAnsi="Cambria Math"/>
                      <w:sz w:val="24"/>
                      <w:szCs w:val="24"/>
                    </w:rPr>
                    <m:t>/</m:t>
                  </m:r>
                  <m:r>
                    <w:rPr>
                      <w:rFonts w:ascii="Cambria Math" w:eastAsia="DengXian" w:hAnsi="Cambria Math"/>
                      <w:sz w:val="24"/>
                      <w:szCs w:val="24"/>
                    </w:rPr>
                    <m:t>zF</m:t>
                  </m:r>
                </m:den>
              </m:f>
              <m:r>
                <w:rPr>
                  <w:rFonts w:ascii="Cambria Math" w:eastAsia="DengXian" w:hAnsi="Cambria Math"/>
                  <w:sz w:val="24"/>
                  <w:szCs w:val="24"/>
                </w:rPr>
                <m:t>≡</m:t>
              </m:r>
              <m:f>
                <m:fPr>
                  <m:ctrlPr>
                    <w:rPr>
                      <w:rFonts w:ascii="Cambria Math" w:eastAsia="DengXian" w:hAnsi="Cambria Math"/>
                      <w:i/>
                      <w:sz w:val="24"/>
                      <w:szCs w:val="24"/>
                    </w:rPr>
                  </m:ctrlPr>
                </m:fPr>
                <m:num>
                  <m:sSubSup>
                    <m:sSubSupPr>
                      <m:ctrlPr>
                        <w:rPr>
                          <w:rFonts w:ascii="Cambria Math" w:eastAsia="DengXian" w:hAnsi="Cambria Math"/>
                          <w:i/>
                          <w:sz w:val="24"/>
                          <w:szCs w:val="24"/>
                        </w:rPr>
                      </m:ctrlPr>
                    </m:sSubSupPr>
                    <m:e>
                      <m:r>
                        <m:rPr>
                          <m:scr m:val="script"/>
                        </m:rPr>
                        <w:rPr>
                          <w:rFonts w:ascii="Cambria Math" w:eastAsia="DengXian" w:hAnsi="Cambria Math"/>
                          <w:sz w:val="24"/>
                          <w:szCs w:val="24"/>
                        </w:rPr>
                        <m:t>J</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num>
                <m:den>
                  <m:sSubSup>
                    <m:sSubSupPr>
                      <m:ctrlPr>
                        <w:rPr>
                          <w:rFonts w:ascii="Cambria Math" w:eastAsia="DengXian" w:hAnsi="Cambria Math"/>
                          <w:i/>
                          <w:sz w:val="24"/>
                          <w:szCs w:val="24"/>
                        </w:rPr>
                      </m:ctrlPr>
                    </m:sSubSupPr>
                    <m:e>
                      <m:r>
                        <m:rPr>
                          <m:scr m:val="script"/>
                        </m:rPr>
                        <w:rPr>
                          <w:rFonts w:ascii="Cambria Math" w:eastAsia="DengXian" w:hAnsi="Cambria Math"/>
                          <w:sz w:val="24"/>
                          <w:szCs w:val="24"/>
                        </w:rPr>
                        <m:t>J</m:t>
                      </m:r>
                    </m:e>
                    <m:sub>
                      <m:r>
                        <w:rPr>
                          <w:rFonts w:ascii="Cambria Math" w:eastAsia="DengXian" w:hAnsi="Cambria Math"/>
                          <w:sz w:val="24"/>
                          <w:szCs w:val="24"/>
                        </w:rPr>
                        <m:t>peak</m:t>
                      </m:r>
                    </m:sub>
                    <m:sup>
                      <m:r>
                        <w:rPr>
                          <w:rFonts w:ascii="Cambria Math" w:eastAsia="DengXian" w:hAnsi="Cambria Math"/>
                          <w:sz w:val="24"/>
                          <w:szCs w:val="24"/>
                        </w:rPr>
                        <m:t>apr</m:t>
                      </m:r>
                    </m:sup>
                  </m:sSubSup>
                </m:den>
              </m:f>
              <m:r>
                <m:rPr>
                  <m:sty m:val="p"/>
                </m:rPr>
                <w:rPr>
                  <w:rFonts w:ascii="Cambria Math" w:hAnsi="Cambria Math" w:cs="Times New Roman"/>
                  <w:sz w:val="24"/>
                  <w:szCs w:val="24"/>
                </w:rPr>
                <m:t>=</m:t>
              </m:r>
              <m:sSup>
                <m:sSupPr>
                  <m:ctrlPr>
                    <w:rPr>
                      <w:rFonts w:ascii="Cambria Math" w:hAnsi="Cambria Math" w:cs="Times New Roman"/>
                      <w:sz w:val="24"/>
                      <w:szCs w:val="24"/>
                    </w:rPr>
                  </m:ctrlPr>
                </m:sSupPr>
                <m:e>
                  <m:d>
                    <m:dPr>
                      <m:ctrlPr>
                        <w:rPr>
                          <w:rFonts w:ascii="Cambria Math" w:hAnsi="Cambria Math" w:cs="Times New Roman"/>
                          <w:sz w:val="24"/>
                          <w:szCs w:val="24"/>
                        </w:rPr>
                      </m:ctrlPr>
                    </m:dPr>
                    <m:e>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num>
                        <m:den>
                          <m:r>
                            <w:rPr>
                              <w:rFonts w:ascii="Cambria Math" w:hAnsi="Cambria Math" w:cs="Times New Roman"/>
                              <w:sz w:val="24"/>
                              <w:szCs w:val="24"/>
                            </w:rPr>
                            <m:t>t</m:t>
                          </m:r>
                        </m:den>
                      </m:f>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f>
                <m:fPr>
                  <m:ctrlPr>
                    <w:rPr>
                      <w:rFonts w:ascii="Cambria Math" w:hAnsi="Cambria Math" w:cs="Times New Roman"/>
                      <w:sz w:val="24"/>
                      <w:szCs w:val="24"/>
                    </w:rPr>
                  </m:ctrlPr>
                </m:fPr>
                <m:num>
                  <m:d>
                    <m:dPr>
                      <m:ctrlPr>
                        <w:rPr>
                          <w:rFonts w:ascii="Cambria Math" w:hAnsi="Cambria Math" w:cs="Times New Roman"/>
                          <w:sz w:val="24"/>
                          <w:szCs w:val="24"/>
                        </w:rPr>
                      </m:ctrlPr>
                    </m:dPr>
                    <m:e>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m:rPr>
                                  <m:sty m:val="p"/>
                                </m:rPr>
                                <w:rPr>
                                  <w:rFonts w:ascii="Cambria Math" w:hAnsi="Cambria Math" w:cs="Times New Roman"/>
                                  <w:sz w:val="24"/>
                                  <w:szCs w:val="24"/>
                                </w:rPr>
                                <m:t>-1.25643</m:t>
                              </m:r>
                              <m:r>
                                <w:rPr>
                                  <w:rFonts w:ascii="Cambria Math" w:hAnsi="Cambria Math" w:cs="Times New Roman"/>
                                  <w:sz w:val="24"/>
                                  <w:szCs w:val="24"/>
                                </w:rPr>
                                <m:t>t</m:t>
                              </m:r>
                              <m:r>
                                <m:rPr>
                                  <m:lit/>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e>
                          </m:d>
                        </m:e>
                      </m:func>
                    </m:e>
                  </m:d>
                </m:num>
                <m:den>
                  <m:d>
                    <m:dPr>
                      <m:ctrlPr>
                        <w:rPr>
                          <w:rFonts w:ascii="Cambria Math" w:hAnsi="Cambria Math" w:cs="Times New Roman"/>
                          <w:sz w:val="24"/>
                          <w:szCs w:val="24"/>
                        </w:rPr>
                      </m:ctrlPr>
                    </m:dPr>
                    <m:e>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m:rPr>
                                  <m:sty m:val="p"/>
                                </m:rPr>
                                <w:rPr>
                                  <w:rFonts w:ascii="Cambria Math" w:hAnsi="Cambria Math" w:cs="Times New Roman"/>
                                  <w:sz w:val="24"/>
                                  <w:szCs w:val="24"/>
                                </w:rPr>
                                <m:t>-1.25643</m:t>
                              </m:r>
                            </m:e>
                          </m:d>
                        </m:e>
                      </m:func>
                    </m:e>
                  </m:d>
                </m:den>
              </m:f>
              <m:r>
                <w:rPr>
                  <w:rFonts w:ascii="Cambria Math" w:eastAsia="DengXian" w:hAnsi="Cambria Math"/>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C1a</m:t>
                  </m:r>
                </m:e>
              </m:d>
              <m:ctrlPr>
                <w:rPr>
                  <w:rFonts w:ascii="Cambria Math" w:eastAsia="DengXian" w:hAnsi="Cambria Math"/>
                  <w:i/>
                  <w:sz w:val="24"/>
                  <w:szCs w:val="24"/>
                </w:rPr>
              </m:ctrlPr>
            </m:e>
          </m:eqArr>
        </m:oMath>
      </m:oMathPara>
    </w:p>
    <w:p w14:paraId="16C8C4C7" w14:textId="2C739DF0"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1</m:t>
                  </m:r>
                </m:sub>
              </m:sSub>
              <m:r>
                <m:rPr>
                  <m:sty m:val="p"/>
                </m:rPr>
                <w:rPr>
                  <w:rFonts w:ascii="Cambria Math" w:hAnsi="Cambria Math" w:cs="Times New Roman"/>
                  <w:sz w:val="24"/>
                  <w:szCs w:val="24"/>
                </w:rPr>
                <m:t>≝</m:t>
              </m:r>
              <m:sSup>
                <m:sSupPr>
                  <m:ctrlPr>
                    <w:rPr>
                      <w:rFonts w:ascii="Cambria Math" w:hAnsi="Cambria Math" w:cs="Times New Roman"/>
                      <w:sz w:val="24"/>
                      <w:szCs w:val="24"/>
                    </w:rPr>
                  </m:ctrlPr>
                </m:sSupPr>
                <m:e>
                  <m:r>
                    <m:rPr>
                      <m:sty m:val="p"/>
                    </m:rPr>
                    <w:rPr>
                      <w:rFonts w:ascii="Cambria Math" w:hAnsi="Cambria Math" w:cs="Times New Roman"/>
                      <w:sz w:val="24"/>
                      <w:szCs w:val="24"/>
                    </w:rPr>
                    <m:t>2</m:t>
                  </m:r>
                </m:e>
                <m:sup>
                  <m:r>
                    <m:rPr>
                      <m:sty m:val="p"/>
                    </m:rPr>
                    <w:rPr>
                      <w:rFonts w:ascii="Cambria Math" w:hAnsi="Cambria Math" w:cs="Times New Roman"/>
                      <w:sz w:val="24"/>
                      <w:szCs w:val="24"/>
                    </w:rPr>
                    <m:t>3</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p>
                <m:sSupPr>
                  <m:ctrlPr>
                    <w:rPr>
                      <w:rFonts w:ascii="Cambria Math" w:hAnsi="Cambria Math" w:cs="Times New Roman"/>
                      <w:sz w:val="24"/>
                      <w:szCs w:val="24"/>
                    </w:rPr>
                  </m:ctrlPr>
                </m:sSupPr>
                <m:e>
                  <m:r>
                    <w:rPr>
                      <w:rFonts w:ascii="Cambria Math" w:hAnsi="Cambria Math" w:cs="Times New Roman"/>
                      <w:sz w:val="24"/>
                      <w:szCs w:val="24"/>
                    </w:rPr>
                    <m:t>π</m:t>
                  </m:r>
                </m:e>
                <m:sup>
                  <m:r>
                    <m:rPr>
                      <m:sty m:val="p"/>
                    </m:rPr>
                    <w:rPr>
                      <w:rFonts w:ascii="Cambria Math" w:hAnsi="Cambria Math" w:cs="Times New Roman"/>
                      <w:sz w:val="24"/>
                      <w:szCs w:val="24"/>
                    </w:rPr>
                    <m:t>3</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sSubSup>
                        <m:sSubSupPr>
                          <m:ctrlPr>
                            <w:rPr>
                              <w:rFonts w:ascii="Cambria Math" w:hAnsi="Cambria Math" w:cs="Times New Roman"/>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m:rPr>
                              <m:sty m:val="p"/>
                            </m:rPr>
                            <w:rPr>
                              <w:rFonts w:ascii="Cambria Math" w:hAnsi="Cambria Math" w:cs="Times New Roman"/>
                              <w:sz w:val="24"/>
                              <w:szCs w:val="24"/>
                            </w:rPr>
                            <m:t>0</m:t>
                          </m:r>
                        </m:sup>
                      </m:sSubSup>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m:rPr>
                  <m:sty m:val="p"/>
                </m:rP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1.25643</m:t>
                  </m:r>
                </m:num>
                <m:den>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w:rPr>
                      <w:rFonts w:ascii="Cambria Math" w:hAnsi="Cambria Math" w:cs="Times New Roman"/>
                      <w:sz w:val="24"/>
                      <w:szCs w:val="24"/>
                    </w:rPr>
                    <m:t>C1b</m:t>
                  </m:r>
                </m:e>
              </m:d>
            </m:e>
          </m:eqArr>
        </m:oMath>
      </m:oMathPara>
    </w:p>
    <w:p w14:paraId="2F31D3D8" w14:textId="16A6E659"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2</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Sup>
                    <m:sSubSupPr>
                      <m:ctrlPr>
                        <w:rPr>
                          <w:rFonts w:ascii="Cambria Math" w:hAnsi="Cambria Math" w:cs="Times New Roman"/>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m:rPr>
                          <m:sty m:val="p"/>
                        </m:rPr>
                        <w:rPr>
                          <w:rFonts w:ascii="Cambria Math" w:hAnsi="Cambria Math" w:cs="Times New Roman"/>
                          <w:sz w:val="24"/>
                          <w:szCs w:val="24"/>
                        </w:rPr>
                        <m:t>0</m:t>
                      </m:r>
                    </m:sup>
                  </m:sSubSup>
                </m:num>
                <m:den>
                  <m:sSub>
                    <m:sSubPr>
                      <m:ctrlPr>
                        <w:rPr>
                          <w:rFonts w:ascii="Cambria Math" w:hAnsi="Cambria Math" w:cs="Times New Roman"/>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den>
              </m:f>
              <m:r>
                <m:rPr>
                  <m:sty m:val="p"/>
                </m:rPr>
                <w:rPr>
                  <w:rFonts w:ascii="Cambria Math" w:hAnsi="Cambria Math" w:cs="Times New Roman"/>
                  <w:sz w:val="24"/>
                  <w:szCs w:val="24"/>
                </w:rPr>
                <m:t>⋅</m:t>
              </m:r>
              <m:sSup>
                <m:sSupPr>
                  <m:ctrlPr>
                    <w:rPr>
                      <w:rFonts w:ascii="Cambria Math" w:hAnsi="Cambria Math" w:cs="Times New Roman"/>
                      <w:sz w:val="24"/>
                      <w:szCs w:val="24"/>
                    </w:rPr>
                  </m:ctrlPr>
                </m:sSupPr>
                <m:e>
                  <m:d>
                    <m:dPr>
                      <m:ctrlPr>
                        <w:rPr>
                          <w:rFonts w:ascii="Cambria Math" w:hAnsi="Cambria Math" w:cs="Times New Roman"/>
                          <w:sz w:val="24"/>
                          <w:szCs w:val="24"/>
                        </w:rPr>
                      </m:ctrlPr>
                    </m:dPr>
                    <m:e>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num>
                        <m:den>
                          <m:r>
                            <w:rPr>
                              <w:rFonts w:ascii="Cambria Math" w:hAnsi="Cambria Math" w:cs="Times New Roman"/>
                              <w:sz w:val="24"/>
                              <w:szCs w:val="24"/>
                            </w:rPr>
                            <m:t>π</m:t>
                          </m:r>
                        </m:den>
                      </m:f>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r>
                <m:rPr>
                  <m:sty m:val="p"/>
                </m:rPr>
                <w:rPr>
                  <w:rFonts w:ascii="Cambria Math" w:hAnsi="Cambria Math" w:cs="Times New Roman"/>
                  <w:sz w:val="24"/>
                  <w:szCs w:val="24"/>
                </w:rPr>
                <m:t>=</m:t>
              </m:r>
              <m:f>
                <m:fPr>
                  <m:ctrlPr>
                    <w:rPr>
                      <w:rFonts w:ascii="Cambria Math" w:hAnsi="Cambria Math" w:cs="Times New Roman"/>
                      <w:sz w:val="24"/>
                      <w:szCs w:val="24"/>
                    </w:rPr>
                  </m:ctrlPr>
                </m:fPr>
                <m:num>
                  <m:sSubSup>
                    <m:sSubSupPr>
                      <m:ctrlPr>
                        <w:rPr>
                          <w:rFonts w:ascii="Cambria Math" w:eastAsia="DengXian" w:hAnsi="Cambria Math"/>
                          <w:i/>
                          <w:sz w:val="24"/>
                          <w:szCs w:val="24"/>
                        </w:rPr>
                      </m:ctrlPr>
                    </m:sSubSupPr>
                    <m:e>
                      <m:r>
                        <m:rPr>
                          <m:scr m:val="script"/>
                        </m:rPr>
                        <w:rPr>
                          <w:rFonts w:ascii="Cambria Math" w:eastAsia="DengXian" w:hAnsi="Cambria Math"/>
                          <w:sz w:val="24"/>
                          <w:szCs w:val="24"/>
                        </w:rPr>
                        <m:t>J</m:t>
                      </m:r>
                    </m:e>
                    <m:sub>
                      <m:r>
                        <w:rPr>
                          <w:rFonts w:ascii="Cambria Math" w:eastAsia="DengXian" w:hAnsi="Cambria Math"/>
                          <w:sz w:val="24"/>
                          <w:szCs w:val="24"/>
                        </w:rPr>
                        <m:t>peak</m:t>
                      </m:r>
                    </m:sub>
                    <m:sup>
                      <m:r>
                        <w:rPr>
                          <w:rFonts w:ascii="Cambria Math" w:eastAsia="DengXian" w:hAnsi="Cambria Math"/>
                          <w:sz w:val="24"/>
                          <w:szCs w:val="24"/>
                        </w:rPr>
                        <m:t>apr</m:t>
                      </m:r>
                    </m:sup>
                  </m:sSubSup>
                  <m:sSubSup>
                    <m:sSubSupPr>
                      <m:ctrlPr>
                        <w:rPr>
                          <w:rFonts w:ascii="Cambria Math" w:hAnsi="Cambria Math" w:cs="Times New Roman"/>
                          <w:sz w:val="24"/>
                          <w:szCs w:val="24"/>
                        </w:rPr>
                      </m:ctrlPr>
                    </m:sSubSupPr>
                    <m:e>
                      <m:r>
                        <w:rPr>
                          <w:rFonts w:ascii="Cambria Math" w:hAnsi="Cambria Math" w:cs="Times New Roman"/>
                          <w:sz w:val="24"/>
                          <w:szCs w:val="24"/>
                        </w:rPr>
                        <m:t>t</m:t>
                      </m:r>
                    </m:e>
                    <m:sub>
                      <m:r>
                        <w:rPr>
                          <w:rFonts w:ascii="Cambria Math" w:hAnsi="Cambria Math" w:cs="Times New Roman"/>
                          <w:sz w:val="24"/>
                          <w:szCs w:val="24"/>
                        </w:rPr>
                        <m:t>peak</m:t>
                      </m:r>
                    </m:sub>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bSup>
                </m:num>
                <m:den>
                  <m:d>
                    <m:dPr>
                      <m:ctrlPr>
                        <w:rPr>
                          <w:rFonts w:ascii="Cambria Math" w:hAnsi="Cambria Math" w:cs="Times New Roman"/>
                          <w:sz w:val="24"/>
                          <w:szCs w:val="24"/>
                        </w:rPr>
                      </m:ctrlPr>
                    </m:dPr>
                    <m:e>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m:rPr>
                                  <m:sty m:val="p"/>
                                </m:rPr>
                                <w:rPr>
                                  <w:rFonts w:ascii="Cambria Math" w:hAnsi="Cambria Math" w:cs="Times New Roman"/>
                                  <w:sz w:val="24"/>
                                  <w:szCs w:val="24"/>
                                </w:rPr>
                                <m:t>-1.25643</m:t>
                              </m:r>
                            </m:e>
                          </m:d>
                        </m:e>
                      </m:func>
                    </m:e>
                  </m:d>
                </m:den>
              </m:f>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C1c</m:t>
                  </m:r>
                </m:e>
              </m:d>
            </m:e>
          </m:eqArr>
        </m:oMath>
      </m:oMathPara>
    </w:p>
    <w:p w14:paraId="2598DF3C" w14:textId="77777777"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Note that all the numbers are dimensionless. As long as the units of the variables are consistent, the value of the numbers will be the same. Therefore, the diffusivity </w:t>
      </w:r>
      <m:oMath>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E00B46">
        <w:rPr>
          <w:rFonts w:ascii="Times New Roman" w:hAnsi="Times New Roman" w:cs="Times New Roman"/>
          <w:sz w:val="24"/>
          <w:szCs w:val="24"/>
        </w:rPr>
        <w:t xml:space="preserve"> and the nucleation density </w:t>
      </w:r>
      <m:oMath>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oMath>
      <w:r w:rsidRPr="00E00B46">
        <w:rPr>
          <w:rFonts w:ascii="Times New Roman" w:hAnsi="Times New Roman" w:cs="Times New Roman"/>
          <w:sz w:val="24"/>
          <w:szCs w:val="24"/>
        </w:rPr>
        <w:t xml:space="preserve"> are:</w:t>
      </w:r>
    </w:p>
    <w:p w14:paraId="74B8CB7F" w14:textId="6E3D4364"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w:rPr>
                  <w:rFonts w:ascii="Cambria Math" w:hAnsi="Cambria Math" w:cs="Times New Roman"/>
                  <w:sz w:val="24"/>
                  <w:szCs w:val="24"/>
                </w:rPr>
                <m:t>=π</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num>
                        <m:den>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den>
                      </m:f>
                    </m:e>
                  </m:d>
                </m:e>
                <m:sup>
                  <m:r>
                    <w:rPr>
                      <w:rFonts w:ascii="Cambria Math" w:hAnsi="Cambria Math" w:cs="Times New Roman"/>
                      <w:sz w:val="24"/>
                      <w:szCs w:val="24"/>
                    </w:rPr>
                    <m:t>2</m:t>
                  </m:r>
                </m:sup>
              </m:sSup>
              <m:r>
                <w:rPr>
                  <w:rFonts w:ascii="Cambria Math" w:hAnsi="Cambria Math" w:cs="Times New Roman"/>
                  <w:sz w:val="24"/>
                  <w:szCs w:val="24"/>
                </w:rPr>
                <m:t>=6.13953⋅</m:t>
              </m:r>
              <m:sSub>
                <m:sSubPr>
                  <m:ctrlPr>
                    <w:rPr>
                      <w:rFonts w:ascii="Cambria Math" w:eastAsia="DengXian" w:hAnsi="Cambria Math"/>
                      <w:i/>
                      <w:sz w:val="24"/>
                      <w:szCs w:val="24"/>
                    </w:rPr>
                  </m:ctrlPr>
                </m:sSubPr>
                <m:e>
                  <m:r>
                    <w:rPr>
                      <w:rFonts w:ascii="Cambria Math" w:eastAsia="DengXian" w:hAnsi="Cambria Math"/>
                      <w:sz w:val="24"/>
                      <w:szCs w:val="24"/>
                    </w:rPr>
                    <m:t>t</m:t>
                  </m:r>
                </m:e>
                <m:sub>
                  <m:r>
                    <w:rPr>
                      <w:rFonts w:ascii="Cambria Math" w:eastAsia="DengXian" w:hAnsi="Cambria Math"/>
                      <w:sz w:val="24"/>
                      <w:szCs w:val="24"/>
                    </w:rPr>
                    <m:t>peak</m:t>
                  </m:r>
                </m:sub>
              </m:sSub>
              <m:sSup>
                <m:sSupPr>
                  <m:ctrlPr>
                    <w:rPr>
                      <w:rFonts w:ascii="Cambria Math" w:eastAsia="DengXian" w:hAnsi="Cambria Math"/>
                      <w:i/>
                      <w:sz w:val="24"/>
                      <w:szCs w:val="24"/>
                    </w:rPr>
                  </m:ctrlPr>
                </m:sSupPr>
                <m:e>
                  <m:d>
                    <m:dPr>
                      <m:ctrlPr>
                        <w:rPr>
                          <w:rFonts w:ascii="Cambria Math" w:eastAsia="DengXian" w:hAnsi="Cambria Math"/>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num>
                        <m:den>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den>
                      </m:f>
                    </m:e>
                  </m:d>
                </m:e>
                <m:sup>
                  <m:r>
                    <w:rPr>
                      <w:rFonts w:ascii="Cambria Math" w:eastAsia="DengXian" w:hAnsi="Cambria Math"/>
                      <w:sz w:val="24"/>
                      <w:szCs w:val="24"/>
                    </w:rPr>
                    <m:t>2</m:t>
                  </m:r>
                </m:sup>
              </m:sSup>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C2a</m:t>
                  </m:r>
                </m:e>
              </m:d>
            </m:e>
          </m:eqArr>
        </m:oMath>
      </m:oMathPara>
    </w:p>
    <w:p w14:paraId="7063CB02" w14:textId="5DA63764"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e>
                      </m:d>
                    </m:e>
                    <m:sup>
                      <m:r>
                        <w:rPr>
                          <w:rFonts w:ascii="Cambria Math" w:hAnsi="Cambria Math" w:cs="Times New Roman"/>
                          <w:sz w:val="24"/>
                          <w:szCs w:val="24"/>
                        </w:rPr>
                        <m:t>3</m:t>
                      </m:r>
                      <m:r>
                        <m:rPr>
                          <m:lit/>
                        </m:rPr>
                        <w:rPr>
                          <w:rFonts w:ascii="Cambria Math" w:hAnsi="Cambria Math" w:cs="Times New Roman"/>
                          <w:sz w:val="24"/>
                          <w:szCs w:val="24"/>
                        </w:rPr>
                        <m:t>/</m:t>
                      </m:r>
                      <m:r>
                        <w:rPr>
                          <w:rFonts w:ascii="Cambria Math" w:hAnsi="Cambria Math" w:cs="Times New Roman"/>
                          <w:sz w:val="24"/>
                          <w:szCs w:val="24"/>
                        </w:rPr>
                        <m:t>2</m:t>
                      </m:r>
                    </m:sup>
                  </m:sSup>
                </m:num>
                <m:den>
                  <m:sSup>
                    <m:sSupPr>
                      <m:ctrlPr>
                        <w:rPr>
                          <w:rFonts w:ascii="Cambria Math" w:hAnsi="Cambria Math" w:cs="Times New Roman"/>
                          <w:sz w:val="24"/>
                          <w:szCs w:val="24"/>
                        </w:rPr>
                      </m:ctrlPr>
                    </m:sSupPr>
                    <m:e>
                      <m:r>
                        <m:rPr>
                          <m:sty m:val="p"/>
                        </m:rPr>
                        <w:rPr>
                          <w:rFonts w:ascii="Cambria Math" w:hAnsi="Cambria Math" w:cs="Times New Roman"/>
                          <w:sz w:val="24"/>
                          <w:szCs w:val="24"/>
                        </w:rPr>
                        <m:t>2</m:t>
                      </m:r>
                    </m:e>
                    <m:sup>
                      <m:r>
                        <m:rPr>
                          <m:sty m:val="p"/>
                        </m:rPr>
                        <w:rPr>
                          <w:rFonts w:ascii="Cambria Math" w:hAnsi="Cambria Math" w:cs="Times New Roman"/>
                          <w:sz w:val="24"/>
                          <w:szCs w:val="24"/>
                        </w:rPr>
                        <m:t>3</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p>
                    <m:sSupPr>
                      <m:ctrlPr>
                        <w:rPr>
                          <w:rFonts w:ascii="Cambria Math" w:hAnsi="Cambria Math" w:cs="Times New Roman"/>
                          <w:sz w:val="24"/>
                          <w:szCs w:val="24"/>
                        </w:rPr>
                      </m:ctrlPr>
                    </m:sSupPr>
                    <m:e>
                      <m:r>
                        <w:rPr>
                          <w:rFonts w:ascii="Cambria Math" w:hAnsi="Cambria Math" w:cs="Times New Roman"/>
                          <w:sz w:val="24"/>
                          <w:szCs w:val="24"/>
                        </w:rPr>
                        <m:t>π</m:t>
                      </m:r>
                    </m:e>
                    <m:sup>
                      <m:r>
                        <m:rPr>
                          <m:sty m:val="p"/>
                        </m:rPr>
                        <w:rPr>
                          <w:rFonts w:ascii="Cambria Math" w:hAnsi="Cambria Math" w:cs="Times New Roman"/>
                          <w:sz w:val="24"/>
                          <w:szCs w:val="24"/>
                        </w:rPr>
                        <m:t>5</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e>
                      </m:d>
                    </m:e>
                    <m:sup>
                      <m:r>
                        <w:rPr>
                          <w:rFonts w:ascii="Cambria Math" w:hAnsi="Cambria Math" w:cs="Times New Roman"/>
                          <w:sz w:val="24"/>
                          <w:szCs w:val="24"/>
                        </w:rPr>
                        <m:t>2</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0.012994</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num>
                        <m:den>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e>
                  </m:d>
                </m:e>
                <m:sup>
                  <m:r>
                    <w:rPr>
                      <w:rFonts w:ascii="Cambria Math" w:hAnsi="Cambria Math" w:cs="Times New Roman"/>
                      <w:sz w:val="24"/>
                      <w:szCs w:val="24"/>
                    </w:rPr>
                    <m:t>2</m:t>
                  </m:r>
                </m:sup>
              </m:sSup>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C2b</m:t>
                  </m:r>
                </m:e>
              </m:d>
            </m:e>
          </m:eqArr>
        </m:oMath>
      </m:oMathPara>
    </w:p>
    <w:p w14:paraId="3F6FFFF1" w14:textId="65A6858D"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The expression for the diffusivity is identical to equation (28) in the original work </w:t>
      </w:r>
      <w:r w:rsidRPr="00E00B46">
        <w:rPr>
          <w:rFonts w:ascii="Times New Roman" w:hAnsi="Times New Roman" w:cs="Times New Roman"/>
          <w:sz w:val="24"/>
          <w:szCs w:val="24"/>
        </w:rPr>
        <w:fldChar w:fldCharType="begin">
          <w:fldData xml:space="preserve">PEVuZE5vdGU+PENpdGU+PEF1dGhvcj5HdW5hd2FyZGVuYTwvQXV0aG9yPjxZZWFyPjE5ODI8L1ll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==
</w:fldData>
        </w:fldChar>
      </w:r>
      <w:r w:rsidR="00FA29D2">
        <w:rPr>
          <w:rFonts w:ascii="Times New Roman" w:hAnsi="Times New Roman" w:cs="Times New Roman"/>
          <w:sz w:val="24"/>
          <w:szCs w:val="24"/>
        </w:rPr>
        <w:instrText xml:space="preserve"> ADDIN EN.CITE </w:instrText>
      </w:r>
      <w:r w:rsidR="00FA29D2">
        <w:rPr>
          <w:rFonts w:ascii="Times New Roman" w:hAnsi="Times New Roman" w:cs="Times New Roman"/>
          <w:sz w:val="24"/>
          <w:szCs w:val="24"/>
        </w:rPr>
        <w:fldChar w:fldCharType="begin">
          <w:fldData xml:space="preserve">PEVuZE5vdGU+PENpdGU+PEF1dGhvcj5HdW5hd2FyZGVuYTwvQXV0aG9yPjxZZWFyPjE5ODI8L1ll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==
</w:fldData>
        </w:fldChar>
      </w:r>
      <w:r w:rsidR="00FA29D2">
        <w:rPr>
          <w:rFonts w:ascii="Times New Roman" w:hAnsi="Times New Roman" w:cs="Times New Roman"/>
          <w:sz w:val="24"/>
          <w:szCs w:val="24"/>
        </w:rPr>
        <w:instrText xml:space="preserve"> ADDIN EN.CITE.DATA </w:instrText>
      </w:r>
      <w:r w:rsidR="00FA29D2">
        <w:rPr>
          <w:rFonts w:ascii="Times New Roman" w:hAnsi="Times New Roman" w:cs="Times New Roman"/>
          <w:sz w:val="24"/>
          <w:szCs w:val="24"/>
        </w:rPr>
      </w:r>
      <w:r w:rsidR="00FA29D2">
        <w:rPr>
          <w:rFonts w:ascii="Times New Roman" w:hAnsi="Times New Roman" w:cs="Times New Roman"/>
          <w:sz w:val="24"/>
          <w:szCs w:val="24"/>
        </w:rPr>
        <w:fldChar w:fldCharType="end"/>
      </w:r>
      <w:r w:rsidRPr="00E00B46">
        <w:rPr>
          <w:rFonts w:ascii="Times New Roman" w:hAnsi="Times New Roman" w:cs="Times New Roman"/>
          <w:sz w:val="24"/>
          <w:szCs w:val="24"/>
        </w:rPr>
      </w:r>
      <w:r w:rsidRPr="00E00B46">
        <w:rPr>
          <w:rFonts w:ascii="Times New Roman" w:hAnsi="Times New Roman" w:cs="Times New Roman"/>
          <w:sz w:val="24"/>
          <w:szCs w:val="24"/>
        </w:rPr>
        <w:fldChar w:fldCharType="separate"/>
      </w:r>
      <w:r w:rsidR="00FA29D2">
        <w:rPr>
          <w:rFonts w:ascii="Times New Roman" w:hAnsi="Times New Roman" w:cs="Times New Roman"/>
          <w:noProof/>
          <w:sz w:val="24"/>
          <w:szCs w:val="24"/>
        </w:rPr>
        <w:t>[7, 10]</w:t>
      </w:r>
      <w:r w:rsidRPr="00E00B46">
        <w:rPr>
          <w:rFonts w:ascii="Times New Roman" w:hAnsi="Times New Roman" w:cs="Times New Roman"/>
          <w:sz w:val="24"/>
          <w:szCs w:val="24"/>
        </w:rPr>
        <w:fldChar w:fldCharType="end"/>
      </w:r>
      <w:r w:rsidRPr="00E00B46">
        <w:rPr>
          <w:rFonts w:ascii="Times New Roman" w:hAnsi="Times New Roman" w:cs="Times New Roman"/>
          <w:sz w:val="24"/>
          <w:szCs w:val="24"/>
        </w:rPr>
        <w:t xml:space="preserve">. </w:t>
      </w:r>
    </w:p>
    <w:p w14:paraId="46BA8FE6" w14:textId="5FDC2E19"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b/>
          <w:bCs/>
          <w:sz w:val="24"/>
          <w:szCs w:val="24"/>
        </w:rPr>
        <w:t xml:space="preserve">b) For </w:t>
      </w:r>
      <w:r>
        <w:rPr>
          <w:rFonts w:ascii="Times New Roman" w:hAnsi="Times New Roman" w:cs="Times New Roman"/>
          <w:b/>
          <w:bCs/>
          <w:sz w:val="24"/>
          <w:szCs w:val="24"/>
        </w:rPr>
        <w:t xml:space="preserve">the </w:t>
      </w:r>
      <w:r w:rsidRPr="00E00B46">
        <w:rPr>
          <w:rFonts w:ascii="Times New Roman" w:hAnsi="Times New Roman" w:cs="Times New Roman"/>
          <w:b/>
          <w:bCs/>
          <w:sz w:val="24"/>
          <w:szCs w:val="24"/>
        </w:rPr>
        <w:t>progressive mode of the SRWBS model</w:t>
      </w:r>
      <w:r w:rsidRPr="00E00B46">
        <w:rPr>
          <w:rFonts w:ascii="Times New Roman" w:hAnsi="Times New Roman" w:cs="Times New Roman"/>
          <w:sz w:val="24"/>
          <w:szCs w:val="24"/>
        </w:rPr>
        <w:t xml:space="preserve"> (identical to the S-H model but with </w:t>
      </w:r>
      <w:r>
        <w:rPr>
          <w:rFonts w:ascii="Times New Roman" w:hAnsi="Times New Roman" w:cs="Times New Roman"/>
          <w:sz w:val="24"/>
          <w:szCs w:val="24"/>
        </w:rPr>
        <w:t xml:space="preserve">a </w:t>
      </w:r>
      <w:r w:rsidRPr="00E00B46">
        <w:rPr>
          <w:rFonts w:ascii="Times New Roman" w:hAnsi="Times New Roman" w:cs="Times New Roman"/>
          <w:sz w:val="24"/>
          <w:szCs w:val="24"/>
        </w:rPr>
        <w:t xml:space="preserve">better physical picture, with nucleation rate at free area: </w:t>
      </w:r>
      <m:oMath>
        <m:sSubSup>
          <m:sSubSupPr>
            <m:ctrlPr>
              <w:rPr>
                <w:rFonts w:ascii="Cambria Math" w:hAnsi="Cambria Math" w:cs="Times New Roman"/>
                <w:sz w:val="24"/>
                <w:szCs w:val="24"/>
              </w:rPr>
            </m:ctrlPr>
          </m:sSubSupPr>
          <m:e>
            <m:r>
              <w:rPr>
                <w:rFonts w:ascii="Cambria Math" w:hAnsi="Cambria Math" w:cs="Times New Roman"/>
                <w:sz w:val="24"/>
                <w:szCs w:val="24"/>
              </w:rPr>
              <m:t>I</m:t>
            </m:r>
          </m:e>
          <m:sub>
            <m:d>
              <m:dPr>
                <m:ctrlPr>
                  <w:rPr>
                    <w:rFonts w:ascii="Cambria Math" w:hAnsi="Cambria Math" w:cs="Times New Roman"/>
                    <w:sz w:val="24"/>
                    <w:szCs w:val="24"/>
                  </w:rPr>
                </m:ctrlPr>
              </m:dPr>
              <m:e>
                <m:r>
                  <w:rPr>
                    <w:rFonts w:ascii="Cambria Math" w:hAnsi="Cambria Math" w:cs="Times New Roman"/>
                    <w:sz w:val="24"/>
                    <w:szCs w:val="24"/>
                  </w:rPr>
                  <m:t>t</m:t>
                </m:r>
              </m:e>
            </m:d>
          </m:sub>
          <m:sup>
            <m:r>
              <m:rPr>
                <m:scr m:val="script"/>
                <m:sty m:val="p"/>
              </m:rPr>
              <w:rPr>
                <w:rFonts w:ascii="Cambria Math" w:hAnsi="Cambria Math" w:cs="Times New Roman"/>
                <w:sz w:val="24"/>
                <w:szCs w:val="24"/>
              </w:rPr>
              <m:t>f</m:t>
            </m:r>
          </m:sup>
        </m:sSubSup>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η</m:t>
            </m:r>
          </m:sub>
        </m:sSub>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oMath>
      <w:r w:rsidRPr="00E00B46">
        <w:rPr>
          <w:rFonts w:ascii="Times New Roman" w:hAnsi="Times New Roman" w:cs="Times New Roman"/>
          <w:sz w:val="24"/>
          <w:szCs w:val="24"/>
        </w:rPr>
        <w:t xml:space="preserve">) </w:t>
      </w:r>
      <w:r w:rsidRPr="00E00B46">
        <w:rPr>
          <w:rFonts w:ascii="Times New Roman" w:hAnsi="Times New Roman" w:cs="Times New Roman"/>
          <w:sz w:val="24"/>
          <w:szCs w:val="24"/>
        </w:rPr>
        <w:fldChar w:fldCharType="begin">
          <w:fldData xml:space="preserve">PEVuZE5vdGU+PENpdGU+PEF1dGhvcj5TdW48L0F1dGhvcj48WWVhcj4yMDIzPC9ZZWFyPjxSZWNO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</w:fldData>
        </w:fldChar>
      </w:r>
      <w:r w:rsidR="00FA29D2">
        <w:rPr>
          <w:rFonts w:ascii="Times New Roman" w:hAnsi="Times New Roman" w:cs="Times New Roman"/>
          <w:sz w:val="24"/>
          <w:szCs w:val="24"/>
        </w:rPr>
        <w:instrText xml:space="preserve"> ADDIN EN.CITE </w:instrText>
      </w:r>
      <w:r w:rsidR="00FA29D2">
        <w:rPr>
          <w:rFonts w:ascii="Times New Roman" w:hAnsi="Times New Roman" w:cs="Times New Roman"/>
          <w:sz w:val="24"/>
          <w:szCs w:val="24"/>
        </w:rPr>
        <w:fldChar w:fldCharType="begin">
          <w:fldData xml:space="preserve">PEVuZE5vdGU+PENpdGU+PEF1dGhvcj5TdW48L0F1dGhvcj48WWVhcj4yMDIzPC9ZZWFyPjxSZWNO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</w:fldData>
        </w:fldChar>
      </w:r>
      <w:r w:rsidR="00FA29D2">
        <w:rPr>
          <w:rFonts w:ascii="Times New Roman" w:hAnsi="Times New Roman" w:cs="Times New Roman"/>
          <w:sz w:val="24"/>
          <w:szCs w:val="24"/>
        </w:rPr>
        <w:instrText xml:space="preserve"> ADDIN EN.CITE.DATA </w:instrText>
      </w:r>
      <w:r w:rsidR="00FA29D2">
        <w:rPr>
          <w:rFonts w:ascii="Times New Roman" w:hAnsi="Times New Roman" w:cs="Times New Roman"/>
          <w:sz w:val="24"/>
          <w:szCs w:val="24"/>
        </w:rPr>
      </w:r>
      <w:r w:rsidR="00FA29D2">
        <w:rPr>
          <w:rFonts w:ascii="Times New Roman" w:hAnsi="Times New Roman" w:cs="Times New Roman"/>
          <w:sz w:val="24"/>
          <w:szCs w:val="24"/>
        </w:rPr>
        <w:fldChar w:fldCharType="end"/>
      </w:r>
      <w:r w:rsidRPr="00E00B46">
        <w:rPr>
          <w:rFonts w:ascii="Times New Roman" w:hAnsi="Times New Roman" w:cs="Times New Roman"/>
          <w:sz w:val="24"/>
          <w:szCs w:val="24"/>
        </w:rPr>
      </w:r>
      <w:r w:rsidRPr="00E00B46">
        <w:rPr>
          <w:rFonts w:ascii="Times New Roman" w:hAnsi="Times New Roman" w:cs="Times New Roman"/>
          <w:sz w:val="24"/>
          <w:szCs w:val="24"/>
        </w:rPr>
        <w:fldChar w:fldCharType="separate"/>
      </w:r>
      <w:r w:rsidR="00FA29D2">
        <w:rPr>
          <w:rFonts w:ascii="Times New Roman" w:hAnsi="Times New Roman" w:cs="Times New Roman"/>
          <w:noProof/>
          <w:sz w:val="24"/>
          <w:szCs w:val="24"/>
        </w:rPr>
        <w:t>[7-9, 11]</w:t>
      </w:r>
      <w:r w:rsidRPr="00E00B46">
        <w:rPr>
          <w:rFonts w:ascii="Times New Roman" w:hAnsi="Times New Roman" w:cs="Times New Roman"/>
          <w:sz w:val="24"/>
          <w:szCs w:val="24"/>
        </w:rPr>
        <w:fldChar w:fldCharType="end"/>
      </w:r>
      <w:r w:rsidRPr="00E00B46">
        <w:rPr>
          <w:rFonts w:ascii="Times New Roman" w:hAnsi="Times New Roman" w:cs="Times New Roman"/>
          <w:sz w:val="24"/>
          <w:szCs w:val="24"/>
        </w:rPr>
        <w:t>:</w:t>
      </w:r>
    </w:p>
    <w:p w14:paraId="7E2F521A" w14:textId="66C001FA"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eastAsia="DengXian" w:hAnsi="Cambria Math"/>
                      <w:i/>
                      <w:sz w:val="24"/>
                      <w:szCs w:val="24"/>
                    </w:rPr>
                  </m:ctrlPr>
                </m:fPr>
                <m:num>
                  <m:sSub>
                    <m:sSubPr>
                      <m:ctrlPr>
                        <w:rPr>
                          <w:rFonts w:ascii="Cambria Math" w:eastAsia="DengXian" w:hAnsi="Cambria Math"/>
                          <w:i/>
                          <w:sz w:val="24"/>
                          <w:szCs w:val="24"/>
                        </w:rPr>
                      </m:ctrlPr>
                    </m:sSubPr>
                    <m:e>
                      <m:r>
                        <w:rPr>
                          <w:rFonts w:ascii="Cambria Math" w:eastAsia="DengXian" w:hAnsi="Cambria Math"/>
                          <w:sz w:val="24"/>
                          <w:szCs w:val="24"/>
                        </w:rPr>
                        <m:t>j</m:t>
                      </m:r>
                    </m:e>
                    <m:sub>
                      <m:d>
                        <m:dPr>
                          <m:ctrlPr>
                            <w:rPr>
                              <w:rFonts w:ascii="Cambria Math" w:eastAsia="DengXian" w:hAnsi="Cambria Math"/>
                              <w:i/>
                              <w:sz w:val="24"/>
                              <w:szCs w:val="24"/>
                            </w:rPr>
                          </m:ctrlPr>
                        </m:dPr>
                        <m:e>
                          <m:r>
                            <w:rPr>
                              <w:rFonts w:ascii="Cambria Math" w:eastAsia="DengXian" w:hAnsi="Cambria Math"/>
                              <w:sz w:val="24"/>
                              <w:szCs w:val="24"/>
                            </w:rPr>
                            <m:t>t</m:t>
                          </m:r>
                        </m:e>
                      </m:d>
                    </m:sub>
                  </m:sSub>
                  <m:r>
                    <m:rPr>
                      <m:lit/>
                    </m:rPr>
                    <w:rPr>
                      <w:rFonts w:ascii="Cambria Math" w:eastAsia="DengXian" w:hAnsi="Cambria Math"/>
                      <w:sz w:val="24"/>
                      <w:szCs w:val="24"/>
                    </w:rPr>
                    <m:t>/</m:t>
                  </m:r>
                  <m:r>
                    <w:rPr>
                      <w:rFonts w:ascii="Cambria Math" w:eastAsia="DengXian" w:hAnsi="Cambria Math"/>
                      <w:sz w:val="24"/>
                      <w:szCs w:val="24"/>
                    </w:rPr>
                    <m:t>zF</m:t>
                  </m:r>
                </m:num>
                <m:den>
                  <m:sSub>
                    <m:sSubPr>
                      <m:ctrlPr>
                        <w:rPr>
                          <w:rFonts w:ascii="Cambria Math" w:eastAsia="DengXian" w:hAnsi="Cambria Math"/>
                          <w:i/>
                          <w:sz w:val="24"/>
                          <w:szCs w:val="24"/>
                        </w:rPr>
                      </m:ctrlPr>
                    </m:sSubPr>
                    <m:e>
                      <m:r>
                        <w:rPr>
                          <w:rFonts w:ascii="Cambria Math" w:eastAsia="DengXian" w:hAnsi="Cambria Math"/>
                          <w:sz w:val="24"/>
                          <w:szCs w:val="24"/>
                        </w:rPr>
                        <m:t>j</m:t>
                      </m:r>
                    </m:e>
                    <m:sub>
                      <m:r>
                        <w:rPr>
                          <w:rFonts w:ascii="Cambria Math" w:eastAsia="DengXian" w:hAnsi="Cambria Math"/>
                          <w:sz w:val="24"/>
                          <w:szCs w:val="24"/>
                        </w:rPr>
                        <m:t>peak</m:t>
                      </m:r>
                    </m:sub>
                  </m:sSub>
                  <m:r>
                    <m:rPr>
                      <m:lit/>
                    </m:rPr>
                    <w:rPr>
                      <w:rFonts w:ascii="Cambria Math" w:eastAsia="DengXian" w:hAnsi="Cambria Math"/>
                      <w:sz w:val="24"/>
                      <w:szCs w:val="24"/>
                    </w:rPr>
                    <m:t>/</m:t>
                  </m:r>
                  <m:r>
                    <w:rPr>
                      <w:rFonts w:ascii="Cambria Math" w:eastAsia="DengXian" w:hAnsi="Cambria Math"/>
                      <w:sz w:val="24"/>
                      <w:szCs w:val="24"/>
                    </w:rPr>
                    <m:t>zF</m:t>
                  </m:r>
                </m:den>
              </m:f>
              <m:r>
                <w:rPr>
                  <w:rFonts w:ascii="Cambria Math" w:eastAsia="DengXian" w:hAnsi="Cambria Math"/>
                  <w:sz w:val="24"/>
                  <w:szCs w:val="24"/>
                </w:rPr>
                <m:t>≡</m:t>
              </m:r>
              <m:f>
                <m:fPr>
                  <m:ctrlPr>
                    <w:rPr>
                      <w:rFonts w:ascii="Cambria Math" w:eastAsia="DengXian" w:hAnsi="Cambria Math"/>
                      <w:i/>
                      <w:sz w:val="24"/>
                      <w:szCs w:val="24"/>
                    </w:rPr>
                  </m:ctrlPr>
                </m:fPr>
                <m:num>
                  <m:sSubSup>
                    <m:sSubSupPr>
                      <m:ctrlPr>
                        <w:rPr>
                          <w:rFonts w:ascii="Cambria Math" w:eastAsia="DengXian" w:hAnsi="Cambria Math"/>
                          <w:i/>
                          <w:sz w:val="24"/>
                          <w:szCs w:val="24"/>
                        </w:rPr>
                      </m:ctrlPr>
                    </m:sSubSupPr>
                    <m:e>
                      <m:r>
                        <m:rPr>
                          <m:scr m:val="script"/>
                        </m:rPr>
                        <w:rPr>
                          <w:rFonts w:ascii="Cambria Math" w:eastAsia="DengXian" w:hAnsi="Cambria Math"/>
                          <w:sz w:val="24"/>
                          <w:szCs w:val="24"/>
                        </w:rPr>
                        <m:t>J</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num>
                <m:den>
                  <m:sSubSup>
                    <m:sSubSupPr>
                      <m:ctrlPr>
                        <w:rPr>
                          <w:rFonts w:ascii="Cambria Math" w:eastAsia="DengXian" w:hAnsi="Cambria Math"/>
                          <w:i/>
                          <w:sz w:val="24"/>
                          <w:szCs w:val="24"/>
                        </w:rPr>
                      </m:ctrlPr>
                    </m:sSubSupPr>
                    <m:e>
                      <m:r>
                        <m:rPr>
                          <m:scr m:val="script"/>
                        </m:rPr>
                        <w:rPr>
                          <w:rFonts w:ascii="Cambria Math" w:eastAsia="DengXian" w:hAnsi="Cambria Math"/>
                          <w:sz w:val="24"/>
                          <w:szCs w:val="24"/>
                        </w:rPr>
                        <m:t>J</m:t>
                      </m:r>
                    </m:e>
                    <m:sub>
                      <m:r>
                        <w:rPr>
                          <w:rFonts w:ascii="Cambria Math" w:eastAsia="DengXian" w:hAnsi="Cambria Math"/>
                          <w:sz w:val="24"/>
                          <w:szCs w:val="24"/>
                        </w:rPr>
                        <m:t>peak</m:t>
                      </m:r>
                    </m:sub>
                    <m:sup>
                      <m:r>
                        <w:rPr>
                          <w:rFonts w:ascii="Cambria Math" w:eastAsia="DengXian" w:hAnsi="Cambria Math"/>
                          <w:sz w:val="24"/>
                          <w:szCs w:val="24"/>
                        </w:rPr>
                        <m:t>apr</m:t>
                      </m:r>
                    </m:sup>
                  </m:sSubSup>
                </m:den>
              </m:f>
              <m:r>
                <m:rPr>
                  <m:sty m:val="p"/>
                </m:rPr>
                <w:rPr>
                  <w:rFonts w:ascii="Cambria Math" w:hAnsi="Cambria Math" w:cs="Times New Roman"/>
                  <w:sz w:val="24"/>
                  <w:szCs w:val="24"/>
                </w:rPr>
                <m:t>=</m:t>
              </m:r>
              <m:sSup>
                <m:sSupPr>
                  <m:ctrlPr>
                    <w:rPr>
                      <w:rFonts w:ascii="Cambria Math" w:hAnsi="Cambria Math" w:cs="Times New Roman"/>
                      <w:sz w:val="24"/>
                      <w:szCs w:val="24"/>
                    </w:rPr>
                  </m:ctrlPr>
                </m:sSupPr>
                <m:e>
                  <m:d>
                    <m:dPr>
                      <m:ctrlPr>
                        <w:rPr>
                          <w:rFonts w:ascii="Cambria Math" w:hAnsi="Cambria Math" w:cs="Times New Roman"/>
                          <w:sz w:val="24"/>
                          <w:szCs w:val="24"/>
                        </w:rPr>
                      </m:ctrlPr>
                    </m:dPr>
                    <m:e>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num>
                        <m:den>
                          <m:r>
                            <w:rPr>
                              <w:rFonts w:ascii="Cambria Math" w:hAnsi="Cambria Math" w:cs="Times New Roman"/>
                              <w:sz w:val="24"/>
                              <w:szCs w:val="24"/>
                            </w:rPr>
                            <m:t>t</m:t>
                          </m:r>
                        </m:den>
                      </m:f>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f>
                <m:fPr>
                  <m:ctrlPr>
                    <w:rPr>
                      <w:rFonts w:ascii="Cambria Math" w:hAnsi="Cambria Math" w:cs="Times New Roman"/>
                      <w:sz w:val="24"/>
                      <w:szCs w:val="24"/>
                    </w:rPr>
                  </m:ctrlPr>
                </m:fPr>
                <m:num>
                  <m:d>
                    <m:dPr>
                      <m:ctrlPr>
                        <w:rPr>
                          <w:rFonts w:ascii="Cambria Math" w:hAnsi="Cambria Math" w:cs="Times New Roman"/>
                          <w:sz w:val="24"/>
                          <w:szCs w:val="24"/>
                        </w:rPr>
                      </m:ctrlPr>
                    </m:dPr>
                    <m:e>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m:rPr>
                                  <m:sty m:val="p"/>
                                </m:rPr>
                                <w:rPr>
                                  <w:rFonts w:ascii="Cambria Math" w:hAnsi="Cambria Math" w:cs="Times New Roman"/>
                                  <w:sz w:val="24"/>
                                  <w:szCs w:val="24"/>
                                </w:rPr>
                                <m:t>-2.33664⋅</m:t>
                              </m:r>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t</m:t>
                                      </m:r>
                                      <m:r>
                                        <m:rPr>
                                          <m:lit/>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e>
                                  </m:d>
                                </m:e>
                                <m:sup>
                                  <m:r>
                                    <m:rPr>
                                      <m:sty m:val="p"/>
                                    </m:rPr>
                                    <w:rPr>
                                      <w:rFonts w:ascii="Cambria Math" w:hAnsi="Cambria Math" w:cs="Times New Roman"/>
                                      <w:sz w:val="24"/>
                                      <w:szCs w:val="24"/>
                                    </w:rPr>
                                    <m:t>2</m:t>
                                  </m:r>
                                </m:sup>
                              </m:sSup>
                            </m:e>
                          </m:d>
                        </m:e>
                      </m:func>
                    </m:e>
                  </m:d>
                </m:num>
                <m:den>
                  <m:d>
                    <m:dPr>
                      <m:ctrlPr>
                        <w:rPr>
                          <w:rFonts w:ascii="Cambria Math" w:hAnsi="Cambria Math" w:cs="Times New Roman"/>
                          <w:sz w:val="24"/>
                          <w:szCs w:val="24"/>
                        </w:rPr>
                      </m:ctrlPr>
                    </m:dPr>
                    <m:e>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m:rPr>
                                  <m:sty m:val="p"/>
                                </m:rPr>
                                <w:rPr>
                                  <w:rFonts w:ascii="Cambria Math" w:hAnsi="Cambria Math" w:cs="Times New Roman"/>
                                  <w:sz w:val="24"/>
                                  <w:szCs w:val="24"/>
                                </w:rPr>
                                <m:t>-2.33664</m:t>
                              </m:r>
                            </m:e>
                          </m:d>
                        </m:e>
                      </m:func>
                    </m:e>
                  </m:d>
                </m:den>
              </m:f>
              <m:r>
                <w:rPr>
                  <w:rFonts w:ascii="Cambria Math" w:eastAsia="DengXian" w:hAnsi="Cambria Math"/>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C3a</m:t>
                  </m:r>
                </m:e>
              </m:d>
              <m:ctrlPr>
                <w:rPr>
                  <w:rFonts w:ascii="Cambria Math" w:eastAsia="DengXian" w:hAnsi="Cambria Math"/>
                  <w:i/>
                  <w:sz w:val="24"/>
                  <w:szCs w:val="24"/>
                </w:rPr>
              </m:ctrlPr>
            </m:e>
          </m:eqArr>
        </m:oMath>
      </m:oMathPara>
    </w:p>
    <w:p w14:paraId="786DB0B2" w14:textId="5AF3BF53" w:rsidR="006A2AC5" w:rsidRPr="00980799" w:rsidRDefault="00000000" w:rsidP="006A2AC5">
      <w:pPr>
        <w:spacing w:line="360" w:lineRule="auto"/>
        <w:jc w:val="both"/>
        <w:rPr>
          <w:rFonts w:ascii="Times New Roman" w:hAnsi="Times New Roman" w:cs="Times New Roman"/>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rPr>
                  </m:ctrlPr>
                </m:sSubPr>
                <m:e>
                  <m:r>
                    <w:rPr>
                      <w:rFonts w:ascii="Cambria Math" w:hAnsi="Cambria Math" w:cs="Times New Roman"/>
                    </w:rPr>
                    <m:t>a</m:t>
                  </m:r>
                </m:e>
                <m:sub>
                  <m:r>
                    <m:rPr>
                      <m:sty m:val="p"/>
                    </m:rPr>
                    <w:rPr>
                      <w:rFonts w:ascii="Cambria Math" w:hAnsi="Cambria Math" w:cs="Times New Roman"/>
                    </w:rPr>
                    <m:t>1</m:t>
                  </m:r>
                </m:sub>
              </m:sSub>
              <m:r>
                <m:rPr>
                  <m:sty m:val="p"/>
                </m:rPr>
                <w:rPr>
                  <w:rFonts w:ascii="Cambria Math" w:hAnsi="Cambria Math" w:cs="Times New Roman"/>
                </w:rPr>
                <m:t>≝</m:t>
              </m:r>
              <m:f>
                <m:fPr>
                  <m:ctrlPr>
                    <w:rPr>
                      <w:rFonts w:ascii="Cambria Math" w:hAnsi="Cambria Math" w:cs="Times New Roman"/>
                    </w:rPr>
                  </m:ctrlPr>
                </m:fPr>
                <m:num>
                  <m:sSup>
                    <m:sSupPr>
                      <m:ctrlPr>
                        <w:rPr>
                          <w:rFonts w:ascii="Cambria Math" w:eastAsia="DengXian" w:hAnsi="Cambria Math"/>
                          <w:i/>
                        </w:rPr>
                      </m:ctrlPr>
                    </m:sSupPr>
                    <m:e>
                      <m:r>
                        <w:rPr>
                          <w:rFonts w:ascii="Cambria Math" w:eastAsia="DengXian" w:hAnsi="Cambria Math"/>
                        </w:rPr>
                        <m:t>2</m:t>
                      </m:r>
                    </m:e>
                    <m:sup>
                      <m:r>
                        <w:rPr>
                          <w:rFonts w:ascii="Cambria Math" w:eastAsia="DengXian" w:hAnsi="Cambria Math"/>
                        </w:rPr>
                        <m:t>5</m:t>
                      </m:r>
                      <m:r>
                        <m:rPr>
                          <m:lit/>
                        </m:rPr>
                        <w:rPr>
                          <w:rFonts w:ascii="Cambria Math" w:eastAsia="DengXian" w:hAnsi="Cambria Math"/>
                        </w:rPr>
                        <m:t>/</m:t>
                      </m:r>
                      <m:r>
                        <w:rPr>
                          <w:rFonts w:ascii="Cambria Math" w:eastAsia="DengXian" w:hAnsi="Cambria Math"/>
                        </w:rPr>
                        <m:t>2</m:t>
                      </m:r>
                    </m:sup>
                  </m:sSup>
                  <m:sSup>
                    <m:sSupPr>
                      <m:ctrlPr>
                        <w:rPr>
                          <w:rFonts w:ascii="Cambria Math" w:eastAsia="DengXian" w:hAnsi="Cambria Math"/>
                          <w:i/>
                        </w:rPr>
                      </m:ctrlPr>
                    </m:sSupPr>
                    <m:e>
                      <m:r>
                        <w:rPr>
                          <w:rFonts w:ascii="Cambria Math" w:eastAsia="DengXian" w:hAnsi="Cambria Math"/>
                        </w:rPr>
                        <m:t>π</m:t>
                      </m:r>
                    </m:e>
                    <m:sup>
                      <m:r>
                        <w:rPr>
                          <w:rFonts w:ascii="Cambria Math" w:eastAsia="DengXian" w:hAnsi="Cambria Math"/>
                        </w:rPr>
                        <m:t>3</m:t>
                      </m:r>
                      <m:r>
                        <m:rPr>
                          <m:lit/>
                        </m:rPr>
                        <w:rPr>
                          <w:rFonts w:ascii="Cambria Math" w:eastAsia="DengXian" w:hAnsi="Cambria Math"/>
                        </w:rPr>
                        <m:t>/</m:t>
                      </m:r>
                      <m:r>
                        <w:rPr>
                          <w:rFonts w:ascii="Cambria Math" w:eastAsia="DengXian" w:hAnsi="Cambria Math"/>
                        </w:rPr>
                        <m:t>2</m:t>
                      </m:r>
                    </m:sup>
                  </m:sSup>
                  <m:sSup>
                    <m:sSupPr>
                      <m:ctrlPr>
                        <w:rPr>
                          <w:rFonts w:ascii="Cambria Math" w:eastAsia="DengXian" w:hAnsi="Cambria Math"/>
                          <w:i/>
                        </w:rPr>
                      </m:ctrlPr>
                    </m:sSupPr>
                    <m:e>
                      <m:d>
                        <m:dPr>
                          <m:ctrlPr>
                            <w:rPr>
                              <w:rFonts w:ascii="Cambria Math" w:eastAsia="DengXian" w:hAnsi="Cambria Math"/>
                              <w:i/>
                            </w:rPr>
                          </m:ctrlPr>
                        </m:dPr>
                        <m:e>
                          <m:sSub>
                            <m:sSubPr>
                              <m:ctrlPr>
                                <w:rPr>
                                  <w:rFonts w:ascii="Cambria Math" w:eastAsia="DengXian" w:hAnsi="Cambria Math"/>
                                  <w:i/>
                                </w:rPr>
                              </m:ctrlPr>
                            </m:sSubPr>
                            <m:e>
                              <m:r>
                                <w:rPr>
                                  <w:rFonts w:ascii="Cambria Math" w:eastAsia="DengXian" w:hAnsi="Cambria Math"/>
                                </w:rPr>
                                <m:t>V</m:t>
                              </m:r>
                            </m:e>
                            <m:sub>
                              <m:r>
                                <w:rPr>
                                  <w:rFonts w:ascii="Cambria Math" w:eastAsia="DengXian" w:hAnsi="Cambria Math"/>
                                </w:rPr>
                                <m:t>m</m:t>
                              </m:r>
                            </m:sub>
                          </m:sSub>
                          <m:sSubSup>
                            <m:sSubSupPr>
                              <m:ctrlPr>
                                <w:rPr>
                                  <w:rFonts w:ascii="Cambria Math" w:eastAsia="DengXian" w:hAnsi="Cambria Math"/>
                                  <w:i/>
                                </w:rPr>
                              </m:ctrlPr>
                            </m:sSubSupPr>
                            <m:e>
                              <m:r>
                                <w:rPr>
                                  <w:rFonts w:ascii="Cambria Math" w:eastAsia="DengXian" w:hAnsi="Cambria Math"/>
                                </w:rPr>
                                <m:t>C</m:t>
                              </m:r>
                            </m:e>
                            <m:sub>
                              <m:r>
                                <w:rPr>
                                  <w:rFonts w:ascii="Cambria Math" w:eastAsia="DengXian" w:hAnsi="Cambria Math"/>
                                </w:rPr>
                                <m:t>i</m:t>
                              </m:r>
                            </m:sub>
                            <m:sup>
                              <m:r>
                                <w:rPr>
                                  <w:rFonts w:ascii="Cambria Math" w:eastAsia="DengXian" w:hAnsi="Cambria Math"/>
                                </w:rPr>
                                <m:t>0</m:t>
                              </m:r>
                            </m:sup>
                          </m:sSubSup>
                        </m:e>
                      </m:d>
                    </m:e>
                    <m:sup>
                      <m:r>
                        <w:rPr>
                          <w:rFonts w:ascii="Cambria Math" w:eastAsia="DengXian" w:hAnsi="Cambria Math"/>
                        </w:rPr>
                        <m:t>1</m:t>
                      </m:r>
                      <m:r>
                        <m:rPr>
                          <m:lit/>
                        </m:rPr>
                        <w:rPr>
                          <w:rFonts w:ascii="Cambria Math" w:eastAsia="DengXian" w:hAnsi="Cambria Math"/>
                        </w:rPr>
                        <m:t>/</m:t>
                      </m:r>
                      <m:r>
                        <w:rPr>
                          <w:rFonts w:ascii="Cambria Math" w:eastAsia="DengXian" w:hAnsi="Cambria Math"/>
                        </w:rPr>
                        <m:t>2</m:t>
                      </m:r>
                    </m:sup>
                  </m:sSup>
                  <m:sSub>
                    <m:sSubPr>
                      <m:ctrlPr>
                        <w:rPr>
                          <w:rFonts w:ascii="Cambria Math" w:hAnsi="Cambria Math" w:cs="Times New Roman"/>
                        </w:rPr>
                      </m:ctrlPr>
                    </m:sSubPr>
                    <m:e>
                      <m:r>
                        <w:rPr>
                          <w:rFonts w:ascii="Cambria Math" w:hAnsi="Cambria Math" w:cs="Times New Roman"/>
                        </w:rPr>
                        <m:t>D</m:t>
                      </m:r>
                    </m:e>
                    <m:sub>
                      <m:r>
                        <w:rPr>
                          <w:rFonts w:ascii="Cambria Math" w:hAnsi="Cambria Math" w:cs="Times New Roman"/>
                        </w:rPr>
                        <m:t>i</m:t>
                      </m:r>
                    </m:sub>
                  </m:sSub>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η</m:t>
                      </m:r>
                    </m:sub>
                  </m:sSub>
                  <m:sSup>
                    <m:sSupPr>
                      <m:ctrlPr>
                        <w:rPr>
                          <w:rFonts w:ascii="Cambria Math" w:hAnsi="Cambria Math" w:cs="Times New Roman"/>
                        </w:rPr>
                      </m:ctrlPr>
                    </m:sSupPr>
                    <m:e>
                      <m:r>
                        <w:rPr>
                          <w:rFonts w:ascii="Cambria Math" w:hAnsi="Cambria Math" w:cs="Times New Roman"/>
                        </w:rPr>
                        <m:t>N</m:t>
                      </m:r>
                    </m:e>
                    <m:sup>
                      <m:r>
                        <m:rPr>
                          <m:scr m:val="script"/>
                          <m:sty m:val="p"/>
                        </m:rPr>
                        <w:rPr>
                          <w:rFonts w:ascii="Cambria Math" w:hAnsi="Cambria Math" w:cs="Times New Roman"/>
                        </w:rPr>
                        <m:t>f,∞</m:t>
                      </m:r>
                    </m:sup>
                  </m:sSup>
                </m:num>
                <m:den>
                  <m:r>
                    <m:rPr>
                      <m:sty m:val="p"/>
                    </m:rPr>
                    <w:rPr>
                      <w:rFonts w:ascii="Cambria Math" w:hAnsi="Cambria Math" w:cs="Times New Roman"/>
                    </w:rPr>
                    <m:t>3</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2.33664</m:t>
                  </m:r>
                </m:num>
                <m:den>
                  <m:sSubSup>
                    <m:sSubSupPr>
                      <m:ctrlPr>
                        <w:rPr>
                          <w:rFonts w:ascii="Cambria Math" w:hAnsi="Cambria Math" w:cs="Times New Roman"/>
                        </w:rPr>
                      </m:ctrlPr>
                    </m:sSubSupPr>
                    <m:e>
                      <m:r>
                        <w:rPr>
                          <w:rFonts w:ascii="Cambria Math" w:hAnsi="Cambria Math" w:cs="Times New Roman"/>
                        </w:rPr>
                        <m:t>t</m:t>
                      </m:r>
                    </m:e>
                    <m:sub>
                      <m:r>
                        <w:rPr>
                          <w:rFonts w:ascii="Cambria Math" w:hAnsi="Cambria Math" w:cs="Times New Roman"/>
                        </w:rPr>
                        <m:t>peak</m:t>
                      </m:r>
                    </m:sub>
                    <m:sup>
                      <m:r>
                        <m:rPr>
                          <m:sty m:val="p"/>
                        </m:rPr>
                        <w:rPr>
                          <w:rFonts w:ascii="Cambria Math" w:hAnsi="Cambria Math" w:cs="Times New Roman"/>
                        </w:rPr>
                        <m:t>2</m:t>
                      </m:r>
                    </m:sup>
                  </m:sSubSup>
                </m:den>
              </m:f>
              <m:r>
                <w:rPr>
                  <w:rFonts w:ascii="Cambria Math" w:hAnsi="Cambria Math" w:cs="Times New Roman"/>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C3b</m:t>
                  </m:r>
                </m:e>
              </m:d>
              <m:ctrlPr>
                <w:rPr>
                  <w:rFonts w:ascii="Cambria Math" w:hAnsi="Cambria Math" w:cs="Times New Roman"/>
                  <w:i/>
                </w:rPr>
              </m:ctrlPr>
            </m:e>
          </m:eqArr>
        </m:oMath>
      </m:oMathPara>
    </w:p>
    <w:p w14:paraId="2320833E" w14:textId="3E7E4B75" w:rsidR="006A2AC5" w:rsidRPr="00980799" w:rsidRDefault="00000000" w:rsidP="006A2AC5">
      <w:pPr>
        <w:spacing w:line="360" w:lineRule="auto"/>
        <w:jc w:val="both"/>
        <w:rPr>
          <w:rFonts w:ascii="Times New Roman" w:hAnsi="Times New Roman" w:cs="Times New Roman"/>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rPr>
                  </m:ctrlPr>
                </m:sSubPr>
                <m:e>
                  <m:r>
                    <w:rPr>
                      <w:rFonts w:ascii="Cambria Math" w:hAnsi="Cambria Math" w:cs="Times New Roman"/>
                    </w:rPr>
                    <m:t>a</m:t>
                  </m:r>
                </m:e>
                <m:sub>
                  <m:r>
                    <m:rPr>
                      <m:sty m:val="p"/>
                    </m:rPr>
                    <w:rPr>
                      <w:rFonts w:ascii="Cambria Math" w:hAnsi="Cambria Math" w:cs="Times New Roman"/>
                    </w:rPr>
                    <m:t>2</m:t>
                  </m:r>
                </m:sub>
              </m:sSub>
              <m:r>
                <m:rPr>
                  <m:sty m:val="p"/>
                </m:rPr>
                <w:rPr>
                  <w:rFonts w:ascii="Cambria Math" w:hAnsi="Cambria Math" w:cs="Times New Roman"/>
                </w:rPr>
                <m:t>≝</m:t>
              </m:r>
              <m:f>
                <m:fPr>
                  <m:ctrlPr>
                    <w:rPr>
                      <w:rFonts w:ascii="Cambria Math" w:hAnsi="Cambria Math" w:cs="Times New Roman"/>
                    </w:rPr>
                  </m:ctrlPr>
                </m:fPr>
                <m:num>
                  <m:sSubSup>
                    <m:sSubSupPr>
                      <m:ctrlPr>
                        <w:rPr>
                          <w:rFonts w:ascii="Cambria Math" w:hAnsi="Cambria Math" w:cs="Times New Roman"/>
                        </w:rPr>
                      </m:ctrlPr>
                    </m:sSubSupPr>
                    <m:e>
                      <m:r>
                        <w:rPr>
                          <w:rFonts w:ascii="Cambria Math" w:hAnsi="Cambria Math" w:cs="Times New Roman"/>
                        </w:rPr>
                        <m:t>C</m:t>
                      </m:r>
                    </m:e>
                    <m:sub>
                      <m:r>
                        <w:rPr>
                          <w:rFonts w:ascii="Cambria Math" w:hAnsi="Cambria Math" w:cs="Times New Roman"/>
                        </w:rPr>
                        <m:t>i</m:t>
                      </m:r>
                    </m:sub>
                    <m:sup>
                      <m:r>
                        <m:rPr>
                          <m:sty m:val="p"/>
                        </m:rPr>
                        <w:rPr>
                          <w:rFonts w:ascii="Cambria Math" w:hAnsi="Cambria Math" w:cs="Times New Roman"/>
                        </w:rPr>
                        <m:t>0</m:t>
                      </m:r>
                    </m:sup>
                  </m:sSubSup>
                </m:num>
                <m:den>
                  <m:sSub>
                    <m:sSubPr>
                      <m:ctrlPr>
                        <w:rPr>
                          <w:rFonts w:ascii="Cambria Math" w:hAnsi="Cambria Math" w:cs="Times New Roman"/>
                        </w:rPr>
                      </m:ctrlPr>
                    </m:sSubPr>
                    <m:e>
                      <m:r>
                        <w:rPr>
                          <w:rFonts w:ascii="Cambria Math" w:hAnsi="Cambria Math" w:cs="Times New Roman"/>
                        </w:rPr>
                        <m:t>χ</m:t>
                      </m:r>
                    </m:e>
                    <m:sub>
                      <m:r>
                        <w:rPr>
                          <w:rFonts w:ascii="Cambria Math" w:hAnsi="Cambria Math" w:cs="Times New Roman"/>
                        </w:rPr>
                        <m:t>C</m:t>
                      </m:r>
                    </m:sub>
                  </m:sSub>
                </m:den>
              </m:f>
              <m:r>
                <m:rPr>
                  <m:sty m:val="p"/>
                </m:rP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rPr>
                      </m:ctrlPr>
                    </m:dPr>
                    <m:e>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D</m:t>
                              </m:r>
                            </m:e>
                            <m:sub>
                              <m:r>
                                <w:rPr>
                                  <w:rFonts w:ascii="Cambria Math" w:hAnsi="Cambria Math" w:cs="Times New Roman"/>
                                </w:rPr>
                                <m:t>i</m:t>
                              </m:r>
                            </m:sub>
                          </m:sSub>
                        </m:num>
                        <m:den>
                          <m:r>
                            <w:rPr>
                              <w:rFonts w:ascii="Cambria Math" w:hAnsi="Cambria Math" w:cs="Times New Roman"/>
                            </w:rPr>
                            <m:t>π</m:t>
                          </m:r>
                        </m:den>
                      </m:f>
                    </m:e>
                  </m:d>
                </m:e>
                <m:sup>
                  <m:r>
                    <m:rPr>
                      <m:sty m:val="p"/>
                    </m:rPr>
                    <w:rPr>
                      <w:rFonts w:ascii="Cambria Math" w:hAnsi="Cambria Math" w:cs="Times New Roman"/>
                    </w:rPr>
                    <m:t>1</m:t>
                  </m:r>
                  <m:r>
                    <m:rPr>
                      <m:lit/>
                      <m:sty m:val="p"/>
                    </m:rPr>
                    <w:rPr>
                      <w:rFonts w:ascii="Cambria Math" w:hAnsi="Cambria Math" w:cs="Times New Roman"/>
                    </w:rPr>
                    <m:t>/</m:t>
                  </m:r>
                  <m:r>
                    <m:rPr>
                      <m:sty m:val="p"/>
                    </m:rPr>
                    <w:rPr>
                      <w:rFonts w:ascii="Cambria Math" w:hAnsi="Cambria Math" w:cs="Times New Roman"/>
                    </w:rPr>
                    <m:t>2</m:t>
                  </m:r>
                </m:sup>
              </m:sSup>
              <m:r>
                <m:rPr>
                  <m:sty m:val="p"/>
                </m:rPr>
                <w:rPr>
                  <w:rFonts w:ascii="Cambria Math" w:hAnsi="Cambria Math" w:cs="Times New Roman"/>
                </w:rPr>
                <m:t>=</m:t>
              </m:r>
              <m:f>
                <m:fPr>
                  <m:ctrlPr>
                    <w:rPr>
                      <w:rFonts w:ascii="Cambria Math" w:hAnsi="Cambria Math" w:cs="Times New Roman"/>
                    </w:rPr>
                  </m:ctrlPr>
                </m:fPr>
                <m:num>
                  <m:sSubSup>
                    <m:sSubSupPr>
                      <m:ctrlPr>
                        <w:rPr>
                          <w:rFonts w:ascii="Cambria Math" w:hAnsi="Cambria Math" w:cs="Times New Roman"/>
                        </w:rPr>
                      </m:ctrlPr>
                    </m:sSubSupPr>
                    <m:e>
                      <m:r>
                        <m:rPr>
                          <m:scr m:val="script"/>
                          <m:sty m:val="p"/>
                        </m:rPr>
                        <w:rPr>
                          <w:rFonts w:ascii="Cambria Math" w:hAnsi="Cambria Math" w:cs="Times New Roman"/>
                        </w:rPr>
                        <m:t>J</m:t>
                      </m:r>
                    </m:e>
                    <m:sub>
                      <m:r>
                        <w:rPr>
                          <w:rFonts w:ascii="Cambria Math" w:hAnsi="Cambria Math" w:cs="Times New Roman"/>
                        </w:rPr>
                        <m:t>peak</m:t>
                      </m:r>
                    </m:sub>
                    <m:sup>
                      <m:r>
                        <w:rPr>
                          <w:rFonts w:ascii="Cambria Math" w:hAnsi="Cambria Math" w:cs="Times New Roman"/>
                        </w:rPr>
                        <m:t>apr</m:t>
                      </m:r>
                    </m:sup>
                  </m:sSubSup>
                  <m:sSubSup>
                    <m:sSubSupPr>
                      <m:ctrlPr>
                        <w:rPr>
                          <w:rFonts w:ascii="Cambria Math" w:hAnsi="Cambria Math" w:cs="Times New Roman"/>
                        </w:rPr>
                      </m:ctrlPr>
                    </m:sSubSupPr>
                    <m:e>
                      <m:r>
                        <w:rPr>
                          <w:rFonts w:ascii="Cambria Math" w:hAnsi="Cambria Math" w:cs="Times New Roman"/>
                        </w:rPr>
                        <m:t>t</m:t>
                      </m:r>
                    </m:e>
                    <m:sub>
                      <m:r>
                        <w:rPr>
                          <w:rFonts w:ascii="Cambria Math" w:hAnsi="Cambria Math" w:cs="Times New Roman"/>
                        </w:rPr>
                        <m:t>peak</m:t>
                      </m:r>
                    </m:sub>
                    <m:sup>
                      <m:r>
                        <m:rPr>
                          <m:sty m:val="p"/>
                        </m:rPr>
                        <w:rPr>
                          <w:rFonts w:ascii="Cambria Math" w:hAnsi="Cambria Math" w:cs="Times New Roman"/>
                        </w:rPr>
                        <m:t>1</m:t>
                      </m:r>
                      <m:r>
                        <m:rPr>
                          <m:lit/>
                          <m:sty m:val="p"/>
                        </m:rPr>
                        <w:rPr>
                          <w:rFonts w:ascii="Cambria Math" w:hAnsi="Cambria Math" w:cs="Times New Roman"/>
                        </w:rPr>
                        <m:t>/</m:t>
                      </m:r>
                      <m:r>
                        <m:rPr>
                          <m:sty m:val="p"/>
                        </m:rPr>
                        <w:rPr>
                          <w:rFonts w:ascii="Cambria Math" w:hAnsi="Cambria Math" w:cs="Times New Roman"/>
                        </w:rPr>
                        <m:t>2</m:t>
                      </m:r>
                    </m:sup>
                  </m:sSubSup>
                </m:num>
                <m:den>
                  <m:d>
                    <m:dPr>
                      <m:ctrlPr>
                        <w:rPr>
                          <w:rFonts w:ascii="Cambria Math" w:hAnsi="Cambria Math" w:cs="Times New Roman"/>
                        </w:rPr>
                      </m:ctrlPr>
                    </m:dPr>
                    <m:e>
                      <m:r>
                        <m:rPr>
                          <m:sty m:val="p"/>
                        </m:rPr>
                        <w:rPr>
                          <w:rFonts w:ascii="Cambria Math" w:hAnsi="Cambria Math" w:cs="Times New Roman"/>
                        </w:rPr>
                        <m:t>1-</m:t>
                      </m:r>
                      <m:func>
                        <m:funcPr>
                          <m:ctrlPr>
                            <w:rPr>
                              <w:rFonts w:ascii="Cambria Math" w:hAnsi="Cambria Math" w:cs="Times New Roman"/>
                            </w:rPr>
                          </m:ctrlPr>
                        </m:funcPr>
                        <m:fName>
                          <m:r>
                            <m:rPr>
                              <m:sty m:val="p"/>
                            </m:rPr>
                            <w:rPr>
                              <w:rFonts w:ascii="Cambria Math" w:hAnsi="Cambria Math" w:cs="Times New Roman"/>
                            </w:rPr>
                            <m:t>exp</m:t>
                          </m:r>
                        </m:fName>
                        <m:e>
                          <m:d>
                            <m:dPr>
                              <m:ctrlPr>
                                <w:rPr>
                                  <w:rFonts w:ascii="Cambria Math" w:hAnsi="Cambria Math" w:cs="Times New Roman"/>
                                </w:rPr>
                              </m:ctrlPr>
                            </m:dPr>
                            <m:e>
                              <m:r>
                                <m:rPr>
                                  <m:sty m:val="p"/>
                                </m:rPr>
                                <w:rPr>
                                  <w:rFonts w:ascii="Cambria Math" w:hAnsi="Cambria Math" w:cs="Times New Roman"/>
                                </w:rPr>
                                <m:t>-2.33664</m:t>
                              </m:r>
                            </m:e>
                          </m:d>
                        </m:e>
                      </m:func>
                    </m:e>
                  </m:d>
                </m:den>
              </m:f>
              <m:r>
                <w:rPr>
                  <w:rFonts w:ascii="Cambria Math" w:hAnsi="Cambria Math" w:cs="Times New Roman"/>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C3c</m:t>
                  </m:r>
                </m:e>
              </m:d>
              <m:ctrlPr>
                <w:rPr>
                  <w:rFonts w:ascii="Cambria Math" w:hAnsi="Cambria Math" w:cs="Times New Roman"/>
                  <w:i/>
                </w:rPr>
              </m:ctrlPr>
            </m:e>
          </m:eqArr>
        </m:oMath>
      </m:oMathPara>
    </w:p>
    <w:p w14:paraId="3157AEA0" w14:textId="77777777"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Therefore, the diffusivity </w:t>
      </w:r>
      <m:oMath>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E00B46">
        <w:rPr>
          <w:rFonts w:ascii="Times New Roman" w:hAnsi="Times New Roman" w:cs="Times New Roman"/>
          <w:sz w:val="24"/>
          <w:szCs w:val="24"/>
        </w:rPr>
        <w:t xml:space="preserve"> and the nucleation rate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η</m:t>
            </m:r>
          </m:sub>
        </m:sSub>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oMath>
      <w:r w:rsidRPr="00E00B46">
        <w:rPr>
          <w:rFonts w:ascii="Times New Roman" w:hAnsi="Times New Roman" w:cs="Times New Roman"/>
          <w:sz w:val="24"/>
          <w:szCs w:val="24"/>
        </w:rPr>
        <w:t xml:space="preserve"> are:  </w:t>
      </w:r>
    </w:p>
    <w:p w14:paraId="0BD30672" w14:textId="651E8429"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w:rPr>
                  <w:rFonts w:ascii="Cambria Math" w:hAnsi="Cambria Math" w:cs="Times New Roman"/>
                  <w:sz w:val="24"/>
                  <w:szCs w:val="24"/>
                </w:rPr>
                <m:t>=π</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num>
                        <m:den>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den>
                      </m:f>
                    </m:e>
                  </m:d>
                </m:e>
                <m:sup>
                  <m:r>
                    <w:rPr>
                      <w:rFonts w:ascii="Cambria Math" w:hAnsi="Cambria Math" w:cs="Times New Roman"/>
                      <w:sz w:val="24"/>
                      <w:szCs w:val="24"/>
                    </w:rPr>
                    <m:t>2</m:t>
                  </m:r>
                </m:sup>
              </m:sSup>
              <m:r>
                <w:rPr>
                  <w:rFonts w:ascii="Cambria Math" w:hAnsi="Cambria Math" w:cs="Times New Roman"/>
                  <w:sz w:val="24"/>
                  <w:szCs w:val="24"/>
                </w:rPr>
                <m:t>=3.84981⋅</m:t>
              </m:r>
              <m:sSub>
                <m:sSubPr>
                  <m:ctrlPr>
                    <w:rPr>
                      <w:rFonts w:ascii="Cambria Math" w:eastAsia="DengXian" w:hAnsi="Cambria Math"/>
                      <w:i/>
                      <w:sz w:val="24"/>
                      <w:szCs w:val="24"/>
                    </w:rPr>
                  </m:ctrlPr>
                </m:sSubPr>
                <m:e>
                  <m:r>
                    <w:rPr>
                      <w:rFonts w:ascii="Cambria Math" w:eastAsia="DengXian" w:hAnsi="Cambria Math"/>
                      <w:sz w:val="24"/>
                      <w:szCs w:val="24"/>
                    </w:rPr>
                    <m:t>t</m:t>
                  </m:r>
                </m:e>
                <m:sub>
                  <m:r>
                    <w:rPr>
                      <w:rFonts w:ascii="Cambria Math" w:eastAsia="DengXian" w:hAnsi="Cambria Math"/>
                      <w:sz w:val="24"/>
                      <w:szCs w:val="24"/>
                    </w:rPr>
                    <m:t>peak</m:t>
                  </m:r>
                </m:sub>
              </m:sSub>
              <m:sSup>
                <m:sSupPr>
                  <m:ctrlPr>
                    <w:rPr>
                      <w:rFonts w:ascii="Cambria Math" w:eastAsia="DengXian" w:hAnsi="Cambria Math"/>
                      <w:i/>
                      <w:sz w:val="24"/>
                      <w:szCs w:val="24"/>
                    </w:rPr>
                  </m:ctrlPr>
                </m:sSupPr>
                <m:e>
                  <m:d>
                    <m:dPr>
                      <m:ctrlPr>
                        <w:rPr>
                          <w:rFonts w:ascii="Cambria Math" w:eastAsia="DengXian" w:hAnsi="Cambria Math"/>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num>
                        <m:den>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den>
                      </m:f>
                    </m:e>
                  </m:d>
                </m:e>
                <m:sup>
                  <m:r>
                    <w:rPr>
                      <w:rFonts w:ascii="Cambria Math" w:eastAsia="DengXian" w:hAnsi="Cambria Math"/>
                      <w:sz w:val="24"/>
                      <w:szCs w:val="24"/>
                    </w:rPr>
                    <m:t>2</m:t>
                  </m:r>
                </m:sup>
              </m:sSup>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C4a</m:t>
                  </m:r>
                </m:e>
              </m:d>
            </m:e>
          </m:eqArr>
        </m:oMath>
      </m:oMathPara>
    </w:p>
    <w:p w14:paraId="39AB007B" w14:textId="74656208"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η</m:t>
                  </m:r>
                </m:sub>
              </m:sSub>
              <m:sSup>
                <m:sSupPr>
                  <m:ctrlPr>
                    <w:rPr>
                      <w:rFonts w:ascii="Cambria Math" w:hAnsi="Cambria Math" w:cs="Times New Roman"/>
                      <w:sz w:val="24"/>
                      <w:szCs w:val="24"/>
                    </w:rPr>
                  </m:ctrlPr>
                </m:sSupPr>
                <m:e>
                  <m:r>
                    <w:rPr>
                      <w:rFonts w:ascii="Cambria Math" w:hAnsi="Cambria Math" w:cs="Times New Roman"/>
                      <w:sz w:val="24"/>
                      <w:szCs w:val="24"/>
                    </w:rPr>
                    <m:t>N</m:t>
                  </m:r>
                </m:e>
                <m:sup>
                  <m:r>
                    <m:rPr>
                      <m:scr m:val="script"/>
                      <m:sty m:val="p"/>
                    </m:rPr>
                    <w:rPr>
                      <w:rFonts w:ascii="Cambria Math" w:hAnsi="Cambria Math" w:cs="Times New Roman"/>
                      <w:sz w:val="24"/>
                      <w:szCs w:val="24"/>
                    </w:rPr>
                    <m:t>f,∞</m:t>
                  </m:r>
                </m:sup>
              </m:sSup>
              <m:r>
                <w:rPr>
                  <w:rFonts w:ascii="Cambria Math" w:hAnsi="Cambria Math" w:cs="Times New Roman"/>
                  <w:sz w:val="24"/>
                  <w:szCs w:val="24"/>
                </w:rPr>
                <m:t>=</m:t>
              </m:r>
              <m:f>
                <m:fPr>
                  <m:ctrlPr>
                    <w:rPr>
                      <w:rFonts w:ascii="Cambria Math" w:hAnsi="Cambria Math" w:cs="Times New Roman"/>
                      <w:i/>
                      <w:sz w:val="24"/>
                      <w:szCs w:val="24"/>
                    </w:rPr>
                  </m:ctrlPr>
                </m:fPr>
                <m:num>
                  <m:r>
                    <m:rPr>
                      <m:sty m:val="p"/>
                    </m:rP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e>
                      </m:d>
                    </m:e>
                    <m:sup>
                      <m:r>
                        <w:rPr>
                          <w:rFonts w:ascii="Cambria Math" w:hAnsi="Cambria Math" w:cs="Times New Roman"/>
                          <w:sz w:val="24"/>
                          <w:szCs w:val="24"/>
                        </w:rPr>
                        <m:t>3</m:t>
                      </m:r>
                      <m:r>
                        <m:rPr>
                          <m:lit/>
                        </m:rPr>
                        <w:rPr>
                          <w:rFonts w:ascii="Cambria Math" w:hAnsi="Cambria Math" w:cs="Times New Roman"/>
                          <w:sz w:val="24"/>
                          <w:szCs w:val="24"/>
                        </w:rPr>
                        <m:t>/</m:t>
                      </m:r>
                      <m:r>
                        <w:rPr>
                          <w:rFonts w:ascii="Cambria Math" w:hAnsi="Cambria Math" w:cs="Times New Roman"/>
                          <w:sz w:val="24"/>
                          <w:szCs w:val="24"/>
                        </w:rPr>
                        <m:t>2</m:t>
                      </m:r>
                    </m:sup>
                  </m:sSup>
                </m:num>
                <m:den>
                  <m:sSup>
                    <m:sSupPr>
                      <m:ctrlPr>
                        <w:rPr>
                          <w:rFonts w:ascii="Cambria Math" w:eastAsia="DengXian" w:hAnsi="Cambria Math"/>
                          <w:i/>
                          <w:sz w:val="24"/>
                          <w:szCs w:val="24"/>
                        </w:rPr>
                      </m:ctrlPr>
                    </m:sSupPr>
                    <m:e>
                      <m:d>
                        <m:dPr>
                          <m:ctrlPr>
                            <w:rPr>
                              <w:rFonts w:ascii="Cambria Math" w:eastAsia="DengXian" w:hAnsi="Cambria Math"/>
                              <w:i/>
                              <w:sz w:val="24"/>
                              <w:szCs w:val="24"/>
                            </w:rPr>
                          </m:ctrlPr>
                        </m:dPr>
                        <m:e>
                          <m:r>
                            <w:rPr>
                              <w:rFonts w:ascii="Cambria Math" w:eastAsia="DengXian" w:hAnsi="Cambria Math"/>
                              <w:sz w:val="24"/>
                              <w:szCs w:val="24"/>
                            </w:rPr>
                            <m:t>2π</m:t>
                          </m:r>
                        </m:e>
                      </m:d>
                    </m:e>
                    <m:sup>
                      <m:r>
                        <w:rPr>
                          <w:rFonts w:ascii="Cambria Math" w:eastAsia="DengXian" w:hAnsi="Cambria Math"/>
                          <w:sz w:val="24"/>
                          <w:szCs w:val="24"/>
                        </w:rPr>
                        <m:t>5</m:t>
                      </m:r>
                      <m:r>
                        <m:rPr>
                          <m:lit/>
                        </m:rPr>
                        <w:rPr>
                          <w:rFonts w:ascii="Cambria Math" w:eastAsia="DengXian" w:hAnsi="Cambria Math"/>
                          <w:sz w:val="24"/>
                          <w:szCs w:val="24"/>
                        </w:rPr>
                        <m:t>/</m:t>
                      </m:r>
                      <m:r>
                        <w:rPr>
                          <w:rFonts w:ascii="Cambria Math" w:eastAsia="DengXian" w:hAnsi="Cambria Math"/>
                          <w:sz w:val="24"/>
                          <w:szCs w:val="24"/>
                        </w:rPr>
                        <m:t>2</m:t>
                      </m:r>
                    </m:sup>
                  </m:sSup>
                  <m:sSup>
                    <m:sSupPr>
                      <m:ctrlPr>
                        <w:rPr>
                          <w:rFonts w:ascii="Cambria Math" w:eastAsia="DengXian" w:hAnsi="Cambria Math"/>
                          <w:i/>
                          <w:sz w:val="24"/>
                          <w:szCs w:val="24"/>
                        </w:rPr>
                      </m:ctrlPr>
                    </m:sSupPr>
                    <m:e>
                      <m:d>
                        <m:dPr>
                          <m:ctrlPr>
                            <w:rPr>
                              <w:rFonts w:ascii="Cambria Math" w:eastAsia="DengXian" w:hAnsi="Cambria Math"/>
                              <w:i/>
                              <w:sz w:val="24"/>
                              <w:szCs w:val="24"/>
                            </w:rPr>
                          </m:ctrlPr>
                        </m:dPr>
                        <m:e>
                          <m:sSub>
                            <m:sSubPr>
                              <m:ctrlPr>
                                <w:rPr>
                                  <w:rFonts w:ascii="Cambria Math" w:eastAsia="DengXian" w:hAnsi="Cambria Math"/>
                                  <w:i/>
                                  <w:sz w:val="24"/>
                                  <w:szCs w:val="24"/>
                                </w:rPr>
                              </m:ctrlPr>
                            </m:sSubPr>
                            <m:e>
                              <m:r>
                                <w:rPr>
                                  <w:rFonts w:ascii="Cambria Math" w:eastAsia="DengXian" w:hAnsi="Cambria Math"/>
                                  <w:sz w:val="24"/>
                                  <w:szCs w:val="24"/>
                                </w:rPr>
                                <m:t>V</m:t>
                              </m:r>
                            </m:e>
                            <m:sub>
                              <m:r>
                                <w:rPr>
                                  <w:rFonts w:ascii="Cambria Math" w:eastAsia="DengXian" w:hAnsi="Cambria Math"/>
                                  <w:sz w:val="24"/>
                                  <w:szCs w:val="24"/>
                                </w:rPr>
                                <m:t>m</m:t>
                              </m:r>
                            </m:sub>
                          </m:sSub>
                        </m:e>
                      </m:d>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e>
                      </m:d>
                    </m:e>
                    <m:sup>
                      <m:r>
                        <w:rPr>
                          <w:rFonts w:ascii="Cambria Math" w:hAnsi="Cambria Math" w:cs="Times New Roman"/>
                          <w:sz w:val="24"/>
                          <w:szCs w:val="24"/>
                        </w:rPr>
                        <m:t>2</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0.057806</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e>
                      </m:d>
                    </m:e>
                    <m:sup>
                      <m:r>
                        <m:rPr>
                          <m:sty m:val="p"/>
                        </m:rPr>
                        <w:rPr>
                          <w:rFonts w:ascii="Cambria Math" w:hAnsi="Cambria Math" w:cs="Times New Roman"/>
                          <w:sz w:val="24"/>
                          <w:szCs w:val="24"/>
                        </w:rPr>
                        <m:t>1</m:t>
                      </m:r>
                      <m:r>
                        <m:rPr>
                          <m:lit/>
                          <m:sty m:val="p"/>
                        </m:rPr>
                        <w:rPr>
                          <w:rFonts w:ascii="Cambria Math" w:hAnsi="Cambria Math" w:cs="Times New Roman"/>
                          <w:sz w:val="24"/>
                          <w:szCs w:val="24"/>
                        </w:rPr>
                        <m:t>/</m:t>
                      </m:r>
                      <m:r>
                        <m:rPr>
                          <m:sty m:val="p"/>
                        </m:rPr>
                        <w:rPr>
                          <w:rFonts w:ascii="Cambria Math" w:hAnsi="Cambria Math" w:cs="Times New Roman"/>
                          <w:sz w:val="24"/>
                          <w:szCs w:val="24"/>
                        </w:rPr>
                        <m:t>2</m:t>
                      </m:r>
                    </m:sup>
                  </m:s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num>
                        <m:den>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e>
                  </m:d>
                </m:e>
                <m:sup>
                  <m:r>
                    <w:rPr>
                      <w:rFonts w:ascii="Cambria Math" w:hAnsi="Cambria Math" w:cs="Times New Roman"/>
                      <w:sz w:val="24"/>
                      <w:szCs w:val="24"/>
                    </w:rPr>
                    <m:t>2</m:t>
                  </m:r>
                </m:sup>
              </m:sSup>
              <m:r>
                <w:rPr>
                  <w:rFonts w:ascii="Cambria Math" w:hAnsi="Cambria Math" w:cs="Times New Roman"/>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C4b</m:t>
                  </m:r>
                </m:e>
              </m:d>
            </m:e>
          </m:eqArr>
        </m:oMath>
      </m:oMathPara>
    </w:p>
    <w:p w14:paraId="703E49F2" w14:textId="18A09E19"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The expression for the diffusivity is identical to the equation (27) in the original work </w:t>
      </w:r>
      <w:r w:rsidRPr="00E00B46">
        <w:rPr>
          <w:rFonts w:ascii="Times New Roman" w:hAnsi="Times New Roman" w:cs="Times New Roman"/>
          <w:sz w:val="24"/>
          <w:szCs w:val="24"/>
        </w:rPr>
        <w:fldChar w:fldCharType="begin">
          <w:fldData xml:space="preserve">PEVuZE5vdGU+PENpdGU+PEF1dGhvcj5HdW5hd2FyZGVuYTwvQXV0aG9yPjxZZWFyPjE5ODI8L1ll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==
</w:fldData>
        </w:fldChar>
      </w:r>
      <w:r w:rsidR="00FA29D2">
        <w:rPr>
          <w:rFonts w:ascii="Times New Roman" w:hAnsi="Times New Roman" w:cs="Times New Roman"/>
          <w:sz w:val="24"/>
          <w:szCs w:val="24"/>
        </w:rPr>
        <w:instrText xml:space="preserve"> ADDIN EN.CITE </w:instrText>
      </w:r>
      <w:r w:rsidR="00FA29D2">
        <w:rPr>
          <w:rFonts w:ascii="Times New Roman" w:hAnsi="Times New Roman" w:cs="Times New Roman"/>
          <w:sz w:val="24"/>
          <w:szCs w:val="24"/>
        </w:rPr>
        <w:fldChar w:fldCharType="begin">
          <w:fldData xml:space="preserve">PEVuZE5vdGU+PENpdGU+PEF1dGhvcj5HdW5hd2FyZGVuYTwvQXV0aG9yPjxZZWFyPjE5ODI8L1ll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==
</w:fldData>
        </w:fldChar>
      </w:r>
      <w:r w:rsidR="00FA29D2">
        <w:rPr>
          <w:rFonts w:ascii="Times New Roman" w:hAnsi="Times New Roman" w:cs="Times New Roman"/>
          <w:sz w:val="24"/>
          <w:szCs w:val="24"/>
        </w:rPr>
        <w:instrText xml:space="preserve"> ADDIN EN.CITE.DATA </w:instrText>
      </w:r>
      <w:r w:rsidR="00FA29D2">
        <w:rPr>
          <w:rFonts w:ascii="Times New Roman" w:hAnsi="Times New Roman" w:cs="Times New Roman"/>
          <w:sz w:val="24"/>
          <w:szCs w:val="24"/>
        </w:rPr>
      </w:r>
      <w:r w:rsidR="00FA29D2">
        <w:rPr>
          <w:rFonts w:ascii="Times New Roman" w:hAnsi="Times New Roman" w:cs="Times New Roman"/>
          <w:sz w:val="24"/>
          <w:szCs w:val="24"/>
        </w:rPr>
        <w:fldChar w:fldCharType="end"/>
      </w:r>
      <w:r w:rsidRPr="00E00B46">
        <w:rPr>
          <w:rFonts w:ascii="Times New Roman" w:hAnsi="Times New Roman" w:cs="Times New Roman"/>
          <w:sz w:val="24"/>
          <w:szCs w:val="24"/>
        </w:rPr>
      </w:r>
      <w:r w:rsidRPr="00E00B46">
        <w:rPr>
          <w:rFonts w:ascii="Times New Roman" w:hAnsi="Times New Roman" w:cs="Times New Roman"/>
          <w:sz w:val="24"/>
          <w:szCs w:val="24"/>
        </w:rPr>
        <w:fldChar w:fldCharType="separate"/>
      </w:r>
      <w:r w:rsidR="00FA29D2">
        <w:rPr>
          <w:rFonts w:ascii="Times New Roman" w:hAnsi="Times New Roman" w:cs="Times New Roman"/>
          <w:noProof/>
          <w:sz w:val="24"/>
          <w:szCs w:val="24"/>
        </w:rPr>
        <w:t>[7, 10]</w:t>
      </w:r>
      <w:r w:rsidRPr="00E00B46">
        <w:rPr>
          <w:rFonts w:ascii="Times New Roman" w:hAnsi="Times New Roman" w:cs="Times New Roman"/>
          <w:sz w:val="24"/>
          <w:szCs w:val="24"/>
        </w:rPr>
        <w:fldChar w:fldCharType="end"/>
      </w:r>
      <w:r w:rsidRPr="00E00B46">
        <w:rPr>
          <w:rFonts w:ascii="Times New Roman" w:hAnsi="Times New Roman" w:cs="Times New Roman"/>
          <w:sz w:val="24"/>
          <w:szCs w:val="24"/>
        </w:rPr>
        <w:t xml:space="preserve">. </w:t>
      </w:r>
    </w:p>
    <w:p w14:paraId="20A7ABE6" w14:textId="77777777"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The nucleation density at </w:t>
      </w:r>
      <w:r>
        <w:rPr>
          <w:rFonts w:ascii="Times New Roman" w:hAnsi="Times New Roman" w:cs="Times New Roman"/>
          <w:sz w:val="24"/>
          <w:szCs w:val="24"/>
        </w:rPr>
        <w:t xml:space="preserve">a </w:t>
      </w:r>
      <w:r w:rsidRPr="00E00B46">
        <w:rPr>
          <w:rFonts w:ascii="Times New Roman" w:hAnsi="Times New Roman" w:cs="Times New Roman"/>
          <w:sz w:val="24"/>
          <w:szCs w:val="24"/>
        </w:rPr>
        <w:t xml:space="preserve">given time </w:t>
      </w:r>
      <m:oMath>
        <m:r>
          <w:rPr>
            <w:rFonts w:ascii="Cambria Math" w:hAnsi="Cambria Math" w:cs="Times New Roman"/>
            <w:sz w:val="24"/>
            <w:szCs w:val="24"/>
          </w:rPr>
          <m:t>t</m:t>
        </m:r>
      </m:oMath>
      <w:r w:rsidRPr="00E00B46">
        <w:rPr>
          <w:rFonts w:ascii="Times New Roman" w:hAnsi="Times New Roman" w:cs="Times New Roman"/>
          <w:sz w:val="24"/>
          <w:szCs w:val="24"/>
        </w:rPr>
        <w:t xml:space="preserve"> is: </w:t>
      </w:r>
    </w:p>
    <w:p w14:paraId="5B7A4815" w14:textId="4F33A3FC"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Sup>
                <m:sSubSupPr>
                  <m:ctrlPr>
                    <w:rPr>
                      <w:rFonts w:ascii="Cambria Math" w:eastAsia="DengXian" w:hAnsi="Cambria Math"/>
                      <w:i/>
                      <w:sz w:val="24"/>
                      <w:szCs w:val="24"/>
                    </w:rPr>
                  </m:ctrlPr>
                </m:sSubSupPr>
                <m:e>
                  <m:r>
                    <w:rPr>
                      <w:rFonts w:ascii="Cambria Math" w:eastAsia="DengXian" w:hAnsi="Cambria Math"/>
                      <w:sz w:val="24"/>
                      <w:szCs w:val="24"/>
                    </w:rPr>
                    <m:t>N</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r>
                <w:rPr>
                  <w:rFonts w:ascii="Cambria Math" w:eastAsia="DengXian" w:hAnsi="Cambria Math"/>
                  <w:sz w:val="24"/>
                  <w:szCs w:val="24"/>
                </w:rPr>
                <m:t>=</m:t>
              </m:r>
              <m:sSup>
                <m:sSupPr>
                  <m:ctrlPr>
                    <w:rPr>
                      <w:rFonts w:ascii="Cambria Math" w:hAnsi="Cambria Math"/>
                      <w:i/>
                      <w:sz w:val="24"/>
                      <w:szCs w:val="24"/>
                      <w:bdr w:val="none" w:sz="0" w:space="0" w:color="auto" w:frame="1"/>
                    </w:rPr>
                  </m:ctrlPr>
                </m:sSupPr>
                <m:e>
                  <m:d>
                    <m:dPr>
                      <m:ctrlPr>
                        <w:rPr>
                          <w:rFonts w:ascii="Cambria Math" w:eastAsia="DengXian" w:hAnsi="Cambria Math"/>
                          <w:i/>
                          <w:sz w:val="24"/>
                          <w:szCs w:val="24"/>
                        </w:rPr>
                      </m:ctrlPr>
                    </m:dPr>
                    <m:e>
                      <m:f>
                        <m:fPr>
                          <m:ctrlPr>
                            <w:rPr>
                              <w:rFonts w:ascii="Cambria Math" w:hAnsi="Cambria Math"/>
                              <w:i/>
                              <w:sz w:val="24"/>
                              <w:szCs w:val="24"/>
                              <w:bdr w:val="none" w:sz="0" w:space="0" w:color="auto" w:frame="1"/>
                            </w:rPr>
                          </m:ctrlPr>
                        </m:fPr>
                        <m:num>
                          <m:sSub>
                            <m:sSubPr>
                              <m:ctrlPr>
                                <w:rPr>
                                  <w:rFonts w:ascii="Cambria Math" w:hAnsi="Cambria Math"/>
                                  <w:i/>
                                  <w:sz w:val="24"/>
                                  <w:szCs w:val="24"/>
                                  <w:bdr w:val="none" w:sz="0" w:space="0" w:color="auto" w:frame="1"/>
                                </w:rPr>
                              </m:ctrlPr>
                            </m:sSubPr>
                            <m:e>
                              <m:r>
                                <w:rPr>
                                  <w:rFonts w:ascii="Cambria Math" w:hAnsi="Cambria Math"/>
                                  <w:sz w:val="24"/>
                                  <w:szCs w:val="24"/>
                                  <w:bdr w:val="none" w:sz="0" w:space="0" w:color="auto" w:frame="1"/>
                                </w:rPr>
                                <m:t>A</m:t>
                              </m:r>
                            </m:e>
                            <m:sub>
                              <m:r>
                                <w:rPr>
                                  <w:rFonts w:ascii="Cambria Math" w:hAnsi="Cambria Math"/>
                                  <w:sz w:val="24"/>
                                  <w:szCs w:val="24"/>
                                  <w:bdr w:val="none" w:sz="0" w:space="0" w:color="auto" w:frame="1"/>
                                </w:rPr>
                                <m:t>η</m:t>
                              </m:r>
                            </m:sub>
                          </m:sSub>
                          <m:sSup>
                            <m:sSupPr>
                              <m:ctrlPr>
                                <w:rPr>
                                  <w:rFonts w:ascii="Cambria Math" w:hAnsi="Cambria Math"/>
                                  <w:i/>
                                  <w:sz w:val="24"/>
                                  <w:szCs w:val="24"/>
                                  <w:bdr w:val="none" w:sz="0" w:space="0" w:color="auto" w:frame="1"/>
                                </w:rPr>
                              </m:ctrlPr>
                            </m:sSupPr>
                            <m:e>
                              <m:r>
                                <w:rPr>
                                  <w:rFonts w:ascii="Cambria Math" w:hAnsi="Cambria Math"/>
                                  <w:sz w:val="24"/>
                                  <w:szCs w:val="24"/>
                                  <w:bdr w:val="none" w:sz="0" w:space="0" w:color="auto" w:frame="1"/>
                                </w:rPr>
                                <m:t>N</m:t>
                              </m:r>
                            </m:e>
                            <m:sup>
                              <m:r>
                                <m:rPr>
                                  <m:scr m:val="script"/>
                                </m:rPr>
                                <w:rPr>
                                  <w:rFonts w:ascii="Cambria Math" w:hAnsi="Cambria Math"/>
                                  <w:sz w:val="24"/>
                                  <w:szCs w:val="24"/>
                                  <w:bdr w:val="none" w:sz="0" w:space="0" w:color="auto" w:frame="1"/>
                                </w:rPr>
                                <m:t>f,∞</m:t>
                              </m:r>
                            </m:sup>
                          </m:sSup>
                          <m:ctrlPr>
                            <w:rPr>
                              <w:rFonts w:ascii="Cambria Math" w:eastAsia="DengXian" w:hAnsi="Cambria Math"/>
                              <w:i/>
                              <w:sz w:val="24"/>
                              <w:szCs w:val="24"/>
                            </w:rPr>
                          </m:ctrlPr>
                        </m:num>
                        <m:den>
                          <m:sSup>
                            <m:sSupPr>
                              <m:ctrlPr>
                                <w:rPr>
                                  <w:rFonts w:ascii="Cambria Math" w:eastAsia="DengXian" w:hAnsi="Cambria Math"/>
                                  <w:i/>
                                  <w:sz w:val="24"/>
                                  <w:szCs w:val="24"/>
                                </w:rPr>
                              </m:ctrlPr>
                            </m:sSupPr>
                            <m:e>
                              <m:r>
                                <w:rPr>
                                  <w:rFonts w:ascii="Cambria Math" w:eastAsia="DengXian" w:hAnsi="Cambria Math"/>
                                  <w:sz w:val="24"/>
                                  <w:szCs w:val="24"/>
                                </w:rPr>
                                <m:t>2</m:t>
                              </m:r>
                            </m:e>
                            <m:sup>
                              <m:r>
                                <w:rPr>
                                  <w:rFonts w:ascii="Cambria Math" w:eastAsia="DengXian" w:hAnsi="Cambria Math"/>
                                  <w:sz w:val="24"/>
                                  <w:szCs w:val="24"/>
                                </w:rPr>
                                <m:t>5</m:t>
                              </m:r>
                              <m:r>
                                <m:rPr>
                                  <m:lit/>
                                </m:rPr>
                                <w:rPr>
                                  <w:rFonts w:ascii="Cambria Math" w:eastAsia="DengXian" w:hAnsi="Cambria Math"/>
                                  <w:sz w:val="24"/>
                                  <w:szCs w:val="24"/>
                                </w:rPr>
                                <m:t>/</m:t>
                              </m:r>
                              <m:r>
                                <w:rPr>
                                  <w:rFonts w:ascii="Cambria Math" w:eastAsia="DengXian" w:hAnsi="Cambria Math"/>
                                  <w:sz w:val="24"/>
                                  <w:szCs w:val="24"/>
                                </w:rPr>
                                <m:t>2</m:t>
                              </m:r>
                            </m:sup>
                          </m:sSup>
                          <m:sSup>
                            <m:sSupPr>
                              <m:ctrlPr>
                                <w:rPr>
                                  <w:rFonts w:ascii="Cambria Math" w:eastAsia="DengXian" w:hAnsi="Cambria Math"/>
                                  <w:i/>
                                  <w:sz w:val="24"/>
                                  <w:szCs w:val="24"/>
                                </w:rPr>
                              </m:ctrlPr>
                            </m:sSupPr>
                            <m:e>
                              <m:r>
                                <w:rPr>
                                  <w:rFonts w:ascii="Cambria Math" w:eastAsia="DengXian" w:hAnsi="Cambria Math"/>
                                  <w:sz w:val="24"/>
                                  <w:szCs w:val="24"/>
                                </w:rPr>
                                <m:t>π</m:t>
                              </m:r>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sSup>
                            <m:sSupPr>
                              <m:ctrlPr>
                                <w:rPr>
                                  <w:rFonts w:ascii="Cambria Math" w:eastAsia="DengXian" w:hAnsi="Cambria Math"/>
                                  <w:i/>
                                  <w:sz w:val="24"/>
                                  <w:szCs w:val="24"/>
                                </w:rPr>
                              </m:ctrlPr>
                            </m:sSupPr>
                            <m:e>
                              <m:d>
                                <m:dPr>
                                  <m:ctrlPr>
                                    <w:rPr>
                                      <w:rFonts w:ascii="Cambria Math" w:eastAsia="DengXian" w:hAnsi="Cambria Math"/>
                                      <w:i/>
                                      <w:sz w:val="24"/>
                                      <w:szCs w:val="24"/>
                                    </w:rPr>
                                  </m:ctrlPr>
                                </m:dPr>
                                <m:e>
                                  <m:sSub>
                                    <m:sSubPr>
                                      <m:ctrlPr>
                                        <w:rPr>
                                          <w:rFonts w:ascii="Cambria Math" w:eastAsia="DengXian" w:hAnsi="Cambria Math"/>
                                          <w:i/>
                                          <w:sz w:val="24"/>
                                          <w:szCs w:val="24"/>
                                        </w:rPr>
                                      </m:ctrlPr>
                                    </m:sSubPr>
                                    <m:e>
                                      <m:r>
                                        <w:rPr>
                                          <w:rFonts w:ascii="Cambria Math" w:eastAsia="DengXian" w:hAnsi="Cambria Math"/>
                                          <w:sz w:val="24"/>
                                          <w:szCs w:val="24"/>
                                        </w:rPr>
                                        <m:t>V</m:t>
                                      </m:r>
                                    </m:e>
                                    <m:sub>
                                      <m:r>
                                        <w:rPr>
                                          <w:rFonts w:ascii="Cambria Math" w:eastAsia="DengXian" w:hAnsi="Cambria Math"/>
                                          <w:sz w:val="24"/>
                                          <w:szCs w:val="24"/>
                                        </w:rPr>
                                        <m:t>m</m:t>
                                      </m:r>
                                    </m:sub>
                                  </m:sSub>
                                  <m:sSubSup>
                                    <m:sSubSupPr>
                                      <m:ctrlPr>
                                        <w:rPr>
                                          <w:rFonts w:ascii="Cambria Math" w:eastAsia="DengXian" w:hAnsi="Cambria Math"/>
                                          <w:i/>
                                          <w:sz w:val="24"/>
                                          <w:szCs w:val="24"/>
                                        </w:rPr>
                                      </m:ctrlPr>
                                    </m:sSubSupPr>
                                    <m:e>
                                      <m:r>
                                        <w:rPr>
                                          <w:rFonts w:ascii="Cambria Math" w:eastAsia="DengXian" w:hAnsi="Cambria Math"/>
                                          <w:sz w:val="24"/>
                                          <w:szCs w:val="24"/>
                                        </w:rPr>
                                        <m:t>C</m:t>
                                      </m:r>
                                    </m:e>
                                    <m:sub>
                                      <m:r>
                                        <w:rPr>
                                          <w:rFonts w:ascii="Cambria Math" w:eastAsia="DengXian" w:hAnsi="Cambria Math"/>
                                          <w:sz w:val="24"/>
                                          <w:szCs w:val="24"/>
                                        </w:rPr>
                                        <m:t>i</m:t>
                                      </m:r>
                                    </m:sub>
                                    <m:sup>
                                      <m:r>
                                        <w:rPr>
                                          <w:rFonts w:ascii="Cambria Math" w:eastAsia="DengXian" w:hAnsi="Cambria Math"/>
                                          <w:sz w:val="24"/>
                                          <w:szCs w:val="24"/>
                                        </w:rPr>
                                        <m:t>0</m:t>
                                      </m:r>
                                    </m:sup>
                                  </m:sSubSup>
                                </m:e>
                              </m:d>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sSub>
                            <m:sSubPr>
                              <m:ctrlPr>
                                <w:rPr>
                                  <w:rFonts w:ascii="Cambria Math" w:eastAsia="DengXian" w:hAnsi="Cambria Math"/>
                                  <w:i/>
                                  <w:sz w:val="24"/>
                                  <w:szCs w:val="24"/>
                                </w:rPr>
                              </m:ctrlPr>
                            </m:sSubPr>
                            <m:e>
                              <m:r>
                                <w:rPr>
                                  <w:rFonts w:ascii="Cambria Math" w:eastAsia="DengXian" w:hAnsi="Cambria Math"/>
                                  <w:sz w:val="24"/>
                                  <w:szCs w:val="24"/>
                                </w:rPr>
                                <m:t>D</m:t>
                              </m:r>
                            </m:e>
                            <m:sub>
                              <m:r>
                                <w:rPr>
                                  <w:rFonts w:ascii="Cambria Math" w:eastAsia="DengXian" w:hAnsi="Cambria Math"/>
                                  <w:sz w:val="24"/>
                                  <w:szCs w:val="24"/>
                                </w:rPr>
                                <m:t>i</m:t>
                              </m:r>
                            </m:sub>
                          </m:sSub>
                        </m:den>
                      </m:f>
                      <m:ctrlPr>
                        <w:rPr>
                          <w:rFonts w:ascii="Cambria Math" w:hAnsi="Cambria Math"/>
                          <w:i/>
                          <w:sz w:val="24"/>
                          <w:szCs w:val="24"/>
                          <w:bdr w:val="none" w:sz="0" w:space="0" w:color="auto" w:frame="1"/>
                        </w:rPr>
                      </m:ctrlPr>
                    </m:e>
                  </m:d>
                  <m:ctrlPr>
                    <w:rPr>
                      <w:rFonts w:ascii="Cambria Math" w:eastAsia="DengXian" w:hAnsi="Cambria Math"/>
                      <w:i/>
                      <w:sz w:val="24"/>
                      <w:szCs w:val="24"/>
                    </w:rPr>
                  </m:ctrlPr>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func>
                <m:funcPr>
                  <m:ctrlPr>
                    <w:rPr>
                      <w:rFonts w:ascii="Cambria Math" w:eastAsia="DengXian" w:hAnsi="Cambria Math"/>
                      <w:i/>
                      <w:sz w:val="24"/>
                      <w:szCs w:val="24"/>
                    </w:rPr>
                  </m:ctrlPr>
                </m:funcPr>
                <m:fName>
                  <m:r>
                    <m:rPr>
                      <m:sty m:val="p"/>
                    </m:rPr>
                    <w:rPr>
                      <w:rFonts w:ascii="Cambria Math" w:eastAsia="DengXian" w:hAnsi="Cambria Math"/>
                      <w:sz w:val="24"/>
                      <w:szCs w:val="24"/>
                    </w:rPr>
                    <m:t>erf</m:t>
                  </m:r>
                </m:fName>
                <m:e>
                  <m:d>
                    <m:dPr>
                      <m:ctrlPr>
                        <w:rPr>
                          <w:rFonts w:ascii="Cambria Math" w:eastAsia="DengXian" w:hAnsi="Cambria Math"/>
                          <w:i/>
                          <w:sz w:val="24"/>
                          <w:szCs w:val="24"/>
                        </w:rPr>
                      </m:ctrlPr>
                    </m:dPr>
                    <m:e>
                      <m:r>
                        <w:rPr>
                          <w:rFonts w:ascii="Cambria Math" w:eastAsia="DengXian" w:hAnsi="Cambria Math"/>
                          <w:sz w:val="24"/>
                          <w:szCs w:val="24"/>
                        </w:rPr>
                        <m:t>t⋅</m:t>
                      </m:r>
                      <m:sSup>
                        <m:sSupPr>
                          <m:ctrlPr>
                            <w:rPr>
                              <w:rFonts w:ascii="Cambria Math" w:eastAsia="DengXian" w:hAnsi="Cambria Math"/>
                              <w:i/>
                              <w:sz w:val="24"/>
                              <w:szCs w:val="24"/>
                            </w:rPr>
                          </m:ctrlPr>
                        </m:sSupPr>
                        <m:e>
                          <m:d>
                            <m:dPr>
                              <m:ctrlPr>
                                <w:rPr>
                                  <w:rFonts w:ascii="Cambria Math" w:eastAsia="DengXian" w:hAnsi="Cambria Math"/>
                                  <w:i/>
                                  <w:sz w:val="24"/>
                                  <w:szCs w:val="24"/>
                                </w:rPr>
                              </m:ctrlPr>
                            </m:dPr>
                            <m:e>
                              <m:f>
                                <m:fPr>
                                  <m:ctrlPr>
                                    <w:rPr>
                                      <w:rFonts w:ascii="Cambria Math" w:eastAsia="DengXian" w:hAnsi="Cambria Math"/>
                                      <w:i/>
                                      <w:sz w:val="24"/>
                                      <w:szCs w:val="24"/>
                                    </w:rPr>
                                  </m:ctrlPr>
                                </m:fPr>
                                <m:num>
                                  <m:sSup>
                                    <m:sSupPr>
                                      <m:ctrlPr>
                                        <w:rPr>
                                          <w:rFonts w:ascii="Cambria Math" w:eastAsia="DengXian" w:hAnsi="Cambria Math"/>
                                          <w:i/>
                                          <w:sz w:val="24"/>
                                          <w:szCs w:val="24"/>
                                        </w:rPr>
                                      </m:ctrlPr>
                                    </m:sSupPr>
                                    <m:e>
                                      <m:d>
                                        <m:dPr>
                                          <m:ctrlPr>
                                            <w:rPr>
                                              <w:rFonts w:ascii="Cambria Math" w:eastAsia="DengXian" w:hAnsi="Cambria Math"/>
                                              <w:i/>
                                              <w:sz w:val="24"/>
                                              <w:szCs w:val="24"/>
                                            </w:rPr>
                                          </m:ctrlPr>
                                        </m:dPr>
                                        <m:e>
                                          <m:r>
                                            <w:rPr>
                                              <w:rFonts w:ascii="Cambria Math" w:eastAsia="DengXian" w:hAnsi="Cambria Math"/>
                                              <w:sz w:val="24"/>
                                              <w:szCs w:val="24"/>
                                            </w:rPr>
                                            <m:t>2π</m:t>
                                          </m:r>
                                        </m:e>
                                      </m:d>
                                    </m:e>
                                    <m:sup>
                                      <m:r>
                                        <w:rPr>
                                          <w:rFonts w:ascii="Cambria Math" w:eastAsia="DengXian" w:hAnsi="Cambria Math"/>
                                          <w:sz w:val="24"/>
                                          <w:szCs w:val="24"/>
                                        </w:rPr>
                                        <m:t>3</m:t>
                                      </m:r>
                                      <m:r>
                                        <m:rPr>
                                          <m:lit/>
                                        </m:rPr>
                                        <w:rPr>
                                          <w:rFonts w:ascii="Cambria Math" w:eastAsia="DengXian" w:hAnsi="Cambria Math"/>
                                          <w:sz w:val="24"/>
                                          <w:szCs w:val="24"/>
                                        </w:rPr>
                                        <m:t>/</m:t>
                                      </m:r>
                                      <m:r>
                                        <w:rPr>
                                          <w:rFonts w:ascii="Cambria Math" w:eastAsia="DengXian" w:hAnsi="Cambria Math"/>
                                          <w:sz w:val="24"/>
                                          <w:szCs w:val="24"/>
                                        </w:rPr>
                                        <m:t>2</m:t>
                                      </m:r>
                                    </m:sup>
                                  </m:sSup>
                                  <m:sSup>
                                    <m:sSupPr>
                                      <m:ctrlPr>
                                        <w:rPr>
                                          <w:rFonts w:ascii="Cambria Math" w:eastAsia="DengXian" w:hAnsi="Cambria Math"/>
                                          <w:i/>
                                          <w:sz w:val="24"/>
                                          <w:szCs w:val="24"/>
                                        </w:rPr>
                                      </m:ctrlPr>
                                    </m:sSupPr>
                                    <m:e>
                                      <m:d>
                                        <m:dPr>
                                          <m:ctrlPr>
                                            <w:rPr>
                                              <w:rFonts w:ascii="Cambria Math" w:eastAsia="DengXian" w:hAnsi="Cambria Math"/>
                                              <w:i/>
                                              <w:sz w:val="24"/>
                                              <w:szCs w:val="24"/>
                                            </w:rPr>
                                          </m:ctrlPr>
                                        </m:dPr>
                                        <m:e>
                                          <m:sSub>
                                            <m:sSubPr>
                                              <m:ctrlPr>
                                                <w:rPr>
                                                  <w:rFonts w:ascii="Cambria Math" w:eastAsia="DengXian" w:hAnsi="Cambria Math"/>
                                                  <w:i/>
                                                  <w:sz w:val="24"/>
                                                  <w:szCs w:val="24"/>
                                                </w:rPr>
                                              </m:ctrlPr>
                                            </m:sSubPr>
                                            <m:e>
                                              <m:r>
                                                <w:rPr>
                                                  <w:rFonts w:ascii="Cambria Math" w:eastAsia="DengXian" w:hAnsi="Cambria Math"/>
                                                  <w:sz w:val="24"/>
                                                  <w:szCs w:val="24"/>
                                                </w:rPr>
                                                <m:t>V</m:t>
                                              </m:r>
                                            </m:e>
                                            <m:sub>
                                              <m:r>
                                                <w:rPr>
                                                  <w:rFonts w:ascii="Cambria Math" w:eastAsia="DengXian" w:hAnsi="Cambria Math"/>
                                                  <w:sz w:val="24"/>
                                                  <w:szCs w:val="24"/>
                                                </w:rPr>
                                                <m:t>m</m:t>
                                              </m:r>
                                            </m:sub>
                                          </m:sSub>
                                          <m:sSubSup>
                                            <m:sSubSupPr>
                                              <m:ctrlPr>
                                                <w:rPr>
                                                  <w:rFonts w:ascii="Cambria Math" w:eastAsia="DengXian" w:hAnsi="Cambria Math"/>
                                                  <w:i/>
                                                  <w:sz w:val="24"/>
                                                  <w:szCs w:val="24"/>
                                                </w:rPr>
                                              </m:ctrlPr>
                                            </m:sSubSupPr>
                                            <m:e>
                                              <m:r>
                                                <w:rPr>
                                                  <w:rFonts w:ascii="Cambria Math" w:eastAsia="DengXian" w:hAnsi="Cambria Math"/>
                                                  <w:sz w:val="24"/>
                                                  <w:szCs w:val="24"/>
                                                </w:rPr>
                                                <m:t>C</m:t>
                                              </m:r>
                                            </m:e>
                                            <m:sub>
                                              <m:r>
                                                <w:rPr>
                                                  <w:rFonts w:ascii="Cambria Math" w:eastAsia="DengXian" w:hAnsi="Cambria Math"/>
                                                  <w:sz w:val="24"/>
                                                  <w:szCs w:val="24"/>
                                                </w:rPr>
                                                <m:t>i</m:t>
                                              </m:r>
                                            </m:sub>
                                            <m:sup>
                                              <m:r>
                                                <w:rPr>
                                                  <w:rFonts w:ascii="Cambria Math" w:eastAsia="DengXian" w:hAnsi="Cambria Math"/>
                                                  <w:sz w:val="24"/>
                                                  <w:szCs w:val="24"/>
                                                </w:rPr>
                                                <m:t>0</m:t>
                                              </m:r>
                                            </m:sup>
                                          </m:sSubSup>
                                        </m:e>
                                      </m:d>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sSub>
                                    <m:sSubPr>
                                      <m:ctrlPr>
                                        <w:rPr>
                                          <w:rFonts w:ascii="Cambria Math" w:eastAsia="DengXian" w:hAnsi="Cambria Math"/>
                                          <w:i/>
                                          <w:sz w:val="24"/>
                                          <w:szCs w:val="24"/>
                                        </w:rPr>
                                      </m:ctrlPr>
                                    </m:sSubPr>
                                    <m:e>
                                      <m:r>
                                        <w:rPr>
                                          <w:rFonts w:ascii="Cambria Math" w:eastAsia="DengXian" w:hAnsi="Cambria Math"/>
                                          <w:sz w:val="24"/>
                                          <w:szCs w:val="24"/>
                                        </w:rPr>
                                        <m:t>D</m:t>
                                      </m:r>
                                    </m:e>
                                    <m:sub>
                                      <m:r>
                                        <w:rPr>
                                          <w:rFonts w:ascii="Cambria Math" w:eastAsia="DengXian" w:hAnsi="Cambria Math"/>
                                          <w:sz w:val="24"/>
                                          <w:szCs w:val="24"/>
                                        </w:rPr>
                                        <m:t>i</m:t>
                                      </m:r>
                                    </m:sub>
                                  </m:sSub>
                                  <m:sSub>
                                    <m:sSubPr>
                                      <m:ctrlPr>
                                        <w:rPr>
                                          <w:rFonts w:ascii="Cambria Math" w:hAnsi="Cambria Math"/>
                                          <w:i/>
                                          <w:sz w:val="24"/>
                                          <w:szCs w:val="24"/>
                                          <w:bdr w:val="none" w:sz="0" w:space="0" w:color="auto" w:frame="1"/>
                                        </w:rPr>
                                      </m:ctrlPr>
                                    </m:sSubPr>
                                    <m:e>
                                      <m:r>
                                        <w:rPr>
                                          <w:rFonts w:ascii="Cambria Math" w:hAnsi="Cambria Math"/>
                                          <w:sz w:val="24"/>
                                          <w:szCs w:val="24"/>
                                          <w:bdr w:val="none" w:sz="0" w:space="0" w:color="auto" w:frame="1"/>
                                        </w:rPr>
                                        <m:t>A</m:t>
                                      </m:r>
                                    </m:e>
                                    <m:sub>
                                      <m:r>
                                        <w:rPr>
                                          <w:rFonts w:ascii="Cambria Math" w:hAnsi="Cambria Math"/>
                                          <w:sz w:val="24"/>
                                          <w:szCs w:val="24"/>
                                          <w:bdr w:val="none" w:sz="0" w:space="0" w:color="auto" w:frame="1"/>
                                        </w:rPr>
                                        <m:t>η</m:t>
                                      </m:r>
                                    </m:sub>
                                  </m:sSub>
                                  <m:sSup>
                                    <m:sSupPr>
                                      <m:ctrlPr>
                                        <w:rPr>
                                          <w:rFonts w:ascii="Cambria Math" w:hAnsi="Cambria Math"/>
                                          <w:i/>
                                          <w:sz w:val="24"/>
                                          <w:szCs w:val="24"/>
                                          <w:bdr w:val="none" w:sz="0" w:space="0" w:color="auto" w:frame="1"/>
                                        </w:rPr>
                                      </m:ctrlPr>
                                    </m:sSupPr>
                                    <m:e>
                                      <m:r>
                                        <w:rPr>
                                          <w:rFonts w:ascii="Cambria Math" w:hAnsi="Cambria Math"/>
                                          <w:sz w:val="24"/>
                                          <w:szCs w:val="24"/>
                                          <w:bdr w:val="none" w:sz="0" w:space="0" w:color="auto" w:frame="1"/>
                                        </w:rPr>
                                        <m:t>N</m:t>
                                      </m:r>
                                    </m:e>
                                    <m:sup>
                                      <m:r>
                                        <m:rPr>
                                          <m:scr m:val="script"/>
                                        </m:rPr>
                                        <w:rPr>
                                          <w:rFonts w:ascii="Cambria Math" w:hAnsi="Cambria Math"/>
                                          <w:sz w:val="24"/>
                                          <w:szCs w:val="24"/>
                                          <w:bdr w:val="none" w:sz="0" w:space="0" w:color="auto" w:frame="1"/>
                                        </w:rPr>
                                        <m:t>f,∞</m:t>
                                      </m:r>
                                    </m:sup>
                                  </m:sSup>
                                </m:num>
                                <m:den>
                                  <m:r>
                                    <w:rPr>
                                      <w:rFonts w:ascii="Cambria Math" w:eastAsia="DengXian" w:hAnsi="Cambria Math"/>
                                      <w:sz w:val="24"/>
                                      <w:szCs w:val="24"/>
                                    </w:rPr>
                                    <m:t>2</m:t>
                                  </m:r>
                                </m:den>
                              </m:f>
                            </m:e>
                          </m:d>
                        </m:e>
                        <m:sup>
                          <m:r>
                            <w:rPr>
                              <w:rFonts w:ascii="Cambria Math" w:eastAsia="DengXian" w:hAnsi="Cambria Math"/>
                              <w:sz w:val="24"/>
                              <w:szCs w:val="24"/>
                            </w:rPr>
                            <m:t>1</m:t>
                          </m:r>
                          <m:r>
                            <m:rPr>
                              <m:lit/>
                            </m:rPr>
                            <w:rPr>
                              <w:rFonts w:ascii="Cambria Math" w:eastAsia="DengXian" w:hAnsi="Cambria Math"/>
                              <w:sz w:val="24"/>
                              <w:szCs w:val="24"/>
                            </w:rPr>
                            <m:t>/</m:t>
                          </m:r>
                          <m:r>
                            <w:rPr>
                              <w:rFonts w:ascii="Cambria Math" w:eastAsia="DengXian" w:hAnsi="Cambria Math"/>
                              <w:sz w:val="24"/>
                              <w:szCs w:val="24"/>
                            </w:rPr>
                            <m:t>2</m:t>
                          </m:r>
                        </m:sup>
                      </m:sSup>
                    </m:e>
                  </m:d>
                </m:e>
              </m:func>
              <m:r>
                <w:rPr>
                  <w:rFonts w:ascii="Cambria Math" w:eastAsia="DengXian" w:hAnsi="Cambria Math"/>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C5</m:t>
                  </m:r>
                </m:e>
              </m:d>
              <m:ctrlPr>
                <w:rPr>
                  <w:rFonts w:ascii="Cambria Math" w:eastAsia="DengXian" w:hAnsi="Cambria Math"/>
                  <w:i/>
                  <w:sz w:val="24"/>
                  <w:szCs w:val="24"/>
                </w:rPr>
              </m:ctrlPr>
            </m:e>
          </m:eqArr>
        </m:oMath>
      </m:oMathPara>
    </w:p>
    <w:p w14:paraId="7D2C29F0" w14:textId="77777777" w:rsidR="006A2AC5" w:rsidRDefault="006A2AC5" w:rsidP="006A2AC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Expressing </w:t>
      </w:r>
      <m:oMath>
        <m:sSubSup>
          <m:sSubSupPr>
            <m:ctrlPr>
              <w:rPr>
                <w:rFonts w:ascii="Cambria Math" w:eastAsia="DengXian" w:hAnsi="Cambria Math"/>
                <w:i/>
                <w:sz w:val="24"/>
                <w:szCs w:val="24"/>
              </w:rPr>
            </m:ctrlPr>
          </m:sSubSupPr>
          <m:e>
            <m:r>
              <w:rPr>
                <w:rFonts w:ascii="Cambria Math" w:eastAsia="DengXian" w:hAnsi="Cambria Math"/>
                <w:sz w:val="24"/>
                <w:szCs w:val="24"/>
              </w:rPr>
              <m:t>N</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oMath>
      <w:r>
        <w:rPr>
          <w:rFonts w:ascii="Times New Roman" w:hAnsi="Times New Roman" w:cs="Times New Roman"/>
          <w:sz w:val="24"/>
          <w:szCs w:val="24"/>
        </w:rPr>
        <w:t xml:space="preserve"> in the peak current and peak time, we have:</w:t>
      </w:r>
    </w:p>
    <w:p w14:paraId="2251D400" w14:textId="265FD412"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Sup>
                <m:sSubSupPr>
                  <m:ctrlPr>
                    <w:rPr>
                      <w:rFonts w:ascii="Cambria Math" w:eastAsia="DengXian" w:hAnsi="Cambria Math"/>
                      <w:i/>
                      <w:sz w:val="24"/>
                      <w:szCs w:val="24"/>
                    </w:rPr>
                  </m:ctrlPr>
                </m:sSubSupPr>
                <m:e>
                  <m:r>
                    <w:rPr>
                      <w:rFonts w:ascii="Cambria Math" w:eastAsia="DengXian" w:hAnsi="Cambria Math"/>
                      <w:sz w:val="24"/>
                      <w:szCs w:val="24"/>
                    </w:rPr>
                    <m:t>N</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r>
                <w:rPr>
                  <w:rFonts w:ascii="Cambria Math" w:eastAsia="DengXian" w:hAnsi="Cambria Math"/>
                  <w:sz w:val="24"/>
                  <w:szCs w:val="24"/>
                </w:rPr>
                <m:t>=</m:t>
              </m:r>
              <m:f>
                <m:fPr>
                  <m:ctrlPr>
                    <w:rPr>
                      <w:rFonts w:ascii="Cambria Math" w:hAnsi="Cambria Math" w:cs="Times New Roman"/>
                      <w:i/>
                      <w:sz w:val="24"/>
                      <w:szCs w:val="24"/>
                    </w:rPr>
                  </m:ctrlPr>
                </m:fPr>
                <m:num>
                  <m:r>
                    <w:rPr>
                      <w:rFonts w:ascii="Cambria Math" w:hAnsi="Cambria Math" w:cs="Times New Roman"/>
                      <w:sz w:val="24"/>
                      <w:szCs w:val="24"/>
                    </w:rPr>
                    <m:t>0.03870</m:t>
                  </m:r>
                </m:num>
                <m:den>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e>
                      </m:d>
                    </m:e>
                    <m:sup>
                      <m:r>
                        <w:rPr>
                          <w:rFonts w:ascii="Cambria Math" w:hAnsi="Cambria Math" w:cs="Times New Roman"/>
                          <w:sz w:val="24"/>
                          <w:szCs w:val="24"/>
                        </w:rPr>
                        <m:t>1</m:t>
                      </m:r>
                      <m:r>
                        <m:rPr>
                          <m:lit/>
                        </m:rPr>
                        <w:rPr>
                          <w:rFonts w:ascii="Cambria Math" w:hAnsi="Cambria Math" w:cs="Times New Roman"/>
                          <w:sz w:val="24"/>
                          <w:szCs w:val="24"/>
                        </w:rPr>
                        <m:t>/</m:t>
                      </m:r>
                      <m:r>
                        <w:rPr>
                          <w:rFonts w:ascii="Cambria Math" w:hAnsi="Cambria Math" w:cs="Times New Roman"/>
                          <w:sz w:val="24"/>
                          <w:szCs w:val="24"/>
                        </w:rPr>
                        <m:t>2</m:t>
                      </m:r>
                    </m:sup>
                  </m:sSup>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num>
                        <m:den>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e>
                  </m:d>
                </m:e>
                <m:sup>
                  <m:r>
                    <w:rPr>
                      <w:rFonts w:ascii="Cambria Math" w:hAnsi="Cambria Math" w:cs="Times New Roman"/>
                      <w:sz w:val="24"/>
                      <w:szCs w:val="24"/>
                    </w:rPr>
                    <m:t>2</m:t>
                  </m:r>
                </m:sup>
              </m:sSup>
              <m:func>
                <m:funcPr>
                  <m:ctrlPr>
                    <w:rPr>
                      <w:rFonts w:ascii="Cambria Math" w:eastAsia="DengXian" w:hAnsi="Cambria Math"/>
                      <w:i/>
                      <w:sz w:val="24"/>
                      <w:szCs w:val="24"/>
                    </w:rPr>
                  </m:ctrlPr>
                </m:funcPr>
                <m:fName>
                  <m:r>
                    <m:rPr>
                      <m:sty m:val="p"/>
                    </m:rPr>
                    <w:rPr>
                      <w:rFonts w:ascii="Cambria Math" w:eastAsia="DengXian" w:hAnsi="Cambria Math"/>
                      <w:sz w:val="24"/>
                      <w:szCs w:val="24"/>
                    </w:rPr>
                    <m:t>erf</m:t>
                  </m:r>
                </m:fName>
                <m:e>
                  <m:d>
                    <m:dPr>
                      <m:ctrlPr>
                        <w:rPr>
                          <w:rFonts w:ascii="Cambria Math" w:eastAsia="DengXian" w:hAnsi="Cambria Math"/>
                          <w:i/>
                          <w:sz w:val="24"/>
                          <w:szCs w:val="24"/>
                        </w:rPr>
                      </m:ctrlPr>
                    </m:dPr>
                    <m:e>
                      <m:r>
                        <w:rPr>
                          <w:rFonts w:ascii="Cambria Math" w:eastAsia="DengXian" w:hAnsi="Cambria Math"/>
                          <w:sz w:val="24"/>
                          <w:szCs w:val="24"/>
                        </w:rPr>
                        <m:t>1.32381⋅</m:t>
                      </m:r>
                      <m:f>
                        <m:fPr>
                          <m:ctrlPr>
                            <w:rPr>
                              <w:rFonts w:ascii="Cambria Math" w:eastAsia="DengXian" w:hAnsi="Cambria Math"/>
                              <w:i/>
                              <w:sz w:val="24"/>
                              <w:szCs w:val="24"/>
                            </w:rPr>
                          </m:ctrlPr>
                        </m:fPr>
                        <m:num>
                          <m:r>
                            <w:rPr>
                              <w:rFonts w:ascii="Cambria Math" w:eastAsia="DengXian" w:hAnsi="Cambria Math"/>
                              <w:sz w:val="24"/>
                              <w:szCs w:val="24"/>
                            </w:rPr>
                            <m:t>t</m:t>
                          </m:r>
                        </m:num>
                        <m:den>
                          <m:sSub>
                            <m:sSubPr>
                              <m:ctrlPr>
                                <w:rPr>
                                  <w:rFonts w:ascii="Cambria Math" w:eastAsia="DengXian" w:hAnsi="Cambria Math"/>
                                  <w:i/>
                                  <w:sz w:val="24"/>
                                  <w:szCs w:val="24"/>
                                </w:rPr>
                              </m:ctrlPr>
                            </m:sSubPr>
                            <m:e>
                              <m:r>
                                <w:rPr>
                                  <w:rFonts w:ascii="Cambria Math" w:eastAsia="DengXian" w:hAnsi="Cambria Math"/>
                                  <w:sz w:val="24"/>
                                  <w:szCs w:val="24"/>
                                </w:rPr>
                                <m:t>t</m:t>
                              </m:r>
                            </m:e>
                            <m:sub>
                              <m:r>
                                <w:rPr>
                                  <w:rFonts w:ascii="Cambria Math" w:eastAsia="DengXian" w:hAnsi="Cambria Math"/>
                                  <w:sz w:val="24"/>
                                  <w:szCs w:val="24"/>
                                </w:rPr>
                                <m:t>peak</m:t>
                              </m:r>
                            </m:sub>
                          </m:sSub>
                        </m:den>
                      </m:f>
                    </m:e>
                  </m:d>
                </m:e>
              </m:func>
              <m:r>
                <w:rPr>
                  <w:rFonts w:ascii="Cambria Math" w:eastAsia="DengXian" w:hAnsi="Cambria Math"/>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C6</m:t>
                  </m:r>
                </m:e>
              </m:d>
              <m:ctrlPr>
                <w:rPr>
                  <w:rFonts w:ascii="Cambria Math" w:eastAsia="DengXian" w:hAnsi="Cambria Math"/>
                  <w:i/>
                  <w:sz w:val="24"/>
                  <w:szCs w:val="24"/>
                </w:rPr>
              </m:ctrlPr>
            </m:e>
          </m:eqArr>
        </m:oMath>
      </m:oMathPara>
    </w:p>
    <w:p w14:paraId="383EC88F" w14:textId="77777777" w:rsidR="006A2AC5" w:rsidRPr="00E00B46" w:rsidRDefault="006A2AC5" w:rsidP="006A2AC5">
      <w:pPr>
        <w:spacing w:line="360" w:lineRule="auto"/>
        <w:jc w:val="both"/>
        <w:rPr>
          <w:rFonts w:ascii="Times New Roman" w:hAnsi="Times New Roman" w:cs="Times New Roman"/>
          <w:sz w:val="24"/>
          <w:szCs w:val="24"/>
        </w:rPr>
      </w:pPr>
      <w:r w:rsidRPr="00E00B46">
        <w:rPr>
          <w:rFonts w:ascii="Times New Roman" w:hAnsi="Times New Roman" w:cs="Times New Roman"/>
          <w:sz w:val="24"/>
          <w:szCs w:val="24"/>
        </w:rPr>
        <w:t xml:space="preserve">At the peak current, for the progressive mode, the nucleation density is 93.9% of the saturation nucleation density. The saturation nucleation density at </w:t>
      </w:r>
      <m:oMath>
        <m:r>
          <w:rPr>
            <w:rFonts w:ascii="Cambria Math" w:hAnsi="Cambria Math" w:cs="Times New Roman"/>
            <w:sz w:val="24"/>
            <w:szCs w:val="24"/>
          </w:rPr>
          <m:t>t</m:t>
        </m:r>
        <m:r>
          <m:rPr>
            <m:sty m:val="p"/>
          </m:rPr>
          <w:rPr>
            <w:rFonts w:ascii="Cambria Math" w:hAnsi="Cambria Math" w:cs="Times New Roman"/>
            <w:sz w:val="24"/>
            <w:szCs w:val="24"/>
          </w:rPr>
          <m:t>→+∞</m:t>
        </m:r>
      </m:oMath>
      <w:r w:rsidRPr="00E00B46">
        <w:rPr>
          <w:rFonts w:ascii="Times New Roman" w:hAnsi="Times New Roman" w:cs="Times New Roman"/>
          <w:sz w:val="24"/>
          <w:szCs w:val="24"/>
        </w:rPr>
        <w:t xml:space="preserve"> is:</w:t>
      </w:r>
    </w:p>
    <w:p w14:paraId="5BA0F781" w14:textId="78F10D07" w:rsidR="006A2AC5" w:rsidRPr="0098079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p>
                <m:sSupPr>
                  <m:ctrlPr>
                    <w:rPr>
                      <w:rFonts w:ascii="Cambria Math" w:eastAsia="DengXian" w:hAnsi="Cambria Math"/>
                      <w:i/>
                      <w:sz w:val="24"/>
                      <w:szCs w:val="24"/>
                    </w:rPr>
                  </m:ctrlPr>
                </m:sSupPr>
                <m:e>
                  <m:r>
                    <w:rPr>
                      <w:rFonts w:ascii="Cambria Math" w:eastAsia="DengXian" w:hAnsi="Cambria Math"/>
                      <w:sz w:val="24"/>
                      <w:szCs w:val="24"/>
                    </w:rPr>
                    <m:t>N</m:t>
                  </m:r>
                </m:e>
                <m:sup>
                  <m:r>
                    <w:rPr>
                      <w:rFonts w:ascii="Cambria Math" w:eastAsia="DengXian" w:hAnsi="Cambria Math"/>
                      <w:sz w:val="24"/>
                      <w:szCs w:val="24"/>
                    </w:rPr>
                    <m:t>apr,s</m:t>
                  </m:r>
                </m:sup>
              </m:sSup>
              <m:r>
                <w:rPr>
                  <w:rFonts w:ascii="Cambria Math" w:eastAsia="DengXian" w:hAnsi="Cambria Math"/>
                  <w:sz w:val="24"/>
                  <w:szCs w:val="24"/>
                </w:rPr>
                <m:t>=</m:t>
              </m:r>
              <m:sSubSup>
                <m:sSubSupPr>
                  <m:ctrlPr>
                    <w:rPr>
                      <w:rFonts w:ascii="Cambria Math" w:eastAsia="DengXian" w:hAnsi="Cambria Math"/>
                      <w:i/>
                      <w:sz w:val="24"/>
                      <w:szCs w:val="24"/>
                    </w:rPr>
                  </m:ctrlPr>
                </m:sSubSupPr>
                <m:e>
                  <m:r>
                    <w:rPr>
                      <w:rFonts w:ascii="Cambria Math" w:eastAsia="DengXian" w:hAnsi="Cambria Math"/>
                      <w:sz w:val="24"/>
                      <w:szCs w:val="24"/>
                    </w:rPr>
                    <m:t>N</m:t>
                  </m:r>
                </m:e>
                <m:sub>
                  <m:d>
                    <m:dPr>
                      <m:ctrlPr>
                        <w:rPr>
                          <w:rFonts w:ascii="Cambria Math" w:eastAsia="DengXian" w:hAnsi="Cambria Math"/>
                          <w:i/>
                          <w:sz w:val="24"/>
                          <w:szCs w:val="24"/>
                        </w:rPr>
                      </m:ctrlPr>
                    </m:dPr>
                    <m:e>
                      <m:r>
                        <w:rPr>
                          <w:rFonts w:ascii="Cambria Math" w:eastAsia="DengXian" w:hAnsi="Cambria Math"/>
                          <w:sz w:val="24"/>
                          <w:szCs w:val="24"/>
                        </w:rPr>
                        <m:t>t→∞</m:t>
                      </m:r>
                    </m:e>
                  </m:d>
                </m:sub>
                <m:sup>
                  <m:r>
                    <w:rPr>
                      <w:rFonts w:ascii="Cambria Math" w:eastAsia="DengXian" w:hAnsi="Cambria Math"/>
                      <w:sz w:val="24"/>
                      <w:szCs w:val="24"/>
                    </w:rPr>
                    <m:t>apr</m:t>
                  </m:r>
                </m:sup>
              </m:sSubSup>
              <m:r>
                <w:rPr>
                  <w:rFonts w:ascii="Cambria Math" w:eastAsia="DengXian" w:hAnsi="Cambria Math"/>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0.03870</m:t>
                  </m:r>
                </m:num>
                <m:den>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e>
                      </m:d>
                    </m:e>
                    <m:sup>
                      <m:r>
                        <w:rPr>
                          <w:rFonts w:ascii="Cambria Math" w:hAnsi="Cambria Math" w:cs="Times New Roman"/>
                          <w:sz w:val="24"/>
                          <w:szCs w:val="24"/>
                        </w:rPr>
                        <m:t>1</m:t>
                      </m:r>
                      <m:r>
                        <m:rPr>
                          <m:lit/>
                        </m:rPr>
                        <w:rPr>
                          <w:rFonts w:ascii="Cambria Math" w:hAnsi="Cambria Math" w:cs="Times New Roman"/>
                          <w:sz w:val="24"/>
                          <w:szCs w:val="24"/>
                        </w:rPr>
                        <m:t>/</m:t>
                      </m:r>
                      <m:r>
                        <w:rPr>
                          <w:rFonts w:ascii="Cambria Math" w:hAnsi="Cambria Math" w:cs="Times New Roman"/>
                          <w:sz w:val="24"/>
                          <w:szCs w:val="24"/>
                        </w:rPr>
                        <m:t>2</m:t>
                      </m:r>
                    </m:sup>
                  </m:sSup>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zF</m:t>
                          </m:r>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i</m:t>
                              </m:r>
                            </m:sub>
                            <m:sup>
                              <m:r>
                                <w:rPr>
                                  <w:rFonts w:ascii="Cambria Math" w:hAnsi="Cambria Math" w:cs="Times New Roman"/>
                                  <w:sz w:val="24"/>
                                  <w:szCs w:val="24"/>
                                </w:rPr>
                                <m:t>0</m:t>
                              </m:r>
                            </m:sup>
                          </m:sSubSup>
                        </m:num>
                        <m:den>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peak</m:t>
                              </m:r>
                            </m:sub>
                            <m:sup>
                              <m:r>
                                <w:rPr>
                                  <w:rFonts w:ascii="Cambria Math" w:hAnsi="Cambria Math" w:cs="Times New Roman"/>
                                  <w:sz w:val="24"/>
                                  <w:szCs w:val="24"/>
                                </w:rPr>
                                <m:t>apr</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peak</m:t>
                              </m:r>
                            </m:sub>
                          </m:sSub>
                        </m:den>
                      </m:f>
                    </m:e>
                  </m:d>
                </m:e>
                <m:sup>
                  <m:r>
                    <w:rPr>
                      <w:rFonts w:ascii="Cambria Math" w:hAnsi="Cambria Math" w:cs="Times New Roman"/>
                      <w:sz w:val="24"/>
                      <w:szCs w:val="24"/>
                    </w:rPr>
                    <m:t>2</m:t>
                  </m:r>
                </m:sup>
              </m:sSup>
              <m:r>
                <w:rPr>
                  <w:rFonts w:ascii="Cambria Math" w:eastAsia="DengXian" w:hAnsi="Cambria Math"/>
                  <w:sz w:val="24"/>
                  <w:szCs w:val="24"/>
                </w:rPr>
                <m:t>#</m:t>
              </m:r>
              <m:r>
                <m:rPr>
                  <m:sty m:val="p"/>
                </m:rPr>
                <w:rPr>
                  <w:rFonts w:ascii="Cambria Math" w:hAnsi="Cambria Math" w:cs="Times New Roman"/>
                  <w:sz w:val="24"/>
                  <w:szCs w:val="24"/>
                </w:rPr>
                <m:t>Eqn.</m:t>
              </m:r>
              <m:d>
                <m:dPr>
                  <m:ctrlPr>
                    <w:rPr>
                      <w:rFonts w:ascii="Cambria Math" w:hAnsi="Cambria Math" w:cs="Times New Roman"/>
                      <w:iCs/>
                      <w:sz w:val="24"/>
                      <w:szCs w:val="24"/>
                    </w:rPr>
                  </m:ctrlPr>
                </m:dPr>
                <m:e>
                  <m:r>
                    <m:rPr>
                      <m:sty m:val="p"/>
                    </m:rPr>
                    <w:rPr>
                      <w:rFonts w:ascii="Cambria Math" w:hAnsi="Cambria Math" w:cs="Times New Roman"/>
                      <w:sz w:val="24"/>
                      <w:szCs w:val="24"/>
                    </w:rPr>
                    <m:t>C7</m:t>
                  </m:r>
                </m:e>
              </m:d>
              <m:ctrlPr>
                <w:rPr>
                  <w:rFonts w:ascii="Cambria Math" w:eastAsia="DengXian" w:hAnsi="Cambria Math"/>
                  <w:i/>
                  <w:sz w:val="24"/>
                  <w:szCs w:val="24"/>
                </w:rPr>
              </m:ctrlPr>
            </m:e>
          </m:eqArr>
        </m:oMath>
      </m:oMathPara>
    </w:p>
    <w:p w14:paraId="4943FCBC" w14:textId="386A752E" w:rsidR="006A2AC5" w:rsidRDefault="006A2AC5" w:rsidP="006A2AC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estimated nucleation density from the SRWBS model with progressive and instantaneous nucleation kinetics is listed in </w:t>
      </w:r>
      <w:r w:rsidRPr="00E00B46">
        <w:rPr>
          <w:rFonts w:ascii="Times New Roman" w:hAnsi="Times New Roman" w:cs="Times New Roman"/>
          <w:b/>
          <w:bCs/>
          <w:sz w:val="24"/>
          <w:szCs w:val="24"/>
          <w:u w:val="single"/>
        </w:rPr>
        <w:t>Table-</w:t>
      </w:r>
      <w:r w:rsidR="0041456D">
        <w:rPr>
          <w:rFonts w:ascii="Times New Roman" w:hAnsi="Times New Roman" w:cs="Times New Roman"/>
          <w:b/>
          <w:bCs/>
          <w:sz w:val="24"/>
          <w:szCs w:val="24"/>
          <w:u w:val="single"/>
        </w:rPr>
        <w:t>B4</w:t>
      </w:r>
      <w:r>
        <w:rPr>
          <w:rFonts w:ascii="Times New Roman" w:hAnsi="Times New Roman" w:cs="Times New Roman"/>
          <w:sz w:val="24"/>
          <w:szCs w:val="24"/>
        </w:rPr>
        <w:t xml:space="preserve">. Estimations are </w:t>
      </w:r>
      <m:oMath>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oMath>
      <w:r>
        <w:rPr>
          <w:rFonts w:ascii="Times New Roman" w:hAnsi="Times New Roman" w:cs="Times New Roman"/>
          <w:sz w:val="24"/>
          <w:szCs w:val="24"/>
        </w:rPr>
        <w:t xml:space="preserve"> smaller than the observed values.</w:t>
      </w:r>
    </w:p>
    <w:p w14:paraId="50438F37" w14:textId="77777777" w:rsidR="006A2AC5" w:rsidRDefault="006A2AC5" w:rsidP="006A2AC5">
      <w:pPr>
        <w:rPr>
          <w:rFonts w:ascii="Times New Roman" w:hAnsi="Times New Roman" w:cs="Times New Roman"/>
          <w:sz w:val="24"/>
          <w:szCs w:val="24"/>
        </w:rPr>
      </w:pPr>
      <w:r>
        <w:rPr>
          <w:rFonts w:ascii="Times New Roman" w:hAnsi="Times New Roman" w:cs="Times New Roman"/>
          <w:sz w:val="24"/>
          <w:szCs w:val="24"/>
        </w:rPr>
        <w:br w:type="page"/>
      </w:r>
    </w:p>
    <w:p w14:paraId="25C7FC2D" w14:textId="22E59D69" w:rsidR="003011CF" w:rsidRPr="0099017B" w:rsidRDefault="003011CF" w:rsidP="006A2AC5">
      <w:pPr>
        <w:spacing w:line="360" w:lineRule="auto"/>
        <w:jc w:val="both"/>
        <w:rPr>
          <w:rFonts w:ascii="Times New Roman" w:hAnsi="Times New Roman" w:cs="Times New Roman"/>
          <w:sz w:val="32"/>
          <w:szCs w:val="32"/>
        </w:rPr>
      </w:pPr>
      <w:r w:rsidRPr="0099017B">
        <w:rPr>
          <w:rFonts w:ascii="Times New Roman" w:hAnsi="Times New Roman" w:cs="Times New Roman"/>
          <w:b/>
          <w:bCs/>
          <w:sz w:val="32"/>
          <w:szCs w:val="32"/>
          <w:u w:val="single"/>
        </w:rPr>
        <w:lastRenderedPageBreak/>
        <w:t>Appendix-D</w:t>
      </w:r>
      <w:r w:rsidR="0099017B">
        <w:rPr>
          <w:rFonts w:ascii="Times New Roman" w:hAnsi="Times New Roman" w:cs="Times New Roman"/>
          <w:b/>
          <w:bCs/>
          <w:sz w:val="32"/>
          <w:szCs w:val="32"/>
          <w:u w:val="single"/>
        </w:rPr>
        <w:t xml:space="preserve">: </w:t>
      </w:r>
      <w:r w:rsidR="0099017B" w:rsidRPr="00BF50AC">
        <w:rPr>
          <w:rFonts w:ascii="Times New Roman" w:hAnsi="Times New Roman" w:cs="Times New Roman"/>
          <w:b/>
          <w:bCs/>
          <w:sz w:val="32"/>
          <w:szCs w:val="32"/>
        </w:rPr>
        <w:t>Estimating the Cu(I) concentration at the electrolyte/electrode interface with deposition efficiency.</w:t>
      </w:r>
    </w:p>
    <w:p w14:paraId="04B35DB5" w14:textId="65983048" w:rsidR="00AE480C" w:rsidRDefault="006A2AC5" w:rsidP="006A2AC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If assuming that all the side reactions are negligible, the surface concentration of Cu(I) species can be estimated if knowing the Coulombic efficiency for the deposition. </w:t>
      </w:r>
      <w:r w:rsidR="00AE480C">
        <w:rPr>
          <w:rFonts w:ascii="Times New Roman" w:hAnsi="Times New Roman" w:cs="Times New Roman"/>
          <w:sz w:val="24"/>
          <w:szCs w:val="24"/>
        </w:rPr>
        <w:t xml:space="preserve">The physical picture of the following model is shown in </w:t>
      </w:r>
      <w:proofErr w:type="spellStart"/>
      <w:r w:rsidR="00AE480C" w:rsidRPr="00AE480C">
        <w:rPr>
          <w:rFonts w:ascii="Times New Roman" w:hAnsi="Times New Roman" w:cs="Times New Roman"/>
          <w:b/>
          <w:bCs/>
          <w:sz w:val="24"/>
          <w:szCs w:val="24"/>
          <w:u w:val="single"/>
        </w:rPr>
        <w:t>Fig.D</w:t>
      </w:r>
      <w:proofErr w:type="spellEnd"/>
      <w:r w:rsidR="00AE480C">
        <w:rPr>
          <w:rFonts w:ascii="Times New Roman" w:hAnsi="Times New Roman" w:cs="Times New Roman"/>
          <w:sz w:val="24"/>
          <w:szCs w:val="24"/>
        </w:rPr>
        <w:t xml:space="preserve">. </w:t>
      </w:r>
    </w:p>
    <w:p w14:paraId="77067EF4" w14:textId="78062D2A" w:rsidR="00AE480C" w:rsidRDefault="00B16066" w:rsidP="006A2AC5">
      <w:pPr>
        <w:spacing w:line="360" w:lineRule="auto"/>
        <w:jc w:val="both"/>
        <w:rPr>
          <w:rFonts w:ascii="Times New Roman" w:hAnsi="Times New Roman" w:cs="Times New Roman"/>
          <w:sz w:val="24"/>
          <w:szCs w:val="24"/>
        </w:rPr>
      </w:pPr>
      <w:r>
        <w:rPr>
          <w:noProof/>
        </w:rPr>
        <w:drawing>
          <wp:inline distT="0" distB="0" distL="0" distR="0" wp14:anchorId="2FD4EB92" wp14:editId="5AE860B8">
            <wp:extent cx="5600700" cy="3118082"/>
            <wp:effectExtent l="0" t="0" r="0" b="0"/>
            <wp:docPr id="74773854" name="Picture 2" descr="A picture containing text, line,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73854" name="Picture 2" descr="A picture containing text, line, diagram, plo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05094" cy="3120528"/>
                    </a:xfrm>
                    <a:prstGeom prst="rect">
                      <a:avLst/>
                    </a:prstGeom>
                    <a:noFill/>
                    <a:ln>
                      <a:noFill/>
                    </a:ln>
                  </pic:spPr>
                </pic:pic>
              </a:graphicData>
            </a:graphic>
          </wp:inline>
        </w:drawing>
      </w:r>
    </w:p>
    <w:p w14:paraId="120B9C45" w14:textId="1AB83EEC" w:rsidR="00AE480C" w:rsidRDefault="00AE480C" w:rsidP="006A2AC5">
      <w:pPr>
        <w:spacing w:line="360" w:lineRule="auto"/>
        <w:jc w:val="both"/>
        <w:rPr>
          <w:rFonts w:ascii="Times New Roman" w:hAnsi="Times New Roman" w:cs="Times New Roman"/>
          <w:sz w:val="24"/>
          <w:szCs w:val="24"/>
        </w:rPr>
      </w:pPr>
      <w:proofErr w:type="spellStart"/>
      <w:r w:rsidRPr="00B16066">
        <w:rPr>
          <w:rFonts w:ascii="Times New Roman" w:hAnsi="Times New Roman" w:cs="Times New Roman"/>
          <w:b/>
          <w:bCs/>
          <w:sz w:val="24"/>
          <w:szCs w:val="24"/>
        </w:rPr>
        <w:t>Fig.D</w:t>
      </w:r>
      <w:proofErr w:type="spellEnd"/>
      <w:r w:rsidR="00B16066">
        <w:rPr>
          <w:rFonts w:ascii="Times New Roman" w:hAnsi="Times New Roman" w:cs="Times New Roman"/>
          <w:sz w:val="24"/>
          <w:szCs w:val="24"/>
        </w:rPr>
        <w:t xml:space="preserve"> Illustration about the physical picture of the proposed model in this section.</w:t>
      </w:r>
      <w:r w:rsidR="00D4210B">
        <w:rPr>
          <w:rFonts w:ascii="Times New Roman" w:hAnsi="Times New Roman" w:cs="Times New Roman"/>
          <w:sz w:val="24"/>
          <w:szCs w:val="24"/>
        </w:rPr>
        <w:t xml:space="preserve"> The red lines indicate the concentration profiles of Cu(II) at different deposition times, whereas the green lines indicate those of Cu(I) at the same times.</w:t>
      </w:r>
    </w:p>
    <w:p w14:paraId="206AA697" w14:textId="77777777" w:rsidR="00B16066" w:rsidRDefault="00B16066" w:rsidP="006A2AC5">
      <w:pPr>
        <w:spacing w:line="360" w:lineRule="auto"/>
        <w:jc w:val="both"/>
        <w:rPr>
          <w:rFonts w:ascii="Times New Roman" w:hAnsi="Times New Roman" w:cs="Times New Roman"/>
          <w:sz w:val="24"/>
          <w:szCs w:val="24"/>
        </w:rPr>
      </w:pPr>
    </w:p>
    <w:p w14:paraId="4AD9FF6E" w14:textId="4FACB7CA" w:rsidR="006A2AC5" w:rsidRPr="00B174A3" w:rsidRDefault="006A2AC5" w:rsidP="006A2AC5">
      <w:pPr>
        <w:spacing w:line="360" w:lineRule="auto"/>
        <w:jc w:val="both"/>
        <w:rPr>
          <w:rFonts w:ascii="Times New Roman" w:hAnsi="Times New Roman" w:cs="Times New Roman"/>
          <w:sz w:val="24"/>
          <w:szCs w:val="24"/>
        </w:rPr>
      </w:pPr>
      <w:r>
        <w:rPr>
          <w:rFonts w:ascii="Times New Roman" w:hAnsi="Times New Roman" w:cs="Times New Roman"/>
          <w:sz w:val="24"/>
          <w:szCs w:val="24"/>
        </w:rPr>
        <w:t>For Cu electrodeposition, t</w:t>
      </w:r>
      <w:r w:rsidRPr="00B174A3">
        <w:rPr>
          <w:rFonts w:ascii="Times New Roman" w:hAnsi="Times New Roman" w:cs="Times New Roman"/>
          <w:sz w:val="24"/>
          <w:szCs w:val="24"/>
        </w:rPr>
        <w:t xml:space="preserve">he total current </w:t>
      </w:r>
      <w:r>
        <w:rPr>
          <w:rFonts w:ascii="Times New Roman" w:hAnsi="Times New Roman" w:cs="Times New Roman"/>
          <w:sz w:val="24"/>
          <w:szCs w:val="24"/>
        </w:rPr>
        <w:t>is:</w:t>
      </w:r>
    </w:p>
    <w:p w14:paraId="2828FF9F" w14:textId="1000224D" w:rsidR="006A2AC5" w:rsidRPr="00B23B4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tot</m:t>
                  </m:r>
                </m:sup>
              </m:sSup>
              <m:r>
                <w:rPr>
                  <w:rFonts w:ascii="Cambria Math" w:hAnsi="Cambria Math" w:cs="Times New Roman"/>
                  <w:sz w:val="24"/>
                  <w:szCs w:val="24"/>
                </w:rPr>
                <m:t>=2F</m:t>
              </m:r>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dep</m:t>
                  </m:r>
                </m:sup>
              </m:sSubSup>
              <m:r>
                <w:rPr>
                  <w:rFonts w:ascii="Cambria Math" w:hAnsi="Cambria Math" w:cs="Times New Roman"/>
                  <w:sz w:val="24"/>
                  <w:szCs w:val="24"/>
                </w:rPr>
                <m:t>+F</m:t>
              </m:r>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ex</m:t>
                  </m:r>
                </m:sup>
              </m:sSubSup>
              <m:r>
                <w:rPr>
                  <w:rFonts w:ascii="Cambria Math" w:hAnsi="Cambria Math" w:cs="Times New Roman"/>
                  <w:sz w:val="24"/>
                  <w:szCs w:val="24"/>
                </w:rPr>
                <m:t>#</m:t>
              </m:r>
              <m:r>
                <m:rPr>
                  <m:sty m:val="p"/>
                </m:rPr>
                <w:rPr>
                  <w:rFonts w:ascii="Cambria Math" w:eastAsia="Times New Roman" w:hAnsi="Cambria Math" w:cs="Times New Roman"/>
                  <w:sz w:val="24"/>
                  <w:szCs w:val="24"/>
                  <w:lang w:eastAsia="en-US"/>
                </w:rPr>
                <m:t>Eqn.</m:t>
              </m:r>
              <m:d>
                <m:dPr>
                  <m:ctrlPr>
                    <w:rPr>
                      <w:rFonts w:ascii="Cambria Math" w:eastAsia="Times New Roman" w:hAnsi="Cambria Math" w:cs="Times New Roman"/>
                      <w:sz w:val="24"/>
                      <w:szCs w:val="24"/>
                      <w:lang w:eastAsia="en-US"/>
                    </w:rPr>
                  </m:ctrlPr>
                </m:dPr>
                <m:e>
                  <m:r>
                    <m:rPr>
                      <m:sty m:val="p"/>
                    </m:rPr>
                    <w:rPr>
                      <w:rFonts w:ascii="Cambria Math" w:eastAsia="Times New Roman" w:hAnsi="Cambria Math" w:cs="Times New Roman"/>
                      <w:sz w:val="24"/>
                      <w:szCs w:val="24"/>
                      <w:lang w:eastAsia="en-US"/>
                    </w:rPr>
                    <m:t>D1</m:t>
                  </m:r>
                </m:e>
              </m:d>
            </m:e>
          </m:eqArr>
        </m:oMath>
      </m:oMathPara>
    </w:p>
    <w:p w14:paraId="47E33660" w14:textId="77777777" w:rsidR="006A2AC5" w:rsidRPr="00B174A3" w:rsidRDefault="006A2AC5" w:rsidP="006A2AC5">
      <w:pPr>
        <w:spacing w:line="360" w:lineRule="auto"/>
        <w:jc w:val="both"/>
        <w:rPr>
          <w:rFonts w:ascii="Times New Roman" w:hAnsi="Times New Roman" w:cs="Times New Roman"/>
          <w:sz w:val="24"/>
          <w:szCs w:val="24"/>
        </w:rPr>
      </w:pPr>
      <w:r w:rsidRPr="00EE7A9A">
        <w:rPr>
          <w:rFonts w:ascii="Times New Roman" w:hAnsi="Times New Roman" w:cs="Times New Roman"/>
          <w:sz w:val="24"/>
          <w:szCs w:val="24"/>
        </w:rPr>
        <w:t xml:space="preserve">In which </w:t>
      </w:r>
      <m:oMath>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ex</m:t>
            </m:r>
          </m:sup>
        </m:sSubSup>
      </m:oMath>
      <w:r w:rsidRPr="00EE7A9A">
        <w:rPr>
          <w:rFonts w:ascii="Times New Roman" w:hAnsi="Times New Roman" w:cs="Times New Roman"/>
          <w:sz w:val="24"/>
          <w:szCs w:val="24"/>
        </w:rPr>
        <w:t xml:space="preserve"> indicates the flux of Cu(II) towards the substrate which does not lead to deposition. The deposition efficiency is defined as </w:t>
      </w:r>
      <m:oMath>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r>
          <w:rPr>
            <w:rFonts w:ascii="Cambria Math" w:hAnsi="Cambria Math" w:cs="Times New Roman"/>
            <w:sz w:val="24"/>
            <w:szCs w:val="24"/>
          </w:rPr>
          <m:t>≝2F</m:t>
        </m:r>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dep</m:t>
            </m:r>
          </m:sup>
        </m:sSubSup>
        <m:r>
          <m:rPr>
            <m:lit/>
          </m:rP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tot</m:t>
            </m:r>
          </m:sup>
        </m:sSup>
      </m:oMath>
      <w:r>
        <w:rPr>
          <w:rFonts w:ascii="Times New Roman" w:hAnsi="Times New Roman" w:cs="Times New Roman"/>
          <w:sz w:val="24"/>
          <w:szCs w:val="24"/>
        </w:rPr>
        <w:t>.</w:t>
      </w:r>
      <w:r w:rsidRPr="00EE7A9A">
        <w:rPr>
          <w:rFonts w:ascii="Times New Roman" w:hAnsi="Times New Roman" w:cs="Times New Roman"/>
          <w:sz w:val="24"/>
          <w:szCs w:val="24"/>
        </w:rPr>
        <w:t xml:space="preserve"> </w:t>
      </w:r>
      <w:r>
        <w:rPr>
          <w:rFonts w:ascii="Times New Roman" w:hAnsi="Times New Roman" w:cs="Times New Roman"/>
          <w:sz w:val="24"/>
          <w:szCs w:val="24"/>
        </w:rPr>
        <w:t>T</w:t>
      </w:r>
      <w:r w:rsidRPr="00EE7A9A">
        <w:rPr>
          <w:rFonts w:ascii="Times New Roman" w:hAnsi="Times New Roman" w:cs="Times New Roman"/>
          <w:sz w:val="24"/>
          <w:szCs w:val="24"/>
        </w:rPr>
        <w:t>herefore</w:t>
      </w:r>
      <w:r>
        <w:rPr>
          <w:rFonts w:ascii="Times New Roman" w:hAnsi="Times New Roman" w:cs="Times New Roman"/>
          <w:sz w:val="24"/>
          <w:szCs w:val="24"/>
        </w:rPr>
        <w:t>, we have the relationship</w:t>
      </w:r>
      <w:r w:rsidRPr="00EE7A9A">
        <w:rPr>
          <w:rFonts w:ascii="Times New Roman" w:hAnsi="Times New Roman" w:cs="Times New Roman"/>
          <w:sz w:val="24"/>
          <w:szCs w:val="24"/>
        </w:rPr>
        <w:t>:</w:t>
      </w:r>
    </w:p>
    <w:p w14:paraId="72A9E2E1" w14:textId="7617003F" w:rsidR="006A2AC5" w:rsidRPr="00B23B49" w:rsidRDefault="00000000" w:rsidP="006A2AC5">
      <w:pPr>
        <w:spacing w:line="360" w:lineRule="auto"/>
        <w:jc w:val="both"/>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dep</m:t>
                  </m:r>
                </m:sup>
              </m:sSubSup>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sSubSup>
                    <m:sSubSupPr>
                      <m:ctrlPr>
                        <w:rPr>
                          <w:rFonts w:ascii="Cambria Math" w:hAnsi="Cambria Math" w:cs="Times New Roman"/>
                          <w:i/>
                          <w:sz w:val="24"/>
                          <w:szCs w:val="24"/>
                        </w:rPr>
                      </m:ctrlPr>
                    </m:sSubSupPr>
                    <m:e>
                      <m:r>
                        <m:rPr>
                          <m:scr m:val="script"/>
                        </m:rPr>
                        <w:rPr>
                          <w:rFonts w:ascii="Cambria Math" w:hAnsi="Cambria Math" w:cs="Times New Roman"/>
                          <w:sz w:val="24"/>
                          <w:szCs w:val="24"/>
                        </w:rPr>
                        <m:t>J</m:t>
                      </m:r>
                    </m:e>
                    <m:sub>
                      <m:r>
                        <w:rPr>
                          <w:rFonts w:ascii="Cambria Math" w:hAnsi="Cambria Math" w:cs="Times New Roman"/>
                          <w:sz w:val="24"/>
                          <w:szCs w:val="24"/>
                        </w:rPr>
                        <m:t>Cu</m:t>
                      </m:r>
                      <m:d>
                        <m:dPr>
                          <m:ctrlPr>
                            <w:rPr>
                              <w:rFonts w:ascii="Cambria Math" w:hAnsi="Cambria Math" w:cs="Times New Roman"/>
                              <w:i/>
                              <w:sz w:val="24"/>
                              <w:szCs w:val="24"/>
                            </w:rPr>
                          </m:ctrlPr>
                        </m:dPr>
                        <m:e>
                          <m:r>
                            <w:rPr>
                              <w:rFonts w:ascii="Cambria Math" w:hAnsi="Cambria Math" w:cs="Times New Roman"/>
                              <w:sz w:val="24"/>
                              <w:szCs w:val="24"/>
                            </w:rPr>
                            <m:t>II</m:t>
                          </m:r>
                        </m:e>
                      </m:d>
                    </m:sub>
                    <m:sup>
                      <m:r>
                        <w:rPr>
                          <w:rFonts w:ascii="Cambria Math" w:hAnsi="Cambria Math" w:cs="Times New Roman"/>
                          <w:sz w:val="24"/>
                          <w:szCs w:val="24"/>
                        </w:rPr>
                        <m:t>ex</m:t>
                      </m:r>
                    </m:sup>
                  </m:sSubSup>
                </m:num>
                <m:den>
                  <m:r>
                    <w:rPr>
                      <w:rFonts w:ascii="Cambria Math" w:hAnsi="Cambria Math" w:cs="Times New Roman"/>
                      <w:sz w:val="24"/>
                      <w:szCs w:val="24"/>
                    </w:rPr>
                    <m:t>2</m:t>
                  </m:r>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e>
                  </m:d>
                </m:den>
              </m:f>
              <m:r>
                <w:rPr>
                  <w:rFonts w:ascii="Cambria Math" w:hAnsi="Cambria Math" w:cs="Times New Roman"/>
                  <w:sz w:val="24"/>
                  <w:szCs w:val="24"/>
                </w:rPr>
                <m:t>#</m:t>
              </m:r>
              <m:r>
                <m:rPr>
                  <m:sty m:val="p"/>
                </m:rPr>
                <w:rPr>
                  <w:rFonts w:ascii="Cambria Math" w:eastAsia="Times New Roman" w:hAnsi="Cambria Math" w:cs="Times New Roman"/>
                  <w:sz w:val="24"/>
                  <w:szCs w:val="24"/>
                  <w:lang w:eastAsia="en-US"/>
                </w:rPr>
                <m:t>Eqn.</m:t>
              </m:r>
              <m:d>
                <m:dPr>
                  <m:ctrlPr>
                    <w:rPr>
                      <w:rFonts w:ascii="Cambria Math" w:eastAsia="Times New Roman" w:hAnsi="Cambria Math" w:cs="Times New Roman"/>
                      <w:sz w:val="24"/>
                      <w:szCs w:val="24"/>
                      <w:lang w:eastAsia="en-US"/>
                    </w:rPr>
                  </m:ctrlPr>
                </m:dPr>
                <m:e>
                  <m:r>
                    <m:rPr>
                      <m:sty m:val="p"/>
                    </m:rPr>
                    <w:rPr>
                      <w:rFonts w:ascii="Cambria Math" w:eastAsia="Times New Roman" w:hAnsi="Cambria Math" w:cs="Times New Roman"/>
                      <w:sz w:val="24"/>
                      <w:szCs w:val="24"/>
                      <w:lang w:eastAsia="en-US"/>
                    </w:rPr>
                    <m:t>D2</m:t>
                  </m:r>
                </m:e>
              </m:d>
            </m:e>
          </m:eqArr>
        </m:oMath>
      </m:oMathPara>
    </w:p>
    <w:p w14:paraId="7A71C20D" w14:textId="77777777" w:rsidR="006A2AC5" w:rsidRPr="0088708E" w:rsidRDefault="006A2AC5" w:rsidP="006A2AC5">
      <w:pPr>
        <w:spacing w:line="360" w:lineRule="auto"/>
        <w:jc w:val="both"/>
        <w:rPr>
          <w:rFonts w:ascii="Times New Roman" w:hAnsi="Times New Roman" w:cs="Times New Roman"/>
          <w:sz w:val="28"/>
          <w:szCs w:val="28"/>
          <w:highlight w:val="yellow"/>
        </w:rPr>
      </w:pPr>
      <w:r w:rsidRPr="00B174A3">
        <w:rPr>
          <w:rFonts w:ascii="Times New Roman" w:hAnsi="Times New Roman" w:cs="Times New Roman"/>
          <w:sz w:val="24"/>
          <w:szCs w:val="24"/>
        </w:rPr>
        <w:lastRenderedPageBreak/>
        <w:t xml:space="preserve">Meanwhile, </w:t>
      </w:r>
      <w:r w:rsidRPr="00EA051F">
        <w:rPr>
          <w:rFonts w:ascii="Times New Roman" w:hAnsi="Times New Roman" w:cs="Times New Roman"/>
          <w:sz w:val="24"/>
          <w:szCs w:val="24"/>
        </w:rPr>
        <w:t xml:space="preserve">at the very initial stage, the effect of convection can be neglected. </w:t>
      </w:r>
      <w:r>
        <w:rPr>
          <w:rFonts w:ascii="Times New Roman" w:hAnsi="Times New Roman" w:cs="Times New Roman"/>
          <w:sz w:val="24"/>
          <w:szCs w:val="24"/>
        </w:rPr>
        <w:t xml:space="preserve">Based on our </w:t>
      </w:r>
      <w:r w:rsidRPr="0088708E">
        <w:rPr>
          <w:rFonts w:ascii="Times New Roman" w:hAnsi="Times New Roman" w:cs="Times New Roman"/>
          <w:sz w:val="28"/>
          <w:szCs w:val="28"/>
        </w:rPr>
        <w:t xml:space="preserve">analysis in </w:t>
      </w:r>
      <w:r w:rsidRPr="0088708E">
        <w:rPr>
          <w:rFonts w:ascii="Times New Roman" w:hAnsi="Times New Roman" w:cs="Times New Roman"/>
          <w:sz w:val="28"/>
          <w:szCs w:val="28"/>
          <w:u w:val="single"/>
        </w:rPr>
        <w:t>section 3.2.5.1</w:t>
      </w:r>
      <w:r w:rsidRPr="0088708E">
        <w:rPr>
          <w:rFonts w:ascii="Times New Roman" w:hAnsi="Times New Roman" w:cs="Times New Roman"/>
          <w:sz w:val="28"/>
          <w:szCs w:val="28"/>
        </w:rPr>
        <w:t xml:space="preserve">, at the deposition potentials used in this work, the Cu(II) species should be immediately depleted at the electrode/electrolyte interface. Thus, we assume that the diffusion of the Cu(II) species, either leading to Cu deposition or Cu(I) intermediate species, follows the Cottrell equation: </w:t>
      </w:r>
    </w:p>
    <w:p w14:paraId="792E77B6" w14:textId="4B66DC0C" w:rsidR="006A2AC5" w:rsidRPr="0088708E" w:rsidRDefault="00000000" w:rsidP="006A2AC5">
      <w:pPr>
        <w:spacing w:line="360" w:lineRule="auto"/>
        <w:jc w:val="both"/>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tot</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dep</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ex</m:t>
                  </m:r>
                </m:sup>
              </m:sSubSup>
              <m:r>
                <w:rPr>
                  <w:rFonts w:ascii="Cambria Math" w:hAnsi="Cambria Math" w:cs="Times New Roman"/>
                  <w:sz w:val="28"/>
                  <w:szCs w:val="28"/>
                </w:rPr>
                <m:t>=</m:t>
              </m:r>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Sub>
                        </m:num>
                        <m:den>
                          <m:r>
                            <w:rPr>
                              <w:rFonts w:ascii="Cambria Math" w:hAnsi="Cambria Math" w:cs="Times New Roman"/>
                              <w:sz w:val="28"/>
                              <w:szCs w:val="28"/>
                            </w:rPr>
                            <m:t>πt</m:t>
                          </m:r>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0</m:t>
                  </m:r>
                </m:sup>
              </m:sSubSup>
              <m:r>
                <w:rPr>
                  <w:rFonts w:ascii="Cambria Math" w:hAnsi="Cambria Math" w:cs="Times New Roman"/>
                  <w:sz w:val="28"/>
                  <w:szCs w:val="28"/>
                </w:rPr>
                <m:t>#</m:t>
              </m:r>
              <m:r>
                <m:rPr>
                  <m:sty m:val="p"/>
                </m:rPr>
                <w:rPr>
                  <w:rFonts w:ascii="Cambria Math" w:eastAsia="Times New Roman" w:hAnsi="Cambria Math" w:cs="Times New Roman"/>
                  <w:sz w:val="28"/>
                  <w:szCs w:val="28"/>
                  <w:lang w:eastAsia="en-US"/>
                </w:rPr>
                <m:t>Eqn.</m:t>
              </m:r>
              <m:d>
                <m:dPr>
                  <m:ctrlPr>
                    <w:rPr>
                      <w:rFonts w:ascii="Cambria Math" w:eastAsia="Times New Roman" w:hAnsi="Cambria Math" w:cs="Times New Roman"/>
                      <w:sz w:val="28"/>
                      <w:szCs w:val="28"/>
                      <w:lang w:eastAsia="en-US"/>
                    </w:rPr>
                  </m:ctrlPr>
                </m:dPr>
                <m:e>
                  <m:r>
                    <m:rPr>
                      <m:sty m:val="p"/>
                    </m:rPr>
                    <w:rPr>
                      <w:rFonts w:ascii="Cambria Math" w:eastAsia="Times New Roman" w:hAnsi="Cambria Math" w:cs="Times New Roman"/>
                      <w:sz w:val="28"/>
                      <w:szCs w:val="28"/>
                      <w:lang w:eastAsia="en-US"/>
                    </w:rPr>
                    <m:t>D3</m:t>
                  </m:r>
                </m:e>
              </m:d>
            </m:e>
          </m:eqArr>
        </m:oMath>
      </m:oMathPara>
    </w:p>
    <w:p w14:paraId="06B37F3A" w14:textId="77777777" w:rsidR="006A2AC5" w:rsidRPr="0088708E" w:rsidRDefault="006A2AC5" w:rsidP="006A2AC5">
      <w:pPr>
        <w:spacing w:line="360" w:lineRule="auto"/>
        <w:jc w:val="both"/>
        <w:rPr>
          <w:rFonts w:ascii="Times New Roman" w:hAnsi="Times New Roman" w:cs="Times New Roman"/>
          <w:sz w:val="28"/>
          <w:szCs w:val="28"/>
        </w:rPr>
      </w:pPr>
      <w:r w:rsidRPr="0088708E">
        <w:rPr>
          <w:rFonts w:ascii="Times New Roman" w:hAnsi="Times New Roman" w:cs="Times New Roman"/>
          <w:sz w:val="28"/>
          <w:szCs w:val="28"/>
        </w:rPr>
        <w:t xml:space="preserve">Knowing the deposition efficiency </w:t>
      </w:r>
      <m:oMath>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oMath>
      <w:r w:rsidRPr="0088708E">
        <w:rPr>
          <w:rFonts w:ascii="Times New Roman" w:hAnsi="Times New Roman" w:cs="Times New Roman"/>
          <w:sz w:val="28"/>
          <w:szCs w:val="28"/>
        </w:rPr>
        <w:t xml:space="preserve">, we could Solve for </w:t>
      </w:r>
      <m:oMath>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ex</m:t>
            </m:r>
          </m:sup>
        </m:sSubSup>
      </m:oMath>
      <w:r w:rsidRPr="0088708E">
        <w:rPr>
          <w:rFonts w:ascii="Times New Roman" w:hAnsi="Times New Roman" w:cs="Times New Roman"/>
          <w:sz w:val="28"/>
          <w:szCs w:val="28"/>
        </w:rPr>
        <w:t>:</w:t>
      </w:r>
    </w:p>
    <w:p w14:paraId="2F247C29" w14:textId="0112311C" w:rsidR="006A2AC5" w:rsidRPr="0088708E" w:rsidRDefault="00000000" w:rsidP="006A2AC5">
      <w:pPr>
        <w:spacing w:line="360" w:lineRule="auto"/>
        <w:jc w:val="both"/>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ex</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2</m:t>
                  </m:r>
                  <m:d>
                    <m:dPr>
                      <m:ctrlPr>
                        <w:rPr>
                          <w:rFonts w:ascii="Cambria Math" w:hAnsi="Cambria Math" w:cs="Times New Roman"/>
                          <w:i/>
                          <w:sz w:val="28"/>
                          <w:szCs w:val="28"/>
                        </w:rPr>
                      </m:ctrlPr>
                    </m:dPr>
                    <m:e>
                      <m:r>
                        <w:rPr>
                          <w:rFonts w:ascii="Cambria Math" w:hAnsi="Cambria Math" w:cs="Times New Roman"/>
                          <w:sz w:val="28"/>
                          <w:szCs w:val="28"/>
                        </w:rPr>
                        <m:t>1-</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e>
                  </m:d>
                </m:num>
                <m:den>
                  <m:r>
                    <w:rPr>
                      <w:rFonts w:ascii="Cambria Math" w:hAnsi="Cambria Math" w:cs="Times New Roman"/>
                      <w:sz w:val="28"/>
                      <w:szCs w:val="28"/>
                    </w:rPr>
                    <m:t>2-</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den>
              </m:f>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Sub>
                        </m:num>
                        <m:den>
                          <m:r>
                            <w:rPr>
                              <w:rFonts w:ascii="Cambria Math" w:hAnsi="Cambria Math" w:cs="Times New Roman"/>
                              <w:sz w:val="28"/>
                              <w:szCs w:val="28"/>
                            </w:rPr>
                            <m:t>πt</m:t>
                          </m:r>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0</m:t>
                  </m:r>
                </m:sup>
              </m:sSubSup>
              <m:r>
                <w:rPr>
                  <w:rFonts w:ascii="Cambria Math" w:hAnsi="Cambria Math" w:cs="Times New Roman"/>
                  <w:sz w:val="28"/>
                  <w:szCs w:val="28"/>
                </w:rPr>
                <m:t>#</m:t>
              </m:r>
              <m:r>
                <m:rPr>
                  <m:sty m:val="p"/>
                </m:rPr>
                <w:rPr>
                  <w:rFonts w:ascii="Cambria Math" w:eastAsia="Times New Roman" w:hAnsi="Cambria Math" w:cs="Times New Roman"/>
                  <w:sz w:val="28"/>
                  <w:szCs w:val="28"/>
                  <w:lang w:eastAsia="en-US"/>
                </w:rPr>
                <m:t>Eqn.</m:t>
              </m:r>
              <m:d>
                <m:dPr>
                  <m:ctrlPr>
                    <w:rPr>
                      <w:rFonts w:ascii="Cambria Math" w:eastAsia="Times New Roman" w:hAnsi="Cambria Math" w:cs="Times New Roman"/>
                      <w:sz w:val="28"/>
                      <w:szCs w:val="28"/>
                      <w:lang w:eastAsia="en-US"/>
                    </w:rPr>
                  </m:ctrlPr>
                </m:dPr>
                <m:e>
                  <m:r>
                    <m:rPr>
                      <m:sty m:val="p"/>
                    </m:rPr>
                    <w:rPr>
                      <w:rFonts w:ascii="Cambria Math" w:eastAsia="Times New Roman" w:hAnsi="Cambria Math" w:cs="Times New Roman"/>
                      <w:sz w:val="28"/>
                      <w:szCs w:val="28"/>
                      <w:lang w:eastAsia="en-US"/>
                    </w:rPr>
                    <m:t>D4</m:t>
                  </m:r>
                </m:e>
              </m:d>
            </m:e>
          </m:eqArr>
        </m:oMath>
      </m:oMathPara>
    </w:p>
    <w:p w14:paraId="25BBEB31" w14:textId="77777777" w:rsidR="006A2AC5" w:rsidRPr="0088708E" w:rsidRDefault="006A2AC5" w:rsidP="006A2AC5">
      <w:pPr>
        <w:spacing w:line="360" w:lineRule="auto"/>
        <w:jc w:val="both"/>
        <w:rPr>
          <w:rFonts w:ascii="Times New Roman" w:hAnsi="Times New Roman" w:cs="Times New Roman"/>
          <w:sz w:val="28"/>
          <w:szCs w:val="28"/>
        </w:rPr>
      </w:pPr>
      <w:r w:rsidRPr="0088708E">
        <w:rPr>
          <w:rFonts w:ascii="Times New Roman" w:hAnsi="Times New Roman" w:cs="Times New Roman"/>
          <w:sz w:val="28"/>
          <w:szCs w:val="28"/>
        </w:rPr>
        <w:t xml:space="preserve">Neglect the convection, we assume that the flux of Cu(I) also follows the semi-infinite diffusion problem with fixed concentration at the substrate. The concentration of Cu(I) at the electrode/electrolyte interface </w:t>
      </w:r>
      <m:oMath>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up>
            <m:r>
              <w:rPr>
                <w:rFonts w:ascii="Cambria Math" w:hAnsi="Cambria Math" w:cs="Times New Roman"/>
                <w:sz w:val="28"/>
                <w:szCs w:val="28"/>
              </w:rPr>
              <m:t>s</m:t>
            </m:r>
          </m:sup>
        </m:sSubSup>
      </m:oMath>
      <w:r w:rsidRPr="0088708E">
        <w:rPr>
          <w:rFonts w:ascii="Times New Roman" w:hAnsi="Times New Roman" w:cs="Times New Roman"/>
          <w:sz w:val="28"/>
          <w:szCs w:val="28"/>
        </w:rPr>
        <w:t xml:space="preserve"> is:</w:t>
      </w:r>
    </w:p>
    <w:p w14:paraId="353A766A" w14:textId="43024D9B" w:rsidR="006A2AC5" w:rsidRPr="0088708E" w:rsidRDefault="00000000" w:rsidP="006A2AC5">
      <w:pPr>
        <w:spacing w:line="360" w:lineRule="auto"/>
        <w:jc w:val="both"/>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Sub>
                        </m:num>
                        <m:den>
                          <m:r>
                            <w:rPr>
                              <w:rFonts w:ascii="Cambria Math" w:hAnsi="Cambria Math" w:cs="Times New Roman"/>
                              <w:sz w:val="28"/>
                              <w:szCs w:val="28"/>
                            </w:rPr>
                            <m:t>πt</m:t>
                          </m:r>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up>
                  <m:r>
                    <w:rPr>
                      <w:rFonts w:ascii="Cambria Math" w:hAnsi="Cambria Math" w:cs="Times New Roman"/>
                      <w:sz w:val="28"/>
                      <w:szCs w:val="28"/>
                    </w:rPr>
                    <m:t>s</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m:rPr>
                      <m:scr m:val="script"/>
                    </m:rPr>
                    <w:rPr>
                      <w:rFonts w:ascii="Cambria Math" w:hAnsi="Cambria Math" w:cs="Times New Roman"/>
                      <w:sz w:val="28"/>
                      <w:szCs w:val="28"/>
                    </w:rPr>
                    <m:t>J</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ex</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2</m:t>
                  </m:r>
                  <m:d>
                    <m:dPr>
                      <m:ctrlPr>
                        <w:rPr>
                          <w:rFonts w:ascii="Cambria Math" w:hAnsi="Cambria Math" w:cs="Times New Roman"/>
                          <w:i/>
                          <w:sz w:val="28"/>
                          <w:szCs w:val="28"/>
                        </w:rPr>
                      </m:ctrlPr>
                    </m:dPr>
                    <m:e>
                      <m:r>
                        <w:rPr>
                          <w:rFonts w:ascii="Cambria Math" w:hAnsi="Cambria Math" w:cs="Times New Roman"/>
                          <w:sz w:val="28"/>
                          <w:szCs w:val="28"/>
                        </w:rPr>
                        <m:t>1-</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e>
                  </m:d>
                </m:num>
                <m:den>
                  <m:r>
                    <w:rPr>
                      <w:rFonts w:ascii="Cambria Math" w:hAnsi="Cambria Math" w:cs="Times New Roman"/>
                      <w:sz w:val="28"/>
                      <w:szCs w:val="28"/>
                    </w:rPr>
                    <m:t>2-</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den>
              </m:f>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Sub>
                        </m:num>
                        <m:den>
                          <m:r>
                            <w:rPr>
                              <w:rFonts w:ascii="Cambria Math" w:hAnsi="Cambria Math" w:cs="Times New Roman"/>
                              <w:sz w:val="28"/>
                              <w:szCs w:val="28"/>
                            </w:rPr>
                            <m:t>πt</m:t>
                          </m:r>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0</m:t>
                  </m:r>
                </m:sup>
              </m:sSubSup>
              <m:r>
                <w:rPr>
                  <w:rFonts w:ascii="Cambria Math" w:hAnsi="Cambria Math" w:cs="Times New Roman"/>
                  <w:sz w:val="28"/>
                  <w:szCs w:val="28"/>
                </w:rPr>
                <m:t>#</m:t>
              </m:r>
              <m:r>
                <m:rPr>
                  <m:sty m:val="p"/>
                </m:rPr>
                <w:rPr>
                  <w:rFonts w:ascii="Cambria Math" w:eastAsia="Times New Roman" w:hAnsi="Cambria Math" w:cs="Times New Roman"/>
                  <w:sz w:val="28"/>
                  <w:szCs w:val="28"/>
                  <w:lang w:eastAsia="en-US"/>
                </w:rPr>
                <m:t>Eqn.</m:t>
              </m:r>
              <m:d>
                <m:dPr>
                  <m:ctrlPr>
                    <w:rPr>
                      <w:rFonts w:ascii="Cambria Math" w:eastAsia="Times New Roman" w:hAnsi="Cambria Math" w:cs="Times New Roman"/>
                      <w:sz w:val="28"/>
                      <w:szCs w:val="28"/>
                      <w:lang w:eastAsia="en-US"/>
                    </w:rPr>
                  </m:ctrlPr>
                </m:dPr>
                <m:e>
                  <m:r>
                    <m:rPr>
                      <m:sty m:val="p"/>
                    </m:rPr>
                    <w:rPr>
                      <w:rFonts w:ascii="Cambria Math" w:eastAsia="Times New Roman" w:hAnsi="Cambria Math" w:cs="Times New Roman"/>
                      <w:sz w:val="28"/>
                      <w:szCs w:val="28"/>
                      <w:lang w:eastAsia="en-US"/>
                    </w:rPr>
                    <m:t>D5</m:t>
                  </m:r>
                </m:e>
              </m:d>
            </m:e>
          </m:eqArr>
        </m:oMath>
      </m:oMathPara>
    </w:p>
    <w:p w14:paraId="177184F7" w14:textId="7D3745ED" w:rsidR="00AE480C" w:rsidRPr="0088708E" w:rsidRDefault="00AE480C" w:rsidP="006A2AC5">
      <w:pPr>
        <w:spacing w:line="360" w:lineRule="auto"/>
        <w:jc w:val="both"/>
        <w:rPr>
          <w:rFonts w:ascii="Times New Roman" w:hAnsi="Times New Roman" w:cs="Times New Roman"/>
          <w:sz w:val="28"/>
          <w:szCs w:val="28"/>
        </w:rPr>
      </w:pPr>
      <w:r w:rsidRPr="0088708E">
        <w:rPr>
          <w:rFonts w:ascii="Times New Roman" w:hAnsi="Times New Roman" w:cs="Times New Roman"/>
          <w:sz w:val="28"/>
          <w:szCs w:val="28"/>
        </w:rPr>
        <w:t>Which means the surface concentration of Cu(I) is:</w:t>
      </w:r>
    </w:p>
    <w:p w14:paraId="4A6128CE" w14:textId="569AEC4C" w:rsidR="00AE480C" w:rsidRPr="0088708E" w:rsidRDefault="00000000" w:rsidP="006A2AC5">
      <w:pPr>
        <w:spacing w:line="360" w:lineRule="auto"/>
        <w:jc w:val="both"/>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up>
                  <m:r>
                    <w:rPr>
                      <w:rFonts w:ascii="Cambria Math" w:hAnsi="Cambria Math" w:cs="Times New Roman"/>
                      <w:sz w:val="28"/>
                      <w:szCs w:val="28"/>
                    </w:rPr>
                    <m:t>s</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2</m:t>
                  </m:r>
                  <m:d>
                    <m:dPr>
                      <m:ctrlPr>
                        <w:rPr>
                          <w:rFonts w:ascii="Cambria Math" w:hAnsi="Cambria Math" w:cs="Times New Roman"/>
                          <w:i/>
                          <w:sz w:val="28"/>
                          <w:szCs w:val="28"/>
                        </w:rPr>
                      </m:ctrlPr>
                    </m:dPr>
                    <m:e>
                      <m:r>
                        <w:rPr>
                          <w:rFonts w:ascii="Cambria Math" w:hAnsi="Cambria Math" w:cs="Times New Roman"/>
                          <w:sz w:val="28"/>
                          <w:szCs w:val="28"/>
                        </w:rPr>
                        <m:t>1-</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e>
                  </m:d>
                </m:num>
                <m:den>
                  <m:r>
                    <w:rPr>
                      <w:rFonts w:ascii="Cambria Math" w:hAnsi="Cambria Math" w:cs="Times New Roman"/>
                      <w:sz w:val="28"/>
                      <w:szCs w:val="28"/>
                    </w:rPr>
                    <m:t>2-</m:t>
                  </m:r>
                  <m:sSub>
                    <m:sSubPr>
                      <m:ctrlPr>
                        <w:rPr>
                          <w:rFonts w:ascii="Cambria Math" w:hAnsi="Cambria Math" w:cs="Times New Roman"/>
                          <w:i/>
                          <w:sz w:val="28"/>
                          <w:szCs w:val="28"/>
                        </w:rPr>
                      </m:ctrlPr>
                    </m:sSubPr>
                    <m:e>
                      <m:r>
                        <w:rPr>
                          <w:rFonts w:ascii="Cambria Math" w:hAnsi="Cambria Math" w:cs="Times New Roman"/>
                          <w:sz w:val="28"/>
                          <w:szCs w:val="28"/>
                        </w:rPr>
                        <m:t>χ</m:t>
                      </m:r>
                    </m:e>
                    <m:sub>
                      <m:r>
                        <w:rPr>
                          <w:rFonts w:ascii="Cambria Math" w:hAnsi="Cambria Math" w:cs="Times New Roman"/>
                          <w:sz w:val="28"/>
                          <w:szCs w:val="28"/>
                        </w:rPr>
                        <m:t>C</m:t>
                      </m:r>
                    </m:sub>
                  </m:sSub>
                </m:den>
              </m:f>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Sub>
                        </m:num>
                        <m:den>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Sub>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up>
                  <m:r>
                    <w:rPr>
                      <w:rFonts w:ascii="Cambria Math" w:hAnsi="Cambria Math" w:cs="Times New Roman"/>
                      <w:sz w:val="28"/>
                      <w:szCs w:val="28"/>
                    </w:rPr>
                    <m:t>0</m:t>
                  </m:r>
                </m:sup>
              </m:sSubSup>
              <m:r>
                <w:rPr>
                  <w:rFonts w:ascii="Cambria Math" w:hAnsi="Cambria Math" w:cs="Times New Roman"/>
                  <w:sz w:val="28"/>
                  <w:szCs w:val="28"/>
                </w:rPr>
                <m:t>#</m:t>
              </m:r>
              <m:r>
                <m:rPr>
                  <m:sty m:val="p"/>
                </m:rPr>
                <w:rPr>
                  <w:rFonts w:ascii="Cambria Math" w:eastAsia="Times New Roman" w:hAnsi="Cambria Math" w:cs="Times New Roman"/>
                  <w:sz w:val="28"/>
                  <w:szCs w:val="28"/>
                  <w:lang w:eastAsia="en-US"/>
                </w:rPr>
                <m:t>Eqn.</m:t>
              </m:r>
              <m:d>
                <m:dPr>
                  <m:ctrlPr>
                    <w:rPr>
                      <w:rFonts w:ascii="Cambria Math" w:eastAsia="Times New Roman" w:hAnsi="Cambria Math" w:cs="Times New Roman"/>
                      <w:sz w:val="28"/>
                      <w:szCs w:val="28"/>
                      <w:lang w:eastAsia="en-US"/>
                    </w:rPr>
                  </m:ctrlPr>
                </m:dPr>
                <m:e>
                  <m:r>
                    <m:rPr>
                      <m:sty m:val="p"/>
                    </m:rPr>
                    <w:rPr>
                      <w:rFonts w:ascii="Cambria Math" w:eastAsia="Times New Roman" w:hAnsi="Cambria Math" w:cs="Times New Roman"/>
                      <w:sz w:val="28"/>
                      <w:szCs w:val="28"/>
                      <w:lang w:eastAsia="en-US"/>
                    </w:rPr>
                    <m:t>D6</m:t>
                  </m:r>
                </m:e>
              </m:d>
            </m:e>
          </m:eqArr>
        </m:oMath>
      </m:oMathPara>
    </w:p>
    <w:p w14:paraId="312810D3" w14:textId="0EDDD9FF" w:rsidR="00FA29D2" w:rsidRPr="0088708E" w:rsidRDefault="00AE480C" w:rsidP="00AE480C">
      <w:pPr>
        <w:spacing w:line="360" w:lineRule="auto"/>
        <w:jc w:val="both"/>
        <w:rPr>
          <w:rFonts w:ascii="Times New Roman" w:hAnsi="Times New Roman" w:cs="Times New Roman"/>
          <w:sz w:val="28"/>
          <w:szCs w:val="28"/>
        </w:rPr>
      </w:pPr>
      <w:r w:rsidRPr="0088708E">
        <w:rPr>
          <w:rFonts w:ascii="Times New Roman" w:hAnsi="Times New Roman" w:cs="Times New Roman"/>
          <w:sz w:val="28"/>
          <w:szCs w:val="28"/>
        </w:rPr>
        <w:t>On the other hand, if the solubility limit of the reaction intermediate Cu(I) is known, if furtherly assuming that side reactions can be neglected, the minimum deposition efficiency is:</w:t>
      </w:r>
    </w:p>
    <w:p w14:paraId="4C4E9E69" w14:textId="2E505BF8" w:rsidR="0088708E" w:rsidRPr="0088708E" w:rsidRDefault="00000000" w:rsidP="0088708E">
      <w:pPr>
        <w:spacing w:line="360" w:lineRule="auto"/>
        <w:jc w:val="both"/>
        <w:rPr>
          <w:rFonts w:ascii="Times New Roman" w:hAnsi="Times New Roman" w:cs="Times New Roman"/>
          <w:sz w:val="28"/>
          <w:szCs w:val="28"/>
        </w:rPr>
      </w:pPr>
      <m:oMath>
        <m:eqArr>
          <m:eqArrPr>
            <m:maxDist m:val="1"/>
            <m:ctrlPr>
              <w:rPr>
                <w:rFonts w:ascii="Cambria Math" w:hAnsi="Cambria Math" w:cs="Times New Roman"/>
                <w:i/>
                <w:sz w:val="28"/>
                <w:szCs w:val="28"/>
              </w:rPr>
            </m:ctrlPr>
          </m:eqArrPr>
          <m:e>
            <m:sSubSup>
              <m:sSubSupPr>
                <m:ctrlPr>
                  <w:rPr>
                    <w:rFonts w:ascii="Cambria Math" w:hAnsi="Cambria Math" w:cs="Times New Roman"/>
                    <w:i/>
                    <w:sz w:val="28"/>
                    <w:szCs w:val="28"/>
                  </w:rPr>
                </m:ctrlPr>
              </m:sSubSupPr>
              <m:e>
                <m:r>
                  <w:rPr>
                    <w:rFonts w:ascii="Cambria Math" w:hAnsi="Cambria Math" w:cs="Times New Roman"/>
                    <w:sz w:val="28"/>
                    <w:szCs w:val="28"/>
                  </w:rPr>
                  <m:t>χ</m:t>
                </m:r>
              </m:e>
              <m:sub>
                <m:r>
                  <w:rPr>
                    <w:rFonts w:ascii="Cambria Math" w:hAnsi="Cambria Math" w:cs="Times New Roman"/>
                    <w:sz w:val="28"/>
                    <w:szCs w:val="28"/>
                  </w:rPr>
                  <m:t>C</m:t>
                </m:r>
              </m:sub>
              <m:sup>
                <m:r>
                  <w:rPr>
                    <w:rFonts w:ascii="Cambria Math" w:hAnsi="Cambria Math" w:cs="Times New Roman"/>
                    <w:sz w:val="28"/>
                    <w:szCs w:val="28"/>
                  </w:rPr>
                  <m:t>min</m:t>
                </m:r>
              </m:sup>
            </m:sSubSup>
            <m:r>
              <w:rPr>
                <w:rFonts w:ascii="Cambria Math" w:hAnsi="Cambria Math" w:cs="Times New Roman"/>
                <w:sz w:val="28"/>
                <w:szCs w:val="28"/>
              </w:rPr>
              <m:t>=2-</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1-</m:t>
                </m:r>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up>
                        <m:r>
                          <w:rPr>
                            <w:rFonts w:ascii="Cambria Math" w:hAnsi="Cambria Math" w:cs="Times New Roman"/>
                            <w:sz w:val="28"/>
                            <w:szCs w:val="28"/>
                          </w:rPr>
                          <m:t>s</m:t>
                        </m:r>
                      </m:sup>
                    </m:sSubSup>
                  </m:num>
                  <m:den>
                    <m:r>
                      <w:rPr>
                        <w:rFonts w:ascii="Cambria Math" w:hAnsi="Cambria Math" w:cs="Times New Roman"/>
                        <w:sz w:val="28"/>
                        <w:szCs w:val="28"/>
                      </w:rPr>
                      <m:t>2</m:t>
                    </m:r>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up>
                        <m:r>
                          <w:rPr>
                            <w:rFonts w:ascii="Cambria Math" w:hAnsi="Cambria Math" w:cs="Times New Roman"/>
                            <w:sz w:val="28"/>
                            <w:szCs w:val="28"/>
                          </w:rPr>
                          <m:t>0</m:t>
                        </m:r>
                      </m:sup>
                    </m:sSubSup>
                  </m:den>
                </m:f>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m:t>
                                    </m:r>
                                  </m:e>
                                </m:d>
                              </m:sub>
                            </m:sSub>
                          </m:num>
                          <m:den>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Cu</m:t>
                                </m:r>
                                <m:d>
                                  <m:dPr>
                                    <m:ctrlPr>
                                      <w:rPr>
                                        <w:rFonts w:ascii="Cambria Math" w:hAnsi="Cambria Math" w:cs="Times New Roman"/>
                                        <w:i/>
                                        <w:sz w:val="28"/>
                                        <w:szCs w:val="28"/>
                                      </w:rPr>
                                    </m:ctrlPr>
                                  </m:dPr>
                                  <m:e>
                                    <m:r>
                                      <w:rPr>
                                        <w:rFonts w:ascii="Cambria Math" w:hAnsi="Cambria Math" w:cs="Times New Roman"/>
                                        <w:sz w:val="28"/>
                                        <w:szCs w:val="28"/>
                                      </w:rPr>
                                      <m:t>II</m:t>
                                    </m:r>
                                  </m:e>
                                </m:d>
                              </m:sub>
                            </m:sSub>
                          </m:den>
                        </m:f>
                      </m:e>
                    </m:d>
                  </m:e>
                  <m:sup>
                    <m:r>
                      <w:rPr>
                        <w:rFonts w:ascii="Cambria Math" w:hAnsi="Cambria Math" w:cs="Times New Roman"/>
                        <w:sz w:val="28"/>
                        <w:szCs w:val="28"/>
                      </w:rPr>
                      <m:t>1</m:t>
                    </m:r>
                    <m:r>
                      <m:rPr>
                        <m:lit/>
                      </m:rPr>
                      <w:rPr>
                        <w:rFonts w:ascii="Cambria Math" w:hAnsi="Cambria Math" w:cs="Times New Roman"/>
                        <w:sz w:val="28"/>
                        <w:szCs w:val="28"/>
                      </w:rPr>
                      <m:t>/</m:t>
                    </m:r>
                    <m:r>
                      <w:rPr>
                        <w:rFonts w:ascii="Cambria Math" w:hAnsi="Cambria Math" w:cs="Times New Roman"/>
                        <w:sz w:val="28"/>
                        <w:szCs w:val="28"/>
                      </w:rPr>
                      <m:t>2</m:t>
                    </m:r>
                  </m:sup>
                </m:sSup>
              </m:den>
            </m:f>
            <m:r>
              <w:rPr>
                <w:rFonts w:ascii="Cambria Math" w:hAnsi="Cambria Math" w:cs="Times New Roman"/>
                <w:sz w:val="28"/>
                <w:szCs w:val="28"/>
              </w:rPr>
              <m:t>#</m:t>
            </m:r>
            <m:r>
              <m:rPr>
                <m:sty m:val="p"/>
              </m:rPr>
              <w:rPr>
                <w:rFonts w:ascii="Cambria Math" w:eastAsia="Times New Roman" w:hAnsi="Cambria Math" w:cs="Times New Roman"/>
                <w:sz w:val="28"/>
                <w:szCs w:val="28"/>
                <w:lang w:eastAsia="en-US"/>
              </w:rPr>
              <m:t>Eqn.</m:t>
            </m:r>
            <m:d>
              <m:dPr>
                <m:ctrlPr>
                  <w:rPr>
                    <w:rFonts w:ascii="Cambria Math" w:eastAsia="Times New Roman" w:hAnsi="Cambria Math" w:cs="Times New Roman"/>
                    <w:sz w:val="28"/>
                    <w:szCs w:val="28"/>
                    <w:lang w:eastAsia="en-US"/>
                  </w:rPr>
                </m:ctrlPr>
              </m:dPr>
              <m:e>
                <m:r>
                  <m:rPr>
                    <m:sty m:val="p"/>
                  </m:rPr>
                  <w:rPr>
                    <w:rFonts w:ascii="Cambria Math" w:eastAsia="Times New Roman" w:hAnsi="Cambria Math" w:cs="Times New Roman"/>
                    <w:sz w:val="28"/>
                    <w:szCs w:val="28"/>
                    <w:lang w:eastAsia="en-US"/>
                  </w:rPr>
                  <m:t>D7</m:t>
                </m:r>
              </m:e>
            </m:d>
          </m:e>
        </m:eqArr>
      </m:oMath>
      <w:r w:rsidR="0088708E" w:rsidRPr="0088708E">
        <w:rPr>
          <w:b/>
          <w:bCs/>
          <w:sz w:val="24"/>
          <w:szCs w:val="24"/>
          <w:u w:val="single"/>
        </w:rPr>
        <w:br w:type="page"/>
      </w:r>
    </w:p>
    <w:p w14:paraId="2EFD2B39" w14:textId="379438AA" w:rsidR="00FA29D2" w:rsidRPr="0088708E" w:rsidRDefault="00FA29D2">
      <w:pPr>
        <w:rPr>
          <w:b/>
          <w:bCs/>
          <w:sz w:val="32"/>
          <w:szCs w:val="32"/>
          <w:u w:val="single"/>
        </w:rPr>
      </w:pPr>
      <w:r w:rsidRPr="0088708E">
        <w:rPr>
          <w:b/>
          <w:bCs/>
          <w:sz w:val="32"/>
          <w:szCs w:val="32"/>
          <w:u w:val="single"/>
        </w:rPr>
        <w:lastRenderedPageBreak/>
        <w:t>References</w:t>
      </w:r>
    </w:p>
    <w:p w14:paraId="7A132216" w14:textId="77777777" w:rsidR="00FA29D2" w:rsidRPr="00FA29D2" w:rsidRDefault="00FA29D2" w:rsidP="00FA29D2">
      <w:pPr>
        <w:pStyle w:val="EndNoteBibliography"/>
        <w:spacing w:after="0"/>
      </w:pPr>
      <w:r>
        <w:fldChar w:fldCharType="begin"/>
      </w:r>
      <w:r>
        <w:instrText xml:space="preserve"> ADDIN EN.REFLIST </w:instrText>
      </w:r>
      <w:r>
        <w:fldChar w:fldCharType="separate"/>
      </w:r>
      <w:r w:rsidRPr="00FA29D2">
        <w:t>[1] A.J. Bard, L.R. Faulkner, 3. Kinetics of Electrode Reactions,  Electrochemical methods: fundamentals and applications, 2nd Edition. , John Wiley &amp; Sons2000, pp. 87-136.</w:t>
      </w:r>
    </w:p>
    <w:p w14:paraId="776ECAB0" w14:textId="77777777" w:rsidR="00FA29D2" w:rsidRPr="00FA29D2" w:rsidRDefault="00FA29D2" w:rsidP="00FA29D2">
      <w:pPr>
        <w:pStyle w:val="EndNoteBibliography"/>
        <w:spacing w:after="0"/>
      </w:pPr>
      <w:r w:rsidRPr="00FA29D2">
        <w:t>[2] R. Cabán, T.W. Chapman, Statistical Analysis of Electrode Kinetics Measurement</w:t>
      </w:r>
      <w:r w:rsidRPr="00FA29D2">
        <w:rPr>
          <w:rFonts w:hint="eastAsia"/>
        </w:rPr>
        <w:t>s</w:t>
      </w:r>
      <w:r w:rsidRPr="00FA29D2">
        <w:rPr>
          <w:rFonts w:hint="eastAsia"/>
        </w:rPr>
        <w:t>‐</w:t>
      </w:r>
      <w:r w:rsidRPr="00FA29D2">
        <w:rPr>
          <w:rFonts w:hint="eastAsia"/>
        </w:rPr>
        <w:t>Copper Deposition from CuSO4</w:t>
      </w:r>
      <w:r w:rsidRPr="00FA29D2">
        <w:rPr>
          <w:rFonts w:hint="eastAsia"/>
        </w:rPr>
        <w:t>‐</w:t>
      </w:r>
      <w:r w:rsidRPr="00FA29D2">
        <w:rPr>
          <w:rFonts w:hint="eastAsia"/>
        </w:rPr>
        <w:t>H 2 SO 4 Solutions, Journal of the Electrochemical Society, 124 (1977) 1371.</w:t>
      </w:r>
    </w:p>
    <w:p w14:paraId="6C50637C" w14:textId="77777777" w:rsidR="00FA29D2" w:rsidRPr="00FA29D2" w:rsidRDefault="00FA29D2" w:rsidP="00FA29D2">
      <w:pPr>
        <w:pStyle w:val="EndNoteBibliography"/>
        <w:spacing w:after="0"/>
      </w:pPr>
      <w:r w:rsidRPr="00FA29D2">
        <w:t>[3] E. Mattsson, J.O.M. Bockris, Galvanostatic studies of the kinetics of deposition and dissolution in the copper + copper sulphate system, Transactions of the Faraday Society, 55 (1959) 1586-1601.</w:t>
      </w:r>
    </w:p>
    <w:p w14:paraId="62E5D2D5" w14:textId="77777777" w:rsidR="00FA29D2" w:rsidRPr="00FA29D2" w:rsidRDefault="00FA29D2" w:rsidP="00FA29D2">
      <w:pPr>
        <w:pStyle w:val="EndNoteBibliography"/>
        <w:spacing w:after="0"/>
      </w:pPr>
      <w:r w:rsidRPr="00FA29D2">
        <w:t>[4] P.J. Schneider, Conduction heat transfer, Addison-Wesley Publishing Company1955.</w:t>
      </w:r>
    </w:p>
    <w:p w14:paraId="2A3EE6F5" w14:textId="77777777" w:rsidR="00FA29D2" w:rsidRPr="00FA29D2" w:rsidRDefault="00FA29D2" w:rsidP="00FA29D2">
      <w:pPr>
        <w:pStyle w:val="EndNoteBibliography"/>
        <w:spacing w:after="0"/>
      </w:pPr>
      <w:r w:rsidRPr="00FA29D2">
        <w:t xml:space="preserve">[5] C.J. Geankoplis, A.A. Hersel, D.H. Lepek, </w:t>
      </w:r>
      <w:r w:rsidRPr="00FA29D2">
        <w:rPr>
          <w:sz w:val="20"/>
        </w:rPr>
        <w:t>14.3B Unsteady-State Conduction in a Semi-Infinite Solid</w:t>
      </w:r>
      <w:r w:rsidRPr="00FA29D2">
        <w:t>,  Transport Processes and Separation Process Principles, 5th Edition. 2003, pp. 518-522.</w:t>
      </w:r>
    </w:p>
    <w:p w14:paraId="08CB43AB" w14:textId="77777777" w:rsidR="00FA29D2" w:rsidRPr="00FA29D2" w:rsidRDefault="00FA29D2" w:rsidP="00FA29D2">
      <w:pPr>
        <w:pStyle w:val="EndNoteBibliography"/>
        <w:spacing w:after="0"/>
      </w:pPr>
      <w:r w:rsidRPr="00FA29D2">
        <w:t>[6] A.J. Bard, L.R. Faulkner, 5.2.1 A Planar Electrode,  Electrochemical methods: fundamentals and applications, 2nd Edition. , John Wiley &amp; Sons2000, pp. 161-164.</w:t>
      </w:r>
    </w:p>
    <w:p w14:paraId="100D4329" w14:textId="77777777" w:rsidR="00FA29D2" w:rsidRPr="00FA29D2" w:rsidRDefault="00FA29D2" w:rsidP="00FA29D2">
      <w:pPr>
        <w:pStyle w:val="EndNoteBibliography"/>
        <w:spacing w:after="0"/>
      </w:pPr>
      <w:r w:rsidRPr="00FA29D2">
        <w:t>[7] Y. Sun, G. Zangari, Commentary and Notes on the Original Derivations of the Scharifker-Hills Model, Journal of The Electrochemical Society, 170 (2023) 032503.</w:t>
      </w:r>
    </w:p>
    <w:p w14:paraId="48C49831" w14:textId="77777777" w:rsidR="00FA29D2" w:rsidRPr="00FA29D2" w:rsidRDefault="00FA29D2" w:rsidP="00FA29D2">
      <w:pPr>
        <w:pStyle w:val="EndNoteBibliography"/>
        <w:spacing w:after="0"/>
      </w:pPr>
      <w:r w:rsidRPr="00FA29D2">
        <w:t>[8] O.V. Grishenkova, A.V. Kosov, Y.P. Zaikov, V.A. Isaev, Model for the Nucleation and Diffusion-Controlled Growth of Binary Alloy Nuclei under Potentiostatic Conditions, Russian Metallurgy (Metally), 2020 (2020) 914-917.</w:t>
      </w:r>
    </w:p>
    <w:p w14:paraId="207F7CCD" w14:textId="77777777" w:rsidR="00FA29D2" w:rsidRPr="00FA29D2" w:rsidRDefault="00FA29D2" w:rsidP="00FA29D2">
      <w:pPr>
        <w:pStyle w:val="EndNoteBibliography"/>
        <w:spacing w:after="0"/>
      </w:pPr>
      <w:r w:rsidRPr="00FA29D2">
        <w:t>[9] Y.D. Gamburg, Development of the electrocrystallization theory, Russian Journal of Electrochemistry, 52 (2016) 832-846.</w:t>
      </w:r>
    </w:p>
    <w:p w14:paraId="014207F8" w14:textId="77777777" w:rsidR="00FA29D2" w:rsidRPr="00FA29D2" w:rsidRDefault="00FA29D2" w:rsidP="00FA29D2">
      <w:pPr>
        <w:pStyle w:val="EndNoteBibliography"/>
        <w:spacing w:after="0"/>
      </w:pPr>
      <w:r w:rsidRPr="00FA29D2">
        <w:t>[10] G. Gunawardena, G. Hills, I. Montenegro, B. Scharifker, Electrochemical nucleation: Part I. General considerations, Journal of Electroanalytical Chemistry and Interfacial Electrochemistry, 138 (1982) 225-239.</w:t>
      </w:r>
    </w:p>
    <w:p w14:paraId="5E2BBF53" w14:textId="77777777" w:rsidR="00FA29D2" w:rsidRPr="00FA29D2" w:rsidRDefault="00FA29D2" w:rsidP="00FA29D2">
      <w:pPr>
        <w:pStyle w:val="EndNoteBibliography"/>
      </w:pPr>
      <w:r w:rsidRPr="00FA29D2">
        <w:t>[11] M.E. Hyde, R.M. Jacobs, R.G. Compton, An electrodeposition study of the nucleation and growth of silver on boron-doped diamond electrodes, Journal of Electroanalytical Chemistry, 562 (2004) 61-72.</w:t>
      </w:r>
    </w:p>
    <w:p w14:paraId="5CC84F8E" w14:textId="56CBA953" w:rsidR="00A032E0" w:rsidRDefault="00FA29D2">
      <w:r>
        <w:fldChar w:fldCharType="end"/>
      </w:r>
    </w:p>
    <w:sectPr w:rsidR="00A032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rQ0szA2MrY0MTYyMzZU0lEKTi0uzszPAykwrQUAG6Ch8SwAAAA="/>
    <w:docVar w:name="EN.Layout" w:val="&lt;ENLayout&gt;&lt;Style&gt;Electrochimica Act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trap0shfraz5e0v03xrfveve5wezeesrd9&quot;&gt;Cu-Ag Copy&lt;record-ids&gt;&lt;item&gt;47&lt;/item&gt;&lt;item&gt;144&lt;/item&gt;&lt;/record-ids&gt;&lt;/item&gt;&lt;/Libraries&gt;"/>
  </w:docVars>
  <w:rsids>
    <w:rsidRoot w:val="004D72C2"/>
    <w:rsid w:val="000F3FE1"/>
    <w:rsid w:val="00296324"/>
    <w:rsid w:val="002B0EF7"/>
    <w:rsid w:val="002F28D4"/>
    <w:rsid w:val="003011CF"/>
    <w:rsid w:val="00314329"/>
    <w:rsid w:val="00314460"/>
    <w:rsid w:val="003E42A7"/>
    <w:rsid w:val="0041456D"/>
    <w:rsid w:val="004D72C2"/>
    <w:rsid w:val="005352FB"/>
    <w:rsid w:val="00540A56"/>
    <w:rsid w:val="00590BD8"/>
    <w:rsid w:val="00656320"/>
    <w:rsid w:val="0067687D"/>
    <w:rsid w:val="006A2AC5"/>
    <w:rsid w:val="007144E2"/>
    <w:rsid w:val="0085679E"/>
    <w:rsid w:val="00861BB7"/>
    <w:rsid w:val="008842D9"/>
    <w:rsid w:val="0088708E"/>
    <w:rsid w:val="00934DC0"/>
    <w:rsid w:val="009863B5"/>
    <w:rsid w:val="0099017B"/>
    <w:rsid w:val="00A032E0"/>
    <w:rsid w:val="00A50E5E"/>
    <w:rsid w:val="00AE480C"/>
    <w:rsid w:val="00B16066"/>
    <w:rsid w:val="00BA527B"/>
    <w:rsid w:val="00BF50AC"/>
    <w:rsid w:val="00C927B6"/>
    <w:rsid w:val="00CB3964"/>
    <w:rsid w:val="00CB40C5"/>
    <w:rsid w:val="00D366C1"/>
    <w:rsid w:val="00D4210B"/>
    <w:rsid w:val="00D723FD"/>
    <w:rsid w:val="00DA2A88"/>
    <w:rsid w:val="00DE2297"/>
    <w:rsid w:val="00DF6E83"/>
    <w:rsid w:val="00E1072C"/>
    <w:rsid w:val="00E20126"/>
    <w:rsid w:val="00E71DCA"/>
    <w:rsid w:val="00E87865"/>
    <w:rsid w:val="00F14352"/>
    <w:rsid w:val="00F620E3"/>
    <w:rsid w:val="00FA29D2"/>
    <w:rsid w:val="00FB0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C2208"/>
  <w15:chartTrackingRefBased/>
  <w15:docId w15:val="{E5404122-1254-43FF-A237-419505330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1CF"/>
  </w:style>
  <w:style w:type="paragraph" w:styleId="Heading1">
    <w:name w:val="heading 1"/>
    <w:basedOn w:val="Normal"/>
    <w:next w:val="Normal"/>
    <w:link w:val="Heading1Char"/>
    <w:uiPriority w:val="9"/>
    <w:qFormat/>
    <w:rsid w:val="00DA2A88"/>
    <w:pPr>
      <w:keepNext/>
      <w:keepLines/>
      <w:spacing w:before="360" w:after="120"/>
      <w:outlineLvl w:val="0"/>
    </w:pPr>
    <w:rPr>
      <w:rFonts w:ascii="Times New Roman" w:eastAsiaTheme="majorEastAsia" w:hAnsi="Times New Roman" w:cstheme="majorBidi"/>
      <w:b/>
      <w:kern w:val="0"/>
      <w:sz w:val="36"/>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23FD"/>
    <w:pPr>
      <w:spacing w:after="0" w:line="240" w:lineRule="auto"/>
    </w:pPr>
    <w:rPr>
      <w:rFonts w:eastAsia="SimSun"/>
      <w:kern w:val="0"/>
      <w:sz w:val="24"/>
      <w:szCs w:val="24"/>
      <w:lang w:eastAsia="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50E5E"/>
    <w:rPr>
      <w:color w:val="808080"/>
    </w:rPr>
  </w:style>
  <w:style w:type="paragraph" w:customStyle="1" w:styleId="EndNoteBibliographyTitle">
    <w:name w:val="EndNote Bibliography Title"/>
    <w:basedOn w:val="Normal"/>
    <w:link w:val="EndNoteBibliographyTitleChar"/>
    <w:rsid w:val="00FA29D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A29D2"/>
    <w:rPr>
      <w:rFonts w:ascii="Calibri" w:hAnsi="Calibri" w:cs="Calibri"/>
      <w:noProof/>
    </w:rPr>
  </w:style>
  <w:style w:type="paragraph" w:customStyle="1" w:styleId="EndNoteBibliography">
    <w:name w:val="EndNote Bibliography"/>
    <w:basedOn w:val="Normal"/>
    <w:link w:val="EndNoteBibliographyChar"/>
    <w:rsid w:val="00FA29D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A29D2"/>
    <w:rPr>
      <w:rFonts w:ascii="Calibri" w:hAnsi="Calibri" w:cs="Calibri"/>
      <w:noProof/>
    </w:rPr>
  </w:style>
  <w:style w:type="character" w:customStyle="1" w:styleId="Heading1Char">
    <w:name w:val="Heading 1 Char"/>
    <w:basedOn w:val="DefaultParagraphFont"/>
    <w:link w:val="Heading1"/>
    <w:uiPriority w:val="9"/>
    <w:rsid w:val="00DA2A88"/>
    <w:rPr>
      <w:rFonts w:ascii="Times New Roman" w:eastAsiaTheme="majorEastAsia" w:hAnsi="Times New Roman" w:cstheme="majorBidi"/>
      <w:b/>
      <w:kern w:val="0"/>
      <w:sz w:val="36"/>
      <w:szCs w:val="32"/>
      <w14:ligatures w14:val="none"/>
    </w:rPr>
  </w:style>
  <w:style w:type="character" w:styleId="Hyperlink">
    <w:name w:val="Hyperlink"/>
    <w:basedOn w:val="DefaultParagraphFont"/>
    <w:uiPriority w:val="99"/>
    <w:unhideWhenUsed/>
    <w:rsid w:val="00E71D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hyperlink" Target="mailto:gz3e@virginia.edu" TargetMode="External"/><Relationship Id="rId4" Type="http://schemas.openxmlformats.org/officeDocument/2006/relationships/hyperlink" Target="mailto:ys3ej@virgini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14</Pages>
  <Words>3752</Words>
  <Characters>24464</Characters>
  <Application>Microsoft Office Word</Application>
  <DocSecurity>0</DocSecurity>
  <Lines>499</Lines>
  <Paragraphs>462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Yunkai Sun</dc:creator>
  <cp:keywords/>
  <dc:description/>
  <cp:lastModifiedBy>Yunkai Sun</cp:lastModifiedBy>
  <cp:revision>9</cp:revision>
  <dcterms:created xsi:type="dcterms:W3CDTF">2023-06-23T13:45:00Z</dcterms:created>
  <dcterms:modified xsi:type="dcterms:W3CDTF">2023-08-09T22:09:00Z</dcterms:modified>
</cp:coreProperties>
</file>