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FA690" w14:textId="704CE35A" w:rsidR="00F60751" w:rsidRPr="00293954" w:rsidRDefault="00000000" w:rsidP="00F60751">
      <w:pPr>
        <w:pStyle w:val="Blk4Title"/>
        <w:spacing w:line="480" w:lineRule="auto"/>
        <w:jc w:val="center"/>
        <w:rPr>
          <w:rFonts w:ascii="Times New Roman" w:hAnsi="Times New Roman" w:cs="Times New Roman"/>
          <w:b/>
          <w:bCs/>
          <w:sz w:val="28"/>
          <w:szCs w:val="21"/>
        </w:rPr>
      </w:pPr>
      <w:commentRangeStart w:id="0"/>
      <w:r w:rsidRPr="00293954">
        <w:rPr>
          <w:rFonts w:ascii="Times New Roman" w:hAnsi="Times New Roman" w:cs="Times New Roman"/>
          <w:b/>
          <w:bCs/>
          <w:sz w:val="28"/>
          <w:szCs w:val="21"/>
        </w:rPr>
        <w:t>Additional Files</w:t>
      </w:r>
      <w:commentRangeEnd w:id="0"/>
      <w:r w:rsidRPr="00293954">
        <w:rPr>
          <w:rStyle w:val="a4"/>
          <w:rFonts w:asciiTheme="minorHAnsi" w:eastAsiaTheme="minorEastAsia" w:hAnsiTheme="minorHAnsi" w:cstheme="minorBidi"/>
          <w:kern w:val="2"/>
          <w:lang w:eastAsia="ko-KR"/>
        </w:rPr>
        <w:commentReference w:id="0"/>
      </w:r>
      <w:commentRangeStart w:id="1"/>
      <w:commentRangeEnd w:id="1"/>
      <w:r>
        <w:rPr>
          <w:rStyle w:val="a4"/>
        </w:rPr>
        <w:commentReference w:id="1"/>
      </w:r>
    </w:p>
    <w:p w14:paraId="1505E7B0" w14:textId="77777777" w:rsidR="00F60751" w:rsidRPr="00293954" w:rsidRDefault="00F60751" w:rsidP="00F60751">
      <w:pPr>
        <w:spacing w:line="480" w:lineRule="auto"/>
        <w:rPr>
          <w:rFonts w:ascii="Times New Roman" w:eastAsia="Times New Roman" w:hAnsi="Times New Roman" w:cs="Times New Roman"/>
          <w:b/>
          <w:color w:val="000000" w:themeColor="text1"/>
          <w:sz w:val="32"/>
        </w:rPr>
      </w:pPr>
    </w:p>
    <w:p w14:paraId="1E960AB4" w14:textId="77777777" w:rsidR="00F60751" w:rsidRPr="00293954" w:rsidRDefault="00000000" w:rsidP="00F60751">
      <w:pPr>
        <w:spacing w:line="480" w:lineRule="auto"/>
        <w:rPr>
          <w:rFonts w:ascii="Times New Roman" w:eastAsia="Times New Roman" w:hAnsi="Times New Roman" w:cs="Times New Roman"/>
          <w:b/>
          <w:color w:val="000000" w:themeColor="text1"/>
          <w:sz w:val="32"/>
        </w:rPr>
      </w:pPr>
      <w:r w:rsidRPr="00293954">
        <w:rPr>
          <w:rFonts w:ascii="Times New Roman" w:eastAsia="Times New Roman" w:hAnsi="Times New Roman" w:cs="Times New Roman"/>
          <w:b/>
          <w:color w:val="000000" w:themeColor="text1"/>
          <w:sz w:val="32"/>
        </w:rPr>
        <w:t xml:space="preserve">Development of a SARS-CoV-2 cross-neutralization antibody with a potent neutralizing effect against SARS-CoV-2 </w:t>
      </w:r>
      <w:proofErr w:type="gramStart"/>
      <w:r w:rsidRPr="00293954">
        <w:rPr>
          <w:rFonts w:ascii="Times New Roman" w:eastAsia="Times New Roman" w:hAnsi="Times New Roman" w:cs="Times New Roman"/>
          <w:b/>
          <w:color w:val="000000" w:themeColor="text1"/>
          <w:sz w:val="32"/>
        </w:rPr>
        <w:t>variants</w:t>
      </w:r>
      <w:proofErr w:type="gramEnd"/>
    </w:p>
    <w:p w14:paraId="7D2564F8" w14:textId="77777777" w:rsidR="00F60751" w:rsidRPr="00293954" w:rsidRDefault="00F60751" w:rsidP="00F60751">
      <w:pPr>
        <w:spacing w:line="480" w:lineRule="auto"/>
        <w:rPr>
          <w:rFonts w:ascii="Times New Roman" w:eastAsia="Times New Roman" w:hAnsi="Times New Roman" w:cs="Times New Roman"/>
          <w:b/>
          <w:color w:val="000000" w:themeColor="text1"/>
          <w:sz w:val="22"/>
        </w:rPr>
      </w:pPr>
    </w:p>
    <w:p w14:paraId="1E9F662C" w14:textId="77777777" w:rsidR="00F60751" w:rsidRPr="00293954" w:rsidRDefault="00000000" w:rsidP="00F60751">
      <w:pPr>
        <w:pStyle w:val="FFFFB9FFFFD9FFFFC5FFFFC1FFFFB1FFFFDB"/>
        <w:rPr>
          <w:rFonts w:ascii="Times New Roman" w:eastAsia="Times New Roman" w:hAnsi="Times New Roman" w:cs="Times New Roman"/>
          <w:color w:val="000000" w:themeColor="text1"/>
          <w:sz w:val="24"/>
        </w:rPr>
      </w:pPr>
      <w:bookmarkStart w:id="2" w:name="_Hlk120010836"/>
      <w:proofErr w:type="spellStart"/>
      <w:r w:rsidRPr="00293954">
        <w:rPr>
          <w:rFonts w:ascii="Times New Roman" w:eastAsia="Times New Roman" w:hAnsi="Times New Roman" w:cs="Times New Roman"/>
          <w:color w:val="000000" w:themeColor="text1"/>
          <w:sz w:val="24"/>
        </w:rPr>
        <w:t>Hae</w:t>
      </w:r>
      <w:proofErr w:type="spellEnd"/>
      <w:r w:rsidRPr="00293954">
        <w:rPr>
          <w:rFonts w:ascii="Times New Roman" w:eastAsia="Times New Roman" w:hAnsi="Times New Roman" w:cs="Times New Roman"/>
          <w:color w:val="000000" w:themeColor="text1"/>
          <w:sz w:val="24"/>
        </w:rPr>
        <w:t xml:space="preserve"> Li Ko</w:t>
      </w:r>
      <w:r w:rsidRPr="00293954">
        <w:rPr>
          <w:rFonts w:ascii="Times New Roman" w:eastAsia="Times New Roman" w:hAnsi="Times New Roman" w:cs="Times New Roman"/>
          <w:color w:val="000000" w:themeColor="text1"/>
          <w:sz w:val="24"/>
          <w:vertAlign w:val="superscript"/>
        </w:rPr>
        <w:t>a¶</w:t>
      </w:r>
      <w:r w:rsidRPr="00293954">
        <w:rPr>
          <w:rFonts w:ascii="Times New Roman" w:eastAsia="Times New Roman" w:hAnsi="Times New Roman" w:cs="Times New Roman"/>
          <w:color w:val="000000" w:themeColor="text1"/>
          <w:sz w:val="24"/>
        </w:rPr>
        <w:t xml:space="preserve">, </w:t>
      </w:r>
      <w:proofErr w:type="spellStart"/>
      <w:r w:rsidRPr="00293954">
        <w:rPr>
          <w:rFonts w:ascii="Times New Roman" w:eastAsia="Times New Roman" w:hAnsi="Times New Roman" w:cs="Times New Roman"/>
          <w:color w:val="000000" w:themeColor="text1"/>
          <w:sz w:val="24"/>
        </w:rPr>
        <w:t>Deuk</w:t>
      </w:r>
      <w:proofErr w:type="spellEnd"/>
      <w:r w:rsidRPr="00293954">
        <w:rPr>
          <w:rFonts w:ascii="Times New Roman" w:eastAsia="Times New Roman" w:hAnsi="Times New Roman" w:cs="Times New Roman"/>
          <w:color w:val="000000" w:themeColor="text1"/>
          <w:sz w:val="24"/>
        </w:rPr>
        <w:t xml:space="preserve">-ki </w:t>
      </w:r>
      <w:proofErr w:type="spellStart"/>
      <w:r w:rsidRPr="00293954">
        <w:rPr>
          <w:rFonts w:ascii="Times New Roman" w:eastAsia="Times New Roman" w:hAnsi="Times New Roman" w:cs="Times New Roman"/>
          <w:color w:val="000000" w:themeColor="text1"/>
          <w:sz w:val="24"/>
        </w:rPr>
        <w:t>Lee</w:t>
      </w:r>
      <w:r w:rsidRPr="00293954">
        <w:rPr>
          <w:rFonts w:ascii="Times New Roman" w:eastAsia="Times New Roman" w:hAnsi="Times New Roman" w:cs="Times New Roman"/>
          <w:color w:val="000000" w:themeColor="text1"/>
          <w:sz w:val="24"/>
          <w:vertAlign w:val="superscript"/>
        </w:rPr>
        <w:t>a</w:t>
      </w:r>
      <w:proofErr w:type="spellEnd"/>
      <w:r w:rsidRPr="00293954">
        <w:rPr>
          <w:rFonts w:ascii="Times New Roman" w:eastAsia="Times New Roman" w:hAnsi="Times New Roman" w:cs="Times New Roman"/>
          <w:color w:val="000000" w:themeColor="text1"/>
          <w:sz w:val="24"/>
          <w:vertAlign w:val="superscript"/>
        </w:rPr>
        <w:t>¶</w:t>
      </w:r>
      <w:r w:rsidRPr="00293954">
        <w:rPr>
          <w:rFonts w:ascii="Times New Roman" w:eastAsia="Times New Roman" w:hAnsi="Times New Roman" w:cs="Times New Roman"/>
          <w:color w:val="000000" w:themeColor="text1"/>
          <w:sz w:val="24"/>
        </w:rPr>
        <w:t xml:space="preserve">, </w:t>
      </w:r>
      <w:proofErr w:type="spellStart"/>
      <w:r w:rsidRPr="00293954">
        <w:rPr>
          <w:rFonts w:ascii="Times New Roman" w:eastAsia="Times New Roman" w:hAnsi="Times New Roman" w:cs="Times New Roman"/>
          <w:color w:val="000000" w:themeColor="text1"/>
          <w:sz w:val="24"/>
        </w:rPr>
        <w:t>Younghyeon</w:t>
      </w:r>
      <w:proofErr w:type="spellEnd"/>
      <w:r w:rsidRPr="00293954">
        <w:rPr>
          <w:rFonts w:ascii="Times New Roman" w:eastAsia="Times New Roman" w:hAnsi="Times New Roman" w:cs="Times New Roman"/>
          <w:color w:val="000000" w:themeColor="text1"/>
          <w:sz w:val="24"/>
        </w:rPr>
        <w:t xml:space="preserve"> </w:t>
      </w:r>
      <w:proofErr w:type="spellStart"/>
      <w:proofErr w:type="gramStart"/>
      <w:r w:rsidRPr="00293954">
        <w:rPr>
          <w:rFonts w:ascii="Times New Roman" w:eastAsia="Times New Roman" w:hAnsi="Times New Roman" w:cs="Times New Roman"/>
          <w:color w:val="000000" w:themeColor="text1"/>
          <w:sz w:val="24"/>
        </w:rPr>
        <w:t>Kim</w:t>
      </w:r>
      <w:r w:rsidRPr="00293954">
        <w:rPr>
          <w:rFonts w:ascii="Times New Roman" w:eastAsia="Times New Roman" w:hAnsi="Times New Roman" w:cs="Times New Roman"/>
          <w:color w:val="000000" w:themeColor="text1"/>
          <w:sz w:val="24"/>
          <w:vertAlign w:val="superscript"/>
        </w:rPr>
        <w:t>a,b</w:t>
      </w:r>
      <w:proofErr w:type="spellEnd"/>
      <w:proofErr w:type="gramEnd"/>
      <w:r w:rsidRPr="00293954">
        <w:rPr>
          <w:rFonts w:ascii="Times New Roman" w:eastAsia="Times New Roman" w:hAnsi="Times New Roman" w:cs="Times New Roman"/>
          <w:color w:val="000000" w:themeColor="text1"/>
          <w:sz w:val="24"/>
        </w:rPr>
        <w:t xml:space="preserve">, </w:t>
      </w:r>
      <w:r w:rsidRPr="00293954">
        <w:rPr>
          <w:rFonts w:ascii="Times New Roman" w:hAnsi="Times New Roman" w:cs="Times New Roman"/>
          <w:color w:val="000000" w:themeColor="text1"/>
          <w:sz w:val="24"/>
          <w:shd w:val="clear" w:color="auto" w:fill="FFFFFF"/>
        </w:rPr>
        <w:t xml:space="preserve">Hui </w:t>
      </w:r>
      <w:proofErr w:type="spellStart"/>
      <w:r w:rsidRPr="00293954">
        <w:rPr>
          <w:rFonts w:ascii="Times New Roman" w:hAnsi="Times New Roman" w:cs="Times New Roman"/>
          <w:color w:val="000000" w:themeColor="text1"/>
          <w:sz w:val="24"/>
          <w:shd w:val="clear" w:color="auto" w:fill="FFFFFF"/>
        </w:rPr>
        <w:t>Jeong</w:t>
      </w:r>
      <w:proofErr w:type="spellEnd"/>
      <w:r w:rsidRPr="00293954">
        <w:rPr>
          <w:rFonts w:ascii="Times New Roman" w:hAnsi="Times New Roman" w:cs="Times New Roman"/>
          <w:color w:val="000000" w:themeColor="text1"/>
          <w:sz w:val="24"/>
          <w:shd w:val="clear" w:color="auto" w:fill="FFFFFF"/>
        </w:rPr>
        <w:t xml:space="preserve"> </w:t>
      </w:r>
      <w:proofErr w:type="spellStart"/>
      <w:r w:rsidRPr="00293954">
        <w:rPr>
          <w:rFonts w:ascii="Times New Roman" w:hAnsi="Times New Roman" w:cs="Times New Roman"/>
          <w:color w:val="000000" w:themeColor="text1"/>
          <w:sz w:val="24"/>
          <w:shd w:val="clear" w:color="auto" w:fill="FFFFFF"/>
        </w:rPr>
        <w:t>Jang</w:t>
      </w:r>
      <w:r w:rsidRPr="00293954">
        <w:rPr>
          <w:rFonts w:ascii="Times New Roman" w:eastAsia="굴림" w:hAnsi="Times New Roman" w:cs="Times New Roman"/>
          <w:color w:val="000000" w:themeColor="text1"/>
          <w:sz w:val="24"/>
          <w:shd w:val="clear" w:color="auto" w:fill="FFFFFF"/>
          <w:vertAlign w:val="superscript"/>
        </w:rPr>
        <w:t>c</w:t>
      </w:r>
      <w:proofErr w:type="spellEnd"/>
      <w:r w:rsidRPr="00293954">
        <w:rPr>
          <w:rFonts w:ascii="Times New Roman" w:hAnsi="Times New Roman" w:cs="Times New Roman"/>
          <w:color w:val="000000" w:themeColor="text1"/>
          <w:sz w:val="24"/>
          <w:shd w:val="clear" w:color="auto" w:fill="FFFFFF"/>
        </w:rPr>
        <w:t xml:space="preserve">, </w:t>
      </w:r>
      <w:proofErr w:type="spellStart"/>
      <w:r w:rsidRPr="00293954">
        <w:rPr>
          <w:rFonts w:ascii="Times New Roman" w:hAnsi="Times New Roman" w:cs="Times New Roman"/>
          <w:color w:val="000000" w:themeColor="text1"/>
          <w:sz w:val="24"/>
          <w:shd w:val="clear" w:color="auto" w:fill="FFFFFF"/>
        </w:rPr>
        <w:t>Youn</w:t>
      </w:r>
      <w:proofErr w:type="spellEnd"/>
      <w:r w:rsidRPr="00293954">
        <w:rPr>
          <w:rFonts w:ascii="Times New Roman" w:hAnsi="Times New Roman" w:cs="Times New Roman"/>
          <w:color w:val="000000" w:themeColor="text1"/>
          <w:sz w:val="24"/>
          <w:shd w:val="clear" w:color="auto" w:fill="FFFFFF"/>
        </w:rPr>
        <w:t xml:space="preserve"> Woo </w:t>
      </w:r>
      <w:proofErr w:type="spellStart"/>
      <w:r w:rsidRPr="00293954">
        <w:rPr>
          <w:rFonts w:ascii="Times New Roman" w:hAnsi="Times New Roman" w:cs="Times New Roman"/>
          <w:color w:val="000000" w:themeColor="text1"/>
          <w:sz w:val="24"/>
          <w:shd w:val="clear" w:color="auto" w:fill="FFFFFF"/>
        </w:rPr>
        <w:t>Lee</w:t>
      </w:r>
      <w:r w:rsidRPr="00293954">
        <w:rPr>
          <w:rFonts w:ascii="Times New Roman" w:eastAsia="굴림" w:hAnsi="Times New Roman" w:cs="Times New Roman"/>
          <w:color w:val="000000" w:themeColor="text1"/>
          <w:sz w:val="24"/>
          <w:shd w:val="clear" w:color="auto" w:fill="FFFFFF"/>
          <w:vertAlign w:val="superscript"/>
        </w:rPr>
        <w:t>c</w:t>
      </w:r>
      <w:proofErr w:type="spellEnd"/>
      <w:r w:rsidRPr="00293954">
        <w:rPr>
          <w:rFonts w:ascii="Times New Roman" w:hAnsi="Times New Roman" w:cs="Times New Roman"/>
          <w:color w:val="000000" w:themeColor="text1"/>
          <w:sz w:val="24"/>
          <w:shd w:val="clear" w:color="auto" w:fill="FFFFFF"/>
        </w:rPr>
        <w:t xml:space="preserve">, Sang-Hyuk </w:t>
      </w:r>
      <w:proofErr w:type="spellStart"/>
      <w:r w:rsidRPr="00293954">
        <w:rPr>
          <w:rFonts w:ascii="Times New Roman" w:hAnsi="Times New Roman" w:cs="Times New Roman"/>
          <w:color w:val="000000" w:themeColor="text1"/>
          <w:sz w:val="24"/>
          <w:shd w:val="clear" w:color="auto" w:fill="FFFFFF"/>
        </w:rPr>
        <w:t>Seok</w:t>
      </w:r>
      <w:r w:rsidRPr="00293954">
        <w:rPr>
          <w:rFonts w:ascii="Times New Roman" w:eastAsia="굴림" w:hAnsi="Times New Roman" w:cs="Times New Roman"/>
          <w:color w:val="000000" w:themeColor="text1"/>
          <w:sz w:val="24"/>
          <w:shd w:val="clear" w:color="auto" w:fill="FFFFFF"/>
          <w:vertAlign w:val="superscript"/>
        </w:rPr>
        <w:t>d</w:t>
      </w:r>
      <w:proofErr w:type="spellEnd"/>
      <w:r w:rsidRPr="00293954">
        <w:rPr>
          <w:rFonts w:ascii="Times New Roman" w:hAnsi="Times New Roman" w:cs="Times New Roman"/>
          <w:color w:val="000000" w:themeColor="text1"/>
          <w:sz w:val="24"/>
          <w:shd w:val="clear" w:color="auto" w:fill="FFFFFF"/>
        </w:rPr>
        <w:t>, </w:t>
      </w:r>
      <w:proofErr w:type="spellStart"/>
      <w:r w:rsidRPr="00293954">
        <w:rPr>
          <w:rFonts w:ascii="Times New Roman" w:hAnsi="Times New Roman" w:cs="Times New Roman"/>
          <w:color w:val="000000" w:themeColor="text1"/>
          <w:sz w:val="24"/>
          <w:shd w:val="clear" w:color="auto" w:fill="FFFFFF"/>
        </w:rPr>
        <w:t>Jin</w:t>
      </w:r>
      <w:proofErr w:type="spellEnd"/>
      <w:r w:rsidRPr="00293954">
        <w:rPr>
          <w:rFonts w:ascii="Times New Roman" w:hAnsi="Times New Roman" w:cs="Times New Roman"/>
          <w:color w:val="000000" w:themeColor="text1"/>
          <w:sz w:val="24"/>
          <w:shd w:val="clear" w:color="auto" w:fill="FFFFFF"/>
        </w:rPr>
        <w:t>-Kyung Limb</w:t>
      </w:r>
      <w:r w:rsidRPr="00293954">
        <w:rPr>
          <w:rFonts w:ascii="Times New Roman" w:hAnsi="Times New Roman" w:cs="Times New Roman"/>
          <w:color w:val="000000" w:themeColor="text1"/>
          <w:sz w:val="24"/>
          <w:shd w:val="clear" w:color="auto" w:fill="FFFFFF"/>
          <w:vertAlign w:val="superscript"/>
        </w:rPr>
        <w:t>e</w:t>
      </w:r>
      <w:r w:rsidRPr="00293954">
        <w:rPr>
          <w:rFonts w:ascii="Times New Roman" w:hAnsi="Times New Roman" w:cs="Times New Roman"/>
          <w:color w:val="000000" w:themeColor="text1"/>
          <w:sz w:val="24"/>
          <w:shd w:val="clear" w:color="auto" w:fill="FFFFFF"/>
        </w:rPr>
        <w:t xml:space="preserve">, Da In </w:t>
      </w:r>
      <w:proofErr w:type="spellStart"/>
      <w:r w:rsidRPr="00293954">
        <w:rPr>
          <w:rFonts w:ascii="Times New Roman" w:hAnsi="Times New Roman" w:cs="Times New Roman"/>
          <w:color w:val="000000" w:themeColor="text1"/>
          <w:sz w:val="24"/>
          <w:shd w:val="clear" w:color="auto" w:fill="FFFFFF"/>
        </w:rPr>
        <w:t>On</w:t>
      </w:r>
      <w:r w:rsidRPr="00293954">
        <w:rPr>
          <w:rFonts w:ascii="Times New Roman" w:eastAsia="굴림" w:hAnsi="Times New Roman" w:cs="Times New Roman"/>
          <w:color w:val="000000" w:themeColor="text1"/>
          <w:sz w:val="24"/>
          <w:shd w:val="clear" w:color="auto" w:fill="FFFFFF"/>
          <w:vertAlign w:val="superscript"/>
        </w:rPr>
        <w:t>e,f</w:t>
      </w:r>
      <w:proofErr w:type="spellEnd"/>
      <w:r w:rsidRPr="00293954">
        <w:rPr>
          <w:rFonts w:ascii="Times New Roman" w:hAnsi="Times New Roman" w:cs="Times New Roman"/>
          <w:color w:val="000000" w:themeColor="text1"/>
          <w:sz w:val="24"/>
          <w:shd w:val="clear" w:color="auto" w:fill="FFFFFF"/>
        </w:rPr>
        <w:t xml:space="preserve">, Jun-Won </w:t>
      </w:r>
      <w:proofErr w:type="spellStart"/>
      <w:r w:rsidRPr="00293954">
        <w:rPr>
          <w:rFonts w:ascii="Times New Roman" w:hAnsi="Times New Roman" w:cs="Times New Roman"/>
          <w:color w:val="000000" w:themeColor="text1"/>
          <w:sz w:val="24"/>
          <w:shd w:val="clear" w:color="auto" w:fill="FFFFFF"/>
        </w:rPr>
        <w:t>Yun</w:t>
      </w:r>
      <w:r w:rsidRPr="00293954">
        <w:rPr>
          <w:rFonts w:ascii="Times New Roman" w:eastAsia="굴림" w:hAnsi="Times New Roman" w:cs="Times New Roman"/>
          <w:color w:val="000000" w:themeColor="text1"/>
          <w:sz w:val="24"/>
          <w:shd w:val="clear" w:color="auto" w:fill="FFFFFF"/>
          <w:vertAlign w:val="superscript"/>
        </w:rPr>
        <w:t>f</w:t>
      </w:r>
      <w:proofErr w:type="spellEnd"/>
      <w:r w:rsidRPr="00293954">
        <w:rPr>
          <w:rFonts w:ascii="Times New Roman" w:hAnsi="Times New Roman" w:cs="Times New Roman"/>
          <w:color w:val="000000" w:themeColor="text1"/>
          <w:sz w:val="24"/>
          <w:shd w:val="clear" w:color="auto" w:fill="FFFFFF"/>
        </w:rPr>
        <w:t xml:space="preserve">, Jun Won </w:t>
      </w:r>
      <w:proofErr w:type="spellStart"/>
      <w:r w:rsidRPr="00293954">
        <w:rPr>
          <w:rFonts w:ascii="Times New Roman" w:hAnsi="Times New Roman" w:cs="Times New Roman"/>
          <w:color w:val="000000" w:themeColor="text1"/>
          <w:sz w:val="24"/>
          <w:shd w:val="clear" w:color="auto" w:fill="FFFFFF"/>
        </w:rPr>
        <w:t>Park</w:t>
      </w:r>
      <w:r w:rsidRPr="00293954">
        <w:rPr>
          <w:rFonts w:ascii="Times New Roman" w:eastAsia="굴림" w:hAnsi="Times New Roman" w:cs="Times New Roman"/>
          <w:color w:val="000000" w:themeColor="text1"/>
          <w:sz w:val="24"/>
          <w:shd w:val="clear" w:color="auto" w:fill="FFFFFF"/>
          <w:vertAlign w:val="superscript"/>
        </w:rPr>
        <w:t>d</w:t>
      </w:r>
      <w:proofErr w:type="spellEnd"/>
      <w:r w:rsidRPr="00293954">
        <w:rPr>
          <w:rFonts w:ascii="Times New Roman" w:hAnsi="Times New Roman" w:cs="Times New Roman"/>
          <w:color w:val="000000" w:themeColor="text1"/>
          <w:sz w:val="24"/>
          <w:shd w:val="clear" w:color="auto" w:fill="FFFFFF"/>
        </w:rPr>
        <w:t xml:space="preserve">, Ho-Young </w:t>
      </w:r>
      <w:proofErr w:type="spellStart"/>
      <w:r w:rsidRPr="00293954">
        <w:rPr>
          <w:rFonts w:ascii="Times New Roman" w:hAnsi="Times New Roman" w:cs="Times New Roman"/>
          <w:color w:val="000000" w:themeColor="text1"/>
          <w:sz w:val="24"/>
          <w:shd w:val="clear" w:color="auto" w:fill="FFFFFF"/>
        </w:rPr>
        <w:t>Lee</w:t>
      </w:r>
      <w:r w:rsidRPr="00293954">
        <w:rPr>
          <w:rFonts w:ascii="Times New Roman" w:eastAsia="굴림" w:hAnsi="Times New Roman" w:cs="Times New Roman"/>
          <w:color w:val="000000" w:themeColor="text1"/>
          <w:sz w:val="24"/>
          <w:shd w:val="clear" w:color="auto" w:fill="FFFFFF"/>
          <w:vertAlign w:val="superscript"/>
        </w:rPr>
        <w:t>c</w:t>
      </w:r>
      <w:proofErr w:type="spellEnd"/>
      <w:r w:rsidRPr="00293954">
        <w:rPr>
          <w:rFonts w:ascii="Times New Roman" w:hAnsi="Times New Roman" w:cs="Times New Roman"/>
          <w:color w:val="000000" w:themeColor="text1"/>
          <w:sz w:val="24"/>
          <w:shd w:val="clear" w:color="auto" w:fill="FFFFFF"/>
        </w:rPr>
        <w:t xml:space="preserve">, Je Kyung </w:t>
      </w:r>
      <w:proofErr w:type="spellStart"/>
      <w:r w:rsidRPr="00293954">
        <w:rPr>
          <w:rFonts w:ascii="Times New Roman" w:hAnsi="Times New Roman" w:cs="Times New Roman"/>
          <w:color w:val="000000" w:themeColor="text1"/>
          <w:sz w:val="24"/>
          <w:shd w:val="clear" w:color="auto" w:fill="FFFFFF"/>
        </w:rPr>
        <w:t>Seong</w:t>
      </w:r>
      <w:r w:rsidRPr="00293954">
        <w:rPr>
          <w:rFonts w:ascii="Times New Roman" w:hAnsi="Times New Roman" w:cs="Times New Roman"/>
          <w:color w:val="000000" w:themeColor="text1"/>
          <w:sz w:val="24"/>
          <w:shd w:val="clear" w:color="auto" w:fill="FFFFFF"/>
          <w:vertAlign w:val="superscript"/>
        </w:rPr>
        <w:t>e,f,h</w:t>
      </w:r>
      <w:proofErr w:type="spellEnd"/>
      <w:r w:rsidRPr="00293954">
        <w:rPr>
          <w:rFonts w:ascii="Times New Roman" w:eastAsia="Times New Roman" w:hAnsi="Times New Roman" w:cs="Times New Roman"/>
          <w:color w:val="000000" w:themeColor="text1"/>
          <w:sz w:val="24"/>
        </w:rPr>
        <w:t>*</w:t>
      </w:r>
      <w:bookmarkEnd w:id="2"/>
      <w:r w:rsidRPr="00293954">
        <w:rPr>
          <w:rFonts w:ascii="Times New Roman" w:eastAsia="Times New Roman" w:hAnsi="Times New Roman" w:cs="Times New Roman"/>
          <w:color w:val="000000" w:themeColor="text1"/>
          <w:sz w:val="24"/>
        </w:rPr>
        <w:t xml:space="preserve">and </w:t>
      </w:r>
      <w:bookmarkStart w:id="3" w:name="_Hlk120010902"/>
      <w:proofErr w:type="spellStart"/>
      <w:r w:rsidRPr="00293954">
        <w:rPr>
          <w:rFonts w:ascii="Times New Roman" w:eastAsia="Times New Roman" w:hAnsi="Times New Roman" w:cs="Times New Roman"/>
          <w:color w:val="000000" w:themeColor="text1"/>
          <w:sz w:val="24"/>
        </w:rPr>
        <w:t>Sungjin</w:t>
      </w:r>
      <w:proofErr w:type="spellEnd"/>
      <w:r w:rsidRPr="00293954">
        <w:rPr>
          <w:rFonts w:ascii="Times New Roman" w:eastAsia="Times New Roman" w:hAnsi="Times New Roman" w:cs="Times New Roman"/>
          <w:color w:val="000000" w:themeColor="text1"/>
          <w:sz w:val="24"/>
        </w:rPr>
        <w:t xml:space="preserve"> </w:t>
      </w:r>
      <w:proofErr w:type="spellStart"/>
      <w:r w:rsidRPr="00293954">
        <w:rPr>
          <w:rFonts w:ascii="Times New Roman" w:eastAsia="Times New Roman" w:hAnsi="Times New Roman" w:cs="Times New Roman"/>
          <w:color w:val="000000" w:themeColor="text1"/>
          <w:sz w:val="24"/>
        </w:rPr>
        <w:t>Lee</w:t>
      </w:r>
      <w:bookmarkEnd w:id="3"/>
      <w:r w:rsidRPr="00293954">
        <w:rPr>
          <w:rFonts w:ascii="Times New Roman" w:eastAsia="Times New Roman" w:hAnsi="Times New Roman" w:cs="Times New Roman"/>
          <w:color w:val="000000" w:themeColor="text1"/>
          <w:sz w:val="24"/>
          <w:vertAlign w:val="superscript"/>
        </w:rPr>
        <w:t>a</w:t>
      </w:r>
      <w:proofErr w:type="spellEnd"/>
      <w:r w:rsidRPr="00293954">
        <w:rPr>
          <w:rFonts w:ascii="Times New Roman" w:eastAsia="Times New Roman" w:hAnsi="Times New Roman" w:cs="Times New Roman"/>
          <w:color w:val="000000" w:themeColor="text1"/>
          <w:sz w:val="24"/>
        </w:rPr>
        <w:t>*</w:t>
      </w:r>
    </w:p>
    <w:p w14:paraId="641F64FF" w14:textId="77777777" w:rsidR="00F60751" w:rsidRPr="00293954" w:rsidRDefault="00F60751" w:rsidP="00F60751">
      <w:pPr>
        <w:pStyle w:val="Blk4Title"/>
        <w:spacing w:line="480" w:lineRule="auto"/>
        <w:jc w:val="both"/>
        <w:rPr>
          <w:rFonts w:ascii="Times New Roman" w:hAnsi="Times New Roman" w:cs="Times New Roman"/>
          <w:b/>
          <w:sz w:val="28"/>
          <w:szCs w:val="28"/>
        </w:rPr>
      </w:pPr>
    </w:p>
    <w:p w14:paraId="237281A0" w14:textId="77777777" w:rsidR="00F60751" w:rsidRPr="00293954" w:rsidRDefault="00F60751" w:rsidP="00F60751">
      <w:pPr>
        <w:pStyle w:val="Blk4Title"/>
        <w:spacing w:line="480" w:lineRule="auto"/>
        <w:jc w:val="both"/>
        <w:rPr>
          <w:rFonts w:ascii="Times New Roman" w:hAnsi="Times New Roman" w:cs="Times New Roman"/>
          <w:b/>
          <w:sz w:val="28"/>
          <w:szCs w:val="28"/>
        </w:rPr>
      </w:pPr>
    </w:p>
    <w:p w14:paraId="7AE39BAE" w14:textId="77777777" w:rsidR="00F60751" w:rsidRPr="00293954" w:rsidRDefault="00F60751" w:rsidP="00F60751">
      <w:pPr>
        <w:pStyle w:val="Blk4Title"/>
        <w:spacing w:line="480" w:lineRule="auto"/>
        <w:jc w:val="both"/>
        <w:rPr>
          <w:rFonts w:ascii="Times New Roman" w:hAnsi="Times New Roman" w:cs="Times New Roman"/>
          <w:b/>
          <w:sz w:val="28"/>
          <w:szCs w:val="28"/>
        </w:rPr>
      </w:pPr>
    </w:p>
    <w:p w14:paraId="08D86A22" w14:textId="77777777" w:rsidR="00F60751" w:rsidRPr="00293954" w:rsidRDefault="00F60751" w:rsidP="00F60751">
      <w:pPr>
        <w:pStyle w:val="Blk4Title"/>
        <w:spacing w:line="480" w:lineRule="auto"/>
        <w:jc w:val="both"/>
        <w:rPr>
          <w:rFonts w:ascii="Times New Roman" w:hAnsi="Times New Roman" w:cs="Times New Roman"/>
          <w:b/>
          <w:sz w:val="28"/>
          <w:szCs w:val="28"/>
        </w:rPr>
      </w:pPr>
    </w:p>
    <w:p w14:paraId="716C6102" w14:textId="77777777" w:rsidR="00F60751" w:rsidRPr="00293954" w:rsidRDefault="00F60751" w:rsidP="00F60751">
      <w:pPr>
        <w:pStyle w:val="Blk4Title"/>
        <w:spacing w:line="480" w:lineRule="auto"/>
        <w:jc w:val="both"/>
        <w:rPr>
          <w:rFonts w:ascii="Times New Roman" w:hAnsi="Times New Roman" w:cs="Times New Roman"/>
          <w:b/>
          <w:sz w:val="28"/>
          <w:szCs w:val="28"/>
        </w:rPr>
      </w:pPr>
    </w:p>
    <w:p w14:paraId="65D26E94" w14:textId="77777777" w:rsidR="00F60751" w:rsidRPr="00293954" w:rsidRDefault="00F60751" w:rsidP="00F60751">
      <w:pPr>
        <w:pStyle w:val="Blk4Title"/>
        <w:spacing w:line="480" w:lineRule="auto"/>
        <w:jc w:val="both"/>
        <w:rPr>
          <w:rFonts w:ascii="Times New Roman" w:hAnsi="Times New Roman" w:cs="Times New Roman"/>
          <w:b/>
          <w:sz w:val="28"/>
          <w:szCs w:val="28"/>
        </w:rPr>
      </w:pPr>
    </w:p>
    <w:p w14:paraId="54E9107C" w14:textId="77777777" w:rsidR="00F60751" w:rsidRPr="00293954" w:rsidRDefault="00F60751" w:rsidP="00F60751">
      <w:pPr>
        <w:pStyle w:val="Blk4Title"/>
        <w:spacing w:line="480" w:lineRule="auto"/>
        <w:jc w:val="both"/>
        <w:rPr>
          <w:rFonts w:ascii="Times New Roman" w:hAnsi="Times New Roman" w:cs="Times New Roman"/>
          <w:b/>
          <w:sz w:val="28"/>
          <w:szCs w:val="28"/>
        </w:rPr>
      </w:pPr>
    </w:p>
    <w:p w14:paraId="0C2A5465" w14:textId="77777777" w:rsidR="00F60751" w:rsidRPr="00293954" w:rsidRDefault="00F60751" w:rsidP="00F60751">
      <w:pPr>
        <w:pStyle w:val="Blk4Title"/>
        <w:spacing w:line="480" w:lineRule="auto"/>
        <w:jc w:val="both"/>
        <w:rPr>
          <w:rFonts w:ascii="Times New Roman" w:hAnsi="Times New Roman" w:cs="Times New Roman"/>
          <w:b/>
          <w:sz w:val="28"/>
          <w:szCs w:val="28"/>
        </w:rPr>
      </w:pPr>
    </w:p>
    <w:p w14:paraId="4EF45705" w14:textId="77777777" w:rsidR="00F60751" w:rsidRPr="00293954" w:rsidRDefault="00F60751" w:rsidP="00F60751">
      <w:pPr>
        <w:pStyle w:val="Blk4Title"/>
        <w:spacing w:line="480" w:lineRule="auto"/>
        <w:jc w:val="both"/>
        <w:rPr>
          <w:rFonts w:ascii="Times New Roman" w:hAnsi="Times New Roman" w:cs="Times New Roman"/>
          <w:b/>
          <w:sz w:val="28"/>
          <w:szCs w:val="28"/>
        </w:rPr>
      </w:pPr>
    </w:p>
    <w:p w14:paraId="0EBB3ABA" w14:textId="77777777" w:rsidR="00F60751" w:rsidRPr="00293954" w:rsidRDefault="00F60751" w:rsidP="00F60751">
      <w:pPr>
        <w:pStyle w:val="Blk4Title"/>
        <w:spacing w:line="480" w:lineRule="auto"/>
        <w:jc w:val="both"/>
        <w:rPr>
          <w:rFonts w:ascii="Times New Roman" w:hAnsi="Times New Roman" w:cs="Times New Roman"/>
          <w:b/>
          <w:sz w:val="28"/>
          <w:szCs w:val="28"/>
        </w:rPr>
      </w:pPr>
    </w:p>
    <w:p w14:paraId="3FC8B83A" w14:textId="77777777" w:rsidR="005779A6" w:rsidRPr="00293954" w:rsidRDefault="005779A6" w:rsidP="00F60751">
      <w:pPr>
        <w:pStyle w:val="Blk4Title"/>
        <w:spacing w:line="480" w:lineRule="auto"/>
        <w:jc w:val="both"/>
        <w:rPr>
          <w:rFonts w:ascii="Times New Roman" w:hAnsi="Times New Roman" w:cs="Times New Roman"/>
          <w:b/>
          <w:sz w:val="28"/>
          <w:szCs w:val="28"/>
        </w:rPr>
      </w:pPr>
    </w:p>
    <w:p w14:paraId="12506DED" w14:textId="77777777" w:rsidR="00F60751" w:rsidRPr="00293954" w:rsidRDefault="00F60751" w:rsidP="00BA7A4C">
      <w:pPr>
        <w:spacing w:line="480" w:lineRule="auto"/>
        <w:rPr>
          <w:rFonts w:ascii="Times New Roman" w:eastAsia="Times New Roman" w:hAnsi="Times New Roman" w:cs="Times New Roman"/>
          <w:b/>
          <w:color w:val="000000" w:themeColor="text1"/>
          <w:sz w:val="24"/>
        </w:rPr>
      </w:pPr>
    </w:p>
    <w:p w14:paraId="2F82BE9E" w14:textId="77777777" w:rsidR="00F85086" w:rsidRPr="00332112" w:rsidRDefault="00F85086" w:rsidP="005779A6">
      <w:pPr>
        <w:spacing w:line="480" w:lineRule="auto"/>
        <w:rPr>
          <w:rFonts w:ascii="Times New Roman" w:hAnsi="Times New Roman" w:cs="Times New Roman"/>
          <w:sz w:val="24"/>
        </w:rPr>
      </w:pPr>
    </w:p>
    <w:p w14:paraId="45D77F87" w14:textId="7ED0D6FF" w:rsidR="007D6117" w:rsidRPr="00293954" w:rsidRDefault="00000000" w:rsidP="007D6117">
      <w:pPr>
        <w:spacing w:line="480" w:lineRule="auto"/>
        <w:rPr>
          <w:rFonts w:ascii="Arial Narrow" w:hAnsi="Arial Narrow"/>
          <w:b/>
          <w:bCs/>
          <w:sz w:val="24"/>
          <w:szCs w:val="36"/>
        </w:rPr>
      </w:pPr>
      <w:r w:rsidRPr="00293954">
        <w:rPr>
          <w:rFonts w:ascii="Arial Narrow" w:hAnsi="Arial Narrow"/>
          <w:b/>
          <w:bCs/>
          <w:sz w:val="24"/>
          <w:szCs w:val="36"/>
        </w:rPr>
        <w:lastRenderedPageBreak/>
        <w:t>Additional Figure 1</w:t>
      </w:r>
    </w:p>
    <w:p w14:paraId="7744267F" w14:textId="77777777" w:rsidR="007D6117" w:rsidRPr="00293954" w:rsidRDefault="00000000" w:rsidP="007D6117">
      <w:pPr>
        <w:spacing w:line="480" w:lineRule="auto"/>
        <w:jc w:val="center"/>
        <w:rPr>
          <w:rFonts w:ascii="Times New Roman" w:hAnsi="Times New Roman" w:cs="Times New Roman"/>
          <w:b/>
          <w:bCs/>
          <w:color w:val="000000" w:themeColor="text1"/>
          <w:sz w:val="24"/>
          <w:szCs w:val="32"/>
        </w:rPr>
      </w:pPr>
      <w:r w:rsidRPr="00293954">
        <w:rPr>
          <w:rFonts w:ascii="Times New Roman" w:hAnsi="Times New Roman" w:cs="Times New Roman"/>
          <w:b/>
          <w:bCs/>
          <w:noProof/>
          <w:color w:val="000000" w:themeColor="text1"/>
          <w:sz w:val="24"/>
          <w:szCs w:val="32"/>
        </w:rPr>
        <w:drawing>
          <wp:inline distT="0" distB="0" distL="0" distR="0" wp14:anchorId="1C68C6F3" wp14:editId="7AA509BA">
            <wp:extent cx="4341891" cy="5622426"/>
            <wp:effectExtent l="0" t="0" r="1905" b="3810"/>
            <wp:docPr id="415604385" name="그림 1" descr="텍스트, 스크린샷, 도표,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04385" name="그림 1" descr="텍스트, 스크린샷, 도표, 폰트이(가) 표시된 사진&#10;&#10;자동 생성된 설명"/>
                    <pic:cNvPicPr/>
                  </pic:nvPicPr>
                  <pic:blipFill>
                    <a:blip r:embed="rId10"/>
                    <a:stretch>
                      <a:fillRect/>
                    </a:stretch>
                  </pic:blipFill>
                  <pic:spPr>
                    <a:xfrm>
                      <a:off x="0" y="0"/>
                      <a:ext cx="4358640" cy="5644114"/>
                    </a:xfrm>
                    <a:prstGeom prst="rect">
                      <a:avLst/>
                    </a:prstGeom>
                  </pic:spPr>
                </pic:pic>
              </a:graphicData>
            </a:graphic>
          </wp:inline>
        </w:drawing>
      </w:r>
    </w:p>
    <w:p w14:paraId="037450D7" w14:textId="77DA3E2D" w:rsidR="00F85086" w:rsidRDefault="00000000" w:rsidP="00293954">
      <w:pPr>
        <w:spacing w:line="480" w:lineRule="auto"/>
        <w:jc w:val="left"/>
        <w:rPr>
          <w:rFonts w:ascii="Times New Roman" w:hAnsi="Times New Roman" w:cs="Times New Roman"/>
          <w:color w:val="000000" w:themeColor="text1"/>
          <w:sz w:val="24"/>
          <w:szCs w:val="32"/>
        </w:rPr>
      </w:pPr>
      <w:commentRangeStart w:id="4"/>
      <w:r w:rsidRPr="00293954">
        <w:rPr>
          <w:rFonts w:ascii="Times New Roman" w:hAnsi="Times New Roman" w:cs="Times New Roman"/>
          <w:b/>
          <w:bCs/>
          <w:color w:val="000000" w:themeColor="text1"/>
          <w:sz w:val="24"/>
          <w:szCs w:val="32"/>
        </w:rPr>
        <w:t xml:space="preserve">Identification </w:t>
      </w:r>
      <w:commentRangeEnd w:id="4"/>
      <w:r w:rsidR="00024AA9">
        <w:rPr>
          <w:rStyle w:val="a4"/>
        </w:rPr>
        <w:commentReference w:id="4"/>
      </w:r>
      <w:r w:rsidRPr="00293954">
        <w:rPr>
          <w:rFonts w:ascii="Times New Roman" w:hAnsi="Times New Roman" w:cs="Times New Roman"/>
          <w:b/>
          <w:bCs/>
          <w:color w:val="000000" w:themeColor="text1"/>
          <w:sz w:val="24"/>
          <w:szCs w:val="32"/>
        </w:rPr>
        <w:t>of antibodies for targeting the RBD S protein of SARS-CoV-2 VOC by bio-panning.</w:t>
      </w:r>
      <w:r w:rsidRPr="00293954">
        <w:rPr>
          <w:rFonts w:ascii="Times New Roman" w:hAnsi="Times New Roman" w:cs="Times New Roman"/>
          <w:color w:val="000000" w:themeColor="text1"/>
          <w:sz w:val="24"/>
          <w:szCs w:val="32"/>
        </w:rPr>
        <w:t xml:space="preserve"> (</w:t>
      </w:r>
      <w:r w:rsidR="001649B3" w:rsidRPr="00293954">
        <w:rPr>
          <w:rFonts w:ascii="Times New Roman" w:hAnsi="Times New Roman" w:cs="Times New Roman"/>
          <w:color w:val="000000" w:themeColor="text1"/>
          <w:sz w:val="24"/>
          <w:szCs w:val="32"/>
        </w:rPr>
        <w:t>a</w:t>
      </w:r>
      <w:r w:rsidRPr="00293954">
        <w:rPr>
          <w:rFonts w:ascii="Times New Roman" w:hAnsi="Times New Roman" w:cs="Times New Roman"/>
          <w:color w:val="000000" w:themeColor="text1"/>
          <w:sz w:val="24"/>
          <w:szCs w:val="32"/>
        </w:rPr>
        <w:t>) Schematic of the bio-</w:t>
      </w:r>
      <w:proofErr w:type="spellStart"/>
      <w:r w:rsidRPr="00293954">
        <w:rPr>
          <w:rFonts w:ascii="Times New Roman" w:hAnsi="Times New Roman" w:cs="Times New Roman"/>
          <w:color w:val="000000" w:themeColor="text1"/>
          <w:sz w:val="24"/>
          <w:szCs w:val="32"/>
        </w:rPr>
        <w:t>panning</w:t>
      </w:r>
      <w:proofErr w:type="spellEnd"/>
      <w:r w:rsidRPr="00293954">
        <w:rPr>
          <w:rFonts w:ascii="Times New Roman" w:hAnsi="Times New Roman" w:cs="Times New Roman"/>
          <w:color w:val="000000" w:themeColor="text1"/>
          <w:sz w:val="24"/>
          <w:szCs w:val="32"/>
        </w:rPr>
        <w:t xml:space="preserve"> process. (</w:t>
      </w:r>
      <w:r w:rsidR="001649B3" w:rsidRPr="00293954">
        <w:rPr>
          <w:rFonts w:ascii="Times New Roman" w:hAnsi="Times New Roman" w:cs="Times New Roman"/>
          <w:color w:val="000000" w:themeColor="text1"/>
          <w:sz w:val="24"/>
          <w:szCs w:val="32"/>
        </w:rPr>
        <w:t>b</w:t>
      </w:r>
      <w:r w:rsidRPr="00293954">
        <w:rPr>
          <w:rFonts w:ascii="Times New Roman" w:hAnsi="Times New Roman" w:cs="Times New Roman"/>
          <w:color w:val="000000" w:themeColor="text1"/>
          <w:sz w:val="24"/>
          <w:szCs w:val="32"/>
        </w:rPr>
        <w:t xml:space="preserve">) Verification of the ability of </w:t>
      </w:r>
      <w:r w:rsidR="00293954">
        <w:rPr>
          <w:rFonts w:ascii="Times New Roman" w:hAnsi="Times New Roman" w:cs="Times New Roman"/>
          <w:color w:val="000000" w:themeColor="text1"/>
          <w:sz w:val="24"/>
          <w:szCs w:val="32"/>
        </w:rPr>
        <w:t xml:space="preserve">the </w:t>
      </w:r>
      <w:r w:rsidRPr="00293954">
        <w:rPr>
          <w:rFonts w:ascii="Times New Roman" w:hAnsi="Times New Roman" w:cs="Times New Roman"/>
          <w:color w:val="000000" w:themeColor="text1"/>
          <w:sz w:val="24"/>
          <w:szCs w:val="32"/>
        </w:rPr>
        <w:t xml:space="preserve">polyclonal </w:t>
      </w:r>
      <w:proofErr w:type="spellStart"/>
      <w:r w:rsidRPr="00293954">
        <w:rPr>
          <w:rFonts w:ascii="Times New Roman" w:hAnsi="Times New Roman" w:cs="Times New Roman"/>
          <w:color w:val="000000" w:themeColor="text1"/>
          <w:sz w:val="24"/>
          <w:szCs w:val="32"/>
        </w:rPr>
        <w:t>scFv</w:t>
      </w:r>
      <w:proofErr w:type="spellEnd"/>
      <w:r w:rsidRPr="00293954">
        <w:rPr>
          <w:rFonts w:ascii="Times New Roman" w:hAnsi="Times New Roman" w:cs="Times New Roman"/>
          <w:color w:val="000000" w:themeColor="text1"/>
          <w:sz w:val="24"/>
          <w:szCs w:val="32"/>
        </w:rPr>
        <w:t xml:space="preserve"> phage to bind to the B.1.617.2 RBD of SARS-CoV-2 using phage groups after five rounds. (</w:t>
      </w:r>
      <w:r w:rsidR="001649B3" w:rsidRPr="00293954">
        <w:rPr>
          <w:rFonts w:ascii="Times New Roman" w:hAnsi="Times New Roman" w:cs="Times New Roman"/>
          <w:color w:val="000000" w:themeColor="text1"/>
          <w:sz w:val="24"/>
          <w:szCs w:val="32"/>
        </w:rPr>
        <w:t>c</w:t>
      </w:r>
      <w:r w:rsidRPr="00293954">
        <w:rPr>
          <w:rFonts w:ascii="Times New Roman" w:hAnsi="Times New Roman" w:cs="Times New Roman"/>
          <w:color w:val="000000" w:themeColor="text1"/>
          <w:sz w:val="24"/>
          <w:szCs w:val="32"/>
        </w:rPr>
        <w:t xml:space="preserve">) Confirmation of binding ability through ELISA of monoclonal </w:t>
      </w:r>
      <w:proofErr w:type="spellStart"/>
      <w:r w:rsidRPr="00293954">
        <w:rPr>
          <w:rFonts w:ascii="Times New Roman" w:hAnsi="Times New Roman" w:cs="Times New Roman"/>
          <w:color w:val="000000" w:themeColor="text1"/>
          <w:sz w:val="24"/>
          <w:szCs w:val="32"/>
        </w:rPr>
        <w:t>scFv</w:t>
      </w:r>
      <w:proofErr w:type="spellEnd"/>
      <w:r w:rsidRPr="00293954">
        <w:rPr>
          <w:rFonts w:ascii="Times New Roman" w:hAnsi="Times New Roman" w:cs="Times New Roman"/>
          <w:color w:val="000000" w:themeColor="text1"/>
          <w:sz w:val="24"/>
          <w:szCs w:val="32"/>
        </w:rPr>
        <w:t xml:space="preserve"> phage of the 5th bio-panning. SARS-CoV-2, severe acute respiratory syndrome coronavirus 2; RBD, receptor-binding domain; S, spike</w:t>
      </w:r>
      <w:r w:rsidR="00024AA9" w:rsidRPr="00293954">
        <w:rPr>
          <w:rFonts w:ascii="Times New Roman" w:hAnsi="Times New Roman" w:cs="Times New Roman"/>
          <w:color w:val="000000" w:themeColor="text1"/>
          <w:sz w:val="24"/>
          <w:szCs w:val="32"/>
        </w:rPr>
        <w:t>; VOC, variant of concern</w:t>
      </w:r>
      <w:r w:rsidRPr="00293954">
        <w:rPr>
          <w:rFonts w:ascii="Times New Roman" w:hAnsi="Times New Roman" w:cs="Times New Roman"/>
          <w:color w:val="000000" w:themeColor="text1"/>
          <w:sz w:val="24"/>
          <w:szCs w:val="32"/>
        </w:rPr>
        <w:t>.</w:t>
      </w:r>
    </w:p>
    <w:p w14:paraId="59AB8981" w14:textId="77777777" w:rsidR="00293954" w:rsidRPr="00293954" w:rsidRDefault="00293954" w:rsidP="00293954">
      <w:pPr>
        <w:spacing w:line="480" w:lineRule="auto"/>
        <w:jc w:val="left"/>
        <w:rPr>
          <w:rFonts w:ascii="Times New Roman" w:hAnsi="Times New Roman" w:cs="Times New Roman"/>
          <w:color w:val="000000" w:themeColor="text1"/>
          <w:sz w:val="24"/>
          <w:szCs w:val="32"/>
        </w:rPr>
      </w:pPr>
    </w:p>
    <w:p w14:paraId="204DF3B7" w14:textId="0A904680" w:rsidR="00EE41A1" w:rsidRPr="00293954" w:rsidRDefault="00000000" w:rsidP="00EE41A1">
      <w:pPr>
        <w:spacing w:line="480" w:lineRule="auto"/>
        <w:rPr>
          <w:rFonts w:ascii="Arial Narrow" w:hAnsi="Arial Narrow"/>
          <w:b/>
          <w:bCs/>
          <w:sz w:val="24"/>
          <w:szCs w:val="36"/>
        </w:rPr>
      </w:pPr>
      <w:r w:rsidRPr="00293954">
        <w:rPr>
          <w:rFonts w:ascii="Arial Narrow" w:hAnsi="Arial Narrow"/>
          <w:b/>
          <w:bCs/>
          <w:sz w:val="24"/>
          <w:szCs w:val="36"/>
        </w:rPr>
        <w:lastRenderedPageBreak/>
        <w:t xml:space="preserve">Additional Figure </w:t>
      </w:r>
      <w:r w:rsidR="00594E26" w:rsidRPr="00293954">
        <w:rPr>
          <w:rFonts w:ascii="Arial Narrow" w:hAnsi="Arial Narrow"/>
          <w:b/>
          <w:bCs/>
          <w:sz w:val="24"/>
          <w:szCs w:val="36"/>
        </w:rPr>
        <w:t>2</w:t>
      </w:r>
    </w:p>
    <w:p w14:paraId="698B8261" w14:textId="77777777" w:rsidR="00EE41A1" w:rsidRPr="00293954" w:rsidRDefault="00000000" w:rsidP="001649B3">
      <w:pPr>
        <w:tabs>
          <w:tab w:val="left" w:pos="750"/>
        </w:tabs>
        <w:spacing w:line="480" w:lineRule="auto"/>
        <w:jc w:val="center"/>
      </w:pPr>
      <w:r w:rsidRPr="00293954">
        <w:rPr>
          <w:noProof/>
        </w:rPr>
        <w:drawing>
          <wp:inline distT="0" distB="0" distL="0" distR="0" wp14:anchorId="28732047" wp14:editId="63AA196F">
            <wp:extent cx="5731510" cy="4466590"/>
            <wp:effectExtent l="0" t="0" r="0" b="3810"/>
            <wp:docPr id="2111506313" name="그림 1" descr="텍스트, 도표, 라인,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06313" name="그림 1" descr="텍스트, 도표, 라인, 그래프이(가) 표시된 사진&#10;&#10;자동 생성된 설명"/>
                    <pic:cNvPicPr/>
                  </pic:nvPicPr>
                  <pic:blipFill>
                    <a:blip r:embed="rId11"/>
                    <a:stretch>
                      <a:fillRect/>
                    </a:stretch>
                  </pic:blipFill>
                  <pic:spPr>
                    <a:xfrm>
                      <a:off x="0" y="0"/>
                      <a:ext cx="5731510" cy="4466590"/>
                    </a:xfrm>
                    <a:prstGeom prst="rect">
                      <a:avLst/>
                    </a:prstGeom>
                  </pic:spPr>
                </pic:pic>
              </a:graphicData>
            </a:graphic>
          </wp:inline>
        </w:drawing>
      </w:r>
    </w:p>
    <w:p w14:paraId="61C1A838" w14:textId="088C0C9A" w:rsidR="00D0682C" w:rsidRPr="00293954" w:rsidRDefault="00000000" w:rsidP="00F85086">
      <w:pPr>
        <w:pStyle w:val="FFFFB9FFFFD9FFFFC5FFFFC1FFFFB1FFFFDB"/>
        <w:spacing w:line="480" w:lineRule="auto"/>
        <w:rPr>
          <w:rFonts w:ascii="Times New Roman" w:eastAsia="Times New Roman" w:hAnsi="Times New Roman" w:cs="Times New Roman"/>
          <w:color w:val="000000" w:themeColor="text1"/>
          <w:sz w:val="24"/>
        </w:rPr>
      </w:pPr>
      <w:r w:rsidRPr="00293954">
        <w:rPr>
          <w:rFonts w:ascii="Times New Roman" w:eastAsia="Times New Roman" w:hAnsi="Times New Roman" w:cs="Times New Roman"/>
          <w:b/>
          <w:bCs/>
          <w:color w:val="000000" w:themeColor="text1"/>
          <w:sz w:val="24"/>
        </w:rPr>
        <w:t xml:space="preserve">Neutralization effect of SKAI-DS10, SKAI-DS63, and SKAI-DS84 </w:t>
      </w:r>
      <w:r w:rsidR="00D0682C" w:rsidRPr="00293954">
        <w:rPr>
          <w:rFonts w:ascii="Times New Roman" w:eastAsia="Times New Roman" w:hAnsi="Times New Roman" w:cs="Times New Roman"/>
          <w:b/>
          <w:bCs/>
          <w:color w:val="000000" w:themeColor="text1"/>
          <w:sz w:val="24"/>
        </w:rPr>
        <w:t>on surrogate neutralization kit</w:t>
      </w:r>
      <w:r w:rsidRPr="00293954">
        <w:rPr>
          <w:rFonts w:ascii="Times New Roman" w:eastAsia="Times New Roman" w:hAnsi="Times New Roman" w:cs="Times New Roman"/>
          <w:b/>
          <w:bCs/>
          <w:color w:val="000000" w:themeColor="text1"/>
          <w:sz w:val="24"/>
        </w:rPr>
        <w:t>s</w:t>
      </w:r>
      <w:r w:rsidR="00D0682C" w:rsidRPr="00293954">
        <w:rPr>
          <w:rFonts w:ascii="Times New Roman" w:eastAsia="Times New Roman" w:hAnsi="Times New Roman" w:cs="Times New Roman"/>
          <w:b/>
          <w:bCs/>
          <w:color w:val="000000" w:themeColor="text1"/>
          <w:sz w:val="24"/>
        </w:rPr>
        <w:t xml:space="preserve"> and authentic viruses. </w:t>
      </w:r>
      <w:r w:rsidR="00026D8B" w:rsidRPr="00293954">
        <w:rPr>
          <w:rFonts w:ascii="Times New Roman" w:eastAsia="Times New Roman" w:hAnsi="Times New Roman" w:cs="Times New Roman"/>
          <w:color w:val="000000" w:themeColor="text1"/>
          <w:sz w:val="24"/>
        </w:rPr>
        <w:t xml:space="preserve">Dose-dependent effects of SKAI-DS10, SKAI-DS63, SKAI-DS84, and </w:t>
      </w:r>
      <w:proofErr w:type="spellStart"/>
      <w:r w:rsidR="00026D8B" w:rsidRPr="00293954">
        <w:rPr>
          <w:rFonts w:ascii="Times New Roman" w:eastAsia="Times New Roman" w:hAnsi="Times New Roman" w:cs="Times New Roman"/>
          <w:color w:val="000000" w:themeColor="text1"/>
          <w:sz w:val="24"/>
        </w:rPr>
        <w:t>bamlanivimab</w:t>
      </w:r>
      <w:proofErr w:type="spellEnd"/>
      <w:r w:rsidR="00026D8B" w:rsidRPr="00293954">
        <w:rPr>
          <w:rFonts w:ascii="Times New Roman" w:eastAsia="Times New Roman" w:hAnsi="Times New Roman" w:cs="Times New Roman"/>
          <w:color w:val="000000" w:themeColor="text1"/>
          <w:sz w:val="24"/>
        </w:rPr>
        <w:t xml:space="preserve"> on SARS-CoV-2</w:t>
      </w:r>
      <w:r w:rsidRPr="00293954">
        <w:rPr>
          <w:rFonts w:ascii="Times New Roman" w:eastAsia="Times New Roman" w:hAnsi="Times New Roman" w:cs="Times New Roman"/>
          <w:color w:val="000000" w:themeColor="text1"/>
          <w:sz w:val="24"/>
        </w:rPr>
        <w:t>.</w:t>
      </w:r>
      <w:r w:rsidR="00026D8B" w:rsidRPr="00293954">
        <w:rPr>
          <w:rFonts w:ascii="Times New Roman" w:eastAsia="Times New Roman" w:hAnsi="Times New Roman" w:cs="Times New Roman"/>
          <w:color w:val="000000" w:themeColor="text1"/>
          <w:sz w:val="24"/>
        </w:rPr>
        <w:t xml:space="preserve"> (a) B.1.612.7 and (b) B.1.1.529 neutralization were determined by measuring the relative inhibition of SARS-CoV</w:t>
      </w:r>
      <w:r w:rsidR="002A7850">
        <w:rPr>
          <w:rFonts w:ascii="Times New Roman" w:eastAsia="Times New Roman" w:hAnsi="Times New Roman" w:cs="Times New Roman"/>
          <w:color w:val="000000" w:themeColor="text1"/>
          <w:sz w:val="24"/>
        </w:rPr>
        <w:t>-2</w:t>
      </w:r>
      <w:r w:rsidR="00026D8B" w:rsidRPr="00293954">
        <w:rPr>
          <w:rFonts w:ascii="Times New Roman" w:eastAsia="Times New Roman" w:hAnsi="Times New Roman" w:cs="Times New Roman"/>
          <w:color w:val="000000" w:themeColor="text1"/>
          <w:sz w:val="24"/>
        </w:rPr>
        <w:t xml:space="preserve"> RBD–hACE2 interaction with increasing concentrations of either SKAI-DS10, SKAI-DS63, SKAI-DS84, or </w:t>
      </w:r>
      <w:proofErr w:type="spellStart"/>
      <w:r w:rsidR="00026D8B" w:rsidRPr="00293954">
        <w:rPr>
          <w:rFonts w:ascii="Times New Roman" w:eastAsia="Times New Roman" w:hAnsi="Times New Roman" w:cs="Times New Roman"/>
          <w:color w:val="000000" w:themeColor="text1"/>
          <w:sz w:val="24"/>
        </w:rPr>
        <w:t>bamlanivimab</w:t>
      </w:r>
      <w:proofErr w:type="spellEnd"/>
      <w:r w:rsidRPr="00293954">
        <w:rPr>
          <w:rFonts w:ascii="Times New Roman" w:eastAsia="Times New Roman" w:hAnsi="Times New Roman" w:cs="Times New Roman"/>
          <w:color w:val="000000" w:themeColor="text1"/>
          <w:sz w:val="24"/>
        </w:rPr>
        <w:t>. (</w:t>
      </w:r>
      <w:r w:rsidR="001649B3" w:rsidRPr="00293954">
        <w:rPr>
          <w:rFonts w:ascii="Times New Roman" w:eastAsia="Times New Roman" w:hAnsi="Times New Roman" w:cs="Times New Roman"/>
          <w:color w:val="000000" w:themeColor="text1"/>
          <w:sz w:val="24"/>
        </w:rPr>
        <w:t>c</w:t>
      </w:r>
      <w:r w:rsidRPr="00293954">
        <w:rPr>
          <w:rFonts w:ascii="Times New Roman" w:eastAsia="Times New Roman" w:hAnsi="Times New Roman" w:cs="Times New Roman"/>
          <w:color w:val="000000" w:themeColor="text1"/>
          <w:sz w:val="24"/>
        </w:rPr>
        <w:t xml:space="preserve">) The data show </w:t>
      </w:r>
      <w:r w:rsidR="000D5B60" w:rsidRPr="00293954">
        <w:rPr>
          <w:rFonts w:ascii="Times New Roman" w:eastAsia="Times New Roman" w:hAnsi="Times New Roman" w:cs="Times New Roman"/>
          <w:color w:val="000000" w:themeColor="text1"/>
          <w:sz w:val="24"/>
        </w:rPr>
        <w:t xml:space="preserve">the neutralizing effect of SKAI-DS10, SKAI-DS63, and SKAI-DS84 on </w:t>
      </w:r>
      <w:r w:rsidRPr="00293954">
        <w:rPr>
          <w:rFonts w:ascii="Times New Roman" w:eastAsia="Times New Roman" w:hAnsi="Times New Roman" w:cs="Times New Roman"/>
          <w:color w:val="000000" w:themeColor="text1"/>
          <w:sz w:val="24"/>
        </w:rPr>
        <w:t xml:space="preserve">the </w:t>
      </w:r>
      <w:r w:rsidR="000D5B60" w:rsidRPr="00293954">
        <w:rPr>
          <w:rFonts w:ascii="Times New Roman" w:eastAsia="Times New Roman" w:hAnsi="Times New Roman" w:cs="Times New Roman"/>
          <w:color w:val="000000" w:themeColor="text1"/>
          <w:sz w:val="24"/>
        </w:rPr>
        <w:t>SARS-CoV-2 authentic virus in VeroE6 cells.</w:t>
      </w:r>
      <w:r w:rsidRPr="00293954">
        <w:rPr>
          <w:rFonts w:ascii="Times New Roman" w:eastAsia="Times New Roman" w:hAnsi="Times New Roman" w:cs="Times New Roman"/>
          <w:color w:val="000000" w:themeColor="text1"/>
          <w:sz w:val="24"/>
        </w:rPr>
        <w:t xml:space="preserve"> SARS-CoV-2, severe acute respiratory syndrome coronavirus 2; RBD, receptor-binding domain.</w:t>
      </w:r>
    </w:p>
    <w:p w14:paraId="5D5F5099" w14:textId="77777777" w:rsidR="000D5B60" w:rsidRDefault="000D5B60" w:rsidP="00F85086">
      <w:pPr>
        <w:pStyle w:val="FFFFB9FFFFD9FFFFC5FFFFC1FFFFB1FFFFDB"/>
        <w:spacing w:line="480" w:lineRule="auto"/>
        <w:rPr>
          <w:rFonts w:ascii="Times New Roman" w:eastAsia="Times New Roman" w:hAnsi="Times New Roman" w:cs="Times New Roman"/>
          <w:color w:val="000000" w:themeColor="text1"/>
          <w:sz w:val="24"/>
        </w:rPr>
      </w:pPr>
    </w:p>
    <w:p w14:paraId="67AB3F37" w14:textId="77777777" w:rsidR="00332112" w:rsidRPr="00293954" w:rsidRDefault="00332112" w:rsidP="00F85086">
      <w:pPr>
        <w:pStyle w:val="FFFFB9FFFFD9FFFFC5FFFFC1FFFFB1FFFFDB"/>
        <w:spacing w:line="480" w:lineRule="auto"/>
        <w:rPr>
          <w:rFonts w:ascii="Times New Roman" w:eastAsia="Times New Roman" w:hAnsi="Times New Roman" w:cs="Times New Roman"/>
          <w:color w:val="000000" w:themeColor="text1"/>
          <w:sz w:val="24"/>
        </w:rPr>
      </w:pPr>
    </w:p>
    <w:p w14:paraId="2CA3D8C5" w14:textId="5D1C9A7A" w:rsidR="00F85086" w:rsidRPr="00293954" w:rsidRDefault="00000000" w:rsidP="00647BF7">
      <w:pPr>
        <w:spacing w:line="480" w:lineRule="auto"/>
        <w:rPr>
          <w:rFonts w:ascii="Arial Narrow" w:hAnsi="Arial Narrow"/>
          <w:b/>
          <w:bCs/>
          <w:sz w:val="24"/>
          <w:szCs w:val="36"/>
        </w:rPr>
      </w:pPr>
      <w:r w:rsidRPr="00293954">
        <w:rPr>
          <w:rFonts w:ascii="Arial Narrow" w:hAnsi="Arial Narrow"/>
          <w:b/>
          <w:bCs/>
          <w:sz w:val="24"/>
          <w:szCs w:val="36"/>
        </w:rPr>
        <w:lastRenderedPageBreak/>
        <w:t>Additional File 3</w:t>
      </w:r>
    </w:p>
    <w:p w14:paraId="24BFD995" w14:textId="77777777" w:rsidR="00837DC6" w:rsidRPr="00293954" w:rsidRDefault="00000000" w:rsidP="001649B3">
      <w:pPr>
        <w:pStyle w:val="FFFFB9FFFFD9FFFFC5FFFFC1FFFFB1FFFFDB"/>
        <w:spacing w:line="480" w:lineRule="auto"/>
        <w:jc w:val="center"/>
        <w:rPr>
          <w:rFonts w:ascii="Times New Roman" w:eastAsia="Times New Roman" w:hAnsi="Times New Roman" w:cs="Times New Roman"/>
          <w:color w:val="000000" w:themeColor="text1"/>
          <w:sz w:val="24"/>
        </w:rPr>
      </w:pPr>
      <w:r w:rsidRPr="00293954">
        <w:rPr>
          <w:rFonts w:ascii="Times New Roman" w:eastAsia="Times New Roman" w:hAnsi="Times New Roman" w:cs="Times New Roman"/>
          <w:noProof/>
          <w:color w:val="000000" w:themeColor="text1"/>
          <w:sz w:val="24"/>
        </w:rPr>
        <w:drawing>
          <wp:inline distT="0" distB="0" distL="0" distR="0" wp14:anchorId="0F9EA8C5" wp14:editId="54BD4131">
            <wp:extent cx="5546856" cy="2049498"/>
            <wp:effectExtent l="0" t="0" r="3175" b="0"/>
            <wp:docPr id="1271473022" name="그림 1" descr="라인, 그래프, 텍스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73022" name="그림 1" descr="라인, 그래프, 텍스트, 도표이(가) 표시된 사진&#10;&#10;자동 생성된 설명"/>
                    <pic:cNvPicPr/>
                  </pic:nvPicPr>
                  <pic:blipFill>
                    <a:blip r:embed="rId12"/>
                    <a:stretch>
                      <a:fillRect/>
                    </a:stretch>
                  </pic:blipFill>
                  <pic:spPr>
                    <a:xfrm>
                      <a:off x="0" y="0"/>
                      <a:ext cx="5561736" cy="2054996"/>
                    </a:xfrm>
                    <a:prstGeom prst="rect">
                      <a:avLst/>
                    </a:prstGeom>
                  </pic:spPr>
                </pic:pic>
              </a:graphicData>
            </a:graphic>
          </wp:inline>
        </w:drawing>
      </w:r>
    </w:p>
    <w:p w14:paraId="0F0E745D" w14:textId="40AC1661" w:rsidR="00837DC6" w:rsidRPr="00293954" w:rsidRDefault="00000000" w:rsidP="00293954">
      <w:pPr>
        <w:spacing w:line="480" w:lineRule="auto"/>
        <w:rPr>
          <w:rFonts w:ascii="Times New Roman" w:hAnsi="Times New Roman" w:cs="Times New Roman"/>
          <w:color w:val="000000" w:themeColor="text1"/>
          <w:sz w:val="24"/>
          <w:szCs w:val="32"/>
        </w:rPr>
      </w:pPr>
      <w:r w:rsidRPr="00293954">
        <w:rPr>
          <w:rFonts w:ascii="Times New Roman" w:hAnsi="Times New Roman" w:cs="Times New Roman"/>
          <w:b/>
          <w:bCs/>
          <w:color w:val="000000" w:themeColor="text1"/>
          <w:sz w:val="24"/>
          <w:szCs w:val="32"/>
        </w:rPr>
        <w:t xml:space="preserve">The fluorescence-based thermal shift assay for protein binding to </w:t>
      </w:r>
      <w:r w:rsidRPr="00293954">
        <w:rPr>
          <w:rFonts w:ascii="Times New Roman" w:eastAsia="Times New Roman" w:hAnsi="Times New Roman" w:cs="Times New Roman"/>
          <w:b/>
          <w:bCs/>
          <w:color w:val="000000" w:themeColor="text1"/>
          <w:sz w:val="24"/>
        </w:rPr>
        <w:t>SKAI-DS10, SKAI-DS63, and SKAI-DS84</w:t>
      </w:r>
      <w:r w:rsidRPr="00293954">
        <w:rPr>
          <w:rFonts w:ascii="Times New Roman" w:hAnsi="Times New Roman" w:cs="Times New Roman"/>
          <w:b/>
          <w:bCs/>
          <w:color w:val="000000" w:themeColor="text1"/>
          <w:sz w:val="24"/>
          <w:szCs w:val="32"/>
        </w:rPr>
        <w:t>.</w:t>
      </w:r>
      <w:r w:rsidRPr="00293954">
        <w:rPr>
          <w:rFonts w:ascii="Times New Roman" w:hAnsi="Times New Roman" w:cs="Times New Roman"/>
          <w:color w:val="000000" w:themeColor="text1"/>
          <w:sz w:val="24"/>
          <w:szCs w:val="32"/>
        </w:rPr>
        <w:t xml:space="preserve"> The curve shows a shift as the T</w:t>
      </w:r>
      <w:r w:rsidRPr="00293954">
        <w:rPr>
          <w:rFonts w:ascii="Times New Roman" w:hAnsi="Times New Roman" w:cs="Times New Roman"/>
          <w:color w:val="000000" w:themeColor="text1"/>
          <w:sz w:val="24"/>
          <w:szCs w:val="32"/>
          <w:vertAlign w:val="subscript"/>
        </w:rPr>
        <w:t>m</w:t>
      </w:r>
      <w:r w:rsidRPr="00293954">
        <w:rPr>
          <w:rFonts w:ascii="Times New Roman" w:hAnsi="Times New Roman" w:cs="Times New Roman"/>
          <w:color w:val="000000" w:themeColor="text1"/>
          <w:sz w:val="24"/>
          <w:szCs w:val="32"/>
        </w:rPr>
        <w:t xml:space="preserve"> increases when the protein binds to the antibody. Black; SARS-CoV-2 VOC RBD protein only, Red; SARS-CoV-2 VOC RBD protein with</w:t>
      </w:r>
      <w:r w:rsidRPr="00293954">
        <w:rPr>
          <w:rFonts w:ascii="Times New Roman" w:eastAsia="Times New Roman" w:hAnsi="Times New Roman" w:cs="Times New Roman"/>
          <w:color w:val="000000" w:themeColor="text1"/>
          <w:sz w:val="24"/>
        </w:rPr>
        <w:t xml:space="preserve"> SKAI-DS84</w:t>
      </w:r>
      <w:r w:rsidRPr="00293954">
        <w:rPr>
          <w:rFonts w:ascii="Times New Roman" w:hAnsi="Times New Roman" w:cs="Times New Roman"/>
          <w:color w:val="000000" w:themeColor="text1"/>
          <w:sz w:val="24"/>
          <w:szCs w:val="32"/>
        </w:rPr>
        <w:t>, Blue;</w:t>
      </w:r>
      <w:r w:rsidRPr="00293954">
        <w:rPr>
          <w:rFonts w:ascii="Times New Roman" w:eastAsia="Times New Roman" w:hAnsi="Times New Roman" w:cs="Times New Roman"/>
          <w:color w:val="000000" w:themeColor="text1"/>
          <w:sz w:val="24"/>
        </w:rPr>
        <w:t xml:space="preserve"> SKAI-DS84 only</w:t>
      </w:r>
      <w:r w:rsidRPr="00293954">
        <w:rPr>
          <w:rFonts w:ascii="Times New Roman" w:hAnsi="Times New Roman" w:cs="Times New Roman"/>
          <w:color w:val="000000" w:themeColor="text1"/>
          <w:sz w:val="24"/>
          <w:szCs w:val="32"/>
        </w:rPr>
        <w:t>. SARS-CoV-2, severe acute respiratory syndrome coronavirus 2, RBD, receptor-binding domain; T</w:t>
      </w:r>
      <w:r w:rsidRPr="00293954">
        <w:rPr>
          <w:rFonts w:ascii="Times New Roman" w:hAnsi="Times New Roman" w:cs="Times New Roman"/>
          <w:color w:val="000000" w:themeColor="text1"/>
          <w:sz w:val="24"/>
          <w:szCs w:val="32"/>
          <w:vertAlign w:val="subscript"/>
        </w:rPr>
        <w:t>m</w:t>
      </w:r>
      <w:r w:rsidRPr="00293954">
        <w:rPr>
          <w:rFonts w:ascii="Times New Roman" w:hAnsi="Times New Roman" w:cs="Times New Roman"/>
          <w:color w:val="000000" w:themeColor="text1"/>
          <w:sz w:val="24"/>
          <w:szCs w:val="32"/>
        </w:rPr>
        <w:t>, melting temperature; VOC, variant of concern.</w:t>
      </w:r>
    </w:p>
    <w:p w14:paraId="3892C6AA" w14:textId="77777777" w:rsidR="005779A6" w:rsidRPr="00293954" w:rsidRDefault="005779A6"/>
    <w:sectPr w:rsidR="005779A6" w:rsidRPr="00293954" w:rsidSect="00670F10">
      <w:pgSz w:w="11906" w:h="16838"/>
      <w:pgMar w:top="1440" w:right="1440" w:bottom="1440" w:left="1440" w:header="851" w:footer="992" w:gutter="0"/>
      <w:lnNumType w:countBy="1" w:restart="continuous"/>
      <w:cols w:space="42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date="2023-07-21T15:40:00Z" w:initials="Editor">
    <w:p w14:paraId="3A302122" w14:textId="77777777" w:rsidR="00F03A0D" w:rsidRDefault="00000000">
      <w:pPr>
        <w:pStyle w:val="a3"/>
      </w:pPr>
      <w:r>
        <w:rPr>
          <w:rStyle w:val="a4"/>
        </w:rPr>
        <w:annotationRef/>
      </w:r>
      <w:r>
        <w:t xml:space="preserve">Dear author, </w:t>
      </w:r>
    </w:p>
    <w:p w14:paraId="6373D590" w14:textId="77777777" w:rsidR="00F03A0D" w:rsidRDefault="00F03A0D">
      <w:pPr>
        <w:pStyle w:val="a3"/>
      </w:pPr>
    </w:p>
    <w:p w14:paraId="6DD4E8B3" w14:textId="77777777" w:rsidR="00F03A0D" w:rsidRDefault="00000000">
      <w:pPr>
        <w:pStyle w:val="a3"/>
      </w:pPr>
      <w:r>
        <w:t xml:space="preserve">Please note and address the following journal guidelines – </w:t>
      </w:r>
    </w:p>
    <w:p w14:paraId="1BF010BE" w14:textId="77777777" w:rsidR="00F03A0D" w:rsidRDefault="00F03A0D">
      <w:pPr>
        <w:pStyle w:val="a3"/>
      </w:pPr>
    </w:p>
    <w:p w14:paraId="63BF0A49" w14:textId="77777777" w:rsidR="00F03A0D" w:rsidRDefault="00000000">
      <w:pPr>
        <w:pStyle w:val="a3"/>
      </w:pPr>
      <w:r>
        <w:t>The maximum file size for additional files is 20 MB each, and files will be virus-scanned on submission. Each additional file should be cited in sequence within the main body of text.</w:t>
      </w:r>
    </w:p>
    <w:p w14:paraId="32FA7461" w14:textId="77777777" w:rsidR="00F03A0D" w:rsidRDefault="00000000">
      <w:pPr>
        <w:pStyle w:val="a3"/>
      </w:pPr>
      <w:r>
        <w:t>If additional material is provided, please list the following information in a separate section of the manuscript text:</w:t>
      </w:r>
    </w:p>
    <w:p w14:paraId="4D4F6941" w14:textId="77777777" w:rsidR="00F03A0D" w:rsidRDefault="00000000">
      <w:pPr>
        <w:pStyle w:val="a3"/>
      </w:pPr>
      <w:r>
        <w:t>File name (e.g. Additional file 1)</w:t>
      </w:r>
    </w:p>
    <w:p w14:paraId="7A85CF68" w14:textId="77777777" w:rsidR="00F03A0D" w:rsidRDefault="00000000">
      <w:pPr>
        <w:pStyle w:val="a3"/>
      </w:pPr>
      <w:r>
        <w:t>File format including the correct file extension for example .pdf, .xls, .txt, .pptx (including name and a URL of an appropriate viewer if format is unusual)</w:t>
      </w:r>
    </w:p>
    <w:p w14:paraId="7A72BF17" w14:textId="77777777" w:rsidR="00F03A0D" w:rsidRDefault="00000000">
      <w:pPr>
        <w:pStyle w:val="a3"/>
      </w:pPr>
      <w:r>
        <w:t>Title of data</w:t>
      </w:r>
    </w:p>
    <w:p w14:paraId="1F19CE5E" w14:textId="77777777" w:rsidR="00F03A0D" w:rsidRDefault="00000000">
      <w:pPr>
        <w:pStyle w:val="a3"/>
      </w:pPr>
      <w:r>
        <w:t>Description of data</w:t>
      </w:r>
    </w:p>
    <w:p w14:paraId="3C0EAD1D" w14:textId="77777777" w:rsidR="00F03A0D" w:rsidRDefault="00000000">
      <w:pPr>
        <w:pStyle w:val="a3"/>
      </w:pPr>
      <w:r>
        <w:t>Additional files should be named "Additional file 1" and so on and should be referenced explicitly by file name within the body of the article, e.g. 'An additional movie file shows this in more detail [see Additional file 1]'.</w:t>
      </w:r>
    </w:p>
    <w:p w14:paraId="1A13F785" w14:textId="77777777" w:rsidR="00F03A0D" w:rsidRDefault="00000000">
      <w:pPr>
        <w:pStyle w:val="a3"/>
      </w:pPr>
      <w:r>
        <w:t>For further guidance on how to use Additional files or recommendations on how to present particular types of data or information, please see How to use additional files.</w:t>
      </w:r>
    </w:p>
    <w:p w14:paraId="0B0B75D2" w14:textId="77777777" w:rsidR="00F03A0D" w:rsidRDefault="00F03A0D">
      <w:pPr>
        <w:pStyle w:val="a3"/>
      </w:pPr>
    </w:p>
    <w:p w14:paraId="51B3BE39" w14:textId="77777777" w:rsidR="00F03A0D" w:rsidRDefault="00000000">
      <w:pPr>
        <w:pStyle w:val="a3"/>
      </w:pPr>
      <w:r>
        <w:t>Since there are no length and data quantity restrictions in the target journal, I recommend adding these additional files data to the manuscript.</w:t>
      </w:r>
    </w:p>
    <w:p w14:paraId="77956EBD" w14:textId="77777777" w:rsidR="00F03A0D" w:rsidRDefault="00F03A0D">
      <w:pPr>
        <w:pStyle w:val="a3"/>
      </w:pPr>
    </w:p>
    <w:p w14:paraId="3AC6474A" w14:textId="77777777" w:rsidR="00F03A0D" w:rsidRDefault="00000000">
      <w:pPr>
        <w:pStyle w:val="a3"/>
      </w:pPr>
      <w:r>
        <w:t>AI translation:</w:t>
      </w:r>
    </w:p>
    <w:p w14:paraId="747FB245" w14:textId="77777777" w:rsidR="00F03A0D" w:rsidRDefault="00000000">
      <w:pPr>
        <w:pStyle w:val="a3"/>
      </w:pPr>
      <w:r>
        <w:t>저자</w:t>
      </w:r>
      <w:r>
        <w:t xml:space="preserve"> </w:t>
      </w:r>
      <w:r>
        <w:t>여러분</w:t>
      </w:r>
      <w:r>
        <w:t xml:space="preserve">, </w:t>
      </w:r>
      <w:r>
        <w:t>다음</w:t>
      </w:r>
      <w:r>
        <w:t xml:space="preserve"> </w:t>
      </w:r>
      <w:r>
        <w:t>저널</w:t>
      </w:r>
      <w:r>
        <w:t xml:space="preserve"> </w:t>
      </w:r>
      <w:r>
        <w:t>가이드라인에</w:t>
      </w:r>
      <w:r>
        <w:t xml:space="preserve"> </w:t>
      </w:r>
      <w:r>
        <w:t>유의하여</w:t>
      </w:r>
      <w:r>
        <w:t xml:space="preserve"> </w:t>
      </w:r>
      <w:r>
        <w:t>작성해</w:t>
      </w:r>
      <w:r>
        <w:t xml:space="preserve"> </w:t>
      </w:r>
      <w:r>
        <w:t>주시기</w:t>
      </w:r>
      <w:r>
        <w:t xml:space="preserve"> </w:t>
      </w:r>
      <w:r>
        <w:t>바랍니다</w:t>
      </w:r>
      <w:r>
        <w:t xml:space="preserve">. </w:t>
      </w:r>
      <w:r>
        <w:t>추가</w:t>
      </w:r>
      <w:r>
        <w:t xml:space="preserve"> </w:t>
      </w:r>
      <w:r>
        <w:t>파일의</w:t>
      </w:r>
      <w:r>
        <w:t xml:space="preserve"> </w:t>
      </w:r>
      <w:r>
        <w:t>최대</w:t>
      </w:r>
      <w:r>
        <w:t xml:space="preserve"> </w:t>
      </w:r>
      <w:r>
        <w:t>파일</w:t>
      </w:r>
      <w:r>
        <w:t xml:space="preserve"> </w:t>
      </w:r>
      <w:r>
        <w:t>크기는</w:t>
      </w:r>
      <w:r>
        <w:t xml:space="preserve"> </w:t>
      </w:r>
      <w:r>
        <w:t>각각</w:t>
      </w:r>
      <w:r>
        <w:t xml:space="preserve"> 20MB</w:t>
      </w:r>
      <w:r>
        <w:t>이며</w:t>
      </w:r>
      <w:r>
        <w:t xml:space="preserve">, </w:t>
      </w:r>
      <w:r>
        <w:t>제출</w:t>
      </w:r>
      <w:r>
        <w:t xml:space="preserve"> </w:t>
      </w:r>
      <w:r>
        <w:t>시</w:t>
      </w:r>
      <w:r>
        <w:t xml:space="preserve"> </w:t>
      </w:r>
      <w:r>
        <w:t>바이러스</w:t>
      </w:r>
      <w:r>
        <w:t xml:space="preserve"> </w:t>
      </w:r>
      <w:r>
        <w:t>검사를</w:t>
      </w:r>
      <w:r>
        <w:t xml:space="preserve"> </w:t>
      </w:r>
      <w:r>
        <w:t>거칩니다</w:t>
      </w:r>
      <w:r>
        <w:t xml:space="preserve">. </w:t>
      </w:r>
      <w:r>
        <w:t>각</w:t>
      </w:r>
      <w:r>
        <w:t xml:space="preserve"> </w:t>
      </w:r>
      <w:r>
        <w:t>추가</w:t>
      </w:r>
      <w:r>
        <w:t xml:space="preserve"> </w:t>
      </w:r>
      <w:r>
        <w:t>파일은</w:t>
      </w:r>
      <w:r>
        <w:t xml:space="preserve"> </w:t>
      </w:r>
      <w:r>
        <w:t>본문</w:t>
      </w:r>
      <w:r>
        <w:t xml:space="preserve"> </w:t>
      </w:r>
      <w:r>
        <w:t>내에서</w:t>
      </w:r>
      <w:r>
        <w:t xml:space="preserve"> </w:t>
      </w:r>
      <w:r>
        <w:t>순서대로</w:t>
      </w:r>
      <w:r>
        <w:t xml:space="preserve"> </w:t>
      </w:r>
      <w:r>
        <w:t>인용해야</w:t>
      </w:r>
      <w:r>
        <w:t xml:space="preserve"> </w:t>
      </w:r>
      <w:r>
        <w:t>합니다</w:t>
      </w:r>
      <w:r>
        <w:t xml:space="preserve">. </w:t>
      </w:r>
      <w:r>
        <w:t>추가</w:t>
      </w:r>
      <w:r>
        <w:t xml:space="preserve"> </w:t>
      </w:r>
      <w:r>
        <w:t>자료가</w:t>
      </w:r>
      <w:r>
        <w:t xml:space="preserve"> </w:t>
      </w:r>
      <w:r>
        <w:t>제공되는</w:t>
      </w:r>
      <w:r>
        <w:t xml:space="preserve"> </w:t>
      </w:r>
      <w:r>
        <w:t>경우</w:t>
      </w:r>
      <w:r>
        <w:t xml:space="preserve"> </w:t>
      </w:r>
      <w:r>
        <w:t>원고</w:t>
      </w:r>
      <w:r>
        <w:t xml:space="preserve"> </w:t>
      </w:r>
      <w:r>
        <w:t>본문의</w:t>
      </w:r>
      <w:r>
        <w:t xml:space="preserve"> </w:t>
      </w:r>
      <w:r>
        <w:t>별도</w:t>
      </w:r>
      <w:r>
        <w:t xml:space="preserve"> </w:t>
      </w:r>
      <w:r>
        <w:t>섹션에</w:t>
      </w:r>
      <w:r>
        <w:t xml:space="preserve"> </w:t>
      </w:r>
      <w:r>
        <w:t>다음</w:t>
      </w:r>
      <w:r>
        <w:t xml:space="preserve"> </w:t>
      </w:r>
      <w:r>
        <w:t>정보를</w:t>
      </w:r>
      <w:r>
        <w:t xml:space="preserve"> </w:t>
      </w:r>
      <w:r>
        <w:t>기재해</w:t>
      </w:r>
      <w:r>
        <w:t xml:space="preserve"> </w:t>
      </w:r>
      <w:r>
        <w:t>주세요</w:t>
      </w:r>
      <w:r>
        <w:t xml:space="preserve">: </w:t>
      </w:r>
      <w:r>
        <w:t>파일</w:t>
      </w:r>
      <w:r>
        <w:t xml:space="preserve"> </w:t>
      </w:r>
      <w:r>
        <w:t>이름</w:t>
      </w:r>
      <w:r>
        <w:t>(</w:t>
      </w:r>
      <w:r>
        <w:t>예</w:t>
      </w:r>
      <w:r>
        <w:t xml:space="preserve">: </w:t>
      </w:r>
      <w:r>
        <w:t>추가</w:t>
      </w:r>
      <w:r>
        <w:t xml:space="preserve"> </w:t>
      </w:r>
      <w:r>
        <w:t>파일</w:t>
      </w:r>
      <w:r>
        <w:t xml:space="preserve"> 1) </w:t>
      </w:r>
      <w:r>
        <w:t>올바른</w:t>
      </w:r>
      <w:r>
        <w:t xml:space="preserve"> </w:t>
      </w:r>
      <w:r>
        <w:t>파일</w:t>
      </w:r>
      <w:r>
        <w:t xml:space="preserve"> </w:t>
      </w:r>
      <w:r>
        <w:t>확장자</w:t>
      </w:r>
      <w:r>
        <w:t>(</w:t>
      </w:r>
      <w:r>
        <w:t>예</w:t>
      </w:r>
      <w:r>
        <w:t xml:space="preserve">: .pdf, .xls, .txt, .pptx </w:t>
      </w:r>
      <w:r>
        <w:t>등</w:t>
      </w:r>
      <w:r>
        <w:t>)</w:t>
      </w:r>
      <w:r>
        <w:t>를</w:t>
      </w:r>
      <w:r>
        <w:t xml:space="preserve"> </w:t>
      </w:r>
      <w:r>
        <w:t>포함한</w:t>
      </w:r>
      <w:r>
        <w:t xml:space="preserve"> </w:t>
      </w:r>
      <w:r>
        <w:t>파일</w:t>
      </w:r>
      <w:r>
        <w:t xml:space="preserve"> </w:t>
      </w:r>
      <w:r>
        <w:t>형식</w:t>
      </w:r>
      <w:r>
        <w:t>(</w:t>
      </w:r>
      <w:r>
        <w:t>형식이</w:t>
      </w:r>
      <w:r>
        <w:t xml:space="preserve"> </w:t>
      </w:r>
      <w:r>
        <w:t>특이한</w:t>
      </w:r>
      <w:r>
        <w:t xml:space="preserve"> </w:t>
      </w:r>
      <w:r>
        <w:t>경우</w:t>
      </w:r>
      <w:r>
        <w:t xml:space="preserve"> </w:t>
      </w:r>
      <w:r>
        <w:t>이름과</w:t>
      </w:r>
      <w:r>
        <w:t xml:space="preserve"> </w:t>
      </w:r>
      <w:r>
        <w:t>적절한</w:t>
      </w:r>
      <w:r>
        <w:t xml:space="preserve"> </w:t>
      </w:r>
      <w:r>
        <w:t>뷰어의</w:t>
      </w:r>
      <w:r>
        <w:t xml:space="preserve"> URL </w:t>
      </w:r>
      <w:r>
        <w:t>포함</w:t>
      </w:r>
      <w:r>
        <w:t xml:space="preserve">) </w:t>
      </w:r>
      <w:r>
        <w:t>데이터</w:t>
      </w:r>
      <w:r>
        <w:t xml:space="preserve"> </w:t>
      </w:r>
      <w:r>
        <w:t>제목</w:t>
      </w:r>
      <w:r>
        <w:t xml:space="preserve"> </w:t>
      </w:r>
      <w:r>
        <w:t>데이터</w:t>
      </w:r>
      <w:r>
        <w:t xml:space="preserve"> </w:t>
      </w:r>
      <w:r>
        <w:t>설명</w:t>
      </w:r>
      <w:r>
        <w:t xml:space="preserve"> </w:t>
      </w:r>
      <w:r>
        <w:t>추가</w:t>
      </w:r>
      <w:r>
        <w:t xml:space="preserve"> </w:t>
      </w:r>
      <w:r>
        <w:t>파일은</w:t>
      </w:r>
      <w:r>
        <w:t xml:space="preserve"> '</w:t>
      </w:r>
      <w:r>
        <w:t>추가</w:t>
      </w:r>
      <w:r>
        <w:t xml:space="preserve"> </w:t>
      </w:r>
      <w:r>
        <w:t>파일</w:t>
      </w:r>
      <w:r>
        <w:t xml:space="preserve"> 1' </w:t>
      </w:r>
      <w:r>
        <w:t>등으로</w:t>
      </w:r>
      <w:r>
        <w:t xml:space="preserve"> </w:t>
      </w:r>
      <w:r>
        <w:t>명명하고</w:t>
      </w:r>
      <w:r>
        <w:t xml:space="preserve"> </w:t>
      </w:r>
      <w:r>
        <w:t>논문</w:t>
      </w:r>
      <w:r>
        <w:t xml:space="preserve"> </w:t>
      </w:r>
      <w:r>
        <w:t>본문</w:t>
      </w:r>
      <w:r>
        <w:t xml:space="preserve"> </w:t>
      </w:r>
      <w:r>
        <w:t>내에서</w:t>
      </w:r>
      <w:r>
        <w:t xml:space="preserve"> </w:t>
      </w:r>
      <w:r>
        <w:t>파일</w:t>
      </w:r>
      <w:r>
        <w:t xml:space="preserve"> </w:t>
      </w:r>
      <w:r>
        <w:t>이름으로</w:t>
      </w:r>
      <w:r>
        <w:t xml:space="preserve"> </w:t>
      </w:r>
      <w:r>
        <w:t>명시적으로</w:t>
      </w:r>
      <w:r>
        <w:t xml:space="preserve"> </w:t>
      </w:r>
      <w:r>
        <w:t>참조해야</w:t>
      </w:r>
      <w:r>
        <w:t xml:space="preserve"> </w:t>
      </w:r>
      <w:r>
        <w:t>합니다</w:t>
      </w:r>
      <w:r>
        <w:t>(</w:t>
      </w:r>
      <w:r>
        <w:t>예</w:t>
      </w:r>
      <w:r>
        <w:t>: '</w:t>
      </w:r>
      <w:r>
        <w:t>추가</w:t>
      </w:r>
      <w:r>
        <w:t xml:space="preserve"> </w:t>
      </w:r>
      <w:r>
        <w:t>동영상</w:t>
      </w:r>
      <w:r>
        <w:t xml:space="preserve"> </w:t>
      </w:r>
      <w:r>
        <w:t>파일은</w:t>
      </w:r>
      <w:r>
        <w:t xml:space="preserve"> </w:t>
      </w:r>
      <w:r>
        <w:t>이를</w:t>
      </w:r>
      <w:r>
        <w:t xml:space="preserve"> </w:t>
      </w:r>
      <w:r>
        <w:t>더</w:t>
      </w:r>
      <w:r>
        <w:t xml:space="preserve"> </w:t>
      </w:r>
      <w:r>
        <w:t>자세히</w:t>
      </w:r>
      <w:r>
        <w:t xml:space="preserve"> </w:t>
      </w:r>
      <w:r>
        <w:t>보여줍니다</w:t>
      </w:r>
      <w:r>
        <w:t>[</w:t>
      </w:r>
      <w:r>
        <w:t>추가</w:t>
      </w:r>
      <w:r>
        <w:t xml:space="preserve"> </w:t>
      </w:r>
      <w:r>
        <w:t>파일</w:t>
      </w:r>
      <w:r>
        <w:t xml:space="preserve"> 1 </w:t>
      </w:r>
      <w:r>
        <w:t>참조</w:t>
      </w:r>
      <w:r>
        <w:t xml:space="preserve">]'). </w:t>
      </w:r>
      <w:r>
        <w:t>추가</w:t>
      </w:r>
      <w:r>
        <w:t xml:space="preserve"> </w:t>
      </w:r>
      <w:r>
        <w:t>파일</w:t>
      </w:r>
      <w:r>
        <w:t xml:space="preserve"> </w:t>
      </w:r>
      <w:r>
        <w:t>사용</w:t>
      </w:r>
      <w:r>
        <w:t xml:space="preserve"> </w:t>
      </w:r>
      <w:r>
        <w:t>방법에</w:t>
      </w:r>
      <w:r>
        <w:t xml:space="preserve"> </w:t>
      </w:r>
      <w:r>
        <w:t>대한</w:t>
      </w:r>
      <w:r>
        <w:t xml:space="preserve"> </w:t>
      </w:r>
      <w:r>
        <w:t>자세한</w:t>
      </w:r>
      <w:r>
        <w:t xml:space="preserve"> </w:t>
      </w:r>
      <w:r>
        <w:t>지침이나</w:t>
      </w:r>
      <w:r>
        <w:t xml:space="preserve"> </w:t>
      </w:r>
      <w:r>
        <w:t>특정</w:t>
      </w:r>
      <w:r>
        <w:t xml:space="preserve"> </w:t>
      </w:r>
      <w:r>
        <w:t>유형의</w:t>
      </w:r>
      <w:r>
        <w:t xml:space="preserve"> </w:t>
      </w:r>
      <w:r>
        <w:t>데이터</w:t>
      </w:r>
      <w:r>
        <w:t xml:space="preserve"> </w:t>
      </w:r>
      <w:r>
        <w:t>또는</w:t>
      </w:r>
      <w:r>
        <w:t xml:space="preserve"> </w:t>
      </w:r>
      <w:r>
        <w:t>정보를</w:t>
      </w:r>
      <w:r>
        <w:t xml:space="preserve"> </w:t>
      </w:r>
      <w:r>
        <w:t>제시하는</w:t>
      </w:r>
      <w:r>
        <w:t xml:space="preserve"> </w:t>
      </w:r>
      <w:r>
        <w:t>방법에</w:t>
      </w:r>
      <w:r>
        <w:t xml:space="preserve"> </w:t>
      </w:r>
      <w:r>
        <w:t>대한</w:t>
      </w:r>
      <w:r>
        <w:t xml:space="preserve"> </w:t>
      </w:r>
      <w:r>
        <w:t>권장</w:t>
      </w:r>
      <w:r>
        <w:t xml:space="preserve"> </w:t>
      </w:r>
      <w:r>
        <w:t>사항은</w:t>
      </w:r>
      <w:r>
        <w:t xml:space="preserve"> </w:t>
      </w:r>
      <w:r>
        <w:t>추가</w:t>
      </w:r>
      <w:r>
        <w:t xml:space="preserve"> </w:t>
      </w:r>
      <w:r>
        <w:t>파일</w:t>
      </w:r>
      <w:r>
        <w:t xml:space="preserve"> </w:t>
      </w:r>
      <w:r>
        <w:t>사용</w:t>
      </w:r>
      <w:r>
        <w:t xml:space="preserve"> </w:t>
      </w:r>
      <w:r>
        <w:t>방법을</w:t>
      </w:r>
      <w:r>
        <w:t xml:space="preserve"> </w:t>
      </w:r>
      <w:r>
        <w:t>참조하세요</w:t>
      </w:r>
      <w:r>
        <w:t xml:space="preserve">.  </w:t>
      </w:r>
      <w:r>
        <w:t>대상</w:t>
      </w:r>
      <w:r>
        <w:t xml:space="preserve"> </w:t>
      </w:r>
      <w:r>
        <w:t>저널에는</w:t>
      </w:r>
      <w:r>
        <w:t xml:space="preserve"> </w:t>
      </w:r>
      <w:r>
        <w:t>길이와</w:t>
      </w:r>
      <w:r>
        <w:t xml:space="preserve"> </w:t>
      </w:r>
      <w:r>
        <w:t>데이터</w:t>
      </w:r>
      <w:r>
        <w:t xml:space="preserve"> </w:t>
      </w:r>
      <w:r>
        <w:t>양에</w:t>
      </w:r>
      <w:r>
        <w:t xml:space="preserve"> </w:t>
      </w:r>
      <w:r>
        <w:t>대한</w:t>
      </w:r>
      <w:r>
        <w:t xml:space="preserve"> </w:t>
      </w:r>
      <w:r>
        <w:t>제한이</w:t>
      </w:r>
      <w:r>
        <w:t xml:space="preserve"> </w:t>
      </w:r>
      <w:r>
        <w:t>없으므로</w:t>
      </w:r>
      <w:r>
        <w:t xml:space="preserve"> </w:t>
      </w:r>
      <w:r>
        <w:t>이러한</w:t>
      </w:r>
      <w:r>
        <w:t xml:space="preserve"> </w:t>
      </w:r>
      <w:r>
        <w:t>추가</w:t>
      </w:r>
      <w:r>
        <w:t xml:space="preserve"> </w:t>
      </w:r>
      <w:r>
        <w:t>파일</w:t>
      </w:r>
      <w:r>
        <w:t xml:space="preserve"> </w:t>
      </w:r>
      <w:r>
        <w:t>데이터를</w:t>
      </w:r>
      <w:r>
        <w:t xml:space="preserve"> </w:t>
      </w:r>
      <w:r>
        <w:t>원고에</w:t>
      </w:r>
      <w:r>
        <w:t xml:space="preserve"> </w:t>
      </w:r>
      <w:r>
        <w:t>추가하는</w:t>
      </w:r>
      <w:r>
        <w:t xml:space="preserve"> </w:t>
      </w:r>
      <w:r>
        <w:t>것이</w:t>
      </w:r>
      <w:r>
        <w:t xml:space="preserve"> </w:t>
      </w:r>
      <w:r>
        <w:t>좋습니다</w:t>
      </w:r>
      <w:r>
        <w:t>.</w:t>
      </w:r>
    </w:p>
  </w:comment>
  <w:comment w:id="1" w:author="Author" w:date="2023-07-25T08:06:00Z" w:initials="A">
    <w:p w14:paraId="739E15BD" w14:textId="77777777" w:rsidR="00F03A0D" w:rsidRDefault="00000000">
      <w:r>
        <w:t>For your convenience, the comments in this file have been translated to Korean using our state-of-the-art AI-based translation tool (accuracy may not be 100%). You may also refer to the comments in English in this file, as usual.</w:t>
      </w:r>
    </w:p>
  </w:comment>
  <w:comment w:id="4" w:author="Author" w:date="2023-07-25T12:30:00Z" w:initials="A">
    <w:p w14:paraId="43E31EC8" w14:textId="77777777" w:rsidR="00F03A0D" w:rsidRDefault="00000000">
      <w:pPr>
        <w:pStyle w:val="a3"/>
      </w:pPr>
      <w:r>
        <w:rPr>
          <w:rStyle w:val="a4"/>
        </w:rPr>
        <w:annotationRef/>
      </w:r>
      <w:r>
        <w:t xml:space="preserve">In panel a, please change “infect” to “infection” and “Transform” to “Transformation of”. </w:t>
      </w:r>
    </w:p>
    <w:p w14:paraId="7B20A490" w14:textId="77777777" w:rsidR="00F03A0D" w:rsidRDefault="00F03A0D">
      <w:pPr>
        <w:pStyle w:val="a3"/>
      </w:pPr>
    </w:p>
    <w:p w14:paraId="2E561436" w14:textId="77777777" w:rsidR="00F03A0D" w:rsidRDefault="00000000">
      <w:pPr>
        <w:pStyle w:val="a3"/>
      </w:pPr>
      <w:r>
        <w:t>In panel c, please write the heading as:</w:t>
      </w:r>
    </w:p>
    <w:p w14:paraId="375224AC" w14:textId="77777777" w:rsidR="00F03A0D" w:rsidRDefault="00000000">
      <w:pPr>
        <w:pStyle w:val="a3"/>
      </w:pPr>
      <w:r>
        <w:t>“Monoclonal single-chain variable fragment”</w:t>
      </w:r>
    </w:p>
    <w:p w14:paraId="6555B825" w14:textId="77777777" w:rsidR="00F03A0D" w:rsidRDefault="00F03A0D">
      <w:pPr>
        <w:pStyle w:val="a3"/>
      </w:pPr>
    </w:p>
    <w:p w14:paraId="24863F3B" w14:textId="77777777" w:rsidR="00F03A0D" w:rsidRDefault="00000000">
      <w:pPr>
        <w:pStyle w:val="a3"/>
      </w:pPr>
      <w:r>
        <w:t>AI translation:</w:t>
      </w:r>
    </w:p>
    <w:p w14:paraId="21637DF0" w14:textId="77777777" w:rsidR="00F03A0D" w:rsidRDefault="00000000">
      <w:pPr>
        <w:pStyle w:val="a3"/>
      </w:pPr>
      <w:r>
        <w:t>패널</w:t>
      </w:r>
      <w:r>
        <w:t xml:space="preserve"> a</w:t>
      </w:r>
      <w:r>
        <w:t>에서</w:t>
      </w:r>
      <w:r>
        <w:t xml:space="preserve"> "</w:t>
      </w:r>
      <w:r>
        <w:t>감염</w:t>
      </w:r>
      <w:r>
        <w:t>"</w:t>
      </w:r>
      <w:r>
        <w:t>을</w:t>
      </w:r>
      <w:r>
        <w:t xml:space="preserve"> "</w:t>
      </w:r>
      <w:r>
        <w:t>감염</w:t>
      </w:r>
      <w:r>
        <w:t>"</w:t>
      </w:r>
      <w:r>
        <w:t>으로</w:t>
      </w:r>
      <w:r>
        <w:t>, "</w:t>
      </w:r>
      <w:r>
        <w:t>변형</w:t>
      </w:r>
      <w:r>
        <w:t>"</w:t>
      </w:r>
      <w:r>
        <w:t>을</w:t>
      </w:r>
      <w:r>
        <w:t xml:space="preserve"> "</w:t>
      </w:r>
      <w:r>
        <w:t>변형의</w:t>
      </w:r>
      <w:r>
        <w:t>"</w:t>
      </w:r>
      <w:r>
        <w:t>로</w:t>
      </w:r>
      <w:r>
        <w:t xml:space="preserve"> </w:t>
      </w:r>
      <w:r>
        <w:t>변경합니다</w:t>
      </w:r>
      <w:r>
        <w:t xml:space="preserve">.   </w:t>
      </w:r>
      <w:r>
        <w:t>패널</w:t>
      </w:r>
      <w:r>
        <w:t xml:space="preserve"> c</w:t>
      </w:r>
      <w:r>
        <w:t>에서</w:t>
      </w:r>
      <w:r>
        <w:t xml:space="preserve"> </w:t>
      </w:r>
      <w:r>
        <w:t>제목을</w:t>
      </w:r>
      <w:r>
        <w:t xml:space="preserve"> </w:t>
      </w:r>
      <w:r>
        <w:t>다음과</w:t>
      </w:r>
      <w:r>
        <w:t xml:space="preserve"> </w:t>
      </w:r>
      <w:r>
        <w:t>같이</w:t>
      </w:r>
      <w:r>
        <w:t xml:space="preserve"> </w:t>
      </w:r>
      <w:r>
        <w:t>작성하십시오</w:t>
      </w:r>
      <w:r>
        <w:t>: "</w:t>
      </w:r>
      <w:r>
        <w:t>단일</w:t>
      </w:r>
      <w:r>
        <w:t xml:space="preserve"> </w:t>
      </w:r>
      <w:r>
        <w:t>클론</w:t>
      </w:r>
      <w:r>
        <w:t xml:space="preserve"> </w:t>
      </w:r>
      <w:r>
        <w:t>단일</w:t>
      </w:r>
      <w:r>
        <w:t xml:space="preserve"> </w:t>
      </w:r>
      <w:r>
        <w:t>사슬</w:t>
      </w:r>
      <w:r>
        <w:t xml:space="preserve"> </w:t>
      </w:r>
      <w:r>
        <w:t>가변</w:t>
      </w:r>
      <w:r>
        <w:t xml:space="preserve"> </w:t>
      </w:r>
      <w:r>
        <w:t>단편</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7FB245" w15:done="0"/>
  <w15:commentEx w15:paraId="739E15BD" w15:done="0"/>
  <w15:commentEx w15:paraId="21637D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52579" w16cex:dateUtc="2023-07-21T13:40:00Z"/>
  <w16cex:commentExtensible w16cex:durableId="286A3ECA" w16cex:dateUtc="2023-07-25T07: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7FB245" w16cid:durableId="28652579"/>
  <w16cid:commentId w16cid:paraId="739E15BD" w16cid:durableId="5487546B"/>
  <w16cid:commentId w16cid:paraId="21637DF0" w16cid:durableId="286A3EC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Bold">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Courier">
    <w:panose1 w:val="02070309020205020404"/>
    <w:charset w:val="00"/>
    <w:family w:val="modern"/>
    <w:pitch w:val="fixed"/>
    <w:sig w:usb0="00000003" w:usb1="00000000" w:usb2="00000000" w:usb3="00000000" w:csb0="00000001" w:csb1="00000000"/>
  </w:font>
  <w:font w:name="함초롬바탕">
    <w:altName w:val="바탕"/>
    <w:panose1 w:val="020B0604020202020204"/>
    <w:charset w:val="81"/>
    <w:family w:val="roman"/>
    <w:pitch w:val="variable"/>
    <w:sig w:usb0="F7002EFF" w:usb1="19DFFFFF" w:usb2="001BFDD7" w:usb3="00000000" w:csb0="001F01FF" w:csb1="00000000"/>
  </w:font>
  <w:font w:name="굴림">
    <w:altName w:val="Gulim"/>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3544"/>
    <w:multiLevelType w:val="hybridMultilevel"/>
    <w:tmpl w:val="BC4AECA4"/>
    <w:lvl w:ilvl="0" w:tplc="C7882FA0">
      <w:start w:val="1"/>
      <w:numFmt w:val="decimal"/>
      <w:lvlText w:val="%1."/>
      <w:lvlJc w:val="left"/>
      <w:pPr>
        <w:ind w:left="760" w:hanging="360"/>
      </w:pPr>
      <w:rPr>
        <w:rFonts w:ascii="Times New Roman,Bold" w:hAnsi="Times New Roman,Bold" w:hint="default"/>
      </w:rPr>
    </w:lvl>
    <w:lvl w:ilvl="1" w:tplc="68CE1D96" w:tentative="1">
      <w:start w:val="1"/>
      <w:numFmt w:val="upperLetter"/>
      <w:lvlText w:val="%2."/>
      <w:lvlJc w:val="left"/>
      <w:pPr>
        <w:ind w:left="1200" w:hanging="400"/>
      </w:pPr>
    </w:lvl>
    <w:lvl w:ilvl="2" w:tplc="693CA9D2" w:tentative="1">
      <w:start w:val="1"/>
      <w:numFmt w:val="lowerRoman"/>
      <w:lvlText w:val="%3."/>
      <w:lvlJc w:val="right"/>
      <w:pPr>
        <w:ind w:left="1600" w:hanging="400"/>
      </w:pPr>
    </w:lvl>
    <w:lvl w:ilvl="3" w:tplc="5A32B5B4" w:tentative="1">
      <w:start w:val="1"/>
      <w:numFmt w:val="decimal"/>
      <w:lvlText w:val="%4."/>
      <w:lvlJc w:val="left"/>
      <w:pPr>
        <w:ind w:left="2000" w:hanging="400"/>
      </w:pPr>
    </w:lvl>
    <w:lvl w:ilvl="4" w:tplc="4734E822" w:tentative="1">
      <w:start w:val="1"/>
      <w:numFmt w:val="upperLetter"/>
      <w:lvlText w:val="%5."/>
      <w:lvlJc w:val="left"/>
      <w:pPr>
        <w:ind w:left="2400" w:hanging="400"/>
      </w:pPr>
    </w:lvl>
    <w:lvl w:ilvl="5" w:tplc="DC16D870" w:tentative="1">
      <w:start w:val="1"/>
      <w:numFmt w:val="lowerRoman"/>
      <w:lvlText w:val="%6."/>
      <w:lvlJc w:val="right"/>
      <w:pPr>
        <w:ind w:left="2800" w:hanging="400"/>
      </w:pPr>
    </w:lvl>
    <w:lvl w:ilvl="6" w:tplc="BDB8ACF4" w:tentative="1">
      <w:start w:val="1"/>
      <w:numFmt w:val="decimal"/>
      <w:lvlText w:val="%7."/>
      <w:lvlJc w:val="left"/>
      <w:pPr>
        <w:ind w:left="3200" w:hanging="400"/>
      </w:pPr>
    </w:lvl>
    <w:lvl w:ilvl="7" w:tplc="B3D47EE0" w:tentative="1">
      <w:start w:val="1"/>
      <w:numFmt w:val="upperLetter"/>
      <w:lvlText w:val="%8."/>
      <w:lvlJc w:val="left"/>
      <w:pPr>
        <w:ind w:left="3600" w:hanging="400"/>
      </w:pPr>
    </w:lvl>
    <w:lvl w:ilvl="8" w:tplc="BF4655B2" w:tentative="1">
      <w:start w:val="1"/>
      <w:numFmt w:val="lowerRoman"/>
      <w:lvlText w:val="%9."/>
      <w:lvlJc w:val="right"/>
      <w:pPr>
        <w:ind w:left="4000" w:hanging="400"/>
      </w:pPr>
    </w:lvl>
  </w:abstractNum>
  <w:abstractNum w:abstractNumId="1" w15:restartNumberingAfterBreak="0">
    <w:nsid w:val="3EEE65F5"/>
    <w:multiLevelType w:val="multilevel"/>
    <w:tmpl w:val="8A6C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9995206">
    <w:abstractNumId w:val="0"/>
  </w:num>
  <w:num w:numId="2" w16cid:durableId="36387097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xtDSwsLA0sbS0NLVQ0lEKTi0uzszPAykwrAUAw5q3hSwAAAA="/>
    <w:docVar w:name="EN.Layout" w:val="&lt;ENLayout&gt;&lt;Style&gt;Antiviral Researc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xxp2rwcd9sxoe955kptstpaadrrxas9e0x&quot;&gt;코로나중화항체&lt;record-ids&gt;&lt;item&gt;15&lt;/item&gt;&lt;/record-ids&gt;&lt;/item&gt;&lt;/Libraries&gt;"/>
  </w:docVars>
  <w:rsids>
    <w:rsidRoot w:val="00BA7A4C"/>
    <w:rsid w:val="0001520B"/>
    <w:rsid w:val="00024AA9"/>
    <w:rsid w:val="000267CD"/>
    <w:rsid w:val="00026D8B"/>
    <w:rsid w:val="000B3D92"/>
    <w:rsid w:val="000B64B2"/>
    <w:rsid w:val="000D5B60"/>
    <w:rsid w:val="001125CF"/>
    <w:rsid w:val="001577D9"/>
    <w:rsid w:val="001649B3"/>
    <w:rsid w:val="00173168"/>
    <w:rsid w:val="00233716"/>
    <w:rsid w:val="00293954"/>
    <w:rsid w:val="002A3AAF"/>
    <w:rsid w:val="002A7850"/>
    <w:rsid w:val="002A7F94"/>
    <w:rsid w:val="003102C0"/>
    <w:rsid w:val="00332112"/>
    <w:rsid w:val="00345F55"/>
    <w:rsid w:val="004C496D"/>
    <w:rsid w:val="004D26E0"/>
    <w:rsid w:val="004D280C"/>
    <w:rsid w:val="005200D7"/>
    <w:rsid w:val="00565A51"/>
    <w:rsid w:val="005779A6"/>
    <w:rsid w:val="00594E26"/>
    <w:rsid w:val="00647BF7"/>
    <w:rsid w:val="00670F10"/>
    <w:rsid w:val="006B239D"/>
    <w:rsid w:val="006C3D12"/>
    <w:rsid w:val="006D1D08"/>
    <w:rsid w:val="006F002D"/>
    <w:rsid w:val="00763654"/>
    <w:rsid w:val="00793ACB"/>
    <w:rsid w:val="007B2B41"/>
    <w:rsid w:val="007D6117"/>
    <w:rsid w:val="00837DC6"/>
    <w:rsid w:val="008C185B"/>
    <w:rsid w:val="009525E8"/>
    <w:rsid w:val="009B31F8"/>
    <w:rsid w:val="009C0AD6"/>
    <w:rsid w:val="009D38BB"/>
    <w:rsid w:val="009F320E"/>
    <w:rsid w:val="00A45AA0"/>
    <w:rsid w:val="00A843E6"/>
    <w:rsid w:val="00AE0651"/>
    <w:rsid w:val="00B276AC"/>
    <w:rsid w:val="00B7153D"/>
    <w:rsid w:val="00BA7A4C"/>
    <w:rsid w:val="00C8225E"/>
    <w:rsid w:val="00D0682C"/>
    <w:rsid w:val="00D815DA"/>
    <w:rsid w:val="00D87949"/>
    <w:rsid w:val="00DC71B7"/>
    <w:rsid w:val="00DF262E"/>
    <w:rsid w:val="00E2156E"/>
    <w:rsid w:val="00E331DE"/>
    <w:rsid w:val="00E478D7"/>
    <w:rsid w:val="00EE41A1"/>
    <w:rsid w:val="00EF523D"/>
    <w:rsid w:val="00F03A0D"/>
    <w:rsid w:val="00F42658"/>
    <w:rsid w:val="00F54084"/>
    <w:rsid w:val="00F60751"/>
    <w:rsid w:val="00F6360C"/>
    <w:rsid w:val="00F850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B1BFA"/>
  <w15:chartTrackingRefBased/>
  <w15:docId w15:val="{2C7178F2-9EBC-994B-921F-3B4809A8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1A1"/>
    <w:pPr>
      <w:widowControl w:val="0"/>
      <w:spacing w:after="200" w:line="276" w:lineRule="auto"/>
    </w:pPr>
    <w:rPr>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mmentReference1">
    <w:name w:val="Comment Reference1"/>
    <w:basedOn w:val="a0"/>
    <w:rsid w:val="00BA7A4C"/>
    <w:rPr>
      <w:sz w:val="16"/>
    </w:rPr>
  </w:style>
  <w:style w:type="paragraph" w:styleId="a3">
    <w:name w:val="annotation text"/>
    <w:basedOn w:val="a"/>
    <w:link w:val="Char"/>
    <w:uiPriority w:val="99"/>
    <w:rsid w:val="00BA7A4C"/>
    <w:rPr>
      <w:szCs w:val="20"/>
    </w:rPr>
  </w:style>
  <w:style w:type="character" w:customStyle="1" w:styleId="Char">
    <w:name w:val="메모 텍스트 Char"/>
    <w:basedOn w:val="a0"/>
    <w:link w:val="a3"/>
    <w:uiPriority w:val="99"/>
    <w:rsid w:val="00BA7A4C"/>
    <w:rPr>
      <w:szCs w:val="20"/>
      <w:lang w:eastAsia="ko-KR"/>
    </w:rPr>
  </w:style>
  <w:style w:type="character" w:styleId="a4">
    <w:name w:val="annotation reference"/>
    <w:basedOn w:val="a0"/>
    <w:uiPriority w:val="99"/>
    <w:rsid w:val="00BA7A4C"/>
    <w:rPr>
      <w:sz w:val="16"/>
      <w:szCs w:val="16"/>
    </w:rPr>
  </w:style>
  <w:style w:type="paragraph" w:styleId="a5">
    <w:name w:val="Normal (Web)"/>
    <w:basedOn w:val="a"/>
    <w:uiPriority w:val="99"/>
    <w:unhideWhenUsed/>
    <w:qFormat/>
    <w:rsid w:val="00BA7A4C"/>
    <w:pPr>
      <w:widowControl/>
      <w:spacing w:before="100" w:beforeAutospacing="1" w:after="100" w:afterAutospacing="1" w:line="240" w:lineRule="auto"/>
      <w:jc w:val="left"/>
    </w:pPr>
    <w:rPr>
      <w:rFonts w:ascii="Times New Roman" w:eastAsia="Times New Roman" w:hAnsi="Times New Roman" w:cs="Times New Roman"/>
      <w:kern w:val="0"/>
      <w:sz w:val="24"/>
      <w:lang w:eastAsia=""/>
    </w:rPr>
  </w:style>
  <w:style w:type="paragraph" w:customStyle="1" w:styleId="Blk4Title">
    <w:name w:val="Blk4Title"/>
    <w:basedOn w:val="a"/>
    <w:link w:val="Blk4TitleChar"/>
    <w:rsid w:val="00F60751"/>
    <w:pPr>
      <w:widowControl/>
      <w:spacing w:after="0" w:line="240" w:lineRule="auto"/>
      <w:jc w:val="left"/>
    </w:pPr>
    <w:rPr>
      <w:rFonts w:ascii="Courier" w:eastAsia="Times New Roman" w:hAnsi="Courier" w:cs="Courier"/>
      <w:kern w:val="0"/>
      <w:szCs w:val="20"/>
      <w:lang w:eastAsia="en-US"/>
    </w:rPr>
  </w:style>
  <w:style w:type="character" w:styleId="a6">
    <w:name w:val="Hyperlink"/>
    <w:basedOn w:val="a0"/>
    <w:rsid w:val="00F60751"/>
    <w:rPr>
      <w:color w:val="0563C1"/>
      <w:u w:val="single"/>
    </w:rPr>
  </w:style>
  <w:style w:type="paragraph" w:customStyle="1" w:styleId="FFFFB9FFFFD9FFFFC5FFFFC1FFFFB1FFFFDB">
    <w:name w:val="FFFFB9FFFFD9FFFFC5FFFFC1FFFFB1FFFFDB"/>
    <w:rsid w:val="00F60751"/>
    <w:pPr>
      <w:widowControl w:val="0"/>
      <w:spacing w:after="200" w:line="384" w:lineRule="auto"/>
    </w:pPr>
    <w:rPr>
      <w:rFonts w:ascii="함초롬바탕" w:eastAsia="함초롬바탕" w:hAnsi="함초롬바탕" w:cs="함초롬바탕"/>
      <w:color w:val="000000"/>
      <w:lang w:eastAsia="ko-KR"/>
    </w:rPr>
  </w:style>
  <w:style w:type="paragraph" w:styleId="a7">
    <w:name w:val="footnote text"/>
    <w:basedOn w:val="a"/>
    <w:link w:val="Char0"/>
    <w:uiPriority w:val="99"/>
    <w:rsid w:val="00F60751"/>
    <w:rPr>
      <w:szCs w:val="20"/>
    </w:rPr>
  </w:style>
  <w:style w:type="character" w:customStyle="1" w:styleId="Char0">
    <w:name w:val="각주 텍스트 Char"/>
    <w:basedOn w:val="a0"/>
    <w:link w:val="a7"/>
    <w:uiPriority w:val="99"/>
    <w:rsid w:val="00F60751"/>
    <w:rPr>
      <w:szCs w:val="20"/>
      <w:lang w:eastAsia="ko-KR"/>
    </w:rPr>
  </w:style>
  <w:style w:type="character" w:styleId="a8">
    <w:name w:val="footnote reference"/>
    <w:basedOn w:val="a0"/>
    <w:uiPriority w:val="99"/>
    <w:rsid w:val="00F60751"/>
    <w:rPr>
      <w:vertAlign w:val="superscript"/>
    </w:rPr>
  </w:style>
  <w:style w:type="paragraph" w:styleId="a9">
    <w:name w:val="Revision"/>
    <w:hidden/>
    <w:uiPriority w:val="99"/>
    <w:semiHidden/>
    <w:rsid w:val="007B2B41"/>
    <w:pPr>
      <w:jc w:val="left"/>
    </w:pPr>
    <w:rPr>
      <w:lang w:eastAsia="ko-KR"/>
    </w:rPr>
  </w:style>
  <w:style w:type="paragraph" w:customStyle="1" w:styleId="EndNoteBibliographyTitle">
    <w:name w:val="EndNote Bibliography Title"/>
    <w:basedOn w:val="a"/>
    <w:link w:val="EndNoteBibliographyTitleChar"/>
    <w:rsid w:val="007B2B41"/>
    <w:pPr>
      <w:spacing w:after="0"/>
      <w:jc w:val="center"/>
    </w:pPr>
    <w:rPr>
      <w:rFonts w:ascii="Calibri" w:hAnsi="Calibri" w:cs="Calibri"/>
    </w:rPr>
  </w:style>
  <w:style w:type="character" w:customStyle="1" w:styleId="Blk4TitleChar">
    <w:name w:val="Blk4Title Char"/>
    <w:basedOn w:val="a0"/>
    <w:link w:val="Blk4Title"/>
    <w:rsid w:val="007B2B41"/>
    <w:rPr>
      <w:rFonts w:ascii="Courier" w:eastAsia="Times New Roman" w:hAnsi="Courier" w:cs="Courier"/>
      <w:kern w:val="0"/>
      <w:szCs w:val="20"/>
      <w:lang w:eastAsia="en-US"/>
    </w:rPr>
  </w:style>
  <w:style w:type="character" w:customStyle="1" w:styleId="EndNoteBibliographyTitleChar">
    <w:name w:val="EndNote Bibliography Title Char"/>
    <w:basedOn w:val="Blk4TitleChar"/>
    <w:link w:val="EndNoteBibliographyTitle"/>
    <w:rsid w:val="007B2B41"/>
    <w:rPr>
      <w:rFonts w:ascii="Calibri" w:eastAsia="Times New Roman" w:hAnsi="Calibri" w:cs="Calibri"/>
      <w:kern w:val="0"/>
      <w:szCs w:val="20"/>
      <w:lang w:eastAsia="ko-KR"/>
    </w:rPr>
  </w:style>
  <w:style w:type="paragraph" w:customStyle="1" w:styleId="EndNoteBibliography">
    <w:name w:val="EndNote Bibliography"/>
    <w:basedOn w:val="a"/>
    <w:link w:val="EndNoteBibliographyChar"/>
    <w:rsid w:val="007B2B41"/>
    <w:pPr>
      <w:spacing w:line="240" w:lineRule="auto"/>
    </w:pPr>
    <w:rPr>
      <w:rFonts w:ascii="Calibri" w:hAnsi="Calibri" w:cs="Calibri"/>
    </w:rPr>
  </w:style>
  <w:style w:type="character" w:customStyle="1" w:styleId="EndNoteBibliographyChar">
    <w:name w:val="EndNote Bibliography Char"/>
    <w:basedOn w:val="Blk4TitleChar"/>
    <w:link w:val="EndNoteBibliography"/>
    <w:rsid w:val="007B2B41"/>
    <w:rPr>
      <w:rFonts w:ascii="Calibri" w:eastAsia="Times New Roman" w:hAnsi="Calibri" w:cs="Calibri"/>
      <w:kern w:val="0"/>
      <w:szCs w:val="20"/>
      <w:lang w:eastAsia="ko-KR"/>
    </w:rPr>
  </w:style>
  <w:style w:type="paragraph" w:styleId="aa">
    <w:name w:val="List Paragraph"/>
    <w:basedOn w:val="a"/>
    <w:uiPriority w:val="34"/>
    <w:qFormat/>
    <w:rsid w:val="00EE41A1"/>
    <w:pPr>
      <w:ind w:leftChars="400" w:left="800"/>
    </w:pPr>
  </w:style>
  <w:style w:type="character" w:styleId="ab">
    <w:name w:val="Placeholder Text"/>
    <w:basedOn w:val="a0"/>
    <w:uiPriority w:val="99"/>
    <w:semiHidden/>
    <w:rsid w:val="00C8225E"/>
    <w:rPr>
      <w:color w:val="808080"/>
    </w:rPr>
  </w:style>
  <w:style w:type="character" w:styleId="ac">
    <w:name w:val="line number"/>
    <w:basedOn w:val="a0"/>
    <w:uiPriority w:val="99"/>
    <w:semiHidden/>
    <w:unhideWhenUsed/>
    <w:rsid w:val="00670F10"/>
  </w:style>
  <w:style w:type="paragraph" w:styleId="ad">
    <w:name w:val="annotation subject"/>
    <w:basedOn w:val="a3"/>
    <w:next w:val="a3"/>
    <w:link w:val="Char1"/>
    <w:uiPriority w:val="99"/>
    <w:semiHidden/>
    <w:unhideWhenUsed/>
    <w:rsid w:val="001577D9"/>
    <w:pPr>
      <w:spacing w:line="240" w:lineRule="auto"/>
    </w:pPr>
    <w:rPr>
      <w:b/>
      <w:bCs/>
    </w:rPr>
  </w:style>
  <w:style w:type="character" w:customStyle="1" w:styleId="Char1">
    <w:name w:val="메모 주제 Char"/>
    <w:basedOn w:val="Char"/>
    <w:link w:val="ad"/>
    <w:uiPriority w:val="99"/>
    <w:semiHidden/>
    <w:rsid w:val="001577D9"/>
    <w:rPr>
      <w:b/>
      <w:bCs/>
      <w:szCs w:val="20"/>
      <w:lang w:eastAsia="ko-KR"/>
    </w:rPr>
  </w:style>
  <w:style w:type="character" w:styleId="ae">
    <w:name w:val="Emphasis"/>
    <w:basedOn w:val="a0"/>
    <w:uiPriority w:val="20"/>
    <w:qFormat/>
    <w:rsid w:val="002939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microsoft.com/office/2018/08/relationships/commentsExtensible" Target="commentsExtensible.xml"/><Relationship Id="rId14" Type="http://schemas.microsoft.com/office/2011/relationships/people" Target="peop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6B08C-83D3-2C4A-90EF-7F090AF92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303</Words>
  <Characters>1728</Characters>
  <Application>Microsoft Office Word</Application>
  <DocSecurity>0</DocSecurity>
  <Lines>14</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sungjin</dc:creator>
  <cp:lastModifiedBy>sungjin lee</cp:lastModifiedBy>
  <cp:revision>6</cp:revision>
  <cp:lastPrinted>2023-02-08T07:36:00Z</cp:lastPrinted>
  <dcterms:created xsi:type="dcterms:W3CDTF">2023-07-21T13:58:00Z</dcterms:created>
  <dcterms:modified xsi:type="dcterms:W3CDTF">2023-08-10T07:57:00Z</dcterms:modified>
</cp:coreProperties>
</file>