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9E0" w:rsidRPr="00472255" w:rsidRDefault="004819E0" w:rsidP="004819E0">
      <w:pPr>
        <w:jc w:val="both"/>
        <w:rPr>
          <w:b/>
          <w:bCs/>
          <w:sz w:val="24"/>
          <w:szCs w:val="24"/>
        </w:rPr>
      </w:pPr>
      <w:bookmarkStart w:id="0" w:name="_GoBack"/>
      <w:r w:rsidRPr="00472255">
        <w:rPr>
          <w:b/>
          <w:bCs/>
          <w:sz w:val="24"/>
          <w:szCs w:val="24"/>
        </w:rPr>
        <w:t xml:space="preserve">Supplementary </w:t>
      </w:r>
      <w:bookmarkEnd w:id="0"/>
      <w:r w:rsidRPr="00472255">
        <w:rPr>
          <w:b/>
          <w:bCs/>
          <w:sz w:val="24"/>
          <w:szCs w:val="24"/>
        </w:rPr>
        <w:t xml:space="preserve">Information </w:t>
      </w:r>
    </w:p>
    <w:p w:rsidR="004819E0" w:rsidRPr="00472255" w:rsidRDefault="004819E0" w:rsidP="004819E0">
      <w:pPr>
        <w:jc w:val="both"/>
      </w:pPr>
    </w:p>
    <w:p w:rsidR="004819E0" w:rsidRPr="00472255" w:rsidRDefault="004819E0" w:rsidP="004819E0">
      <w:pPr>
        <w:jc w:val="both"/>
      </w:pPr>
      <w:r w:rsidRPr="00472255">
        <w:rPr>
          <w:b/>
          <w:bCs/>
        </w:rPr>
        <w:t>Supplementary Notes.</w:t>
      </w:r>
      <w:r w:rsidRPr="00472255">
        <w:t xml:space="preserve"> core-summary interview with psychologists.</w:t>
      </w:r>
    </w:p>
    <w:p w:rsidR="004819E0" w:rsidRPr="00472255" w:rsidRDefault="004819E0" w:rsidP="004819E0">
      <w:pPr>
        <w:jc w:val="both"/>
      </w:pPr>
    </w:p>
    <w:p w:rsidR="004819E0" w:rsidRPr="00472255" w:rsidRDefault="004819E0" w:rsidP="004819E0">
      <w:pPr>
        <w:pStyle w:val="BodyText"/>
        <w:spacing w:line="276" w:lineRule="auto"/>
        <w:ind w:firstLine="0"/>
        <w:rPr>
          <w:sz w:val="24"/>
          <w:szCs w:val="24"/>
        </w:rPr>
      </w:pPr>
      <w:r w:rsidRPr="00472255">
        <w:rPr>
          <w:b/>
          <w:bCs/>
          <w:sz w:val="24"/>
          <w:szCs w:val="24"/>
        </w:rPr>
        <w:t>Depression</w:t>
      </w:r>
      <w:r w:rsidRPr="00472255">
        <w:rPr>
          <w:sz w:val="24"/>
          <w:szCs w:val="24"/>
        </w:rPr>
        <w:t xml:space="preserve">:“ </w:t>
      </w:r>
      <w:r w:rsidRPr="00472255">
        <w:rPr>
          <w:i/>
          <w:iCs/>
          <w:sz w:val="24"/>
          <w:szCs w:val="24"/>
        </w:rPr>
        <w:t>It is important to pay attention to the issue of depression, this disease (COVID-19) will cause depression in the patient due to the fact that the patient must live in a state of self-quarantine. The patient should be familiar with this issue and I think understanding this issue helps the patient</w:t>
      </w:r>
      <w:r w:rsidRPr="00472255">
        <w:rPr>
          <w:sz w:val="24"/>
          <w:szCs w:val="24"/>
        </w:rPr>
        <w:t>.” [#1 Psychologists].</w:t>
      </w:r>
    </w:p>
    <w:p w:rsidR="004819E0" w:rsidRPr="00472255" w:rsidRDefault="004819E0" w:rsidP="004819E0">
      <w:pPr>
        <w:pStyle w:val="BodyText"/>
        <w:spacing w:after="0"/>
        <w:rPr>
          <w:sz w:val="24"/>
          <w:szCs w:val="24"/>
        </w:rPr>
      </w:pPr>
      <w:r w:rsidRPr="00472255">
        <w:rPr>
          <w:b/>
          <w:bCs/>
          <w:sz w:val="24"/>
          <w:szCs w:val="24"/>
        </w:rPr>
        <w:t>Drugs - recreational drugs &amp; alcohol</w:t>
      </w:r>
      <w:r w:rsidRPr="00472255">
        <w:rPr>
          <w:sz w:val="24"/>
          <w:szCs w:val="24"/>
        </w:rPr>
        <w:t>: “</w:t>
      </w:r>
      <w:r w:rsidRPr="00472255">
        <w:rPr>
          <w:i/>
          <w:iCs/>
          <w:sz w:val="24"/>
          <w:szCs w:val="24"/>
        </w:rPr>
        <w:t>It should be controlled, I think the patient should be aware of the fact that recreational drugs &amp; alcohol can harm him/her. Definitely, the lack of awareness makes the patient think that recreational drugs &amp; alcohol can help him/her, this is a fatal mistake</w:t>
      </w:r>
      <w:r w:rsidRPr="00472255">
        <w:rPr>
          <w:sz w:val="24"/>
          <w:szCs w:val="24"/>
        </w:rPr>
        <w:t>.” [#1 Psychologists].</w:t>
      </w:r>
    </w:p>
    <w:p w:rsidR="004819E0" w:rsidRPr="00472255" w:rsidRDefault="004819E0" w:rsidP="004819E0">
      <w:pPr>
        <w:pStyle w:val="BodyText"/>
        <w:spacing w:after="0"/>
        <w:rPr>
          <w:sz w:val="24"/>
          <w:szCs w:val="24"/>
        </w:rPr>
      </w:pPr>
      <w:r w:rsidRPr="00472255">
        <w:rPr>
          <w:b/>
          <w:bCs/>
          <w:sz w:val="24"/>
          <w:szCs w:val="24"/>
        </w:rPr>
        <w:t>Stress &amp; Anxiety</w:t>
      </w:r>
      <w:r w:rsidRPr="00472255">
        <w:rPr>
          <w:sz w:val="24"/>
          <w:szCs w:val="24"/>
        </w:rPr>
        <w:t>: “</w:t>
      </w:r>
      <w:r w:rsidRPr="00472255">
        <w:rPr>
          <w:i/>
          <w:iCs/>
          <w:sz w:val="24"/>
          <w:szCs w:val="24"/>
        </w:rPr>
        <w:t>Wrong information or too much information can increase stress and worry because it confuses the patient, the patient should try to control the stress</w:t>
      </w:r>
      <w:r w:rsidRPr="00472255">
        <w:rPr>
          <w:sz w:val="24"/>
          <w:szCs w:val="24"/>
        </w:rPr>
        <w:t>.” [#3 Psychologists].</w:t>
      </w:r>
    </w:p>
    <w:p w:rsidR="004819E0" w:rsidRPr="00472255" w:rsidRDefault="004819E0" w:rsidP="004819E0">
      <w:pPr>
        <w:pStyle w:val="BodyText"/>
        <w:spacing w:after="0"/>
        <w:rPr>
          <w:sz w:val="24"/>
          <w:szCs w:val="24"/>
        </w:rPr>
      </w:pPr>
      <w:r w:rsidRPr="00472255">
        <w:rPr>
          <w:b/>
          <w:bCs/>
          <w:sz w:val="24"/>
          <w:szCs w:val="24"/>
        </w:rPr>
        <w:t>Sleep problems</w:t>
      </w:r>
      <w:r w:rsidRPr="00472255">
        <w:rPr>
          <w:sz w:val="24"/>
          <w:szCs w:val="24"/>
        </w:rPr>
        <w:t>: “</w:t>
      </w:r>
      <w:r w:rsidRPr="00472255">
        <w:rPr>
          <w:i/>
          <w:iCs/>
          <w:sz w:val="24"/>
          <w:szCs w:val="24"/>
        </w:rPr>
        <w:t>People who suffer from prolonged COVID-19 seem to have persistent sleep problems. Almost the majority of people with COVID-19 reported sleep problems, usually insomnia</w:t>
      </w:r>
      <w:r w:rsidRPr="00472255">
        <w:rPr>
          <w:sz w:val="24"/>
          <w:szCs w:val="24"/>
        </w:rPr>
        <w:t>.” [#4 Psychologists].</w:t>
      </w:r>
    </w:p>
    <w:p w:rsidR="004819E0" w:rsidRPr="00472255" w:rsidRDefault="004819E0" w:rsidP="004819E0">
      <w:pPr>
        <w:pStyle w:val="BodyText"/>
        <w:spacing w:after="0"/>
        <w:rPr>
          <w:sz w:val="24"/>
          <w:szCs w:val="24"/>
        </w:rPr>
      </w:pPr>
      <w:r w:rsidRPr="00472255">
        <w:rPr>
          <w:b/>
          <w:bCs/>
          <w:sz w:val="24"/>
          <w:szCs w:val="24"/>
        </w:rPr>
        <w:t>Positive Motivational factors</w:t>
      </w:r>
      <w:r w:rsidRPr="00472255">
        <w:rPr>
          <w:sz w:val="24"/>
          <w:szCs w:val="24"/>
        </w:rPr>
        <w:t>: “</w:t>
      </w:r>
      <w:r w:rsidRPr="00472255">
        <w:rPr>
          <w:i/>
          <w:iCs/>
          <w:sz w:val="24"/>
          <w:szCs w:val="24"/>
        </w:rPr>
        <w:t>Positive motivational factors always work, if a person can imagine herself as healthy, it helps a lot in her/his treatment</w:t>
      </w:r>
      <w:r w:rsidRPr="00472255">
        <w:rPr>
          <w:sz w:val="24"/>
          <w:szCs w:val="24"/>
        </w:rPr>
        <w:t>” [#5 Psychologists].</w:t>
      </w:r>
    </w:p>
    <w:p w:rsidR="004819E0" w:rsidRPr="00472255" w:rsidRDefault="004819E0" w:rsidP="004819E0">
      <w:pPr>
        <w:pStyle w:val="BodyText"/>
        <w:spacing w:after="0"/>
        <w:rPr>
          <w:sz w:val="24"/>
          <w:szCs w:val="24"/>
        </w:rPr>
      </w:pPr>
      <w:r w:rsidRPr="00472255">
        <w:rPr>
          <w:b/>
          <w:bCs/>
          <w:sz w:val="24"/>
          <w:szCs w:val="24"/>
        </w:rPr>
        <w:t>Self-care</w:t>
      </w:r>
      <w:r w:rsidRPr="00472255">
        <w:rPr>
          <w:sz w:val="24"/>
          <w:szCs w:val="24"/>
        </w:rPr>
        <w:t>: “</w:t>
      </w:r>
      <w:r w:rsidRPr="00472255">
        <w:rPr>
          <w:i/>
          <w:iCs/>
          <w:sz w:val="24"/>
          <w:szCs w:val="24"/>
        </w:rPr>
        <w:t>Self-care, many studies addressed this issue during the period of COVID-19, and most of them aimed to increase people's awareness to prevent them from contracting the disease of COVID-19. Certainly, increasing self-care knowledge will help the sick person a lot</w:t>
      </w:r>
      <w:r w:rsidRPr="00472255">
        <w:rPr>
          <w:sz w:val="24"/>
          <w:szCs w:val="24"/>
        </w:rPr>
        <w:t>.” [#6 Psychologists].</w:t>
      </w:r>
    </w:p>
    <w:p w:rsidR="004819E0" w:rsidRPr="00472255" w:rsidRDefault="004819E0" w:rsidP="004819E0">
      <w:pPr>
        <w:pStyle w:val="BodyText"/>
        <w:spacing w:after="0"/>
        <w:rPr>
          <w:sz w:val="24"/>
          <w:szCs w:val="24"/>
        </w:rPr>
      </w:pPr>
      <w:r w:rsidRPr="00472255">
        <w:rPr>
          <w:b/>
          <w:bCs/>
          <w:sz w:val="24"/>
          <w:szCs w:val="24"/>
        </w:rPr>
        <w:t>Self-management</w:t>
      </w:r>
      <w:r w:rsidRPr="00472255">
        <w:rPr>
          <w:sz w:val="24"/>
          <w:szCs w:val="24"/>
        </w:rPr>
        <w:t>: “</w:t>
      </w:r>
      <w:r w:rsidRPr="00472255">
        <w:rPr>
          <w:i/>
          <w:iCs/>
          <w:sz w:val="24"/>
          <w:szCs w:val="24"/>
        </w:rPr>
        <w:t>Having the knowledge of what to eat during illness or how to manage myself is actually self-management. Self-management and disease stress reduction are directly related</w:t>
      </w:r>
      <w:r w:rsidRPr="00472255">
        <w:rPr>
          <w:sz w:val="24"/>
          <w:szCs w:val="24"/>
        </w:rPr>
        <w:t>.” [#7 Psychologists].</w:t>
      </w:r>
    </w:p>
    <w:p w:rsidR="004819E0" w:rsidRPr="00472255" w:rsidRDefault="004819E0" w:rsidP="004819E0">
      <w:pPr>
        <w:pStyle w:val="BodyText"/>
        <w:spacing w:after="0"/>
        <w:rPr>
          <w:sz w:val="24"/>
          <w:szCs w:val="24"/>
        </w:rPr>
      </w:pPr>
      <w:r w:rsidRPr="00472255">
        <w:rPr>
          <w:b/>
          <w:bCs/>
          <w:sz w:val="24"/>
          <w:szCs w:val="24"/>
        </w:rPr>
        <w:t>Self-isolation</w:t>
      </w:r>
      <w:r w:rsidRPr="00472255">
        <w:rPr>
          <w:sz w:val="24"/>
          <w:szCs w:val="24"/>
        </w:rPr>
        <w:t>: “</w:t>
      </w:r>
      <w:r w:rsidRPr="00472255">
        <w:rPr>
          <w:i/>
          <w:iCs/>
          <w:sz w:val="24"/>
          <w:szCs w:val="24"/>
        </w:rPr>
        <w:t>The fact that a person infected with COVID-19 has the feeling that they have to stay away from others for 10 to 14 days can be a little worrying, some may think that this situation is dangerous. However, being aware of this issue can help reduce its psychological burden</w:t>
      </w:r>
      <w:r w:rsidRPr="00472255">
        <w:rPr>
          <w:sz w:val="24"/>
          <w:szCs w:val="24"/>
        </w:rPr>
        <w:t>.” [#8 Psychologists].</w:t>
      </w:r>
    </w:p>
    <w:p w:rsidR="004819E0" w:rsidRPr="00472255" w:rsidRDefault="004819E0" w:rsidP="004819E0">
      <w:pPr>
        <w:pStyle w:val="BodyText"/>
        <w:spacing w:after="0"/>
        <w:rPr>
          <w:sz w:val="24"/>
          <w:szCs w:val="24"/>
        </w:rPr>
      </w:pPr>
      <w:r w:rsidRPr="00472255">
        <w:rPr>
          <w:b/>
          <w:bCs/>
          <w:sz w:val="24"/>
          <w:szCs w:val="24"/>
        </w:rPr>
        <w:t>Financial stress</w:t>
      </w:r>
      <w:r w:rsidRPr="00472255">
        <w:rPr>
          <w:sz w:val="24"/>
          <w:szCs w:val="24"/>
        </w:rPr>
        <w:t>: “</w:t>
      </w:r>
      <w:r w:rsidRPr="00472255">
        <w:rPr>
          <w:i/>
          <w:iCs/>
          <w:sz w:val="24"/>
          <w:szCs w:val="24"/>
        </w:rPr>
        <w:t>The cost of treatment is an important issue, especially if the patient does not have health insurance. But more important than this is the mindset that the sick person feels that he may experience more diseases while being infected with the virus, and this issue multiplies the cost of treatment</w:t>
      </w:r>
      <w:r w:rsidRPr="00472255">
        <w:rPr>
          <w:sz w:val="24"/>
          <w:szCs w:val="24"/>
        </w:rPr>
        <w:t>.” [#9 Psychologists].</w:t>
      </w:r>
    </w:p>
    <w:p w:rsidR="004819E0" w:rsidRPr="00472255" w:rsidRDefault="004819E0" w:rsidP="004819E0">
      <w:pPr>
        <w:pStyle w:val="BodyText"/>
        <w:spacing w:after="0"/>
        <w:rPr>
          <w:sz w:val="24"/>
          <w:szCs w:val="24"/>
        </w:rPr>
      </w:pPr>
      <w:r w:rsidRPr="00472255">
        <w:rPr>
          <w:b/>
          <w:bCs/>
          <w:sz w:val="24"/>
          <w:szCs w:val="24"/>
        </w:rPr>
        <w:lastRenderedPageBreak/>
        <w:t>Job Uncertainty</w:t>
      </w:r>
      <w:r w:rsidRPr="00472255">
        <w:rPr>
          <w:sz w:val="24"/>
          <w:szCs w:val="24"/>
        </w:rPr>
        <w:t>: “</w:t>
      </w:r>
      <w:r w:rsidRPr="00472255">
        <w:rPr>
          <w:i/>
          <w:iCs/>
          <w:sz w:val="24"/>
          <w:szCs w:val="24"/>
        </w:rPr>
        <w:t>Well, a person with COVID-19 must rest and be in quarantine for at least 14 days, this issue can affect his/him work and busyness. This is an issue that increases the burden of mental health</w:t>
      </w:r>
      <w:r w:rsidRPr="00472255">
        <w:rPr>
          <w:sz w:val="24"/>
          <w:szCs w:val="24"/>
        </w:rPr>
        <w:t>.” [#11 Psychologists].</w:t>
      </w:r>
    </w:p>
    <w:p w:rsidR="004819E0" w:rsidRPr="00472255" w:rsidRDefault="004819E0" w:rsidP="004819E0">
      <w:pPr>
        <w:pStyle w:val="BodyText"/>
        <w:spacing w:after="0"/>
        <w:rPr>
          <w:sz w:val="24"/>
          <w:szCs w:val="24"/>
        </w:rPr>
      </w:pPr>
      <w:r w:rsidRPr="00472255">
        <w:rPr>
          <w:b/>
          <w:bCs/>
          <w:sz w:val="24"/>
          <w:szCs w:val="24"/>
        </w:rPr>
        <w:t>Suicidal feelings</w:t>
      </w:r>
      <w:r w:rsidRPr="00472255">
        <w:rPr>
          <w:sz w:val="24"/>
          <w:szCs w:val="24"/>
        </w:rPr>
        <w:t>: “</w:t>
      </w:r>
      <w:r w:rsidRPr="00472255">
        <w:rPr>
          <w:i/>
          <w:iCs/>
          <w:sz w:val="24"/>
          <w:szCs w:val="24"/>
        </w:rPr>
        <w:t>Based on the studies conducted in this field, a series of main risk factors in the COVID-19 era such as low social support, high physical and mental fatigue, sleep disorders, quarantine and fatigue, loneliness, and mental health problems can increase suicidal thoughts in the affected person</w:t>
      </w:r>
      <w:r w:rsidRPr="00472255">
        <w:rPr>
          <w:sz w:val="24"/>
          <w:szCs w:val="24"/>
        </w:rPr>
        <w:t>.” [#12 Psychologists].</w:t>
      </w:r>
    </w:p>
    <w:p w:rsidR="004819E0" w:rsidRPr="00472255" w:rsidRDefault="004819E0" w:rsidP="004819E0">
      <w:pPr>
        <w:pStyle w:val="BodyText"/>
        <w:spacing w:after="0"/>
        <w:rPr>
          <w:sz w:val="24"/>
          <w:szCs w:val="24"/>
        </w:rPr>
      </w:pPr>
      <w:r w:rsidRPr="00472255">
        <w:rPr>
          <w:b/>
          <w:bCs/>
          <w:sz w:val="24"/>
          <w:szCs w:val="24"/>
        </w:rPr>
        <w:t>Post-traumatic stress disorder (PTSD)</w:t>
      </w:r>
      <w:r w:rsidRPr="00472255">
        <w:rPr>
          <w:sz w:val="24"/>
          <w:szCs w:val="24"/>
        </w:rPr>
        <w:t>: “</w:t>
      </w:r>
      <w:r w:rsidRPr="00472255">
        <w:rPr>
          <w:i/>
          <w:iCs/>
          <w:sz w:val="24"/>
          <w:szCs w:val="24"/>
        </w:rPr>
        <w:t>Well, this is a problem that can appear after the recovery period of this disease. What happens if a person gets infected again? The thought of getting infected again can be very distressing</w:t>
      </w:r>
      <w:r w:rsidRPr="00472255">
        <w:rPr>
          <w:sz w:val="24"/>
          <w:szCs w:val="24"/>
        </w:rPr>
        <w:t>.” [#13 Psychologists].</w:t>
      </w:r>
    </w:p>
    <w:p w:rsidR="004819E0" w:rsidRPr="00472255" w:rsidRDefault="004819E0" w:rsidP="004819E0">
      <w:pPr>
        <w:pStyle w:val="BodyText"/>
        <w:spacing w:after="0"/>
        <w:rPr>
          <w:sz w:val="24"/>
          <w:szCs w:val="24"/>
        </w:rPr>
      </w:pPr>
      <w:r w:rsidRPr="00472255">
        <w:rPr>
          <w:b/>
          <w:bCs/>
          <w:sz w:val="24"/>
          <w:szCs w:val="24"/>
        </w:rPr>
        <w:t>Daily routines, social roles</w:t>
      </w:r>
      <w:r w:rsidRPr="00472255">
        <w:rPr>
          <w:sz w:val="24"/>
          <w:szCs w:val="24"/>
        </w:rPr>
        <w:t>: “</w:t>
      </w:r>
      <w:r w:rsidRPr="00472255">
        <w:rPr>
          <w:i/>
          <w:iCs/>
          <w:sz w:val="24"/>
          <w:szCs w:val="24"/>
        </w:rPr>
        <w:t>COVID-19 causes the affected person to experience interference in his/her daily life and social role for a while. Undoubtedly, this issue creates a subjectivity for the person that this interference may become permanent, and this thought causes more stress for the affected person.”</w:t>
      </w:r>
      <w:r w:rsidRPr="00472255">
        <w:rPr>
          <w:sz w:val="24"/>
          <w:szCs w:val="24"/>
        </w:rPr>
        <w:t xml:space="preserve"> [#15 Psychologists]. </w:t>
      </w:r>
    </w:p>
    <w:p w:rsidR="004819E0" w:rsidRPr="00472255" w:rsidRDefault="004819E0" w:rsidP="004819E0">
      <w:pPr>
        <w:pStyle w:val="BodyText"/>
        <w:spacing w:after="0"/>
        <w:rPr>
          <w:sz w:val="24"/>
          <w:szCs w:val="24"/>
        </w:rPr>
      </w:pPr>
      <w:r w:rsidRPr="00472255">
        <w:rPr>
          <w:b/>
          <w:bCs/>
          <w:sz w:val="24"/>
          <w:szCs w:val="24"/>
        </w:rPr>
        <w:t>Maltreatment</w:t>
      </w:r>
      <w:r w:rsidRPr="00472255">
        <w:rPr>
          <w:sz w:val="24"/>
          <w:szCs w:val="24"/>
        </w:rPr>
        <w:t>: “</w:t>
      </w:r>
      <w:r w:rsidRPr="00472255">
        <w:rPr>
          <w:i/>
          <w:iCs/>
          <w:sz w:val="24"/>
          <w:szCs w:val="24"/>
        </w:rPr>
        <w:t>The impatience created during the Covid-19 era can cause people to maltreatment towards each other. Especially teenagers who can be abused more by their father or mother</w:t>
      </w:r>
      <w:r w:rsidRPr="00472255">
        <w:rPr>
          <w:sz w:val="24"/>
          <w:szCs w:val="24"/>
        </w:rPr>
        <w:t xml:space="preserve">.” [#16 Psychologists]. </w:t>
      </w:r>
    </w:p>
    <w:p w:rsidR="004819E0" w:rsidRPr="00472255" w:rsidRDefault="004819E0" w:rsidP="004819E0">
      <w:pPr>
        <w:pStyle w:val="BodyText"/>
        <w:spacing w:after="0"/>
        <w:rPr>
          <w:sz w:val="24"/>
          <w:szCs w:val="24"/>
        </w:rPr>
      </w:pPr>
      <w:r w:rsidRPr="00472255">
        <w:rPr>
          <w:b/>
          <w:bCs/>
          <w:sz w:val="24"/>
          <w:szCs w:val="24"/>
        </w:rPr>
        <w:t>Domestic abuse and family conflict</w:t>
      </w:r>
      <w:r w:rsidRPr="00472255">
        <w:rPr>
          <w:sz w:val="24"/>
          <w:szCs w:val="24"/>
        </w:rPr>
        <w:t>: “</w:t>
      </w:r>
      <w:r w:rsidRPr="00472255">
        <w:rPr>
          <w:i/>
          <w:iCs/>
          <w:sz w:val="24"/>
          <w:szCs w:val="24"/>
        </w:rPr>
        <w:t>Certain conditions such as quarantine or staying at home for more time can cause a series of annoyances or discomforts among family members. Children who witness or are victims of emotional or physical abuse are often at greater risk for health problems than adults</w:t>
      </w:r>
      <w:r w:rsidRPr="00472255">
        <w:rPr>
          <w:sz w:val="24"/>
          <w:szCs w:val="24"/>
        </w:rPr>
        <w:t>.” [#8 Psychologists].</w:t>
      </w:r>
    </w:p>
    <w:p w:rsidR="004819E0" w:rsidRPr="00472255" w:rsidRDefault="004819E0" w:rsidP="004819E0">
      <w:pPr>
        <w:pStyle w:val="BodyText"/>
        <w:spacing w:after="0"/>
        <w:rPr>
          <w:sz w:val="24"/>
          <w:szCs w:val="24"/>
        </w:rPr>
      </w:pPr>
      <w:r w:rsidRPr="00472255">
        <w:rPr>
          <w:b/>
          <w:bCs/>
          <w:sz w:val="24"/>
          <w:szCs w:val="24"/>
        </w:rPr>
        <w:t>Paranoia</w:t>
      </w:r>
      <w:r w:rsidRPr="00472255">
        <w:rPr>
          <w:sz w:val="24"/>
          <w:szCs w:val="24"/>
        </w:rPr>
        <w:t>: “</w:t>
      </w:r>
      <w:r w:rsidRPr="00472255">
        <w:rPr>
          <w:i/>
          <w:iCs/>
          <w:sz w:val="24"/>
          <w:szCs w:val="24"/>
        </w:rPr>
        <w:t>This means that the person thinks or feels that they are being threatened in some way, even if there is no or very little evidence. A kind of obsession that a person can experience after an illness</w:t>
      </w:r>
      <w:r w:rsidRPr="00472255">
        <w:rPr>
          <w:sz w:val="24"/>
          <w:szCs w:val="24"/>
        </w:rPr>
        <w:t>.” [#1 Psychologists].</w:t>
      </w:r>
    </w:p>
    <w:p w:rsidR="004819E0" w:rsidRPr="00472255" w:rsidRDefault="004819E0" w:rsidP="004819E0">
      <w:pPr>
        <w:pStyle w:val="BodyText"/>
        <w:spacing w:after="0"/>
        <w:rPr>
          <w:sz w:val="24"/>
          <w:szCs w:val="24"/>
        </w:rPr>
      </w:pPr>
      <w:r w:rsidRPr="00472255">
        <w:rPr>
          <w:b/>
          <w:bCs/>
          <w:sz w:val="24"/>
          <w:szCs w:val="24"/>
        </w:rPr>
        <w:t>Pregnancy (Postnatal depression &amp; perinatal mental health)</w:t>
      </w:r>
      <w:r w:rsidRPr="00472255">
        <w:rPr>
          <w:sz w:val="24"/>
          <w:szCs w:val="24"/>
        </w:rPr>
        <w:t>: “</w:t>
      </w:r>
      <w:r w:rsidRPr="00472255">
        <w:rPr>
          <w:i/>
          <w:iCs/>
          <w:sz w:val="24"/>
          <w:szCs w:val="24"/>
        </w:rPr>
        <w:t>Pregnant women who get infected with COVID-19 experience high stress and anxiety. Losing a baby or unsuccessful pregnancy can affect the affected person and her family as well</w:t>
      </w:r>
      <w:r w:rsidRPr="00472255">
        <w:rPr>
          <w:sz w:val="24"/>
          <w:szCs w:val="24"/>
        </w:rPr>
        <w:t>.” [#10 Psychologists].</w:t>
      </w:r>
    </w:p>
    <w:p w:rsidR="004819E0" w:rsidRPr="00472255" w:rsidRDefault="004819E0" w:rsidP="004819E0">
      <w:pPr>
        <w:pStyle w:val="BodyText"/>
        <w:spacing w:after="0"/>
        <w:rPr>
          <w:sz w:val="24"/>
          <w:szCs w:val="24"/>
        </w:rPr>
      </w:pPr>
      <w:r w:rsidRPr="00472255">
        <w:rPr>
          <w:b/>
          <w:bCs/>
          <w:sz w:val="24"/>
          <w:szCs w:val="24"/>
        </w:rPr>
        <w:t>Schizophrenia</w:t>
      </w:r>
      <w:r w:rsidRPr="00472255">
        <w:rPr>
          <w:sz w:val="24"/>
          <w:szCs w:val="24"/>
        </w:rPr>
        <w:t>: “</w:t>
      </w:r>
      <w:r w:rsidRPr="00472255">
        <w:rPr>
          <w:i/>
          <w:iCs/>
          <w:sz w:val="24"/>
          <w:szCs w:val="24"/>
        </w:rPr>
        <w:t>COVID-19 has a range of psychosocial impacts on schizophrenic patients, resulting in reduced mental recovery for these patients</w:t>
      </w:r>
      <w:r w:rsidRPr="00472255">
        <w:rPr>
          <w:sz w:val="24"/>
          <w:szCs w:val="24"/>
        </w:rPr>
        <w:t>.” [#5 Psychologists].</w:t>
      </w:r>
    </w:p>
    <w:p w:rsidR="004819E0" w:rsidRPr="00EF650F" w:rsidRDefault="004819E0" w:rsidP="004819E0">
      <w:pPr>
        <w:pStyle w:val="BodyText"/>
        <w:spacing w:after="0"/>
        <w:rPr>
          <w:sz w:val="24"/>
          <w:szCs w:val="24"/>
        </w:rPr>
      </w:pPr>
      <w:r w:rsidRPr="00472255">
        <w:rPr>
          <w:b/>
          <w:bCs/>
          <w:sz w:val="24"/>
          <w:szCs w:val="24"/>
        </w:rPr>
        <w:t>Phobias</w:t>
      </w:r>
      <w:r w:rsidRPr="00472255">
        <w:rPr>
          <w:sz w:val="24"/>
          <w:szCs w:val="24"/>
        </w:rPr>
        <w:t>: “</w:t>
      </w:r>
      <w:r w:rsidRPr="00472255">
        <w:rPr>
          <w:i/>
          <w:iCs/>
          <w:sz w:val="24"/>
          <w:szCs w:val="24"/>
        </w:rPr>
        <w:t>Phobias mean more than usual fear of a problem, if a person who has this underlying disease, especially if it is a fear of disease, she/he will definitely experience a lot of stress, which increases the psychological burden of the disease</w:t>
      </w:r>
      <w:r w:rsidRPr="00472255">
        <w:rPr>
          <w:sz w:val="24"/>
          <w:szCs w:val="24"/>
        </w:rPr>
        <w:t>.” [#13 Psychologists].</w:t>
      </w:r>
    </w:p>
    <w:p w:rsidR="00BC6C91" w:rsidRDefault="004819E0"/>
    <w:sectPr w:rsidR="00BC6C91" w:rsidSect="004819E0">
      <w:pgSz w:w="12240" w:h="15840" w:code="1"/>
      <w:pgMar w:top="1170" w:right="2549" w:bottom="3168" w:left="2549" w:header="706" w:footer="706"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AF5"/>
    <w:rsid w:val="004819E0"/>
    <w:rsid w:val="00862F75"/>
    <w:rsid w:val="00897AF5"/>
    <w:rsid w:val="00AB5124"/>
    <w:rsid w:val="00C6544E"/>
    <w:rsid w:val="00CF5D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51286-447F-418F-A36E-E189D9DA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9E0"/>
    <w:pPr>
      <w:spacing w:after="0" w:line="240" w:lineRule="auto"/>
      <w:jc w:val="center"/>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819E0"/>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rsid w:val="004819E0"/>
    <w:rPr>
      <w:rFonts w:ascii="Times New Roman" w:eastAsia="MS Mincho" w:hAnsi="Times New Roman" w:cs="Times New Roman"/>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4334</Characters>
  <Application>Microsoft Office Word</Application>
  <DocSecurity>0</DocSecurity>
  <Lines>36</Lines>
  <Paragraphs>10</Paragraphs>
  <ScaleCrop>false</ScaleCrop>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2023-08-12T12:27:00Z</dcterms:created>
  <dcterms:modified xsi:type="dcterms:W3CDTF">2023-08-12T12:27:00Z</dcterms:modified>
</cp:coreProperties>
</file>