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DA5B2" w14:textId="77777777" w:rsidR="00F4351F" w:rsidRDefault="00F4351F"/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8"/>
        <w:gridCol w:w="2771"/>
      </w:tblGrid>
      <w:tr w:rsidR="00A16182" w:rsidRPr="00A16182" w14:paraId="16B8F857" w14:textId="77777777" w:rsidTr="0040109B">
        <w:trPr>
          <w:cantSplit/>
          <w:tblHeader/>
        </w:trPr>
        <w:tc>
          <w:tcPr>
            <w:tcW w:w="5000" w:type="pct"/>
            <w:gridSpan w:val="3"/>
            <w:tcBorders>
              <w:top w:val="nil"/>
              <w:bottom w:val="single" w:sz="12" w:space="0" w:color="auto"/>
            </w:tcBorders>
          </w:tcPr>
          <w:p w14:paraId="7E79838F" w14:textId="77777777" w:rsidR="00A16182" w:rsidRPr="00A16182" w:rsidRDefault="00A16182" w:rsidP="00A16182">
            <w:pPr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Table S2 Univariate logistic regression analyses of different variables with SSR in Singletons from twin gestation.</w:t>
            </w:r>
          </w:p>
        </w:tc>
      </w:tr>
      <w:tr w:rsidR="00A16182" w:rsidRPr="00A16182" w14:paraId="11645871" w14:textId="77777777" w:rsidTr="0040109B">
        <w:trPr>
          <w:cantSplit/>
          <w:tblHeader/>
        </w:trPr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</w:tcPr>
          <w:p w14:paraId="511BF0F4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</w:tcPr>
          <w:p w14:paraId="37F7A831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668" w:type="pct"/>
            <w:tcBorders>
              <w:top w:val="single" w:sz="12" w:space="0" w:color="auto"/>
              <w:bottom w:val="single" w:sz="12" w:space="0" w:color="auto"/>
            </w:tcBorders>
          </w:tcPr>
          <w:p w14:paraId="32FC3AB1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95%CI</w:t>
            </w:r>
          </w:p>
        </w:tc>
      </w:tr>
      <w:tr w:rsidR="00A16182" w:rsidRPr="00A16182" w14:paraId="12416A87" w14:textId="77777777" w:rsidTr="0040109B">
        <w:trPr>
          <w:cantSplit/>
          <w:tblHeader/>
        </w:trPr>
        <w:tc>
          <w:tcPr>
            <w:tcW w:w="1666" w:type="pct"/>
            <w:tcBorders>
              <w:top w:val="single" w:sz="12" w:space="0" w:color="auto"/>
            </w:tcBorders>
          </w:tcPr>
          <w:p w14:paraId="51A1AD1C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Infertility type</w:t>
            </w:r>
          </w:p>
        </w:tc>
        <w:tc>
          <w:tcPr>
            <w:tcW w:w="1666" w:type="pct"/>
            <w:tcBorders>
              <w:top w:val="single" w:sz="12" w:space="0" w:color="auto"/>
            </w:tcBorders>
          </w:tcPr>
          <w:p w14:paraId="427ADEA4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  <w:tcBorders>
              <w:top w:val="single" w:sz="12" w:space="0" w:color="auto"/>
            </w:tcBorders>
          </w:tcPr>
          <w:p w14:paraId="7EBC20C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0496C828" w14:textId="77777777" w:rsidTr="0040109B">
        <w:trPr>
          <w:cantSplit/>
          <w:tblHeader/>
        </w:trPr>
        <w:tc>
          <w:tcPr>
            <w:tcW w:w="1666" w:type="pct"/>
          </w:tcPr>
          <w:p w14:paraId="72A06B6C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666" w:type="pct"/>
          </w:tcPr>
          <w:p w14:paraId="0F45F8C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0A65F5E3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73F50A5B" w14:textId="77777777" w:rsidTr="0040109B">
        <w:trPr>
          <w:cantSplit/>
          <w:tblHeader/>
        </w:trPr>
        <w:tc>
          <w:tcPr>
            <w:tcW w:w="1666" w:type="pct"/>
          </w:tcPr>
          <w:p w14:paraId="27894CF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666" w:type="pct"/>
          </w:tcPr>
          <w:p w14:paraId="595AA6E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1.115</w:t>
            </w:r>
          </w:p>
        </w:tc>
        <w:tc>
          <w:tcPr>
            <w:tcW w:w="1668" w:type="pct"/>
          </w:tcPr>
          <w:p w14:paraId="05C1B97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0.797-1.558</w:t>
            </w:r>
          </w:p>
        </w:tc>
      </w:tr>
      <w:tr w:rsidR="00A16182" w:rsidRPr="00A16182" w14:paraId="379A0ED7" w14:textId="77777777" w:rsidTr="0040109B">
        <w:trPr>
          <w:cantSplit/>
          <w:tblHeader/>
        </w:trPr>
        <w:tc>
          <w:tcPr>
            <w:tcW w:w="1666" w:type="pct"/>
          </w:tcPr>
          <w:p w14:paraId="1A9B3621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Infertility factor</w:t>
            </w:r>
          </w:p>
        </w:tc>
        <w:tc>
          <w:tcPr>
            <w:tcW w:w="1666" w:type="pct"/>
          </w:tcPr>
          <w:p w14:paraId="4F78473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5450B76F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1042D698" w14:textId="77777777" w:rsidTr="0040109B">
        <w:trPr>
          <w:cantSplit/>
          <w:tblHeader/>
        </w:trPr>
        <w:tc>
          <w:tcPr>
            <w:tcW w:w="1666" w:type="pct"/>
          </w:tcPr>
          <w:p w14:paraId="2C382F1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666" w:type="pct"/>
          </w:tcPr>
          <w:p w14:paraId="0272544E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7718DF7E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59347C33" w14:textId="77777777" w:rsidTr="0040109B">
        <w:trPr>
          <w:cantSplit/>
          <w:tblHeader/>
        </w:trPr>
        <w:tc>
          <w:tcPr>
            <w:tcW w:w="1666" w:type="pct"/>
          </w:tcPr>
          <w:p w14:paraId="6F2F4C53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666" w:type="pct"/>
          </w:tcPr>
          <w:p w14:paraId="048FF475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1.054</w:t>
            </w:r>
          </w:p>
        </w:tc>
        <w:tc>
          <w:tcPr>
            <w:tcW w:w="1668" w:type="pct"/>
          </w:tcPr>
          <w:p w14:paraId="21A1D9F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0.644-1.727</w:t>
            </w:r>
          </w:p>
        </w:tc>
      </w:tr>
      <w:tr w:rsidR="00A16182" w:rsidRPr="00A16182" w14:paraId="3859BBDC" w14:textId="77777777" w:rsidTr="0040109B">
        <w:trPr>
          <w:cantSplit/>
          <w:tblHeader/>
        </w:trPr>
        <w:tc>
          <w:tcPr>
            <w:tcW w:w="1666" w:type="pct"/>
          </w:tcPr>
          <w:p w14:paraId="4D8DA0B2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Both male and female</w:t>
            </w:r>
          </w:p>
        </w:tc>
        <w:tc>
          <w:tcPr>
            <w:tcW w:w="1666" w:type="pct"/>
          </w:tcPr>
          <w:p w14:paraId="4D5AA348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1668" w:type="pct"/>
          </w:tcPr>
          <w:p w14:paraId="2936DA1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0.553-1.368</w:t>
            </w:r>
          </w:p>
        </w:tc>
      </w:tr>
      <w:tr w:rsidR="00A16182" w:rsidRPr="00A16182" w14:paraId="017ED435" w14:textId="77777777" w:rsidTr="0040109B">
        <w:trPr>
          <w:cantSplit/>
          <w:tblHeader/>
        </w:trPr>
        <w:tc>
          <w:tcPr>
            <w:tcW w:w="1666" w:type="pct"/>
          </w:tcPr>
          <w:p w14:paraId="6588CB6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Maternal age group</w:t>
            </w:r>
          </w:p>
        </w:tc>
        <w:tc>
          <w:tcPr>
            <w:tcW w:w="1666" w:type="pct"/>
          </w:tcPr>
          <w:p w14:paraId="4BEFF82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500F9974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2290C1A5" w14:textId="77777777" w:rsidTr="0040109B">
        <w:trPr>
          <w:cantSplit/>
          <w:tblHeader/>
        </w:trPr>
        <w:tc>
          <w:tcPr>
            <w:tcW w:w="1666" w:type="pct"/>
          </w:tcPr>
          <w:p w14:paraId="799F994B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≤35</w:t>
            </w:r>
          </w:p>
        </w:tc>
        <w:tc>
          <w:tcPr>
            <w:tcW w:w="1666" w:type="pct"/>
          </w:tcPr>
          <w:p w14:paraId="7AC8BA3F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019DECC4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365B28C4" w14:textId="77777777" w:rsidTr="0040109B">
        <w:trPr>
          <w:cantSplit/>
          <w:tblHeader/>
        </w:trPr>
        <w:tc>
          <w:tcPr>
            <w:tcW w:w="1666" w:type="pct"/>
          </w:tcPr>
          <w:p w14:paraId="26619163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&gt;</w:t>
            </w: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6" w:type="pct"/>
          </w:tcPr>
          <w:p w14:paraId="08135C05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0.737</w:t>
            </w:r>
          </w:p>
        </w:tc>
        <w:tc>
          <w:tcPr>
            <w:tcW w:w="1668" w:type="pct"/>
          </w:tcPr>
          <w:p w14:paraId="69BDEDD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0.448-1.214</w:t>
            </w:r>
          </w:p>
        </w:tc>
      </w:tr>
      <w:tr w:rsidR="00A16182" w:rsidRPr="00A16182" w14:paraId="4570BED8" w14:textId="77777777" w:rsidTr="0040109B">
        <w:trPr>
          <w:cantSplit/>
          <w:tblHeader/>
        </w:trPr>
        <w:tc>
          <w:tcPr>
            <w:tcW w:w="1666" w:type="pct"/>
          </w:tcPr>
          <w:p w14:paraId="6237B188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Paternal age group</w:t>
            </w:r>
          </w:p>
        </w:tc>
        <w:tc>
          <w:tcPr>
            <w:tcW w:w="1666" w:type="pct"/>
          </w:tcPr>
          <w:p w14:paraId="0DA28F71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30659E25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33E8953A" w14:textId="77777777" w:rsidTr="0040109B">
        <w:trPr>
          <w:cantSplit/>
          <w:tblHeader/>
        </w:trPr>
        <w:tc>
          <w:tcPr>
            <w:tcW w:w="1666" w:type="pct"/>
          </w:tcPr>
          <w:p w14:paraId="1156304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≤30</w:t>
            </w:r>
          </w:p>
        </w:tc>
        <w:tc>
          <w:tcPr>
            <w:tcW w:w="1666" w:type="pct"/>
          </w:tcPr>
          <w:p w14:paraId="3287A68E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190D725A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5D4D3A23" w14:textId="77777777" w:rsidTr="0040109B">
        <w:trPr>
          <w:cantSplit/>
          <w:tblHeader/>
        </w:trPr>
        <w:tc>
          <w:tcPr>
            <w:tcW w:w="1666" w:type="pct"/>
          </w:tcPr>
          <w:p w14:paraId="7CB1A43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1666" w:type="pct"/>
          </w:tcPr>
          <w:p w14:paraId="45F4C8A3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1.109</w:t>
            </w:r>
          </w:p>
        </w:tc>
        <w:tc>
          <w:tcPr>
            <w:tcW w:w="1668" w:type="pct"/>
          </w:tcPr>
          <w:p w14:paraId="5AC1F127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0.698-1.761</w:t>
            </w:r>
          </w:p>
        </w:tc>
      </w:tr>
      <w:tr w:rsidR="00A16182" w:rsidRPr="00A16182" w14:paraId="4327DE59" w14:textId="77777777" w:rsidTr="0040109B">
        <w:trPr>
          <w:cantSplit/>
          <w:tblHeader/>
        </w:trPr>
        <w:tc>
          <w:tcPr>
            <w:tcW w:w="1666" w:type="pct"/>
          </w:tcPr>
          <w:p w14:paraId="76BC29C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34-37</w:t>
            </w:r>
          </w:p>
        </w:tc>
        <w:tc>
          <w:tcPr>
            <w:tcW w:w="1666" w:type="pct"/>
          </w:tcPr>
          <w:p w14:paraId="2B9C9C8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1.093</w:t>
            </w:r>
          </w:p>
        </w:tc>
        <w:tc>
          <w:tcPr>
            <w:tcW w:w="1668" w:type="pct"/>
          </w:tcPr>
          <w:p w14:paraId="322EA97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0.692-1.727</w:t>
            </w:r>
          </w:p>
        </w:tc>
      </w:tr>
      <w:tr w:rsidR="00A16182" w:rsidRPr="00A16182" w14:paraId="3EE4BBD3" w14:textId="77777777" w:rsidTr="0040109B">
        <w:trPr>
          <w:cantSplit/>
          <w:tblHeader/>
        </w:trPr>
        <w:tc>
          <w:tcPr>
            <w:tcW w:w="1666" w:type="pct"/>
          </w:tcPr>
          <w:p w14:paraId="6B89C4EF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≥38</w:t>
            </w:r>
          </w:p>
        </w:tc>
        <w:tc>
          <w:tcPr>
            <w:tcW w:w="1666" w:type="pct"/>
          </w:tcPr>
          <w:p w14:paraId="1F550567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1.031</w:t>
            </w:r>
          </w:p>
        </w:tc>
        <w:tc>
          <w:tcPr>
            <w:tcW w:w="1668" w:type="pct"/>
          </w:tcPr>
          <w:p w14:paraId="1BBD0E92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0.636-1.669</w:t>
            </w:r>
          </w:p>
        </w:tc>
      </w:tr>
      <w:tr w:rsidR="00A16182" w:rsidRPr="00A16182" w14:paraId="6740F6B3" w14:textId="77777777" w:rsidTr="0040109B">
        <w:trPr>
          <w:cantSplit/>
          <w:tblHeader/>
        </w:trPr>
        <w:tc>
          <w:tcPr>
            <w:tcW w:w="1666" w:type="pct"/>
          </w:tcPr>
          <w:p w14:paraId="68065DC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Age difference</w:t>
            </w:r>
          </w:p>
        </w:tc>
        <w:tc>
          <w:tcPr>
            <w:tcW w:w="1666" w:type="pct"/>
          </w:tcPr>
          <w:p w14:paraId="57476F42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6A840F04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2B70BCD1" w14:textId="77777777" w:rsidTr="0040109B">
        <w:trPr>
          <w:cantSplit/>
          <w:tblHeader/>
        </w:trPr>
        <w:tc>
          <w:tcPr>
            <w:tcW w:w="1666" w:type="pct"/>
          </w:tcPr>
          <w:p w14:paraId="4245209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Older mother</w:t>
            </w:r>
          </w:p>
        </w:tc>
        <w:tc>
          <w:tcPr>
            <w:tcW w:w="1666" w:type="pct"/>
          </w:tcPr>
          <w:p w14:paraId="710052D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3475EF7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23574EB0" w14:textId="77777777" w:rsidTr="0040109B">
        <w:trPr>
          <w:cantSplit/>
          <w:tblHeader/>
        </w:trPr>
        <w:tc>
          <w:tcPr>
            <w:tcW w:w="1666" w:type="pct"/>
          </w:tcPr>
          <w:p w14:paraId="1F0858D2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Older father</w:t>
            </w:r>
          </w:p>
        </w:tc>
        <w:tc>
          <w:tcPr>
            <w:tcW w:w="1666" w:type="pct"/>
          </w:tcPr>
          <w:p w14:paraId="1E44414A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1668" w:type="pct"/>
          </w:tcPr>
          <w:p w14:paraId="3B8974EC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0.719-1.866</w:t>
            </w:r>
          </w:p>
        </w:tc>
      </w:tr>
      <w:tr w:rsidR="00A16182" w:rsidRPr="00A16182" w14:paraId="304D833E" w14:textId="77777777" w:rsidTr="0040109B">
        <w:trPr>
          <w:cantSplit/>
          <w:tblHeader/>
        </w:trPr>
        <w:tc>
          <w:tcPr>
            <w:tcW w:w="1666" w:type="pct"/>
          </w:tcPr>
          <w:p w14:paraId="67727E51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666" w:type="pct"/>
          </w:tcPr>
          <w:p w14:paraId="2E64D51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0.805</w:t>
            </w:r>
          </w:p>
        </w:tc>
        <w:tc>
          <w:tcPr>
            <w:tcW w:w="1668" w:type="pct"/>
          </w:tcPr>
          <w:p w14:paraId="6D4FFA98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0.429-1.508</w:t>
            </w:r>
          </w:p>
        </w:tc>
      </w:tr>
      <w:tr w:rsidR="00A16182" w:rsidRPr="00A16182" w14:paraId="253C4EDA" w14:textId="77777777" w:rsidTr="0040109B">
        <w:trPr>
          <w:cantSplit/>
          <w:tblHeader/>
        </w:trPr>
        <w:tc>
          <w:tcPr>
            <w:tcW w:w="1666" w:type="pct"/>
          </w:tcPr>
          <w:p w14:paraId="28B0BC43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Fertilization method</w:t>
            </w:r>
          </w:p>
        </w:tc>
        <w:tc>
          <w:tcPr>
            <w:tcW w:w="1666" w:type="pct"/>
          </w:tcPr>
          <w:p w14:paraId="1F332EE8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099B489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527D5A1C" w14:textId="77777777" w:rsidTr="0040109B">
        <w:trPr>
          <w:cantSplit/>
          <w:tblHeader/>
        </w:trPr>
        <w:tc>
          <w:tcPr>
            <w:tcW w:w="1666" w:type="pct"/>
          </w:tcPr>
          <w:p w14:paraId="15A9C90E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IVF</w:t>
            </w:r>
          </w:p>
        </w:tc>
        <w:tc>
          <w:tcPr>
            <w:tcW w:w="1666" w:type="pct"/>
          </w:tcPr>
          <w:p w14:paraId="2D92D8FB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759AE62E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2244CEAD" w14:textId="77777777" w:rsidTr="0040109B">
        <w:trPr>
          <w:cantSplit/>
          <w:tblHeader/>
        </w:trPr>
        <w:tc>
          <w:tcPr>
            <w:tcW w:w="1666" w:type="pct"/>
          </w:tcPr>
          <w:p w14:paraId="2DF6D77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ICSI</w:t>
            </w:r>
          </w:p>
        </w:tc>
        <w:tc>
          <w:tcPr>
            <w:tcW w:w="1666" w:type="pct"/>
          </w:tcPr>
          <w:p w14:paraId="71B59ECA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1668" w:type="pct"/>
          </w:tcPr>
          <w:p w14:paraId="5F99970E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0.350-1.040</w:t>
            </w:r>
          </w:p>
        </w:tc>
      </w:tr>
      <w:tr w:rsidR="00A16182" w:rsidRPr="00A16182" w14:paraId="77C331DF" w14:textId="77777777" w:rsidTr="0040109B">
        <w:trPr>
          <w:cantSplit/>
          <w:tblHeader/>
        </w:trPr>
        <w:tc>
          <w:tcPr>
            <w:tcW w:w="1666" w:type="pct"/>
          </w:tcPr>
          <w:p w14:paraId="44B98D7A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FET</w:t>
            </w:r>
          </w:p>
        </w:tc>
        <w:tc>
          <w:tcPr>
            <w:tcW w:w="1666" w:type="pct"/>
          </w:tcPr>
          <w:p w14:paraId="1D7557D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668" w:type="pct"/>
          </w:tcPr>
          <w:p w14:paraId="39B88B42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0.639-1.383</w:t>
            </w:r>
          </w:p>
        </w:tc>
      </w:tr>
      <w:tr w:rsidR="00A16182" w:rsidRPr="00A16182" w14:paraId="47163874" w14:textId="77777777" w:rsidTr="0040109B">
        <w:trPr>
          <w:cantSplit/>
          <w:tblHeader/>
        </w:trPr>
        <w:tc>
          <w:tcPr>
            <w:tcW w:w="1666" w:type="pct"/>
          </w:tcPr>
          <w:p w14:paraId="165D427B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Maternal BMI</w:t>
            </w:r>
          </w:p>
        </w:tc>
        <w:tc>
          <w:tcPr>
            <w:tcW w:w="1666" w:type="pct"/>
          </w:tcPr>
          <w:p w14:paraId="12CC35F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3F3DF614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09D24D89" w14:textId="77777777" w:rsidTr="0040109B">
        <w:trPr>
          <w:cantSplit/>
          <w:tblHeader/>
        </w:trPr>
        <w:tc>
          <w:tcPr>
            <w:tcW w:w="1666" w:type="pct"/>
          </w:tcPr>
          <w:p w14:paraId="3A809627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&lt;</w:t>
            </w: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666" w:type="pct"/>
          </w:tcPr>
          <w:p w14:paraId="720D321A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7F480AC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15FB5BB6" w14:textId="77777777" w:rsidTr="0040109B">
        <w:trPr>
          <w:cantSplit/>
          <w:tblHeader/>
        </w:trPr>
        <w:tc>
          <w:tcPr>
            <w:tcW w:w="1666" w:type="pct"/>
          </w:tcPr>
          <w:p w14:paraId="63F54122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18.5-23.9</w:t>
            </w:r>
          </w:p>
        </w:tc>
        <w:tc>
          <w:tcPr>
            <w:tcW w:w="1666" w:type="pct"/>
          </w:tcPr>
          <w:p w14:paraId="52D0905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1.164</w:t>
            </w:r>
          </w:p>
        </w:tc>
        <w:tc>
          <w:tcPr>
            <w:tcW w:w="1668" w:type="pct"/>
          </w:tcPr>
          <w:p w14:paraId="263D3A8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0.694-1.953</w:t>
            </w:r>
          </w:p>
        </w:tc>
      </w:tr>
      <w:tr w:rsidR="00A16182" w:rsidRPr="00A16182" w14:paraId="5D351659" w14:textId="77777777" w:rsidTr="0040109B">
        <w:trPr>
          <w:cantSplit/>
          <w:tblHeader/>
        </w:trPr>
        <w:tc>
          <w:tcPr>
            <w:tcW w:w="1666" w:type="pct"/>
          </w:tcPr>
          <w:p w14:paraId="66FA029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≥24</w:t>
            </w:r>
          </w:p>
        </w:tc>
        <w:tc>
          <w:tcPr>
            <w:tcW w:w="1666" w:type="pct"/>
          </w:tcPr>
          <w:p w14:paraId="20428B3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1.062</w:t>
            </w:r>
          </w:p>
        </w:tc>
        <w:tc>
          <w:tcPr>
            <w:tcW w:w="1668" w:type="pct"/>
          </w:tcPr>
          <w:p w14:paraId="33E46CF7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0.573-1.969</w:t>
            </w:r>
          </w:p>
        </w:tc>
      </w:tr>
      <w:tr w:rsidR="00A16182" w:rsidRPr="00A16182" w14:paraId="2433C007" w14:textId="77777777" w:rsidTr="0040109B">
        <w:trPr>
          <w:cantSplit/>
          <w:tblHeader/>
        </w:trPr>
        <w:tc>
          <w:tcPr>
            <w:tcW w:w="1666" w:type="pct"/>
          </w:tcPr>
          <w:p w14:paraId="58A72D45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Embryo transfer stage</w:t>
            </w:r>
          </w:p>
        </w:tc>
        <w:tc>
          <w:tcPr>
            <w:tcW w:w="1666" w:type="pct"/>
          </w:tcPr>
          <w:p w14:paraId="2080A136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14:paraId="01B552B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129E4C3F" w14:textId="77777777" w:rsidTr="0040109B">
        <w:trPr>
          <w:cantSplit/>
          <w:tblHeader/>
        </w:trPr>
        <w:tc>
          <w:tcPr>
            <w:tcW w:w="1666" w:type="pct"/>
          </w:tcPr>
          <w:p w14:paraId="705A9C31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Cleavage stage</w:t>
            </w:r>
          </w:p>
        </w:tc>
        <w:tc>
          <w:tcPr>
            <w:tcW w:w="1666" w:type="pct"/>
          </w:tcPr>
          <w:p w14:paraId="5F26F7D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668" w:type="pct"/>
          </w:tcPr>
          <w:p w14:paraId="74FFC10F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A16182" w:rsidRPr="00A16182" w14:paraId="6FACE64D" w14:textId="77777777" w:rsidTr="0040109B">
        <w:trPr>
          <w:cantSplit/>
          <w:tblHeader/>
        </w:trPr>
        <w:tc>
          <w:tcPr>
            <w:tcW w:w="1666" w:type="pct"/>
          </w:tcPr>
          <w:p w14:paraId="5DDFC0A9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Blastocyst</w:t>
            </w:r>
          </w:p>
        </w:tc>
        <w:tc>
          <w:tcPr>
            <w:tcW w:w="1666" w:type="pct"/>
          </w:tcPr>
          <w:p w14:paraId="6BEF00F0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1668" w:type="pct"/>
          </w:tcPr>
          <w:p w14:paraId="4B03E675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0.598-1.370</w:t>
            </w:r>
          </w:p>
        </w:tc>
      </w:tr>
      <w:tr w:rsidR="00A16182" w:rsidRPr="00A16182" w14:paraId="60073319" w14:textId="77777777" w:rsidTr="0040109B">
        <w:trPr>
          <w:cantSplit/>
          <w:tblHeader/>
        </w:trPr>
        <w:tc>
          <w:tcPr>
            <w:tcW w:w="1666" w:type="pct"/>
          </w:tcPr>
          <w:p w14:paraId="570C02F8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Dosage of </w:t>
            </w:r>
            <w:proofErr w:type="spellStart"/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Gn</w:t>
            </w:r>
            <w:proofErr w:type="spellEnd"/>
          </w:p>
        </w:tc>
        <w:tc>
          <w:tcPr>
            <w:tcW w:w="1666" w:type="pct"/>
          </w:tcPr>
          <w:p w14:paraId="02DACC9F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1.037</w:t>
            </w:r>
          </w:p>
        </w:tc>
        <w:tc>
          <w:tcPr>
            <w:tcW w:w="1668" w:type="pct"/>
          </w:tcPr>
          <w:p w14:paraId="1EE8B227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0.900-1.195</w:t>
            </w:r>
          </w:p>
        </w:tc>
      </w:tr>
      <w:tr w:rsidR="00A16182" w:rsidRPr="00A16182" w14:paraId="7F14111B" w14:textId="77777777" w:rsidTr="0040109B">
        <w:trPr>
          <w:cantSplit/>
          <w:tblHeader/>
        </w:trPr>
        <w:tc>
          <w:tcPr>
            <w:tcW w:w="1666" w:type="pct"/>
          </w:tcPr>
          <w:p w14:paraId="0F402804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 xml:space="preserve">Course of </w:t>
            </w:r>
            <w:proofErr w:type="spellStart"/>
            <w:r w:rsidRPr="00A1618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Gn</w:t>
            </w:r>
            <w:proofErr w:type="spellEnd"/>
          </w:p>
        </w:tc>
        <w:tc>
          <w:tcPr>
            <w:tcW w:w="1666" w:type="pct"/>
          </w:tcPr>
          <w:p w14:paraId="2B4BE471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0.960</w:t>
            </w:r>
          </w:p>
        </w:tc>
        <w:tc>
          <w:tcPr>
            <w:tcW w:w="1668" w:type="pct"/>
          </w:tcPr>
          <w:p w14:paraId="1987855D" w14:textId="77777777" w:rsidR="00A16182" w:rsidRPr="00A16182" w:rsidRDefault="00A16182" w:rsidP="00A16182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16182">
              <w:rPr>
                <w:rFonts w:ascii="Times New Roman" w:eastAsia="等线" w:hAnsi="Times New Roman" w:cs="Times New Roman"/>
                <w:sz w:val="24"/>
                <w:szCs w:val="24"/>
              </w:rPr>
              <w:t>0.906-1.016</w:t>
            </w:r>
          </w:p>
        </w:tc>
      </w:tr>
    </w:tbl>
    <w:p w14:paraId="17F3C92D" w14:textId="77777777" w:rsidR="00A16182" w:rsidRDefault="00A16182">
      <w:pPr>
        <w:rPr>
          <w:rFonts w:hint="eastAsia"/>
        </w:rPr>
      </w:pPr>
    </w:p>
    <w:sectPr w:rsidR="00A16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82"/>
    <w:rsid w:val="004A555D"/>
    <w:rsid w:val="008752C6"/>
    <w:rsid w:val="00A16182"/>
    <w:rsid w:val="00F4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96E28"/>
  <w15:chartTrackingRefBased/>
  <w15:docId w15:val="{DF0669B0-197B-4F6C-8D1E-A453617A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18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健森</dc:creator>
  <cp:keywords/>
  <dc:description/>
  <cp:lastModifiedBy>赵 健森</cp:lastModifiedBy>
  <cp:revision>1</cp:revision>
  <dcterms:created xsi:type="dcterms:W3CDTF">2023-08-01T12:54:00Z</dcterms:created>
  <dcterms:modified xsi:type="dcterms:W3CDTF">2023-08-01T12:55:00Z</dcterms:modified>
</cp:coreProperties>
</file>