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58F2C" w14:textId="77777777" w:rsidR="000021E7" w:rsidRPr="004755F3" w:rsidRDefault="00AD7789" w:rsidP="000021E7">
      <w:pPr>
        <w:spacing w:line="360" w:lineRule="auto"/>
        <w:outlineLvl w:val="0"/>
        <w:rPr>
          <w:rFonts w:ascii="Times New Roman" w:hAnsi="Times New Roman" w:cs="Times New Roman"/>
          <w:i/>
          <w:sz w:val="24"/>
          <w:szCs w:val="24"/>
        </w:rPr>
      </w:pPr>
      <w:bookmarkStart w:id="0" w:name="_Hlk123045017"/>
      <w:r w:rsidRPr="009E6AE1">
        <w:rPr>
          <w:rFonts w:ascii="Times New Roman" w:hAnsi="Times New Roman" w:cs="Times New Roman"/>
          <w:sz w:val="24"/>
          <w:szCs w:val="24"/>
        </w:rPr>
        <w:t xml:space="preserve">Biochemical and structural basis </w:t>
      </w:r>
      <w:r w:rsidRPr="004755F3">
        <w:rPr>
          <w:rFonts w:ascii="Times New Roman" w:hAnsi="Times New Roman" w:cs="Times New Roman"/>
          <w:sz w:val="24"/>
          <w:szCs w:val="24"/>
        </w:rPr>
        <w:t xml:space="preserve">of mercuric reductase, </w:t>
      </w:r>
      <w:proofErr w:type="spellStart"/>
      <w:r w:rsidRPr="004755F3">
        <w:rPr>
          <w:rFonts w:ascii="Times New Roman" w:hAnsi="Times New Roman" w:cs="Times New Roman"/>
          <w:i/>
          <w:sz w:val="22"/>
        </w:rPr>
        <w:t>Gbs</w:t>
      </w:r>
      <w:r w:rsidRPr="004755F3">
        <w:rPr>
          <w:rFonts w:ascii="Times New Roman" w:hAnsi="Times New Roman" w:cs="Times New Roman"/>
          <w:sz w:val="22"/>
        </w:rPr>
        <w:t>MerA</w:t>
      </w:r>
      <w:proofErr w:type="spellEnd"/>
      <w:r w:rsidRPr="004755F3">
        <w:rPr>
          <w:rFonts w:ascii="Times New Roman" w:hAnsi="Times New Roman" w:cs="Times New Roman"/>
          <w:sz w:val="22"/>
        </w:rPr>
        <w:t>,</w:t>
      </w:r>
      <w:r w:rsidRPr="004755F3">
        <w:rPr>
          <w:rFonts w:ascii="Times New Roman" w:hAnsi="Times New Roman" w:cs="Times New Roman"/>
          <w:sz w:val="24"/>
          <w:szCs w:val="24"/>
        </w:rPr>
        <w:t xml:space="preserve"> from </w:t>
      </w:r>
      <w:proofErr w:type="spellStart"/>
      <w:r w:rsidRPr="004755F3">
        <w:rPr>
          <w:rFonts w:ascii="Times New Roman" w:hAnsi="Times New Roman" w:cs="Times New Roman"/>
          <w:i/>
          <w:sz w:val="24"/>
          <w:szCs w:val="24"/>
        </w:rPr>
        <w:t>Gelidibacter</w:t>
      </w:r>
      <w:proofErr w:type="spellEnd"/>
      <w:r w:rsidRPr="004755F3">
        <w:rPr>
          <w:rFonts w:ascii="Times New Roman" w:hAnsi="Times New Roman" w:cs="Times New Roman"/>
          <w:i/>
          <w:sz w:val="24"/>
          <w:szCs w:val="24"/>
        </w:rPr>
        <w:t xml:space="preserve"> </w:t>
      </w:r>
      <w:proofErr w:type="spellStart"/>
      <w:r w:rsidRPr="004755F3">
        <w:rPr>
          <w:rFonts w:ascii="Times New Roman" w:hAnsi="Times New Roman" w:cs="Times New Roman"/>
          <w:i/>
          <w:sz w:val="24"/>
          <w:szCs w:val="24"/>
        </w:rPr>
        <w:t>salicanalis</w:t>
      </w:r>
      <w:proofErr w:type="spellEnd"/>
      <w:r w:rsidRPr="004755F3">
        <w:rPr>
          <w:rFonts w:ascii="Times New Roman" w:hAnsi="Times New Roman" w:cs="Times New Roman"/>
          <w:i/>
          <w:sz w:val="24"/>
          <w:szCs w:val="24"/>
        </w:rPr>
        <w:t xml:space="preserve"> </w:t>
      </w:r>
      <w:r w:rsidRPr="004755F3">
        <w:rPr>
          <w:rFonts w:ascii="Times New Roman" w:hAnsi="Times New Roman" w:cs="Times New Roman"/>
          <w:iCs/>
          <w:sz w:val="24"/>
          <w:szCs w:val="24"/>
        </w:rPr>
        <w:t>PAMC21136</w:t>
      </w:r>
    </w:p>
    <w:bookmarkEnd w:id="0"/>
    <w:p w14:paraId="73427A06" w14:textId="77777777" w:rsidR="00295136" w:rsidRPr="000021E7" w:rsidRDefault="00295136" w:rsidP="00295136">
      <w:pPr>
        <w:jc w:val="center"/>
        <w:rPr>
          <w:rFonts w:ascii="Times New Roman" w:hAnsi="Times New Roman" w:cs="Times New Roman"/>
          <w:b/>
          <w:color w:val="0000FF"/>
          <w:sz w:val="24"/>
          <w:szCs w:val="24"/>
        </w:rPr>
      </w:pPr>
    </w:p>
    <w:p w14:paraId="58503FE0" w14:textId="77777777" w:rsidR="00295136" w:rsidRDefault="00295136" w:rsidP="00295136">
      <w:pPr>
        <w:jc w:val="center"/>
        <w:rPr>
          <w:rFonts w:ascii="Times New Roman" w:hAnsi="Times New Roman" w:cs="Times New Roman"/>
          <w:b/>
          <w:sz w:val="24"/>
          <w:szCs w:val="24"/>
        </w:rPr>
      </w:pPr>
    </w:p>
    <w:p w14:paraId="19AF4C6B" w14:textId="77777777" w:rsidR="00295136" w:rsidRDefault="00AD7789" w:rsidP="00295136">
      <w:pPr>
        <w:jc w:val="center"/>
        <w:rPr>
          <w:rFonts w:ascii="Times New Roman" w:hAnsi="Times New Roman" w:cs="Times New Roman"/>
          <w:b/>
          <w:sz w:val="24"/>
          <w:szCs w:val="24"/>
        </w:rPr>
      </w:pPr>
      <w:r>
        <w:rPr>
          <w:rFonts w:ascii="Times New Roman" w:hAnsi="Times New Roman" w:cs="Times New Roman"/>
          <w:b/>
          <w:sz w:val="24"/>
          <w:szCs w:val="24"/>
        </w:rPr>
        <w:t>Supporting</w:t>
      </w:r>
      <w:r w:rsidRPr="004105A7">
        <w:rPr>
          <w:rFonts w:ascii="Times New Roman" w:hAnsi="Times New Roman" w:cs="Times New Roman"/>
          <w:b/>
          <w:sz w:val="24"/>
          <w:szCs w:val="24"/>
        </w:rPr>
        <w:t xml:space="preserve"> Information</w:t>
      </w:r>
    </w:p>
    <w:p w14:paraId="751368C1" w14:textId="77777777" w:rsidR="00295136" w:rsidRPr="0051351D" w:rsidRDefault="00AD7789" w:rsidP="00295136">
      <w:pPr>
        <w:jc w:val="left"/>
        <w:rPr>
          <w:rFonts w:ascii="Times New Roman" w:hAnsi="Times New Roman" w:cs="Times New Roman"/>
          <w:b/>
          <w:sz w:val="24"/>
          <w:szCs w:val="24"/>
        </w:rPr>
      </w:pPr>
      <w:r w:rsidRPr="0051351D">
        <w:rPr>
          <w:rFonts w:ascii="Times New Roman" w:hAnsi="Times New Roman" w:cs="Times New Roman"/>
          <w:b/>
          <w:sz w:val="24"/>
          <w:szCs w:val="24"/>
        </w:rPr>
        <w:t>Index</w:t>
      </w:r>
    </w:p>
    <w:p w14:paraId="04A6A3AF" w14:textId="77777777" w:rsidR="00903F07" w:rsidRDefault="00AD7789" w:rsidP="005B791C">
      <w:pPr>
        <w:spacing w:line="360" w:lineRule="auto"/>
        <w:jc w:val="left"/>
        <w:rPr>
          <w:rFonts w:ascii="Times New Roman" w:eastAsia="Times New Roman" w:hAnsi="Times New Roman" w:cs="Times New Roman"/>
          <w:color w:val="000000" w:themeColor="text1"/>
          <w:sz w:val="22"/>
        </w:rPr>
      </w:pPr>
      <w:r w:rsidRPr="009F7EC3">
        <w:rPr>
          <w:rFonts w:ascii="Times New Roman" w:hAnsi="Times New Roman" w:cs="Times New Roman" w:hint="eastAsia"/>
          <w:b/>
          <w:color w:val="000000" w:themeColor="text1"/>
          <w:sz w:val="22"/>
        </w:rPr>
        <w:t>Suppl</w:t>
      </w:r>
      <w:r w:rsidRPr="009F7EC3">
        <w:rPr>
          <w:rFonts w:ascii="Times New Roman" w:hAnsi="Times New Roman" w:cs="Times New Roman"/>
          <w:b/>
          <w:color w:val="000000" w:themeColor="text1"/>
          <w:sz w:val="22"/>
        </w:rPr>
        <w:t>e</w:t>
      </w:r>
      <w:r w:rsidRPr="009F7EC3">
        <w:rPr>
          <w:rFonts w:ascii="Times New Roman" w:hAnsi="Times New Roman" w:cs="Times New Roman" w:hint="eastAsia"/>
          <w:b/>
          <w:color w:val="000000" w:themeColor="text1"/>
          <w:sz w:val="22"/>
        </w:rPr>
        <w:t>mental</w:t>
      </w:r>
      <w:r w:rsidRPr="009F7EC3">
        <w:rPr>
          <w:rFonts w:ascii="Times New Roman" w:hAnsi="Times New Roman" w:cs="Times New Roman"/>
          <w:b/>
          <w:color w:val="000000" w:themeColor="text1"/>
          <w:sz w:val="22"/>
        </w:rPr>
        <w:t xml:space="preserve"> </w:t>
      </w:r>
      <w:r w:rsidRPr="009F7EC3">
        <w:rPr>
          <w:rFonts w:ascii="Times New Roman" w:eastAsia="Times New Roman" w:hAnsi="Times New Roman" w:cs="Times New Roman"/>
          <w:b/>
          <w:color w:val="000000" w:themeColor="text1"/>
          <w:sz w:val="22"/>
        </w:rPr>
        <w:t>Table S1</w:t>
      </w:r>
      <w:r w:rsidRPr="009F7EC3">
        <w:rPr>
          <w:rFonts w:ascii="Times New Roman" w:eastAsia="Times New Roman" w:hAnsi="Times New Roman" w:cs="Times New Roman"/>
          <w:b/>
          <w:color w:val="000000"/>
          <w:sz w:val="22"/>
        </w:rPr>
        <w:t xml:space="preserve">. </w:t>
      </w:r>
      <w:r w:rsidRPr="009F7EC3">
        <w:rPr>
          <w:rFonts w:ascii="Times New Roman" w:eastAsia="Times New Roman" w:hAnsi="Times New Roman" w:cs="Times New Roman"/>
          <w:color w:val="000000"/>
          <w:sz w:val="22"/>
        </w:rPr>
        <w:t>Pair</w:t>
      </w:r>
      <w:r w:rsidRPr="009F7EC3">
        <w:rPr>
          <w:rFonts w:ascii="Times New Roman" w:eastAsia="Times New Roman" w:hAnsi="Times New Roman" w:cs="Times New Roman"/>
          <w:color w:val="000000" w:themeColor="text1"/>
          <w:sz w:val="22"/>
        </w:rPr>
        <w:t xml:space="preserve">wise sequence identity of metal reductases </w:t>
      </w:r>
    </w:p>
    <w:p w14:paraId="07E235E3" w14:textId="77777777" w:rsidR="00903F07" w:rsidRDefault="00AD7789" w:rsidP="005B791C">
      <w:pPr>
        <w:spacing w:line="360" w:lineRule="auto"/>
        <w:rPr>
          <w:rFonts w:ascii="Times New Roman" w:eastAsia="Times New Roman" w:hAnsi="Times New Roman" w:cs="Times New Roman"/>
          <w:color w:val="000000"/>
          <w:sz w:val="22"/>
        </w:rPr>
      </w:pPr>
      <w:r w:rsidRPr="009F7EC3">
        <w:rPr>
          <w:rFonts w:ascii="Times New Roman" w:hAnsi="Times New Roman" w:cs="Times New Roman" w:hint="eastAsia"/>
          <w:b/>
          <w:color w:val="000000" w:themeColor="text1"/>
          <w:sz w:val="22"/>
        </w:rPr>
        <w:t>Suppl</w:t>
      </w:r>
      <w:r w:rsidRPr="009F7EC3">
        <w:rPr>
          <w:rFonts w:ascii="Times New Roman" w:hAnsi="Times New Roman" w:cs="Times New Roman"/>
          <w:b/>
          <w:color w:val="000000" w:themeColor="text1"/>
          <w:sz w:val="22"/>
        </w:rPr>
        <w:t>e</w:t>
      </w:r>
      <w:r w:rsidRPr="009F7EC3">
        <w:rPr>
          <w:rFonts w:ascii="Times New Roman" w:hAnsi="Times New Roman" w:cs="Times New Roman" w:hint="eastAsia"/>
          <w:b/>
          <w:color w:val="000000" w:themeColor="text1"/>
          <w:sz w:val="22"/>
        </w:rPr>
        <w:t>mental</w:t>
      </w:r>
      <w:r w:rsidRPr="009F7EC3">
        <w:rPr>
          <w:rFonts w:ascii="Times New Roman" w:hAnsi="Times New Roman" w:cs="Times New Roman"/>
          <w:b/>
          <w:color w:val="000000" w:themeColor="text1"/>
          <w:sz w:val="22"/>
        </w:rPr>
        <w:t xml:space="preserve"> </w:t>
      </w:r>
      <w:r w:rsidR="00C55F4C">
        <w:rPr>
          <w:rFonts w:ascii="Times New Roman" w:eastAsia="Times New Roman" w:hAnsi="Times New Roman" w:cs="Times New Roman"/>
          <w:b/>
          <w:color w:val="000000" w:themeColor="text1"/>
          <w:sz w:val="22"/>
        </w:rPr>
        <w:t>Table S2</w:t>
      </w:r>
      <w:r w:rsidRPr="009F7EC3">
        <w:rPr>
          <w:rFonts w:ascii="Times New Roman" w:eastAsia="Times New Roman" w:hAnsi="Times New Roman" w:cs="Times New Roman"/>
          <w:b/>
          <w:color w:val="000000"/>
          <w:sz w:val="22"/>
        </w:rPr>
        <w:t xml:space="preserve">. </w:t>
      </w:r>
      <w:r w:rsidR="00C55F4C">
        <w:rPr>
          <w:rFonts w:ascii="Times New Roman" w:eastAsia="Times New Roman" w:hAnsi="Times New Roman" w:cs="Times New Roman"/>
          <w:color w:val="000000"/>
          <w:sz w:val="22"/>
        </w:rPr>
        <w:t>Primer</w:t>
      </w:r>
      <w:r>
        <w:rPr>
          <w:rFonts w:ascii="Times New Roman" w:eastAsia="Times New Roman" w:hAnsi="Times New Roman" w:cs="Times New Roman"/>
          <w:color w:val="000000"/>
          <w:sz w:val="22"/>
        </w:rPr>
        <w:t>s used for site-directed mutagenesis</w:t>
      </w:r>
    </w:p>
    <w:p w14:paraId="0C39F99E" w14:textId="77777777" w:rsidR="00C55F4C" w:rsidRDefault="00AD7789" w:rsidP="005B791C">
      <w:pPr>
        <w:spacing w:line="276" w:lineRule="auto"/>
        <w:contextualSpacing/>
        <w:rPr>
          <w:rFonts w:ascii="Times New Roman" w:hAnsi="Times New Roman" w:cs="Times New Roman"/>
          <w:sz w:val="22"/>
        </w:rPr>
      </w:pPr>
      <w:r w:rsidRPr="006A0AF1">
        <w:rPr>
          <w:rFonts w:ascii="Times New Roman" w:hAnsi="Times New Roman" w:cs="Times New Roman" w:hint="eastAsia"/>
          <w:b/>
          <w:color w:val="000000" w:themeColor="text1"/>
          <w:sz w:val="22"/>
        </w:rPr>
        <w:t>Suppl</w:t>
      </w:r>
      <w:r w:rsidRPr="006A0AF1">
        <w:rPr>
          <w:rFonts w:ascii="Times New Roman" w:hAnsi="Times New Roman" w:cs="Times New Roman"/>
          <w:b/>
          <w:color w:val="000000" w:themeColor="text1"/>
          <w:sz w:val="22"/>
        </w:rPr>
        <w:t>e</w:t>
      </w:r>
      <w:r w:rsidRPr="006A0AF1">
        <w:rPr>
          <w:rFonts w:ascii="Times New Roman" w:hAnsi="Times New Roman" w:cs="Times New Roman" w:hint="eastAsia"/>
          <w:b/>
          <w:color w:val="000000" w:themeColor="text1"/>
          <w:sz w:val="22"/>
        </w:rPr>
        <w:t>mental</w:t>
      </w:r>
      <w:r w:rsidRPr="006A0AF1">
        <w:rPr>
          <w:rFonts w:ascii="Times New Roman" w:hAnsi="Times New Roman" w:cs="Times New Roman"/>
          <w:b/>
          <w:color w:val="000000" w:themeColor="text1"/>
          <w:sz w:val="22"/>
        </w:rPr>
        <w:t xml:space="preserve"> Table </w:t>
      </w:r>
      <w:r w:rsidRPr="006A0AF1">
        <w:rPr>
          <w:rFonts w:ascii="Times New Roman" w:hAnsi="Times New Roman" w:cs="Times New Roman" w:hint="eastAsia"/>
          <w:b/>
          <w:color w:val="000000" w:themeColor="text1"/>
          <w:sz w:val="22"/>
        </w:rPr>
        <w:t>S</w:t>
      </w:r>
      <w:r>
        <w:rPr>
          <w:rFonts w:ascii="Times New Roman" w:hAnsi="Times New Roman" w:cs="Times New Roman"/>
          <w:b/>
          <w:color w:val="000000" w:themeColor="text1"/>
          <w:sz w:val="22"/>
        </w:rPr>
        <w:t>3</w:t>
      </w:r>
      <w:r w:rsidRPr="006A0AF1">
        <w:rPr>
          <w:rFonts w:ascii="Times New Roman" w:cs="Times New Roman"/>
          <w:b/>
          <w:sz w:val="22"/>
        </w:rPr>
        <w:t>.</w:t>
      </w:r>
      <w:r w:rsidRPr="006A0AF1">
        <w:rPr>
          <w:rFonts w:ascii="Times New Roman" w:cs="Times New Roman"/>
          <w:sz w:val="22"/>
        </w:rPr>
        <w:t xml:space="preserve"> </w:t>
      </w:r>
      <w:r w:rsidRPr="00AC112C">
        <w:rPr>
          <w:rFonts w:ascii="Times New Roman" w:hAnsi="Times New Roman" w:cs="Times New Roman"/>
          <w:sz w:val="22"/>
        </w:rPr>
        <w:t>X-ray diffraction data collection and refinement statistics</w:t>
      </w:r>
    </w:p>
    <w:p w14:paraId="2729E60F" w14:textId="77777777" w:rsidR="00C55F4C" w:rsidRPr="005B791C" w:rsidRDefault="00C55F4C" w:rsidP="005B791C">
      <w:pPr>
        <w:spacing w:line="276" w:lineRule="auto"/>
        <w:contextualSpacing/>
        <w:rPr>
          <w:rFonts w:ascii="Times New Roman" w:hAnsi="Times New Roman" w:cs="Times New Roman"/>
          <w:sz w:val="22"/>
        </w:rPr>
      </w:pPr>
    </w:p>
    <w:p w14:paraId="0D6BA81E" w14:textId="77777777" w:rsidR="00903F07" w:rsidRDefault="00AD7789" w:rsidP="005B791C">
      <w:pPr>
        <w:spacing w:line="360" w:lineRule="auto"/>
        <w:rPr>
          <w:rFonts w:ascii="Times New Roman" w:hAnsi="Times New Roman" w:cs="Times New Roman"/>
          <w:sz w:val="22"/>
        </w:rPr>
      </w:pPr>
      <w:r w:rsidRPr="009F7EC3">
        <w:rPr>
          <w:rFonts w:ascii="Times New Roman" w:hAnsi="Times New Roman" w:cs="Times New Roman" w:hint="eastAsia"/>
          <w:b/>
          <w:color w:val="000000" w:themeColor="text1"/>
          <w:sz w:val="22"/>
        </w:rPr>
        <w:t>Suppl</w:t>
      </w:r>
      <w:r w:rsidRPr="009F7EC3">
        <w:rPr>
          <w:rFonts w:ascii="Times New Roman" w:hAnsi="Times New Roman" w:cs="Times New Roman"/>
          <w:b/>
          <w:color w:val="000000" w:themeColor="text1"/>
          <w:sz w:val="22"/>
        </w:rPr>
        <w:t>e</w:t>
      </w:r>
      <w:r w:rsidRPr="009F7EC3">
        <w:rPr>
          <w:rFonts w:ascii="Times New Roman" w:hAnsi="Times New Roman" w:cs="Times New Roman" w:hint="eastAsia"/>
          <w:b/>
          <w:color w:val="000000" w:themeColor="text1"/>
          <w:sz w:val="22"/>
        </w:rPr>
        <w:t>mental</w:t>
      </w:r>
      <w:r w:rsidRPr="009F7EC3">
        <w:rPr>
          <w:rFonts w:ascii="Times New Roman" w:hAnsi="Times New Roman" w:cs="Times New Roman"/>
          <w:b/>
          <w:color w:val="000000" w:themeColor="text1"/>
          <w:sz w:val="22"/>
        </w:rPr>
        <w:t xml:space="preserve"> </w:t>
      </w:r>
      <w:r w:rsidRPr="009F7EC3">
        <w:rPr>
          <w:rFonts w:ascii="Times New Roman" w:hAnsi="Times New Roman" w:cs="Times New Roman" w:hint="eastAsia"/>
          <w:b/>
          <w:color w:val="000000" w:themeColor="text1"/>
          <w:sz w:val="22"/>
        </w:rPr>
        <w:t>Figure</w:t>
      </w:r>
      <w:r w:rsidRPr="009F7EC3">
        <w:rPr>
          <w:rFonts w:ascii="Times New Roman" w:hAnsi="Times New Roman" w:cs="Times New Roman"/>
          <w:b/>
          <w:color w:val="000000" w:themeColor="text1"/>
          <w:sz w:val="22"/>
        </w:rPr>
        <w:t xml:space="preserve"> S</w:t>
      </w:r>
      <w:r w:rsidRPr="009F7EC3">
        <w:rPr>
          <w:rFonts w:ascii="Times New Roman" w:hAnsi="Times New Roman" w:cs="Times New Roman" w:hint="eastAsia"/>
          <w:b/>
          <w:color w:val="000000" w:themeColor="text1"/>
          <w:sz w:val="22"/>
        </w:rPr>
        <w:t>1.</w:t>
      </w:r>
      <w:r w:rsidRPr="009F7EC3">
        <w:rPr>
          <w:rFonts w:ascii="Times New Roman" w:hAnsi="Times New Roman" w:cs="Times New Roman"/>
          <w:b/>
          <w:color w:val="000000" w:themeColor="text1"/>
          <w:sz w:val="22"/>
        </w:rPr>
        <w:t xml:space="preserve"> </w:t>
      </w:r>
      <w:r w:rsidRPr="009F7EC3">
        <w:rPr>
          <w:rFonts w:ascii="Times New Roman" w:hAnsi="Times New Roman" w:cs="Times New Roman"/>
          <w:color w:val="000000" w:themeColor="text1"/>
          <w:sz w:val="22"/>
        </w:rPr>
        <w:t xml:space="preserve">Purification </w:t>
      </w:r>
      <w:r w:rsidRPr="009F7EC3">
        <w:rPr>
          <w:rFonts w:ascii="Times New Roman" w:hAnsi="Times New Roman" w:cs="Times New Roman"/>
          <w:sz w:val="22"/>
        </w:rPr>
        <w:t xml:space="preserve">of </w:t>
      </w:r>
      <w:proofErr w:type="spellStart"/>
      <w:r w:rsidRPr="009F7EC3">
        <w:rPr>
          <w:rFonts w:ascii="Times New Roman" w:hAnsi="Times New Roman" w:cs="Times New Roman"/>
          <w:i/>
          <w:sz w:val="22"/>
        </w:rPr>
        <w:t>Gbs</w:t>
      </w:r>
      <w:r w:rsidRPr="009F7EC3">
        <w:rPr>
          <w:rFonts w:ascii="Times New Roman" w:hAnsi="Times New Roman" w:cs="Times New Roman"/>
          <w:sz w:val="22"/>
        </w:rPr>
        <w:t>MerA</w:t>
      </w:r>
      <w:proofErr w:type="spellEnd"/>
    </w:p>
    <w:p w14:paraId="761D3221" w14:textId="77777777" w:rsidR="00903F07" w:rsidRDefault="00AD7789" w:rsidP="005B791C">
      <w:pPr>
        <w:spacing w:line="360" w:lineRule="auto"/>
        <w:rPr>
          <w:rFonts w:ascii="Times New Roman" w:hAnsi="Times New Roman" w:cs="Times New Roman"/>
          <w:color w:val="333333"/>
          <w:sz w:val="22"/>
          <w:shd w:val="clear" w:color="auto" w:fill="FFFFFF"/>
        </w:rPr>
      </w:pPr>
      <w:r w:rsidRPr="00903F07">
        <w:rPr>
          <w:rFonts w:ascii="Times New Roman" w:hAnsi="Times New Roman" w:cs="Times New Roman" w:hint="eastAsia"/>
          <w:b/>
          <w:sz w:val="22"/>
        </w:rPr>
        <w:t>Suppl</w:t>
      </w:r>
      <w:r w:rsidRPr="00903F07">
        <w:rPr>
          <w:rFonts w:ascii="Times New Roman" w:hAnsi="Times New Roman" w:cs="Times New Roman"/>
          <w:b/>
          <w:sz w:val="22"/>
        </w:rPr>
        <w:t>e</w:t>
      </w:r>
      <w:r w:rsidRPr="00903F07">
        <w:rPr>
          <w:rFonts w:ascii="Times New Roman" w:hAnsi="Times New Roman" w:cs="Times New Roman" w:hint="eastAsia"/>
          <w:b/>
          <w:sz w:val="22"/>
        </w:rPr>
        <w:t>mental</w:t>
      </w:r>
      <w:r w:rsidRPr="00903F07">
        <w:rPr>
          <w:rFonts w:ascii="Times New Roman" w:hAnsi="Times New Roman" w:cs="Times New Roman"/>
          <w:b/>
          <w:sz w:val="22"/>
        </w:rPr>
        <w:t xml:space="preserve"> </w:t>
      </w:r>
      <w:r w:rsidRPr="00903F07">
        <w:rPr>
          <w:rFonts w:ascii="Times New Roman" w:hAnsi="Times New Roman" w:cs="Times New Roman" w:hint="eastAsia"/>
          <w:b/>
          <w:sz w:val="22"/>
        </w:rPr>
        <w:t>Figure</w:t>
      </w:r>
      <w:r w:rsidRPr="00903F07">
        <w:rPr>
          <w:rFonts w:ascii="Times New Roman" w:hAnsi="Times New Roman" w:cs="Times New Roman"/>
          <w:b/>
          <w:sz w:val="22"/>
        </w:rPr>
        <w:t xml:space="preserve"> S2</w:t>
      </w:r>
      <w:r w:rsidRPr="00903F07">
        <w:rPr>
          <w:rFonts w:ascii="Times New Roman" w:hAnsi="Times New Roman" w:cs="Times New Roman" w:hint="eastAsia"/>
          <w:b/>
          <w:sz w:val="22"/>
        </w:rPr>
        <w:t>.</w:t>
      </w:r>
      <w:r w:rsidRPr="00903F07">
        <w:rPr>
          <w:rFonts w:ascii="Times New Roman" w:hAnsi="Times New Roman" w:cs="Times New Roman"/>
          <w:b/>
          <w:sz w:val="22"/>
        </w:rPr>
        <w:t xml:space="preserve"> </w:t>
      </w:r>
      <w:r w:rsidRPr="00C401EA">
        <w:rPr>
          <w:rFonts w:ascii="Times New Roman" w:hAnsi="Times New Roman" w:cs="Times New Roman"/>
          <w:sz w:val="22"/>
          <w:shd w:val="clear" w:color="auto" w:fill="FFFFFF"/>
        </w:rPr>
        <w:t xml:space="preserve">Stereo view of the FAD binding site in the </w:t>
      </w:r>
      <w:proofErr w:type="spellStart"/>
      <w:r w:rsidRPr="00C401EA">
        <w:rPr>
          <w:rFonts w:ascii="Times New Roman" w:hAnsi="Times New Roman" w:cs="Times New Roman"/>
          <w:i/>
          <w:sz w:val="22"/>
        </w:rPr>
        <w:t>Gbs</w:t>
      </w:r>
      <w:r w:rsidRPr="00C401EA">
        <w:rPr>
          <w:rFonts w:ascii="Times New Roman" w:hAnsi="Times New Roman" w:cs="Times New Roman"/>
          <w:sz w:val="22"/>
        </w:rPr>
        <w:t>MerA</w:t>
      </w:r>
      <w:proofErr w:type="spellEnd"/>
      <w:r w:rsidRPr="00C401EA">
        <w:rPr>
          <w:rFonts w:ascii="Times New Roman" w:hAnsi="Times New Roman" w:cs="Times New Roman"/>
          <w:sz w:val="22"/>
          <w:shd w:val="clear" w:color="auto" w:fill="FFFFFF"/>
        </w:rPr>
        <w:t xml:space="preserve"> monomer</w:t>
      </w:r>
    </w:p>
    <w:p w14:paraId="591914C5" w14:textId="77777777" w:rsidR="00511463" w:rsidRDefault="00AD7789" w:rsidP="005B791C">
      <w:pPr>
        <w:spacing w:line="360" w:lineRule="auto"/>
        <w:rPr>
          <w:rFonts w:ascii="Times New Roman" w:hAnsi="Times New Roman" w:cs="Times New Roman"/>
          <w:sz w:val="22"/>
        </w:rPr>
      </w:pPr>
      <w:r w:rsidRPr="00903F07">
        <w:rPr>
          <w:rFonts w:ascii="Times New Roman" w:hAnsi="Times New Roman" w:cs="Times New Roman" w:hint="eastAsia"/>
          <w:b/>
          <w:sz w:val="22"/>
        </w:rPr>
        <w:t>Suppl</w:t>
      </w:r>
      <w:r w:rsidRPr="00903F07">
        <w:rPr>
          <w:rFonts w:ascii="Times New Roman" w:hAnsi="Times New Roman" w:cs="Times New Roman"/>
          <w:b/>
          <w:sz w:val="22"/>
        </w:rPr>
        <w:t>e</w:t>
      </w:r>
      <w:r w:rsidRPr="00903F07">
        <w:rPr>
          <w:rFonts w:ascii="Times New Roman" w:hAnsi="Times New Roman" w:cs="Times New Roman" w:hint="eastAsia"/>
          <w:b/>
          <w:sz w:val="22"/>
        </w:rPr>
        <w:t>mental</w:t>
      </w:r>
      <w:r w:rsidRPr="00903F07">
        <w:rPr>
          <w:rFonts w:ascii="Times New Roman" w:hAnsi="Times New Roman" w:cs="Times New Roman"/>
          <w:b/>
          <w:sz w:val="22"/>
        </w:rPr>
        <w:t xml:space="preserve"> </w:t>
      </w:r>
      <w:r w:rsidRPr="00903F07">
        <w:rPr>
          <w:rFonts w:ascii="Times New Roman" w:hAnsi="Times New Roman" w:cs="Times New Roman" w:hint="eastAsia"/>
          <w:b/>
          <w:sz w:val="22"/>
        </w:rPr>
        <w:t>Figure</w:t>
      </w:r>
      <w:r w:rsidRPr="00903F07">
        <w:rPr>
          <w:rFonts w:ascii="Times New Roman" w:hAnsi="Times New Roman" w:cs="Times New Roman"/>
          <w:b/>
          <w:sz w:val="22"/>
        </w:rPr>
        <w:t xml:space="preserve"> S3</w:t>
      </w:r>
      <w:r w:rsidRPr="00903F07">
        <w:rPr>
          <w:rFonts w:ascii="Times New Roman" w:hAnsi="Times New Roman" w:cs="Times New Roman" w:hint="eastAsia"/>
          <w:b/>
          <w:sz w:val="22"/>
        </w:rPr>
        <w:t>.</w:t>
      </w:r>
      <w:r w:rsidRPr="00903F07">
        <w:rPr>
          <w:rFonts w:ascii="Times New Roman" w:hAnsi="Times New Roman" w:cs="Times New Roman"/>
          <w:b/>
          <w:sz w:val="22"/>
        </w:rPr>
        <w:t xml:space="preserve"> </w:t>
      </w:r>
      <w:r>
        <w:rPr>
          <w:rFonts w:ascii="Times New Roman" w:hAnsi="Times New Roman" w:cs="Times New Roman"/>
          <w:sz w:val="22"/>
        </w:rPr>
        <w:t xml:space="preserve">Comparison of </w:t>
      </w:r>
      <w:r w:rsidR="00F80709">
        <w:rPr>
          <w:rFonts w:ascii="Times New Roman" w:hAnsi="Times New Roman" w:cs="Times New Roman"/>
          <w:sz w:val="22"/>
        </w:rPr>
        <w:t xml:space="preserve">the </w:t>
      </w:r>
      <w:r>
        <w:rPr>
          <w:rFonts w:ascii="Times New Roman" w:hAnsi="Times New Roman" w:cs="Times New Roman"/>
          <w:sz w:val="22"/>
        </w:rPr>
        <w:t xml:space="preserve">activity of </w:t>
      </w:r>
      <w:proofErr w:type="spellStart"/>
      <w:r w:rsidRPr="009F7EC3">
        <w:rPr>
          <w:rFonts w:ascii="Times New Roman" w:hAnsi="Times New Roman" w:cs="Times New Roman"/>
          <w:i/>
          <w:sz w:val="22"/>
        </w:rPr>
        <w:t>Gbs</w:t>
      </w:r>
      <w:r w:rsidRPr="009F7EC3">
        <w:rPr>
          <w:rFonts w:ascii="Times New Roman" w:hAnsi="Times New Roman" w:cs="Times New Roman"/>
          <w:sz w:val="22"/>
        </w:rPr>
        <w:t>MerA</w:t>
      </w:r>
      <w:proofErr w:type="spellEnd"/>
      <w:r>
        <w:rPr>
          <w:rFonts w:ascii="Times New Roman" w:hAnsi="Times New Roman" w:cs="Times New Roman"/>
          <w:sz w:val="22"/>
        </w:rPr>
        <w:t xml:space="preserve"> with mutants</w:t>
      </w:r>
    </w:p>
    <w:p w14:paraId="323EC247" w14:textId="77777777" w:rsidR="00295136" w:rsidRPr="00277AFF" w:rsidRDefault="00AD7789" w:rsidP="0045718E">
      <w:pPr>
        <w:spacing w:line="360" w:lineRule="auto"/>
        <w:rPr>
          <w:rFonts w:ascii="Times New Roman" w:hAnsi="Times New Roman" w:cs="Times New Roman"/>
          <w:kern w:val="0"/>
          <w:sz w:val="24"/>
        </w:rPr>
      </w:pPr>
      <w:r w:rsidRPr="00277AFF">
        <w:rPr>
          <w:rFonts w:ascii="Times New Roman" w:hAnsi="Times New Roman" w:cs="Times New Roman"/>
          <w:kern w:val="0"/>
          <w:sz w:val="24"/>
        </w:rPr>
        <w:br w:type="page"/>
      </w:r>
    </w:p>
    <w:p w14:paraId="2CAFE92C" w14:textId="77777777" w:rsidR="00295136" w:rsidRDefault="00295136" w:rsidP="00295136">
      <w:pPr>
        <w:rPr>
          <w:rFonts w:ascii="Times New Roman" w:hAnsi="Times New Roman" w:cs="Times New Roman"/>
          <w:b/>
          <w:color w:val="000000" w:themeColor="text1"/>
          <w:sz w:val="24"/>
          <w:szCs w:val="24"/>
        </w:rPr>
        <w:sectPr w:rsidR="00295136">
          <w:footerReference w:type="default" r:id="rId7"/>
          <w:pgSz w:w="11906" w:h="16838"/>
          <w:pgMar w:top="1701" w:right="1440" w:bottom="1440" w:left="1440" w:header="720" w:footer="720" w:gutter="0"/>
          <w:cols w:space="720"/>
          <w:docGrid w:linePitch="360"/>
        </w:sectPr>
      </w:pPr>
    </w:p>
    <w:p w14:paraId="73910C7B" w14:textId="77777777" w:rsidR="006D632C" w:rsidRPr="009F7EC3" w:rsidRDefault="00AD7789" w:rsidP="006D632C">
      <w:pPr>
        <w:spacing w:after="0" w:line="360" w:lineRule="auto"/>
        <w:contextualSpacing/>
        <w:outlineLvl w:val="0"/>
        <w:rPr>
          <w:rFonts w:ascii="Times New Roman" w:eastAsia="Times New Roman" w:hAnsi="Times New Roman" w:cs="Times New Roman"/>
          <w:b/>
          <w:color w:val="000000"/>
          <w:sz w:val="22"/>
        </w:rPr>
      </w:pPr>
      <w:r w:rsidRPr="009F7EC3">
        <w:rPr>
          <w:rFonts w:ascii="Times New Roman" w:hAnsi="Times New Roman" w:cs="Times New Roman" w:hint="eastAsia"/>
          <w:b/>
          <w:color w:val="000000" w:themeColor="text1"/>
          <w:sz w:val="22"/>
        </w:rPr>
        <w:lastRenderedPageBreak/>
        <w:t>Suppl</w:t>
      </w:r>
      <w:r w:rsidRPr="009F7EC3">
        <w:rPr>
          <w:rFonts w:ascii="Times New Roman" w:hAnsi="Times New Roman" w:cs="Times New Roman"/>
          <w:b/>
          <w:color w:val="000000" w:themeColor="text1"/>
          <w:sz w:val="22"/>
        </w:rPr>
        <w:t>e</w:t>
      </w:r>
      <w:r w:rsidRPr="009F7EC3">
        <w:rPr>
          <w:rFonts w:ascii="Times New Roman" w:hAnsi="Times New Roman" w:cs="Times New Roman" w:hint="eastAsia"/>
          <w:b/>
          <w:color w:val="000000" w:themeColor="text1"/>
          <w:sz w:val="22"/>
        </w:rPr>
        <w:t>mental</w:t>
      </w:r>
      <w:r w:rsidRPr="009F7EC3">
        <w:rPr>
          <w:rFonts w:ascii="Times New Roman" w:hAnsi="Times New Roman" w:cs="Times New Roman"/>
          <w:b/>
          <w:color w:val="000000" w:themeColor="text1"/>
          <w:sz w:val="22"/>
        </w:rPr>
        <w:t xml:space="preserve"> </w:t>
      </w:r>
      <w:r w:rsidRPr="009F7EC3">
        <w:rPr>
          <w:rFonts w:ascii="Times New Roman" w:eastAsia="Times New Roman" w:hAnsi="Times New Roman" w:cs="Times New Roman"/>
          <w:b/>
          <w:color w:val="000000" w:themeColor="text1"/>
          <w:sz w:val="22"/>
        </w:rPr>
        <w:t>Table S</w:t>
      </w:r>
      <w:r w:rsidR="009F7EC3" w:rsidRPr="009F7EC3">
        <w:rPr>
          <w:rFonts w:ascii="Times New Roman" w:eastAsia="Times New Roman" w:hAnsi="Times New Roman" w:cs="Times New Roman"/>
          <w:b/>
          <w:color w:val="000000" w:themeColor="text1"/>
          <w:sz w:val="22"/>
        </w:rPr>
        <w:t>1</w:t>
      </w:r>
      <w:r w:rsidRPr="009F7EC3">
        <w:rPr>
          <w:rFonts w:ascii="Times New Roman" w:eastAsia="Times New Roman" w:hAnsi="Times New Roman" w:cs="Times New Roman"/>
          <w:b/>
          <w:color w:val="000000"/>
          <w:sz w:val="22"/>
        </w:rPr>
        <w:t xml:space="preserve">. </w:t>
      </w:r>
      <w:r w:rsidRPr="009F7EC3">
        <w:rPr>
          <w:rFonts w:ascii="Times New Roman" w:eastAsia="Times New Roman" w:hAnsi="Times New Roman" w:cs="Times New Roman"/>
          <w:color w:val="000000"/>
          <w:sz w:val="22"/>
        </w:rPr>
        <w:t>Pair</w:t>
      </w:r>
      <w:r w:rsidRPr="009F7EC3">
        <w:rPr>
          <w:rFonts w:ascii="Times New Roman" w:eastAsia="Times New Roman" w:hAnsi="Times New Roman" w:cs="Times New Roman"/>
          <w:color w:val="000000" w:themeColor="text1"/>
          <w:sz w:val="22"/>
        </w:rPr>
        <w:t>wise sequence identity of metal reductases</w:t>
      </w:r>
      <w:r w:rsidR="00C85CD8">
        <w:rPr>
          <w:rFonts w:ascii="Times New Roman" w:eastAsia="Times New Roman" w:hAnsi="Times New Roman" w:cs="Times New Roman"/>
          <w:color w:val="000000" w:themeColor="text1"/>
          <w:sz w:val="22"/>
        </w:rPr>
        <w:t>.</w:t>
      </w:r>
      <w:r w:rsidRPr="009F7EC3">
        <w:rPr>
          <w:rFonts w:ascii="Times New Roman" w:eastAsia="Times New Roman" w:hAnsi="Times New Roman" w:cs="Times New Roman"/>
          <w:color w:val="000000" w:themeColor="text1"/>
          <w:sz w:val="22"/>
        </w:rPr>
        <w:t xml:space="preserve"> </w:t>
      </w:r>
    </w:p>
    <w:tbl>
      <w:tblPr>
        <w:tblStyle w:val="5"/>
        <w:tblW w:w="5000" w:type="pct"/>
        <w:jc w:val="center"/>
        <w:tblLook w:val="04A0" w:firstRow="1" w:lastRow="0" w:firstColumn="1" w:lastColumn="0" w:noHBand="0" w:noVBand="1"/>
      </w:tblPr>
      <w:tblGrid>
        <w:gridCol w:w="1506"/>
        <w:gridCol w:w="1504"/>
        <w:gridCol w:w="1504"/>
        <w:gridCol w:w="1504"/>
        <w:gridCol w:w="1504"/>
        <w:gridCol w:w="1504"/>
      </w:tblGrid>
      <w:tr w:rsidR="00B923EE" w14:paraId="58EEF266" w14:textId="77777777" w:rsidTr="00B923EE">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100" w:firstRow="0" w:lastRow="0" w:firstColumn="1" w:lastColumn="0" w:oddVBand="0" w:evenVBand="0" w:oddHBand="0" w:evenHBand="0" w:firstRowFirstColumn="1" w:firstRowLastColumn="0" w:lastRowFirstColumn="0" w:lastRowLastColumn="0"/>
            <w:tcW w:w="834" w:type="pct"/>
            <w:tcBorders>
              <w:bottom w:val="single" w:sz="4" w:space="0" w:color="auto"/>
              <w:right w:val="single" w:sz="4" w:space="0" w:color="auto"/>
            </w:tcBorders>
            <w:vAlign w:val="center"/>
          </w:tcPr>
          <w:p w14:paraId="1E98C02C" w14:textId="77777777" w:rsidR="006D632C" w:rsidRPr="004111D7" w:rsidRDefault="006D632C" w:rsidP="00182ECF">
            <w:pPr>
              <w:spacing w:line="240" w:lineRule="atLeast"/>
              <w:contextualSpacing/>
              <w:jc w:val="center"/>
              <w:outlineLvl w:val="0"/>
              <w:rPr>
                <w:rFonts w:ascii="Times New Roman" w:eastAsiaTheme="minorEastAsia" w:hAnsi="Times New Roman" w:cs="Times New Roman"/>
                <w:color w:val="000000"/>
                <w:sz w:val="22"/>
                <w:szCs w:val="22"/>
                <w:lang w:eastAsia="ko-KR"/>
              </w:rPr>
            </w:pPr>
          </w:p>
        </w:tc>
        <w:tc>
          <w:tcPr>
            <w:tcW w:w="833" w:type="pct"/>
            <w:tcBorders>
              <w:left w:val="single" w:sz="4" w:space="0" w:color="auto"/>
            </w:tcBorders>
            <w:vAlign w:val="center"/>
          </w:tcPr>
          <w:p w14:paraId="65112AA1" w14:textId="77777777" w:rsidR="006D632C" w:rsidRPr="004111D7" w:rsidRDefault="00AD7789" w:rsidP="00182ECF">
            <w:pPr>
              <w:spacing w:line="240" w:lineRule="atLeast"/>
              <w:contextualSpacing/>
              <w:jc w:val="center"/>
              <w:outlineLv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A92A1A">
              <w:rPr>
                <w:rFonts w:ascii="Times New Roman" w:hAnsi="Times New Roman" w:cs="Times New Roman"/>
                <w:sz w:val="22"/>
              </w:rPr>
              <w:t>Gbs</w:t>
            </w:r>
            <w:r w:rsidRPr="005D663B">
              <w:rPr>
                <w:rFonts w:ascii="Times New Roman" w:hAnsi="Times New Roman" w:cs="Times New Roman"/>
                <w:i w:val="0"/>
                <w:iCs w:val="0"/>
                <w:sz w:val="22"/>
              </w:rPr>
              <w:t>MerA</w:t>
            </w:r>
          </w:p>
        </w:tc>
        <w:tc>
          <w:tcPr>
            <w:tcW w:w="833" w:type="pct"/>
            <w:vAlign w:val="center"/>
          </w:tcPr>
          <w:p w14:paraId="5E9D49BD" w14:textId="77777777" w:rsidR="006D632C" w:rsidRPr="005D663B" w:rsidRDefault="00AD7789" w:rsidP="00182ECF">
            <w:pPr>
              <w:spacing w:line="240" w:lineRule="atLeast"/>
              <w:contextualSpacing/>
              <w:jc w:val="center"/>
              <w:outlineLv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5D663B">
              <w:rPr>
                <w:rFonts w:ascii="Times New Roman" w:hAnsi="Times New Roman" w:cs="Times New Roman"/>
                <w:sz w:val="22"/>
              </w:rPr>
              <w:t>Ec</w:t>
            </w:r>
            <w:r w:rsidRPr="005D663B">
              <w:rPr>
                <w:rFonts w:ascii="Times New Roman" w:hAnsi="Times New Roman" w:cs="Times New Roman"/>
                <w:i w:val="0"/>
                <w:iCs w:val="0"/>
                <w:sz w:val="22"/>
              </w:rPr>
              <w:t>RclA</w:t>
            </w:r>
          </w:p>
        </w:tc>
        <w:tc>
          <w:tcPr>
            <w:tcW w:w="833" w:type="pct"/>
            <w:vAlign w:val="center"/>
          </w:tcPr>
          <w:p w14:paraId="5322BD0A" w14:textId="77777777" w:rsidR="006D632C" w:rsidRPr="005D663B" w:rsidRDefault="00AD7789" w:rsidP="00182ECF">
            <w:pPr>
              <w:spacing w:line="240" w:lineRule="atLeast"/>
              <w:contextualSpacing/>
              <w:jc w:val="center"/>
              <w:outlineLv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5D663B">
              <w:rPr>
                <w:rFonts w:ascii="Times New Roman" w:hAnsi="Times New Roman" w:cs="Times New Roman"/>
                <w:sz w:val="22"/>
              </w:rPr>
              <w:t>Mse</w:t>
            </w:r>
            <w:r w:rsidRPr="005D663B">
              <w:rPr>
                <w:rFonts w:ascii="Times New Roman" w:hAnsi="Times New Roman" w:cs="Times New Roman"/>
                <w:i w:val="0"/>
                <w:iCs w:val="0"/>
                <w:sz w:val="22"/>
              </w:rPr>
              <w:t>MerA</w:t>
            </w:r>
          </w:p>
        </w:tc>
        <w:tc>
          <w:tcPr>
            <w:tcW w:w="833" w:type="pct"/>
            <w:vAlign w:val="center"/>
          </w:tcPr>
          <w:p w14:paraId="76BAF941" w14:textId="77777777" w:rsidR="006D632C" w:rsidRPr="005D663B" w:rsidRDefault="00AD7789" w:rsidP="00182ECF">
            <w:pPr>
              <w:spacing w:line="240" w:lineRule="atLeast"/>
              <w:contextualSpacing/>
              <w:jc w:val="center"/>
              <w:outlineLv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5D663B">
              <w:rPr>
                <w:rFonts w:ascii="Times New Roman" w:hAnsi="Times New Roman" w:cs="Times New Roman"/>
                <w:sz w:val="22"/>
              </w:rPr>
              <w:t>Ls</w:t>
            </w:r>
            <w:r w:rsidRPr="005D663B">
              <w:rPr>
                <w:rFonts w:ascii="Times New Roman" w:hAnsi="Times New Roman" w:cs="Times New Roman"/>
                <w:i w:val="0"/>
                <w:iCs w:val="0"/>
                <w:sz w:val="22"/>
              </w:rPr>
              <w:t>MerA</w:t>
            </w:r>
          </w:p>
        </w:tc>
        <w:tc>
          <w:tcPr>
            <w:tcW w:w="833" w:type="pct"/>
            <w:vAlign w:val="center"/>
          </w:tcPr>
          <w:p w14:paraId="7DF91D88" w14:textId="77777777" w:rsidR="006D632C" w:rsidRPr="005D663B" w:rsidRDefault="00AD7789" w:rsidP="00182ECF">
            <w:pPr>
              <w:spacing w:line="240" w:lineRule="atLeast"/>
              <w:contextualSpacing/>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5D663B">
              <w:rPr>
                <w:rFonts w:ascii="Times New Roman" w:hAnsi="Times New Roman" w:cs="Times New Roman"/>
                <w:i w:val="0"/>
                <w:iCs w:val="0"/>
                <w:sz w:val="22"/>
              </w:rPr>
              <w:t>Tn501</w:t>
            </w:r>
          </w:p>
        </w:tc>
      </w:tr>
      <w:tr w:rsidR="00B923EE" w14:paraId="1DE9CFCD" w14:textId="77777777" w:rsidTr="00B923E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34" w:type="pct"/>
            <w:tcBorders>
              <w:top w:val="single" w:sz="4" w:space="0" w:color="auto"/>
              <w:right w:val="single" w:sz="4" w:space="0" w:color="auto"/>
            </w:tcBorders>
            <w:vAlign w:val="center"/>
          </w:tcPr>
          <w:p w14:paraId="61D626F8" w14:textId="77777777" w:rsidR="006D632C" w:rsidRPr="00C17A21" w:rsidRDefault="00AD7789" w:rsidP="00182ECF">
            <w:pPr>
              <w:spacing w:line="240" w:lineRule="atLeast"/>
              <w:contextualSpacing/>
              <w:jc w:val="center"/>
              <w:outlineLvl w:val="0"/>
              <w:rPr>
                <w:rFonts w:ascii="Times New Roman" w:eastAsia="Times New Roman" w:hAnsi="Times New Roman" w:cs="Times New Roman"/>
                <w:color w:val="000000"/>
                <w:sz w:val="22"/>
                <w:szCs w:val="22"/>
              </w:rPr>
            </w:pPr>
            <w:r w:rsidRPr="00A92A1A">
              <w:rPr>
                <w:rFonts w:ascii="Times New Roman" w:hAnsi="Times New Roman" w:cs="Times New Roman"/>
                <w:sz w:val="22"/>
              </w:rPr>
              <w:t>Gbs</w:t>
            </w:r>
            <w:r w:rsidRPr="005D663B">
              <w:rPr>
                <w:rFonts w:ascii="Times New Roman" w:hAnsi="Times New Roman" w:cs="Times New Roman"/>
                <w:i w:val="0"/>
                <w:iCs w:val="0"/>
                <w:sz w:val="22"/>
              </w:rPr>
              <w:t>MerA</w:t>
            </w:r>
          </w:p>
        </w:tc>
        <w:tc>
          <w:tcPr>
            <w:tcW w:w="833" w:type="pct"/>
            <w:tcBorders>
              <w:left w:val="single" w:sz="4" w:space="0" w:color="auto"/>
            </w:tcBorders>
            <w:vAlign w:val="center"/>
          </w:tcPr>
          <w:p w14:paraId="6FA1D1DB" w14:textId="77777777" w:rsidR="006D632C" w:rsidRDefault="00AD7789"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C17A21">
              <w:rPr>
                <w:rFonts w:ascii="Times New Roman" w:hAnsi="Times New Roman" w:cs="Times New Roman"/>
                <w:color w:val="000000"/>
                <w:sz w:val="22"/>
                <w:szCs w:val="22"/>
              </w:rPr>
              <w:t>100</w:t>
            </w:r>
          </w:p>
          <w:p w14:paraId="2DFCAFA0" w14:textId="77777777" w:rsidR="006D632C" w:rsidRPr="00C17A21" w:rsidRDefault="00AD7789"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hAnsi="Times New Roman" w:cs="Times New Roman"/>
                <w:color w:val="000000"/>
                <w:sz w:val="22"/>
                <w:szCs w:val="22"/>
              </w:rPr>
              <w:t>100</w:t>
            </w:r>
          </w:p>
        </w:tc>
        <w:tc>
          <w:tcPr>
            <w:tcW w:w="833" w:type="pct"/>
            <w:vAlign w:val="center"/>
          </w:tcPr>
          <w:p w14:paraId="51EA6AB6" w14:textId="77777777" w:rsidR="006D632C" w:rsidRPr="00C17A21" w:rsidRDefault="006D632C"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p>
        </w:tc>
        <w:tc>
          <w:tcPr>
            <w:tcW w:w="833" w:type="pct"/>
            <w:vAlign w:val="center"/>
          </w:tcPr>
          <w:p w14:paraId="290C9CF0" w14:textId="77777777" w:rsidR="006D632C" w:rsidRPr="00C17A21" w:rsidRDefault="006D632C"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p>
        </w:tc>
        <w:tc>
          <w:tcPr>
            <w:tcW w:w="833" w:type="pct"/>
            <w:vAlign w:val="center"/>
          </w:tcPr>
          <w:p w14:paraId="63ED6E57" w14:textId="77777777" w:rsidR="006D632C" w:rsidRPr="00C17A21" w:rsidRDefault="006D632C"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p>
        </w:tc>
        <w:tc>
          <w:tcPr>
            <w:tcW w:w="833" w:type="pct"/>
            <w:vAlign w:val="center"/>
          </w:tcPr>
          <w:p w14:paraId="26AEE091" w14:textId="77777777" w:rsidR="006D632C" w:rsidRPr="00C17A21" w:rsidRDefault="006D632C"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rPr>
            </w:pPr>
          </w:p>
        </w:tc>
      </w:tr>
      <w:tr w:rsidR="00B923EE" w14:paraId="6B057A2D" w14:textId="77777777" w:rsidTr="00B923EE">
        <w:trPr>
          <w:trHeight w:val="624"/>
          <w:jc w:val="center"/>
        </w:trPr>
        <w:tc>
          <w:tcPr>
            <w:cnfStyle w:val="001000000000" w:firstRow="0" w:lastRow="0" w:firstColumn="1" w:lastColumn="0" w:oddVBand="0" w:evenVBand="0" w:oddHBand="0" w:evenHBand="0" w:firstRowFirstColumn="0" w:firstRowLastColumn="0" w:lastRowFirstColumn="0" w:lastRowLastColumn="0"/>
            <w:tcW w:w="834" w:type="pct"/>
            <w:tcBorders>
              <w:right w:val="single" w:sz="4" w:space="0" w:color="auto"/>
            </w:tcBorders>
            <w:vAlign w:val="center"/>
          </w:tcPr>
          <w:p w14:paraId="2DD5BCFF" w14:textId="77777777" w:rsidR="006D632C" w:rsidRPr="00C17A21" w:rsidRDefault="00AD7789" w:rsidP="00182ECF">
            <w:pPr>
              <w:spacing w:line="240" w:lineRule="atLeast"/>
              <w:contextualSpacing/>
              <w:jc w:val="center"/>
              <w:outlineLvl w:val="0"/>
              <w:rPr>
                <w:rFonts w:ascii="Times New Roman" w:eastAsiaTheme="minorEastAsia" w:hAnsi="Times New Roman" w:cs="Times New Roman"/>
                <w:color w:val="000000"/>
                <w:sz w:val="22"/>
                <w:szCs w:val="22"/>
                <w:lang w:eastAsia="ko-KR"/>
              </w:rPr>
            </w:pPr>
            <w:r w:rsidRPr="005D663B">
              <w:rPr>
                <w:rFonts w:ascii="Times New Roman" w:hAnsi="Times New Roman" w:cs="Times New Roman"/>
                <w:sz w:val="22"/>
              </w:rPr>
              <w:t>Ec</w:t>
            </w:r>
            <w:r w:rsidRPr="005D663B">
              <w:rPr>
                <w:rFonts w:ascii="Times New Roman" w:hAnsi="Times New Roman" w:cs="Times New Roman"/>
                <w:i w:val="0"/>
                <w:iCs w:val="0"/>
                <w:sz w:val="22"/>
              </w:rPr>
              <w:t>RclA</w:t>
            </w:r>
          </w:p>
        </w:tc>
        <w:tc>
          <w:tcPr>
            <w:tcW w:w="833" w:type="pct"/>
            <w:tcBorders>
              <w:left w:val="single" w:sz="4" w:space="0" w:color="auto"/>
            </w:tcBorders>
            <w:vAlign w:val="center"/>
          </w:tcPr>
          <w:p w14:paraId="7BC04E16" w14:textId="77777777" w:rsidR="006D632C" w:rsidRDefault="00AD7789" w:rsidP="00182ECF">
            <w:pPr>
              <w:widowControl/>
              <w:spacing w:line="24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2</w:t>
            </w:r>
            <w:r>
              <w:rPr>
                <w:rFonts w:ascii="Times New Roman" w:hAnsi="Times New Roman" w:cs="Times New Roman"/>
                <w:color w:val="000000"/>
                <w:sz w:val="22"/>
                <w:szCs w:val="22"/>
                <w:lang w:eastAsia="ko-KR"/>
              </w:rPr>
              <w:t>8.4</w:t>
            </w:r>
          </w:p>
          <w:p w14:paraId="1B809ED3" w14:textId="77777777" w:rsidR="006D632C" w:rsidRPr="00C17A21" w:rsidRDefault="00AD7789" w:rsidP="00182ECF">
            <w:pPr>
              <w:widowControl/>
              <w:spacing w:line="24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4</w:t>
            </w:r>
            <w:r>
              <w:rPr>
                <w:rFonts w:ascii="Times New Roman" w:hAnsi="Times New Roman" w:cs="Times New Roman"/>
                <w:color w:val="000000"/>
                <w:sz w:val="22"/>
                <w:szCs w:val="22"/>
                <w:lang w:eastAsia="ko-KR"/>
              </w:rPr>
              <w:t>8.3</w:t>
            </w:r>
          </w:p>
        </w:tc>
        <w:tc>
          <w:tcPr>
            <w:tcW w:w="833" w:type="pct"/>
            <w:vAlign w:val="center"/>
          </w:tcPr>
          <w:p w14:paraId="3059CFCF" w14:textId="77777777" w:rsidR="006D632C" w:rsidRDefault="00AD7789" w:rsidP="00182ECF">
            <w:pPr>
              <w:spacing w:line="240" w:lineRule="atLeast"/>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C17A21">
              <w:rPr>
                <w:rFonts w:ascii="Times New Roman" w:hAnsi="Times New Roman" w:cs="Times New Roman"/>
                <w:color w:val="000000"/>
                <w:sz w:val="22"/>
                <w:szCs w:val="22"/>
              </w:rPr>
              <w:t>100</w:t>
            </w:r>
          </w:p>
          <w:p w14:paraId="0085F2CC" w14:textId="77777777" w:rsidR="006D632C" w:rsidRPr="00C17A21" w:rsidRDefault="00AD7789" w:rsidP="00182ECF">
            <w:pPr>
              <w:spacing w:line="240" w:lineRule="atLeast"/>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hAnsi="Times New Roman" w:cs="Times New Roman"/>
                <w:color w:val="000000"/>
                <w:sz w:val="22"/>
                <w:szCs w:val="22"/>
              </w:rPr>
              <w:t>100</w:t>
            </w:r>
          </w:p>
        </w:tc>
        <w:tc>
          <w:tcPr>
            <w:tcW w:w="833" w:type="pct"/>
            <w:vAlign w:val="center"/>
          </w:tcPr>
          <w:p w14:paraId="2DC0313C" w14:textId="77777777" w:rsidR="006D632C" w:rsidRPr="00C17A21" w:rsidRDefault="006D632C" w:rsidP="00182ECF">
            <w:pPr>
              <w:spacing w:line="240" w:lineRule="atLeast"/>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tc>
        <w:tc>
          <w:tcPr>
            <w:tcW w:w="833" w:type="pct"/>
            <w:vAlign w:val="center"/>
          </w:tcPr>
          <w:p w14:paraId="412D9C52" w14:textId="77777777" w:rsidR="006D632C" w:rsidRPr="00C17A21" w:rsidRDefault="006D632C" w:rsidP="00182ECF">
            <w:pPr>
              <w:spacing w:line="240" w:lineRule="atLeast"/>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tc>
        <w:tc>
          <w:tcPr>
            <w:tcW w:w="833" w:type="pct"/>
            <w:vAlign w:val="center"/>
          </w:tcPr>
          <w:p w14:paraId="0DD2CCBF" w14:textId="77777777" w:rsidR="006D632C" w:rsidRPr="00C17A21" w:rsidRDefault="006D632C" w:rsidP="00182ECF">
            <w:pPr>
              <w:spacing w:line="240" w:lineRule="atLeast"/>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rPr>
            </w:pPr>
          </w:p>
        </w:tc>
      </w:tr>
      <w:tr w:rsidR="00B923EE" w14:paraId="6FF7F05B" w14:textId="77777777" w:rsidTr="00B923E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34" w:type="pct"/>
            <w:tcBorders>
              <w:right w:val="single" w:sz="4" w:space="0" w:color="auto"/>
            </w:tcBorders>
            <w:vAlign w:val="center"/>
          </w:tcPr>
          <w:p w14:paraId="4C2CF26E" w14:textId="77777777" w:rsidR="006D632C" w:rsidRPr="005D663B" w:rsidRDefault="00AD7789" w:rsidP="00182ECF">
            <w:pPr>
              <w:spacing w:line="240" w:lineRule="atLeast"/>
              <w:contextualSpacing/>
              <w:jc w:val="center"/>
              <w:outlineLvl w:val="0"/>
              <w:rPr>
                <w:rFonts w:ascii="Times New Roman" w:eastAsia="Times New Roman" w:hAnsi="Times New Roman" w:cs="Times New Roman"/>
                <w:color w:val="000000"/>
                <w:sz w:val="22"/>
                <w:szCs w:val="22"/>
              </w:rPr>
            </w:pPr>
            <w:r w:rsidRPr="005D663B">
              <w:rPr>
                <w:rFonts w:ascii="Times New Roman" w:hAnsi="Times New Roman" w:cs="Times New Roman"/>
                <w:sz w:val="22"/>
              </w:rPr>
              <w:t>Mse</w:t>
            </w:r>
            <w:r w:rsidRPr="005D663B">
              <w:rPr>
                <w:rFonts w:ascii="Times New Roman" w:hAnsi="Times New Roman" w:cs="Times New Roman"/>
                <w:i w:val="0"/>
                <w:iCs w:val="0"/>
                <w:sz w:val="22"/>
              </w:rPr>
              <w:t>MerA</w:t>
            </w:r>
          </w:p>
        </w:tc>
        <w:tc>
          <w:tcPr>
            <w:tcW w:w="833" w:type="pct"/>
            <w:tcBorders>
              <w:left w:val="single" w:sz="4" w:space="0" w:color="auto"/>
            </w:tcBorders>
            <w:vAlign w:val="center"/>
          </w:tcPr>
          <w:p w14:paraId="735D36F5" w14:textId="77777777" w:rsidR="006D632C" w:rsidRDefault="00AD7789" w:rsidP="00182ECF">
            <w:pPr>
              <w:widowControl/>
              <w:spacing w:line="24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2</w:t>
            </w:r>
            <w:r>
              <w:rPr>
                <w:rFonts w:ascii="Times New Roman" w:hAnsi="Times New Roman" w:cs="Times New Roman"/>
                <w:color w:val="000000"/>
                <w:sz w:val="22"/>
                <w:szCs w:val="22"/>
                <w:lang w:eastAsia="ko-KR"/>
              </w:rPr>
              <w:t>6.8</w:t>
            </w:r>
          </w:p>
          <w:p w14:paraId="5A123C67" w14:textId="77777777" w:rsidR="006D632C" w:rsidRPr="00C17A21" w:rsidRDefault="00AD7789" w:rsidP="00182ECF">
            <w:pPr>
              <w:widowControl/>
              <w:spacing w:line="24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4</w:t>
            </w:r>
            <w:r>
              <w:rPr>
                <w:rFonts w:ascii="Times New Roman" w:hAnsi="Times New Roman" w:cs="Times New Roman"/>
                <w:color w:val="000000"/>
                <w:sz w:val="22"/>
                <w:szCs w:val="22"/>
                <w:lang w:eastAsia="ko-KR"/>
              </w:rPr>
              <w:t>5.5</w:t>
            </w:r>
          </w:p>
        </w:tc>
        <w:tc>
          <w:tcPr>
            <w:tcW w:w="833" w:type="pct"/>
            <w:vAlign w:val="center"/>
          </w:tcPr>
          <w:p w14:paraId="08A42EBC" w14:textId="77777777" w:rsidR="006D632C" w:rsidRDefault="00AD7789"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sz w:val="22"/>
                <w:szCs w:val="22"/>
                <w:lang w:eastAsia="ko-KR"/>
              </w:rPr>
            </w:pPr>
            <w:r>
              <w:rPr>
                <w:rFonts w:ascii="Times New Roman" w:eastAsiaTheme="minorEastAsia" w:hAnsi="Times New Roman" w:cs="Times New Roman" w:hint="eastAsia"/>
                <w:color w:val="000000"/>
                <w:sz w:val="22"/>
                <w:szCs w:val="22"/>
                <w:lang w:eastAsia="ko-KR"/>
              </w:rPr>
              <w:t>2</w:t>
            </w:r>
            <w:r>
              <w:rPr>
                <w:rFonts w:ascii="Times New Roman" w:eastAsiaTheme="minorEastAsia" w:hAnsi="Times New Roman" w:cs="Times New Roman"/>
                <w:color w:val="000000"/>
                <w:sz w:val="22"/>
                <w:szCs w:val="22"/>
                <w:lang w:eastAsia="ko-KR"/>
              </w:rPr>
              <w:t>7.0</w:t>
            </w:r>
          </w:p>
          <w:p w14:paraId="1DA1AAAE" w14:textId="77777777" w:rsidR="006D632C" w:rsidRPr="00C17A21" w:rsidRDefault="00AD7789"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sz w:val="22"/>
                <w:szCs w:val="22"/>
                <w:lang w:eastAsia="ko-KR"/>
              </w:rPr>
            </w:pPr>
            <w:r>
              <w:rPr>
                <w:rFonts w:ascii="Times New Roman" w:eastAsiaTheme="minorEastAsia" w:hAnsi="Times New Roman" w:cs="Times New Roman" w:hint="eastAsia"/>
                <w:color w:val="000000"/>
                <w:sz w:val="22"/>
                <w:szCs w:val="22"/>
                <w:lang w:eastAsia="ko-KR"/>
              </w:rPr>
              <w:t>4</w:t>
            </w:r>
            <w:r>
              <w:rPr>
                <w:rFonts w:ascii="Times New Roman" w:eastAsiaTheme="minorEastAsia" w:hAnsi="Times New Roman" w:cs="Times New Roman"/>
                <w:color w:val="000000"/>
                <w:sz w:val="22"/>
                <w:szCs w:val="22"/>
                <w:lang w:eastAsia="ko-KR"/>
              </w:rPr>
              <w:t>9.3</w:t>
            </w:r>
          </w:p>
        </w:tc>
        <w:tc>
          <w:tcPr>
            <w:tcW w:w="833" w:type="pct"/>
            <w:vAlign w:val="center"/>
          </w:tcPr>
          <w:p w14:paraId="5E1D9A85" w14:textId="77777777" w:rsidR="006D632C" w:rsidRDefault="00AD7789"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sz w:val="22"/>
                <w:szCs w:val="22"/>
                <w:lang w:eastAsia="ko-KR"/>
              </w:rPr>
            </w:pPr>
            <w:r w:rsidRPr="00C17A21">
              <w:rPr>
                <w:rFonts w:ascii="Times New Roman" w:eastAsiaTheme="minorEastAsia" w:hAnsi="Times New Roman" w:cs="Times New Roman"/>
                <w:color w:val="000000"/>
                <w:sz w:val="22"/>
                <w:szCs w:val="22"/>
                <w:lang w:eastAsia="ko-KR"/>
              </w:rPr>
              <w:t>100</w:t>
            </w:r>
          </w:p>
          <w:p w14:paraId="30BDBAD5" w14:textId="77777777" w:rsidR="006D632C" w:rsidRPr="00C17A21" w:rsidRDefault="00AD7789"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heme="minorEastAsia" w:hAnsi="Times New Roman" w:cs="Times New Roman"/>
                <w:color w:val="000000"/>
                <w:sz w:val="22"/>
                <w:szCs w:val="22"/>
                <w:lang w:eastAsia="ko-KR"/>
              </w:rPr>
              <w:t>100</w:t>
            </w:r>
          </w:p>
        </w:tc>
        <w:tc>
          <w:tcPr>
            <w:tcW w:w="833" w:type="pct"/>
            <w:vAlign w:val="center"/>
          </w:tcPr>
          <w:p w14:paraId="79B54109" w14:textId="77777777" w:rsidR="006D632C" w:rsidRPr="00C17A21" w:rsidRDefault="006D632C"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p>
        </w:tc>
        <w:tc>
          <w:tcPr>
            <w:tcW w:w="833" w:type="pct"/>
            <w:vAlign w:val="center"/>
          </w:tcPr>
          <w:p w14:paraId="398CF74C" w14:textId="77777777" w:rsidR="006D632C" w:rsidRPr="00C17A21" w:rsidRDefault="006D632C"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rPr>
            </w:pPr>
          </w:p>
        </w:tc>
      </w:tr>
      <w:tr w:rsidR="00B923EE" w14:paraId="49080010" w14:textId="77777777" w:rsidTr="00B923EE">
        <w:trPr>
          <w:trHeight w:val="624"/>
          <w:jc w:val="center"/>
        </w:trPr>
        <w:tc>
          <w:tcPr>
            <w:cnfStyle w:val="001000000000" w:firstRow="0" w:lastRow="0" w:firstColumn="1" w:lastColumn="0" w:oddVBand="0" w:evenVBand="0" w:oddHBand="0" w:evenHBand="0" w:firstRowFirstColumn="0" w:firstRowLastColumn="0" w:lastRowFirstColumn="0" w:lastRowLastColumn="0"/>
            <w:tcW w:w="834" w:type="pct"/>
            <w:tcBorders>
              <w:right w:val="single" w:sz="4" w:space="0" w:color="auto"/>
            </w:tcBorders>
            <w:vAlign w:val="center"/>
          </w:tcPr>
          <w:p w14:paraId="15CCB36B" w14:textId="77777777" w:rsidR="006D632C" w:rsidRPr="00C17A21" w:rsidRDefault="00AD7789" w:rsidP="00182ECF">
            <w:pPr>
              <w:spacing w:line="240" w:lineRule="atLeast"/>
              <w:contextualSpacing/>
              <w:jc w:val="center"/>
              <w:outlineLvl w:val="0"/>
              <w:rPr>
                <w:rFonts w:ascii="Times New Roman" w:eastAsia="Times New Roman" w:hAnsi="Times New Roman" w:cs="Times New Roman"/>
                <w:color w:val="000000"/>
                <w:sz w:val="22"/>
                <w:szCs w:val="22"/>
              </w:rPr>
            </w:pPr>
            <w:r w:rsidRPr="005D663B">
              <w:rPr>
                <w:rFonts w:ascii="Times New Roman" w:hAnsi="Times New Roman" w:cs="Times New Roman"/>
                <w:sz w:val="22"/>
              </w:rPr>
              <w:t>Ls</w:t>
            </w:r>
            <w:r w:rsidRPr="005D663B">
              <w:rPr>
                <w:rFonts w:ascii="Times New Roman" w:hAnsi="Times New Roman" w:cs="Times New Roman"/>
                <w:i w:val="0"/>
                <w:iCs w:val="0"/>
                <w:sz w:val="22"/>
              </w:rPr>
              <w:t>MerA</w:t>
            </w:r>
          </w:p>
        </w:tc>
        <w:tc>
          <w:tcPr>
            <w:tcW w:w="833" w:type="pct"/>
            <w:tcBorders>
              <w:left w:val="single" w:sz="4" w:space="0" w:color="auto"/>
            </w:tcBorders>
            <w:vAlign w:val="center"/>
          </w:tcPr>
          <w:p w14:paraId="690BDA1F" w14:textId="77777777" w:rsidR="006D632C" w:rsidRDefault="00AD7789" w:rsidP="00182ECF">
            <w:pPr>
              <w:widowControl/>
              <w:spacing w:line="24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2</w:t>
            </w:r>
            <w:r>
              <w:rPr>
                <w:rFonts w:ascii="Times New Roman" w:hAnsi="Times New Roman" w:cs="Times New Roman"/>
                <w:color w:val="000000"/>
                <w:sz w:val="22"/>
                <w:szCs w:val="22"/>
                <w:lang w:eastAsia="ko-KR"/>
              </w:rPr>
              <w:t>4.0</w:t>
            </w:r>
          </w:p>
          <w:p w14:paraId="06BBD7B1" w14:textId="77777777" w:rsidR="006D632C" w:rsidRPr="00C17A21" w:rsidRDefault="00AD7789" w:rsidP="00182ECF">
            <w:pPr>
              <w:widowControl/>
              <w:spacing w:line="24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3</w:t>
            </w:r>
            <w:r>
              <w:rPr>
                <w:rFonts w:ascii="Times New Roman" w:hAnsi="Times New Roman" w:cs="Times New Roman"/>
                <w:color w:val="000000"/>
                <w:sz w:val="22"/>
                <w:szCs w:val="22"/>
                <w:lang w:eastAsia="ko-KR"/>
              </w:rPr>
              <w:t>7.3</w:t>
            </w:r>
          </w:p>
        </w:tc>
        <w:tc>
          <w:tcPr>
            <w:tcW w:w="833" w:type="pct"/>
            <w:vAlign w:val="center"/>
          </w:tcPr>
          <w:p w14:paraId="6F4E6183" w14:textId="77777777" w:rsidR="006D632C" w:rsidRDefault="00AD7789" w:rsidP="00182ECF">
            <w:pPr>
              <w:widowControl/>
              <w:spacing w:line="24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2</w:t>
            </w:r>
            <w:r>
              <w:rPr>
                <w:rFonts w:ascii="Times New Roman" w:hAnsi="Times New Roman" w:cs="Times New Roman"/>
                <w:color w:val="000000"/>
                <w:sz w:val="22"/>
                <w:szCs w:val="22"/>
                <w:lang w:eastAsia="ko-KR"/>
              </w:rPr>
              <w:t>5.8</w:t>
            </w:r>
          </w:p>
          <w:p w14:paraId="2CFFD1FB" w14:textId="77777777" w:rsidR="006D632C" w:rsidRPr="00C17A21" w:rsidRDefault="00AD7789" w:rsidP="00182ECF">
            <w:pPr>
              <w:widowControl/>
              <w:spacing w:line="24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eastAsia="ko-KR"/>
              </w:rPr>
            </w:pPr>
            <w:r>
              <w:rPr>
                <w:rFonts w:ascii="Times New Roman" w:hAnsi="Times New Roman" w:cs="Times New Roman" w:hint="eastAsia"/>
                <w:color w:val="000000"/>
                <w:sz w:val="22"/>
                <w:szCs w:val="22"/>
                <w:lang w:eastAsia="ko-KR"/>
              </w:rPr>
              <w:t>4</w:t>
            </w:r>
            <w:r>
              <w:rPr>
                <w:rFonts w:ascii="Times New Roman" w:hAnsi="Times New Roman" w:cs="Times New Roman"/>
                <w:color w:val="000000"/>
                <w:sz w:val="22"/>
                <w:szCs w:val="22"/>
                <w:lang w:eastAsia="ko-KR"/>
              </w:rPr>
              <w:t>5.3</w:t>
            </w:r>
          </w:p>
        </w:tc>
        <w:tc>
          <w:tcPr>
            <w:tcW w:w="833" w:type="pct"/>
            <w:vAlign w:val="center"/>
          </w:tcPr>
          <w:p w14:paraId="6D275988" w14:textId="77777777" w:rsidR="006D632C" w:rsidRDefault="00AD7789" w:rsidP="00182ECF">
            <w:pPr>
              <w:spacing w:line="240" w:lineRule="atLeast"/>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sz w:val="22"/>
                <w:szCs w:val="22"/>
                <w:lang w:eastAsia="ko-KR"/>
              </w:rPr>
            </w:pPr>
            <w:r>
              <w:rPr>
                <w:rFonts w:ascii="Times New Roman" w:eastAsiaTheme="minorEastAsia" w:hAnsi="Times New Roman" w:cs="Times New Roman" w:hint="eastAsia"/>
                <w:color w:val="000000"/>
                <w:sz w:val="22"/>
                <w:szCs w:val="22"/>
                <w:lang w:eastAsia="ko-KR"/>
              </w:rPr>
              <w:t>3</w:t>
            </w:r>
            <w:r>
              <w:rPr>
                <w:rFonts w:ascii="Times New Roman" w:eastAsiaTheme="minorEastAsia" w:hAnsi="Times New Roman" w:cs="Times New Roman"/>
                <w:color w:val="000000"/>
                <w:sz w:val="22"/>
                <w:szCs w:val="22"/>
                <w:lang w:eastAsia="ko-KR"/>
              </w:rPr>
              <w:t>2.6</w:t>
            </w:r>
          </w:p>
          <w:p w14:paraId="19A29DF6" w14:textId="77777777" w:rsidR="006D632C" w:rsidRPr="00C17A21" w:rsidRDefault="00AD7789" w:rsidP="00182ECF">
            <w:pPr>
              <w:spacing w:line="240" w:lineRule="atLeast"/>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sz w:val="22"/>
                <w:szCs w:val="22"/>
                <w:lang w:eastAsia="ko-KR"/>
              </w:rPr>
            </w:pPr>
            <w:r>
              <w:rPr>
                <w:rFonts w:ascii="Times New Roman" w:eastAsiaTheme="minorEastAsia" w:hAnsi="Times New Roman" w:cs="Times New Roman" w:hint="eastAsia"/>
                <w:color w:val="000000"/>
                <w:sz w:val="22"/>
                <w:szCs w:val="22"/>
                <w:lang w:eastAsia="ko-KR"/>
              </w:rPr>
              <w:t>4</w:t>
            </w:r>
            <w:r>
              <w:rPr>
                <w:rFonts w:ascii="Times New Roman" w:eastAsiaTheme="minorEastAsia" w:hAnsi="Times New Roman" w:cs="Times New Roman"/>
                <w:color w:val="000000"/>
                <w:sz w:val="22"/>
                <w:szCs w:val="22"/>
                <w:lang w:eastAsia="ko-KR"/>
              </w:rPr>
              <w:t>9.9</w:t>
            </w:r>
          </w:p>
        </w:tc>
        <w:tc>
          <w:tcPr>
            <w:tcW w:w="833" w:type="pct"/>
            <w:vAlign w:val="center"/>
          </w:tcPr>
          <w:p w14:paraId="0E929B0C" w14:textId="77777777" w:rsidR="006D632C" w:rsidRDefault="00AD7789" w:rsidP="00182ECF">
            <w:pPr>
              <w:spacing w:line="240" w:lineRule="atLeast"/>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sz w:val="22"/>
                <w:szCs w:val="22"/>
                <w:lang w:eastAsia="ko-KR"/>
              </w:rPr>
            </w:pPr>
            <w:r w:rsidRPr="00C17A21">
              <w:rPr>
                <w:rFonts w:ascii="Times New Roman" w:eastAsiaTheme="minorEastAsia" w:hAnsi="Times New Roman" w:cs="Times New Roman"/>
                <w:color w:val="000000"/>
                <w:sz w:val="22"/>
                <w:szCs w:val="22"/>
                <w:lang w:eastAsia="ko-KR"/>
              </w:rPr>
              <w:t>100</w:t>
            </w:r>
          </w:p>
          <w:p w14:paraId="2952C313" w14:textId="77777777" w:rsidR="006D632C" w:rsidRPr="00C17A21" w:rsidRDefault="00AD7789" w:rsidP="00182ECF">
            <w:pPr>
              <w:spacing w:line="240" w:lineRule="atLeast"/>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heme="minorEastAsia" w:hAnsi="Times New Roman" w:cs="Times New Roman"/>
                <w:color w:val="000000"/>
                <w:sz w:val="22"/>
                <w:szCs w:val="22"/>
                <w:lang w:eastAsia="ko-KR"/>
              </w:rPr>
              <w:t>100</w:t>
            </w:r>
          </w:p>
        </w:tc>
        <w:tc>
          <w:tcPr>
            <w:tcW w:w="833" w:type="pct"/>
            <w:vAlign w:val="center"/>
          </w:tcPr>
          <w:p w14:paraId="67126DB7" w14:textId="77777777" w:rsidR="006D632C" w:rsidRPr="00C17A21" w:rsidRDefault="006D632C" w:rsidP="00182ECF">
            <w:pPr>
              <w:spacing w:line="240" w:lineRule="atLeast"/>
              <w:contextualSpacing/>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rPr>
            </w:pPr>
          </w:p>
        </w:tc>
      </w:tr>
      <w:tr w:rsidR="00B923EE" w14:paraId="4EAF3FEB" w14:textId="77777777" w:rsidTr="00B923E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34" w:type="pct"/>
            <w:tcBorders>
              <w:right w:val="single" w:sz="4" w:space="0" w:color="auto"/>
            </w:tcBorders>
            <w:vAlign w:val="center"/>
          </w:tcPr>
          <w:p w14:paraId="52F745F2" w14:textId="77777777" w:rsidR="006D632C" w:rsidRPr="005D663B" w:rsidRDefault="00AD7789" w:rsidP="00182ECF">
            <w:pPr>
              <w:spacing w:line="240" w:lineRule="atLeast"/>
              <w:contextualSpacing/>
              <w:jc w:val="center"/>
              <w:outlineLvl w:val="0"/>
              <w:rPr>
                <w:rFonts w:ascii="Times New Roman" w:hAnsi="Times New Roman" w:cs="Times New Roman"/>
                <w:sz w:val="22"/>
              </w:rPr>
            </w:pPr>
            <w:r w:rsidRPr="005D663B">
              <w:rPr>
                <w:rFonts w:ascii="Times New Roman" w:hAnsi="Times New Roman" w:cs="Times New Roman"/>
                <w:i w:val="0"/>
                <w:iCs w:val="0"/>
                <w:sz w:val="22"/>
              </w:rPr>
              <w:t>Tn501</w:t>
            </w:r>
          </w:p>
        </w:tc>
        <w:tc>
          <w:tcPr>
            <w:tcW w:w="833" w:type="pct"/>
            <w:tcBorders>
              <w:left w:val="single" w:sz="4" w:space="0" w:color="auto"/>
            </w:tcBorders>
            <w:vAlign w:val="center"/>
          </w:tcPr>
          <w:p w14:paraId="73433079" w14:textId="77777777" w:rsidR="006D632C" w:rsidRDefault="00AD7789" w:rsidP="00182ECF">
            <w:pPr>
              <w:widowControl/>
              <w:spacing w:line="24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lang w:eastAsia="ko-KR"/>
              </w:rPr>
            </w:pPr>
            <w:r>
              <w:rPr>
                <w:rFonts w:ascii="Times New Roman" w:hAnsi="Times New Roman" w:cs="Times New Roman"/>
                <w:color w:val="000000"/>
                <w:sz w:val="22"/>
                <w:lang w:eastAsia="ko-KR"/>
              </w:rPr>
              <w:t>22.3</w:t>
            </w:r>
          </w:p>
          <w:p w14:paraId="73A790CF" w14:textId="77777777" w:rsidR="006D632C" w:rsidRDefault="00AD7789" w:rsidP="00182ECF">
            <w:pPr>
              <w:widowControl/>
              <w:spacing w:line="24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lang w:eastAsia="ko-KR"/>
              </w:rPr>
            </w:pPr>
            <w:r>
              <w:rPr>
                <w:rFonts w:ascii="Times New Roman" w:hAnsi="Times New Roman" w:cs="Times New Roman" w:hint="eastAsia"/>
                <w:color w:val="000000"/>
                <w:sz w:val="22"/>
                <w:lang w:eastAsia="ko-KR"/>
              </w:rPr>
              <w:t>3</w:t>
            </w:r>
            <w:r>
              <w:rPr>
                <w:rFonts w:ascii="Times New Roman" w:hAnsi="Times New Roman" w:cs="Times New Roman"/>
                <w:color w:val="000000"/>
                <w:sz w:val="22"/>
                <w:lang w:eastAsia="ko-KR"/>
              </w:rPr>
              <w:t>6.8</w:t>
            </w:r>
          </w:p>
        </w:tc>
        <w:tc>
          <w:tcPr>
            <w:tcW w:w="833" w:type="pct"/>
            <w:vAlign w:val="center"/>
          </w:tcPr>
          <w:p w14:paraId="7E6B42F7" w14:textId="77777777" w:rsidR="006D632C" w:rsidRDefault="00AD7789" w:rsidP="00182ECF">
            <w:pPr>
              <w:widowControl/>
              <w:spacing w:line="24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lang w:eastAsia="ko-KR"/>
              </w:rPr>
            </w:pPr>
            <w:r>
              <w:rPr>
                <w:rFonts w:ascii="Times New Roman" w:hAnsi="Times New Roman" w:cs="Times New Roman" w:hint="eastAsia"/>
                <w:color w:val="000000"/>
                <w:sz w:val="22"/>
                <w:lang w:eastAsia="ko-KR"/>
              </w:rPr>
              <w:t>2</w:t>
            </w:r>
            <w:r>
              <w:rPr>
                <w:rFonts w:ascii="Times New Roman" w:hAnsi="Times New Roman" w:cs="Times New Roman"/>
                <w:color w:val="000000"/>
                <w:sz w:val="22"/>
                <w:lang w:eastAsia="ko-KR"/>
              </w:rPr>
              <w:t>4.5</w:t>
            </w:r>
          </w:p>
          <w:p w14:paraId="73F501FA" w14:textId="77777777" w:rsidR="006D632C" w:rsidRDefault="00AD7789" w:rsidP="00182ECF">
            <w:pPr>
              <w:widowControl/>
              <w:spacing w:line="24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lang w:eastAsia="ko-KR"/>
              </w:rPr>
            </w:pPr>
            <w:r>
              <w:rPr>
                <w:rFonts w:ascii="Times New Roman" w:hAnsi="Times New Roman" w:cs="Times New Roman" w:hint="eastAsia"/>
                <w:color w:val="000000"/>
                <w:sz w:val="22"/>
                <w:lang w:eastAsia="ko-KR"/>
              </w:rPr>
              <w:t>4</w:t>
            </w:r>
            <w:r>
              <w:rPr>
                <w:rFonts w:ascii="Times New Roman" w:hAnsi="Times New Roman" w:cs="Times New Roman"/>
                <w:color w:val="000000"/>
                <w:sz w:val="22"/>
                <w:lang w:eastAsia="ko-KR"/>
              </w:rPr>
              <w:t>0.1</w:t>
            </w:r>
          </w:p>
        </w:tc>
        <w:tc>
          <w:tcPr>
            <w:tcW w:w="833" w:type="pct"/>
            <w:vAlign w:val="center"/>
          </w:tcPr>
          <w:p w14:paraId="1959C497" w14:textId="77777777" w:rsidR="006D632C" w:rsidRDefault="00AD7789"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lang w:eastAsia="ko-KR"/>
              </w:rPr>
            </w:pPr>
            <w:r>
              <w:rPr>
                <w:rFonts w:ascii="Times New Roman" w:hAnsi="Times New Roman" w:cs="Times New Roman" w:hint="eastAsia"/>
                <w:color w:val="000000"/>
                <w:sz w:val="22"/>
                <w:lang w:eastAsia="ko-KR"/>
              </w:rPr>
              <w:t>3</w:t>
            </w:r>
            <w:r>
              <w:rPr>
                <w:rFonts w:ascii="Times New Roman" w:hAnsi="Times New Roman" w:cs="Times New Roman"/>
                <w:color w:val="000000"/>
                <w:sz w:val="22"/>
                <w:lang w:eastAsia="ko-KR"/>
              </w:rPr>
              <w:t>0.7</w:t>
            </w:r>
          </w:p>
          <w:p w14:paraId="23D79692" w14:textId="77777777" w:rsidR="006D632C" w:rsidRDefault="00AD7789"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lang w:eastAsia="ko-KR"/>
              </w:rPr>
            </w:pPr>
            <w:r>
              <w:rPr>
                <w:rFonts w:ascii="Times New Roman" w:hAnsi="Times New Roman" w:cs="Times New Roman" w:hint="eastAsia"/>
                <w:color w:val="000000"/>
                <w:sz w:val="22"/>
                <w:lang w:eastAsia="ko-KR"/>
              </w:rPr>
              <w:t>4</w:t>
            </w:r>
            <w:r>
              <w:rPr>
                <w:rFonts w:ascii="Times New Roman" w:hAnsi="Times New Roman" w:cs="Times New Roman"/>
                <w:color w:val="000000"/>
                <w:sz w:val="22"/>
                <w:lang w:eastAsia="ko-KR"/>
              </w:rPr>
              <w:t>4.6</w:t>
            </w:r>
          </w:p>
        </w:tc>
        <w:tc>
          <w:tcPr>
            <w:tcW w:w="833" w:type="pct"/>
            <w:vAlign w:val="center"/>
          </w:tcPr>
          <w:p w14:paraId="20B81DFB" w14:textId="77777777" w:rsidR="006D632C" w:rsidRDefault="00AD7789"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lang w:eastAsia="ko-KR"/>
              </w:rPr>
            </w:pPr>
            <w:r>
              <w:rPr>
                <w:rFonts w:ascii="Times New Roman" w:hAnsi="Times New Roman" w:cs="Times New Roman" w:hint="eastAsia"/>
                <w:color w:val="000000"/>
                <w:sz w:val="22"/>
                <w:lang w:eastAsia="ko-KR"/>
              </w:rPr>
              <w:t>4</w:t>
            </w:r>
            <w:r>
              <w:rPr>
                <w:rFonts w:ascii="Times New Roman" w:hAnsi="Times New Roman" w:cs="Times New Roman"/>
                <w:color w:val="000000"/>
                <w:sz w:val="22"/>
                <w:lang w:eastAsia="ko-KR"/>
              </w:rPr>
              <w:t>1.6</w:t>
            </w:r>
          </w:p>
          <w:p w14:paraId="5262EFD6" w14:textId="77777777" w:rsidR="006D632C" w:rsidRPr="00C17A21" w:rsidRDefault="00AD7789"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lang w:eastAsia="ko-KR"/>
              </w:rPr>
            </w:pPr>
            <w:r>
              <w:rPr>
                <w:rFonts w:ascii="Times New Roman" w:hAnsi="Times New Roman" w:cs="Times New Roman" w:hint="eastAsia"/>
                <w:color w:val="000000"/>
                <w:sz w:val="22"/>
                <w:lang w:eastAsia="ko-KR"/>
              </w:rPr>
              <w:t>5</w:t>
            </w:r>
            <w:r>
              <w:rPr>
                <w:rFonts w:ascii="Times New Roman" w:hAnsi="Times New Roman" w:cs="Times New Roman"/>
                <w:color w:val="000000"/>
                <w:sz w:val="22"/>
                <w:lang w:eastAsia="ko-KR"/>
              </w:rPr>
              <w:t>9.3</w:t>
            </w:r>
          </w:p>
        </w:tc>
        <w:tc>
          <w:tcPr>
            <w:tcW w:w="833" w:type="pct"/>
            <w:vAlign w:val="center"/>
          </w:tcPr>
          <w:p w14:paraId="3897D3C9" w14:textId="77777777" w:rsidR="006D632C" w:rsidRDefault="00AD7789"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sz w:val="22"/>
                <w:szCs w:val="22"/>
                <w:lang w:eastAsia="ko-KR"/>
              </w:rPr>
            </w:pPr>
            <w:r w:rsidRPr="00C17A21">
              <w:rPr>
                <w:rFonts w:ascii="Times New Roman" w:eastAsiaTheme="minorEastAsia" w:hAnsi="Times New Roman" w:cs="Times New Roman"/>
                <w:color w:val="000000"/>
                <w:sz w:val="22"/>
                <w:szCs w:val="22"/>
                <w:lang w:eastAsia="ko-KR"/>
              </w:rPr>
              <w:t>100</w:t>
            </w:r>
          </w:p>
          <w:p w14:paraId="33A4A734" w14:textId="77777777" w:rsidR="006D632C" w:rsidRPr="00C17A21" w:rsidRDefault="00AD7789" w:rsidP="00182ECF">
            <w:pPr>
              <w:spacing w:line="240" w:lineRule="atLeast"/>
              <w:contextualSpacing/>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rPr>
            </w:pPr>
            <w:r>
              <w:rPr>
                <w:rFonts w:ascii="Times New Roman" w:eastAsiaTheme="minorEastAsia" w:hAnsi="Times New Roman" w:cs="Times New Roman"/>
                <w:color w:val="000000"/>
                <w:sz w:val="22"/>
                <w:szCs w:val="22"/>
                <w:lang w:eastAsia="ko-KR"/>
              </w:rPr>
              <w:t>100</w:t>
            </w:r>
          </w:p>
        </w:tc>
      </w:tr>
    </w:tbl>
    <w:p w14:paraId="343405E5" w14:textId="77777777" w:rsidR="00F80709" w:rsidRDefault="00F80709" w:rsidP="00937E09">
      <w:pPr>
        <w:rPr>
          <w:rFonts w:ascii="Times New Roman" w:eastAsia="Times New Roman" w:hAnsi="Times New Roman" w:cs="Times New Roman"/>
          <w:color w:val="000000"/>
          <w:sz w:val="22"/>
        </w:rPr>
      </w:pPr>
    </w:p>
    <w:p w14:paraId="4AD2EEC5" w14:textId="77777777" w:rsidR="005B791C" w:rsidRDefault="00AD7789" w:rsidP="00937E09">
      <w:pPr>
        <w:rPr>
          <w:rFonts w:ascii="Times New Roman" w:hAnsi="Times New Roman" w:cs="Times New Roman"/>
          <w:b/>
          <w:color w:val="000000" w:themeColor="text1"/>
          <w:sz w:val="22"/>
        </w:rPr>
        <w:sectPr w:rsidR="005B791C" w:rsidSect="00CA4759">
          <w:pgSz w:w="11906" w:h="16838"/>
          <w:pgMar w:top="1440" w:right="1440" w:bottom="1701" w:left="1440" w:header="720" w:footer="720" w:gutter="0"/>
          <w:cols w:space="720"/>
          <w:docGrid w:linePitch="360"/>
        </w:sectPr>
      </w:pPr>
      <w:r>
        <w:rPr>
          <w:rFonts w:ascii="Times New Roman" w:eastAsia="Times New Roman" w:hAnsi="Times New Roman" w:cs="Times New Roman"/>
          <w:color w:val="000000"/>
          <w:sz w:val="22"/>
        </w:rPr>
        <w:t xml:space="preserve">The Web-based EMBOSS Needle </w:t>
      </w:r>
      <w:r w:rsidRPr="00742F89">
        <w:rPr>
          <w:rFonts w:ascii="Times New Roman" w:eastAsia="Times New Roman" w:hAnsi="Times New Roman" w:cs="Times New Roman"/>
          <w:color w:val="000000" w:themeColor="text1"/>
          <w:sz w:val="22"/>
          <w:vertAlign w:val="superscript"/>
        </w:rPr>
        <w:fldChar w:fldCharType="begin" w:fldLock="1"/>
      </w:r>
      <w:r w:rsidRPr="00742F89">
        <w:rPr>
          <w:rFonts w:ascii="Times New Roman" w:eastAsia="Times New Roman" w:hAnsi="Times New Roman" w:cs="Times New Roman"/>
          <w:color w:val="000000" w:themeColor="text1"/>
          <w:sz w:val="22"/>
          <w:vertAlign w:val="superscript"/>
        </w:rPr>
        <w:instrText>ADDIN CSL_CITATION {"citationItems":[{"id":"ITEM-1","itemData":{"DOI":"10.1093/nar/gkac240","ISSN":"0305-1048","abstract":"The EMBL-EBI search and sequence analysis tools frameworks provide integrated access to EMBL-EBI’s data resources and core bioinformatics analytical tools. EBI Search (https://www.ebi.ac.uk/ebisearch) provides a full-text search engine across nearly 5 billion entries, while the Job Dispatcher tools framework (https://www.ebi.ac.uk/services) enables the scientific community to perform a diverse range of sequence analysis using popular bioinformatics applications. Both allow users to interact through user-friendly web applications, as well as via RESTful and SOAP-based APIs. Here, we describe recent improvements to these services and updates made to accommodate the increasing data requirements during the COVID-19 pandemic.","author":[{"dropping-particle":"","family":"Madeira","given":"Fábio","non-dropping-particle":"","parse-names":false,"suffix":""},{"dropping-particle":"","family":"Pearce","given":"Matt","non-dropping-particle":"","parse-names":false,"suffix":""},{"dropping-particle":"","family":"Tivey","given":"Adrian R N","non-dropping-particle":"","parse-names":false,"suffix":""},{"dropping-particle":"","family":"Basutkar","given":"Prasad","non-dropping-particle":"","parse-names":false,"suffix":""},{"dropping-particle":"","family":"Lee","given":"Joon","non-dropping-particle":"","parse-names":false,"suffix":""},{"dropping-particle":"","family":"Edbali","given":"Ossama","non-dropping-particle":"","parse-names":false,"suffix":""},{"dropping-particle":"","family":"Madhusoodanan","given":"Nandana","non-dropping-particle":"","parse-names":false,"suffix":""},{"dropping-particle":"","family":"Kolesnikov","given":"Anton","non-dropping-particle":"","parse-names":false,"suffix":""},{"dropping-particle":"","family":"Lopez","given":"Rodrigo","non-dropping-particle":"","parse-names":false,"suffix":""}],"container-title":"Nucleic Acids Research","id":"ITEM-1","issued":{"date-parts":[["2022"]]},"page":"1-4","title":"Search and sequence analysis tools services from EMBL-EBI in 2022","type":"article-journal"},"uris":["http://www.mendeley.com/documents/?uuid=4f4e86de-1dc6-4e7f-8e9d-8d657079baf6"]}],"mendeley":{"formattedCitation":"[1]","plainTextFormattedCitation":"[1]"},"properties":{"noteIndex":0},"schema":"https://github.com/citation-style-language/schema/raw/master/csl-citation.json"}</w:instrText>
      </w:r>
      <w:r w:rsidRPr="00742F89">
        <w:rPr>
          <w:rFonts w:ascii="Times New Roman" w:eastAsia="Times New Roman" w:hAnsi="Times New Roman" w:cs="Times New Roman"/>
          <w:color w:val="000000" w:themeColor="text1"/>
          <w:sz w:val="22"/>
          <w:vertAlign w:val="superscript"/>
        </w:rPr>
        <w:fldChar w:fldCharType="separate"/>
      </w:r>
      <w:r w:rsidRPr="00742F89">
        <w:rPr>
          <w:rFonts w:ascii="Times New Roman" w:eastAsia="Times New Roman" w:hAnsi="Times New Roman" w:cs="Times New Roman"/>
          <w:noProof/>
          <w:color w:val="000000" w:themeColor="text1"/>
          <w:sz w:val="22"/>
          <w:vertAlign w:val="superscript"/>
        </w:rPr>
        <w:t>1</w:t>
      </w:r>
      <w:r w:rsidRPr="00742F89">
        <w:rPr>
          <w:rFonts w:ascii="Times New Roman" w:eastAsia="Times New Roman" w:hAnsi="Times New Roman" w:cs="Times New Roman"/>
          <w:color w:val="000000" w:themeColor="text1"/>
          <w:sz w:val="22"/>
          <w:vertAlign w:val="superscript"/>
        </w:rPr>
        <w:fldChar w:fldCharType="end"/>
      </w:r>
      <w:r w:rsidRPr="009F7EC3">
        <w:rPr>
          <w:rFonts w:ascii="Times New Roman" w:eastAsia="Times New Roman" w:hAnsi="Times New Roman" w:cs="Times New Roman"/>
          <w:color w:val="000000" w:themeColor="text1"/>
          <w:sz w:val="22"/>
        </w:rPr>
        <w:t xml:space="preserve"> was used for pairwise alignment. Percentages of identity and similarity for each pair of enzymes are shown in the upper and lower halves of each box, respectively. The gap opening and gap extension penalties were </w:t>
      </w:r>
      <w:r>
        <w:rPr>
          <w:rFonts w:ascii="Times New Roman" w:eastAsia="Times New Roman" w:hAnsi="Times New Roman" w:cs="Times New Roman"/>
          <w:color w:val="000000" w:themeColor="text1"/>
          <w:sz w:val="22"/>
        </w:rPr>
        <w:t>set to 10 and 0.5, respectively</w:t>
      </w:r>
      <w:r>
        <w:rPr>
          <w:rFonts w:ascii="Times New Roman" w:eastAsia="Times New Roman" w:hAnsi="Times New Roman" w:cs="Times New Roman"/>
          <w:color w:val="000000"/>
          <w:sz w:val="22"/>
        </w:rPr>
        <w:t>.</w:t>
      </w:r>
    </w:p>
    <w:p w14:paraId="191EC779" w14:textId="77777777" w:rsidR="00D40503" w:rsidRDefault="00D40503" w:rsidP="00D40503">
      <w:pPr>
        <w:spacing w:line="276" w:lineRule="auto"/>
        <w:contextualSpacing/>
        <w:outlineLvl w:val="0"/>
        <w:rPr>
          <w:rFonts w:ascii="Times New Roman" w:hAnsi="Times New Roman" w:cs="Times New Roman"/>
          <w:sz w:val="22"/>
        </w:rPr>
      </w:pPr>
      <w:r w:rsidRPr="006A0AF1">
        <w:rPr>
          <w:rFonts w:ascii="Times New Roman" w:hAnsi="Times New Roman" w:cs="Times New Roman" w:hint="eastAsia"/>
          <w:b/>
          <w:color w:val="000000" w:themeColor="text1"/>
          <w:sz w:val="22"/>
        </w:rPr>
        <w:lastRenderedPageBreak/>
        <w:t>Suppl</w:t>
      </w:r>
      <w:r w:rsidRPr="006A0AF1">
        <w:rPr>
          <w:rFonts w:ascii="Times New Roman" w:hAnsi="Times New Roman" w:cs="Times New Roman"/>
          <w:b/>
          <w:color w:val="000000" w:themeColor="text1"/>
          <w:sz w:val="22"/>
        </w:rPr>
        <w:t>e</w:t>
      </w:r>
      <w:r w:rsidRPr="006A0AF1">
        <w:rPr>
          <w:rFonts w:ascii="Times New Roman" w:hAnsi="Times New Roman" w:cs="Times New Roman" w:hint="eastAsia"/>
          <w:b/>
          <w:color w:val="000000" w:themeColor="text1"/>
          <w:sz w:val="22"/>
        </w:rPr>
        <w:t>mental</w:t>
      </w:r>
      <w:r w:rsidRPr="006A0AF1">
        <w:rPr>
          <w:rFonts w:ascii="Times New Roman" w:hAnsi="Times New Roman" w:cs="Times New Roman"/>
          <w:b/>
          <w:color w:val="000000" w:themeColor="text1"/>
          <w:sz w:val="22"/>
        </w:rPr>
        <w:t xml:space="preserve"> Table </w:t>
      </w:r>
      <w:r w:rsidRPr="006A0AF1">
        <w:rPr>
          <w:rFonts w:ascii="Times New Roman" w:hAnsi="Times New Roman" w:cs="Times New Roman" w:hint="eastAsia"/>
          <w:b/>
          <w:color w:val="000000" w:themeColor="text1"/>
          <w:sz w:val="22"/>
        </w:rPr>
        <w:t>S</w:t>
      </w:r>
      <w:r>
        <w:rPr>
          <w:rFonts w:ascii="Times New Roman" w:hAnsi="Times New Roman" w:cs="Times New Roman"/>
          <w:b/>
          <w:color w:val="000000" w:themeColor="text1"/>
          <w:sz w:val="22"/>
        </w:rPr>
        <w:t>2</w:t>
      </w:r>
      <w:r w:rsidRPr="006A0AF1">
        <w:rPr>
          <w:rFonts w:ascii="Times New Roman" w:cs="Times New Roman"/>
          <w:b/>
          <w:sz w:val="22"/>
        </w:rPr>
        <w:t>.</w:t>
      </w:r>
      <w:r w:rsidRPr="006A0AF1">
        <w:rPr>
          <w:rFonts w:ascii="Times New Roman" w:cs="Times New Roman"/>
          <w:sz w:val="22"/>
        </w:rPr>
        <w:t xml:space="preserve"> </w:t>
      </w:r>
      <w:r w:rsidRPr="00AC112C">
        <w:rPr>
          <w:rFonts w:ascii="Times New Roman" w:hAnsi="Times New Roman" w:cs="Times New Roman"/>
          <w:sz w:val="22"/>
        </w:rPr>
        <w:t>X-ray diffraction data collection and refinement statistics</w:t>
      </w:r>
      <w:r>
        <w:rPr>
          <w:rFonts w:ascii="Times New Roman" w:hAnsi="Times New Roman" w:cs="Times New Roman"/>
          <w:sz w:val="22"/>
        </w:rPr>
        <w:t>.</w:t>
      </w:r>
    </w:p>
    <w:p w14:paraId="4CD72082" w14:textId="77777777" w:rsidR="00D40503" w:rsidRPr="00AC112C" w:rsidRDefault="00D40503" w:rsidP="00D40503">
      <w:pPr>
        <w:spacing w:line="276" w:lineRule="auto"/>
        <w:contextualSpacing/>
        <w:rPr>
          <w:rStyle w:val="a7"/>
          <w:rFonts w:ascii="Times New Roman" w:hAnsi="Times New Roman" w:cs="Times New Roman"/>
          <w:sz w:val="22"/>
        </w:rPr>
      </w:pPr>
    </w:p>
    <w:tbl>
      <w:tblPr>
        <w:tblStyle w:val="a6"/>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9"/>
        <w:gridCol w:w="3001"/>
        <w:gridCol w:w="3001"/>
      </w:tblGrid>
      <w:tr w:rsidR="00D40503" w14:paraId="1E09096F" w14:textId="77777777" w:rsidTr="007B385C">
        <w:trPr>
          <w:trHeight w:val="379"/>
        </w:trPr>
        <w:tc>
          <w:tcPr>
            <w:tcW w:w="2929" w:type="dxa"/>
            <w:tcBorders>
              <w:top w:val="single" w:sz="4" w:space="0" w:color="auto"/>
              <w:bottom w:val="single" w:sz="4" w:space="0" w:color="auto"/>
            </w:tcBorders>
            <w:vAlign w:val="center"/>
          </w:tcPr>
          <w:p w14:paraId="7406F3DD"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Data set</w:t>
            </w:r>
          </w:p>
        </w:tc>
        <w:tc>
          <w:tcPr>
            <w:tcW w:w="3001" w:type="dxa"/>
            <w:tcBorders>
              <w:top w:val="single" w:sz="4" w:space="0" w:color="auto"/>
              <w:bottom w:val="single" w:sz="4" w:space="0" w:color="auto"/>
            </w:tcBorders>
            <w:vAlign w:val="center"/>
          </w:tcPr>
          <w:p w14:paraId="49C660EB" w14:textId="77777777" w:rsidR="00D40503" w:rsidRPr="00687AEA" w:rsidRDefault="00D40503" w:rsidP="007B385C">
            <w:pPr>
              <w:spacing w:line="360" w:lineRule="auto"/>
              <w:contextualSpacing/>
              <w:rPr>
                <w:rFonts w:ascii="Times New Roman" w:hAnsi="Times New Roman"/>
                <w:color w:val="000000" w:themeColor="text1"/>
                <w:sz w:val="22"/>
              </w:rPr>
            </w:pPr>
            <w:proofErr w:type="spellStart"/>
            <w:r w:rsidRPr="00687AEA">
              <w:rPr>
                <w:rFonts w:ascii="Times New Roman" w:hAnsi="Times New Roman" w:cs="Times New Roman"/>
                <w:i/>
                <w:color w:val="000000" w:themeColor="text1"/>
                <w:sz w:val="22"/>
              </w:rPr>
              <w:t>Gbs</w:t>
            </w:r>
            <w:r w:rsidRPr="00687AEA">
              <w:rPr>
                <w:rFonts w:ascii="Times New Roman" w:hAnsi="Times New Roman" w:cs="Times New Roman"/>
                <w:color w:val="000000" w:themeColor="text1"/>
                <w:sz w:val="22"/>
              </w:rPr>
              <w:t>MerA</w:t>
            </w:r>
            <w:proofErr w:type="spellEnd"/>
            <w:r>
              <w:rPr>
                <w:rFonts w:ascii="Times New Roman" w:hAnsi="Times New Roman" w:cs="Times New Roman"/>
                <w:color w:val="000000" w:themeColor="text1"/>
                <w:sz w:val="22"/>
              </w:rPr>
              <w:t xml:space="preserve"> with FAD</w:t>
            </w:r>
          </w:p>
        </w:tc>
        <w:tc>
          <w:tcPr>
            <w:tcW w:w="3001" w:type="dxa"/>
            <w:tcBorders>
              <w:top w:val="single" w:sz="4" w:space="0" w:color="auto"/>
              <w:bottom w:val="single" w:sz="4" w:space="0" w:color="auto"/>
            </w:tcBorders>
          </w:tcPr>
          <w:p w14:paraId="5A80E61F" w14:textId="77777777" w:rsidR="00D40503" w:rsidRPr="00687AEA" w:rsidRDefault="00D40503" w:rsidP="007B385C">
            <w:pPr>
              <w:spacing w:line="360" w:lineRule="auto"/>
              <w:contextualSpacing/>
              <w:rPr>
                <w:rFonts w:ascii="Times New Roman" w:hAnsi="Times New Roman"/>
                <w:i/>
                <w:color w:val="000000" w:themeColor="text1"/>
                <w:sz w:val="22"/>
              </w:rPr>
            </w:pPr>
            <w:proofErr w:type="spellStart"/>
            <w:r w:rsidRPr="00687AEA">
              <w:rPr>
                <w:rFonts w:ascii="Times New Roman" w:hAnsi="Times New Roman" w:cs="Times New Roman"/>
                <w:i/>
                <w:color w:val="000000" w:themeColor="text1"/>
                <w:sz w:val="22"/>
              </w:rPr>
              <w:t>Gbs</w:t>
            </w:r>
            <w:r w:rsidRPr="00687AEA">
              <w:rPr>
                <w:rFonts w:ascii="Times New Roman" w:hAnsi="Times New Roman" w:cs="Times New Roman"/>
                <w:color w:val="000000" w:themeColor="text1"/>
                <w:sz w:val="22"/>
              </w:rPr>
              <w:t>MerA</w:t>
            </w:r>
            <w:proofErr w:type="spellEnd"/>
            <w:r>
              <w:rPr>
                <w:rFonts w:ascii="Times New Roman" w:hAnsi="Times New Roman" w:cs="Times New Roman"/>
                <w:color w:val="000000" w:themeColor="text1"/>
                <w:sz w:val="22"/>
              </w:rPr>
              <w:t xml:space="preserve"> with FAD, </w:t>
            </w:r>
            <w:r w:rsidRPr="00687AEA">
              <w:rPr>
                <w:rFonts w:ascii="Times New Roman" w:hAnsi="Times New Roman" w:cs="Times New Roman"/>
                <w:color w:val="000000" w:themeColor="text1"/>
                <w:sz w:val="22"/>
              </w:rPr>
              <w:t>NADPH</w:t>
            </w:r>
          </w:p>
        </w:tc>
      </w:tr>
      <w:tr w:rsidR="00D40503" w14:paraId="25743DD8" w14:textId="77777777" w:rsidTr="007B385C">
        <w:trPr>
          <w:trHeight w:val="379"/>
        </w:trPr>
        <w:tc>
          <w:tcPr>
            <w:tcW w:w="2929" w:type="dxa"/>
            <w:tcBorders>
              <w:top w:val="single" w:sz="4" w:space="0" w:color="auto"/>
            </w:tcBorders>
            <w:vAlign w:val="center"/>
          </w:tcPr>
          <w:p w14:paraId="5BBB9674"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X-ray source</w:t>
            </w:r>
          </w:p>
        </w:tc>
        <w:tc>
          <w:tcPr>
            <w:tcW w:w="3001" w:type="dxa"/>
            <w:tcBorders>
              <w:top w:val="single" w:sz="4" w:space="0" w:color="auto"/>
            </w:tcBorders>
            <w:vAlign w:val="center"/>
          </w:tcPr>
          <w:p w14:paraId="4687C3A5" w14:textId="77777777" w:rsidR="00D40503" w:rsidRPr="00AC112C" w:rsidRDefault="00D40503" w:rsidP="007B385C">
            <w:pPr>
              <w:spacing w:line="360" w:lineRule="auto"/>
              <w:contextualSpacing/>
              <w:rPr>
                <w:rFonts w:ascii="Times New Roman" w:hAnsi="Times New Roman"/>
                <w:color w:val="FF0000"/>
                <w:sz w:val="22"/>
              </w:rPr>
            </w:pPr>
            <w:r w:rsidRPr="00912602">
              <w:rPr>
                <w:rFonts w:ascii="Times New Roman" w:hAnsi="Times New Roman"/>
                <w:kern w:val="0"/>
                <w:sz w:val="22"/>
              </w:rPr>
              <w:t>BL-5C beamline</w:t>
            </w:r>
          </w:p>
        </w:tc>
        <w:tc>
          <w:tcPr>
            <w:tcW w:w="3001" w:type="dxa"/>
            <w:tcBorders>
              <w:top w:val="single" w:sz="4" w:space="0" w:color="auto"/>
            </w:tcBorders>
            <w:vAlign w:val="center"/>
          </w:tcPr>
          <w:p w14:paraId="6169732C" w14:textId="77777777" w:rsidR="00D40503" w:rsidRPr="00AC112C" w:rsidRDefault="00D40503" w:rsidP="007B385C">
            <w:pPr>
              <w:spacing w:line="360" w:lineRule="auto"/>
              <w:contextualSpacing/>
              <w:rPr>
                <w:rFonts w:ascii="Times New Roman" w:hAnsi="Times New Roman"/>
                <w:color w:val="000000" w:themeColor="text1"/>
                <w:sz w:val="22"/>
              </w:rPr>
            </w:pPr>
            <w:r w:rsidRPr="00912602">
              <w:rPr>
                <w:rFonts w:ascii="Times New Roman" w:hAnsi="Times New Roman"/>
                <w:kern w:val="0"/>
                <w:sz w:val="22"/>
              </w:rPr>
              <w:t>BL-5C beamline</w:t>
            </w:r>
          </w:p>
        </w:tc>
      </w:tr>
      <w:tr w:rsidR="00D40503" w14:paraId="7F0BF5C1" w14:textId="77777777" w:rsidTr="007B385C">
        <w:trPr>
          <w:trHeight w:val="379"/>
        </w:trPr>
        <w:tc>
          <w:tcPr>
            <w:tcW w:w="2929" w:type="dxa"/>
            <w:vAlign w:val="center"/>
          </w:tcPr>
          <w:p w14:paraId="77755FA8"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Space group</w:t>
            </w:r>
          </w:p>
        </w:tc>
        <w:tc>
          <w:tcPr>
            <w:tcW w:w="3001" w:type="dxa"/>
            <w:vAlign w:val="center"/>
          </w:tcPr>
          <w:p w14:paraId="6CE3A837" w14:textId="77777777" w:rsidR="00D40503" w:rsidRPr="00AC112C" w:rsidRDefault="00D40503" w:rsidP="007B385C">
            <w:pPr>
              <w:spacing w:line="360" w:lineRule="auto"/>
              <w:contextualSpacing/>
              <w:rPr>
                <w:rFonts w:ascii="Times New Roman" w:hAnsi="Times New Roman"/>
                <w:color w:val="000000" w:themeColor="text1"/>
                <w:sz w:val="22"/>
                <w:vertAlign w:val="subscript"/>
              </w:rPr>
            </w:pPr>
            <w:r w:rsidRPr="00912602">
              <w:rPr>
                <w:rFonts w:ascii="Times New Roman" w:hAnsi="Times New Roman"/>
                <w:i/>
                <w:kern w:val="0"/>
                <w:sz w:val="22"/>
              </w:rPr>
              <w:t>P</w:t>
            </w:r>
            <w:r w:rsidRPr="00912602">
              <w:rPr>
                <w:rFonts w:ascii="Times New Roman" w:hAnsi="Times New Roman"/>
                <w:kern w:val="0"/>
                <w:sz w:val="22"/>
              </w:rPr>
              <w:t>2</w:t>
            </w:r>
            <w:r w:rsidRPr="00912602">
              <w:rPr>
                <w:rFonts w:ascii="Times New Roman" w:hAnsi="Times New Roman"/>
                <w:kern w:val="0"/>
                <w:sz w:val="22"/>
                <w:vertAlign w:val="subscript"/>
              </w:rPr>
              <w:t>1</w:t>
            </w:r>
            <w:r w:rsidRPr="00912602">
              <w:rPr>
                <w:rFonts w:ascii="Times New Roman" w:hAnsi="Times New Roman"/>
                <w:kern w:val="0"/>
                <w:sz w:val="22"/>
              </w:rPr>
              <w:t>2</w:t>
            </w:r>
            <w:r w:rsidRPr="00912602">
              <w:rPr>
                <w:rFonts w:ascii="Times New Roman" w:hAnsi="Times New Roman"/>
                <w:kern w:val="0"/>
                <w:sz w:val="22"/>
                <w:vertAlign w:val="subscript"/>
              </w:rPr>
              <w:t>1</w:t>
            </w:r>
            <w:r w:rsidRPr="00912602">
              <w:rPr>
                <w:rFonts w:ascii="Times New Roman" w:hAnsi="Times New Roman"/>
                <w:kern w:val="0"/>
                <w:sz w:val="22"/>
              </w:rPr>
              <w:t>2</w:t>
            </w:r>
            <w:r w:rsidRPr="00912602">
              <w:rPr>
                <w:rFonts w:ascii="Times New Roman" w:hAnsi="Times New Roman"/>
                <w:kern w:val="0"/>
                <w:sz w:val="22"/>
                <w:vertAlign w:val="subscript"/>
              </w:rPr>
              <w:t>1</w:t>
            </w:r>
          </w:p>
        </w:tc>
        <w:tc>
          <w:tcPr>
            <w:tcW w:w="3001" w:type="dxa"/>
            <w:vAlign w:val="center"/>
          </w:tcPr>
          <w:p w14:paraId="74B92D4E" w14:textId="77777777" w:rsidR="00D40503" w:rsidRPr="00AD3DCD" w:rsidRDefault="00D40503" w:rsidP="007B385C">
            <w:pPr>
              <w:spacing w:line="360" w:lineRule="auto"/>
              <w:contextualSpacing/>
              <w:rPr>
                <w:rFonts w:ascii="Times New Roman" w:hAnsi="Times New Roman"/>
                <w:i/>
                <w:color w:val="000000" w:themeColor="text1"/>
                <w:sz w:val="22"/>
              </w:rPr>
            </w:pPr>
            <w:r w:rsidRPr="00912602">
              <w:rPr>
                <w:rFonts w:ascii="Times New Roman" w:hAnsi="Times New Roman"/>
                <w:i/>
                <w:kern w:val="0"/>
                <w:sz w:val="22"/>
              </w:rPr>
              <w:t>P</w:t>
            </w:r>
            <w:r>
              <w:rPr>
                <w:rFonts w:ascii="Times New Roman" w:hAnsi="Times New Roman"/>
                <w:kern w:val="0"/>
                <w:sz w:val="22"/>
              </w:rPr>
              <w:t>3</w:t>
            </w:r>
            <w:r w:rsidRPr="00912602">
              <w:rPr>
                <w:rFonts w:ascii="Times New Roman" w:hAnsi="Times New Roman"/>
                <w:kern w:val="0"/>
                <w:sz w:val="22"/>
                <w:vertAlign w:val="subscript"/>
              </w:rPr>
              <w:t>1</w:t>
            </w:r>
            <w:r w:rsidRPr="00912602">
              <w:rPr>
                <w:rFonts w:ascii="Times New Roman" w:hAnsi="Times New Roman"/>
                <w:kern w:val="0"/>
                <w:sz w:val="22"/>
              </w:rPr>
              <w:t>2</w:t>
            </w:r>
            <w:r>
              <w:rPr>
                <w:rFonts w:ascii="Times New Roman" w:hAnsi="Times New Roman"/>
                <w:kern w:val="0"/>
                <w:sz w:val="22"/>
              </w:rPr>
              <w:t>1</w:t>
            </w:r>
          </w:p>
        </w:tc>
      </w:tr>
      <w:tr w:rsidR="00D40503" w14:paraId="32F33F0B" w14:textId="77777777" w:rsidTr="007B385C">
        <w:trPr>
          <w:trHeight w:val="379"/>
        </w:trPr>
        <w:tc>
          <w:tcPr>
            <w:tcW w:w="2929" w:type="dxa"/>
            <w:vAlign w:val="center"/>
          </w:tcPr>
          <w:p w14:paraId="08DFE706"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Unit-cell parameters (Å, °)</w:t>
            </w:r>
          </w:p>
        </w:tc>
        <w:tc>
          <w:tcPr>
            <w:tcW w:w="3001" w:type="dxa"/>
            <w:vAlign w:val="center"/>
          </w:tcPr>
          <w:p w14:paraId="10AE990A" w14:textId="77777777" w:rsidR="00D40503" w:rsidRPr="00AC112C" w:rsidRDefault="00D40503" w:rsidP="007B385C">
            <w:pPr>
              <w:spacing w:line="360" w:lineRule="auto"/>
              <w:contextualSpacing/>
              <w:rPr>
                <w:rFonts w:ascii="Times New Roman" w:hAnsi="Times New Roman"/>
                <w:color w:val="000000" w:themeColor="text1"/>
                <w:sz w:val="22"/>
              </w:rPr>
            </w:pPr>
            <w:r>
              <w:rPr>
                <w:rFonts w:ascii="Times New Roman" w:hAnsi="Times New Roman"/>
                <w:color w:val="000000"/>
                <w:kern w:val="0"/>
                <w:sz w:val="22"/>
              </w:rPr>
              <w:t xml:space="preserve">a </w:t>
            </w:r>
            <w:r w:rsidRPr="00912602">
              <w:rPr>
                <w:rFonts w:ascii="Times New Roman" w:hAnsi="Times New Roman"/>
                <w:color w:val="000000"/>
                <w:kern w:val="0"/>
                <w:sz w:val="22"/>
              </w:rPr>
              <w:t>=</w:t>
            </w:r>
            <w:r w:rsidRPr="00912602">
              <w:rPr>
                <w:rFonts w:ascii="Times New Roman" w:hAnsi="Times New Roman"/>
                <w:sz w:val="22"/>
              </w:rPr>
              <w:t xml:space="preserve"> </w:t>
            </w:r>
            <w:r>
              <w:rPr>
                <w:rFonts w:ascii="Times New Roman" w:hAnsi="Times New Roman"/>
                <w:sz w:val="22"/>
              </w:rPr>
              <w:t>78.19</w:t>
            </w:r>
            <w:r w:rsidRPr="00912602">
              <w:rPr>
                <w:rFonts w:ascii="Times New Roman" w:hAnsi="Times New Roman"/>
                <w:color w:val="000000"/>
                <w:kern w:val="0"/>
                <w:sz w:val="22"/>
              </w:rPr>
              <w:t>, b</w:t>
            </w:r>
            <w:r>
              <w:rPr>
                <w:rFonts w:ascii="Times New Roman" w:hAnsi="Times New Roman"/>
                <w:color w:val="000000"/>
                <w:kern w:val="0"/>
                <w:sz w:val="22"/>
              </w:rPr>
              <w:t xml:space="preserve"> </w:t>
            </w:r>
            <w:r w:rsidRPr="00912602">
              <w:rPr>
                <w:rFonts w:ascii="Times New Roman" w:hAnsi="Times New Roman"/>
                <w:color w:val="000000"/>
                <w:kern w:val="0"/>
                <w:sz w:val="22"/>
              </w:rPr>
              <w:t>=</w:t>
            </w:r>
            <w:r w:rsidRPr="00912602">
              <w:rPr>
                <w:rFonts w:ascii="Times New Roman" w:hAnsi="Times New Roman"/>
                <w:sz w:val="22"/>
              </w:rPr>
              <w:t xml:space="preserve"> </w:t>
            </w:r>
            <w:r>
              <w:rPr>
                <w:rFonts w:ascii="Times New Roman" w:hAnsi="Times New Roman"/>
                <w:sz w:val="22"/>
              </w:rPr>
              <w:t>105.82</w:t>
            </w:r>
            <w:r w:rsidRPr="00912602">
              <w:rPr>
                <w:rFonts w:ascii="Times New Roman" w:hAnsi="Times New Roman"/>
                <w:color w:val="000000"/>
                <w:kern w:val="0"/>
                <w:sz w:val="22"/>
              </w:rPr>
              <w:t>, c</w:t>
            </w:r>
            <w:r>
              <w:rPr>
                <w:rFonts w:ascii="Times New Roman" w:hAnsi="Times New Roman"/>
                <w:color w:val="000000"/>
                <w:kern w:val="0"/>
                <w:sz w:val="22"/>
              </w:rPr>
              <w:t xml:space="preserve"> </w:t>
            </w:r>
            <w:r w:rsidRPr="00912602">
              <w:rPr>
                <w:rFonts w:ascii="Times New Roman" w:hAnsi="Times New Roman"/>
                <w:color w:val="000000"/>
                <w:kern w:val="0"/>
                <w:sz w:val="22"/>
              </w:rPr>
              <w:t>=</w:t>
            </w:r>
            <w:r w:rsidRPr="00912602">
              <w:rPr>
                <w:rFonts w:ascii="Times New Roman" w:hAnsi="Times New Roman"/>
                <w:sz w:val="22"/>
              </w:rPr>
              <w:t xml:space="preserve"> </w:t>
            </w:r>
            <w:r>
              <w:rPr>
                <w:rFonts w:ascii="Times New Roman" w:hAnsi="Times New Roman"/>
                <w:sz w:val="22"/>
              </w:rPr>
              <w:t>126.82</w:t>
            </w:r>
            <w:r w:rsidRPr="00912602">
              <w:rPr>
                <w:rFonts w:ascii="Times New Roman" w:hAnsi="Times New Roman"/>
                <w:color w:val="000000"/>
                <w:kern w:val="0"/>
                <w:sz w:val="22"/>
              </w:rPr>
              <w:t>, α</w:t>
            </w:r>
            <w:r>
              <w:rPr>
                <w:rFonts w:ascii="Times New Roman" w:hAnsi="Times New Roman"/>
                <w:color w:val="000000"/>
                <w:kern w:val="0"/>
                <w:sz w:val="22"/>
              </w:rPr>
              <w:t xml:space="preserve"> </w:t>
            </w:r>
            <w:r w:rsidRPr="00912602">
              <w:rPr>
                <w:rFonts w:ascii="Times New Roman" w:hAnsi="Times New Roman"/>
                <w:color w:val="000000"/>
                <w:kern w:val="0"/>
                <w:sz w:val="22"/>
              </w:rPr>
              <w:t>=</w:t>
            </w:r>
            <w:r>
              <w:rPr>
                <w:rFonts w:ascii="Times New Roman" w:hAnsi="Times New Roman"/>
                <w:color w:val="000000"/>
                <w:kern w:val="0"/>
                <w:sz w:val="22"/>
              </w:rPr>
              <w:t xml:space="preserve"> </w:t>
            </w:r>
            <w:r w:rsidRPr="00912602">
              <w:rPr>
                <w:rFonts w:ascii="Times New Roman" w:hAnsi="Times New Roman"/>
                <w:color w:val="000000"/>
                <w:kern w:val="0"/>
                <w:sz w:val="22"/>
              </w:rPr>
              <w:t>β</w:t>
            </w:r>
            <w:r>
              <w:rPr>
                <w:rFonts w:ascii="Times New Roman" w:hAnsi="Times New Roman"/>
                <w:color w:val="000000"/>
                <w:kern w:val="0"/>
                <w:sz w:val="22"/>
              </w:rPr>
              <w:t xml:space="preserve"> </w:t>
            </w:r>
            <w:r w:rsidRPr="00912602">
              <w:rPr>
                <w:rFonts w:ascii="Times New Roman" w:hAnsi="Times New Roman"/>
                <w:color w:val="000000"/>
                <w:kern w:val="0"/>
                <w:sz w:val="22"/>
              </w:rPr>
              <w:t>=</w:t>
            </w:r>
            <w:r>
              <w:rPr>
                <w:rFonts w:ascii="Times New Roman" w:hAnsi="Times New Roman"/>
                <w:color w:val="000000"/>
                <w:kern w:val="0"/>
                <w:sz w:val="22"/>
              </w:rPr>
              <w:t xml:space="preserve"> </w:t>
            </w:r>
            <w:r w:rsidRPr="00912602">
              <w:rPr>
                <w:rFonts w:ascii="Times New Roman" w:hAnsi="Times New Roman"/>
                <w:color w:val="000000"/>
                <w:kern w:val="0"/>
                <w:sz w:val="22"/>
              </w:rPr>
              <w:t>γ</w:t>
            </w:r>
            <w:r>
              <w:rPr>
                <w:rFonts w:ascii="Times New Roman" w:hAnsi="Times New Roman"/>
                <w:color w:val="000000"/>
                <w:kern w:val="0"/>
                <w:sz w:val="22"/>
              </w:rPr>
              <w:t xml:space="preserve"> </w:t>
            </w:r>
            <w:r w:rsidRPr="00912602">
              <w:rPr>
                <w:rFonts w:ascii="Times New Roman" w:hAnsi="Times New Roman"/>
                <w:color w:val="000000"/>
                <w:kern w:val="0"/>
                <w:sz w:val="22"/>
              </w:rPr>
              <w:t>= 90</w:t>
            </w:r>
          </w:p>
        </w:tc>
        <w:tc>
          <w:tcPr>
            <w:tcW w:w="3001" w:type="dxa"/>
            <w:vAlign w:val="center"/>
          </w:tcPr>
          <w:p w14:paraId="1531CF88" w14:textId="77777777" w:rsidR="00D40503" w:rsidRPr="00AC112C" w:rsidRDefault="00D40503" w:rsidP="007B385C">
            <w:pPr>
              <w:spacing w:line="360" w:lineRule="auto"/>
              <w:contextualSpacing/>
              <w:rPr>
                <w:rFonts w:ascii="Times New Roman" w:hAnsi="Times New Roman"/>
                <w:color w:val="000000" w:themeColor="text1"/>
                <w:sz w:val="22"/>
              </w:rPr>
            </w:pPr>
            <w:r w:rsidRPr="00912602">
              <w:rPr>
                <w:rFonts w:ascii="Times New Roman" w:hAnsi="Times New Roman"/>
                <w:color w:val="000000"/>
                <w:kern w:val="0"/>
                <w:sz w:val="22"/>
              </w:rPr>
              <w:t>a</w:t>
            </w:r>
            <w:r>
              <w:rPr>
                <w:rFonts w:ascii="Times New Roman" w:hAnsi="Times New Roman"/>
                <w:color w:val="000000"/>
                <w:kern w:val="0"/>
                <w:sz w:val="22"/>
              </w:rPr>
              <w:t xml:space="preserve"> </w:t>
            </w:r>
            <w:r w:rsidRPr="00912602">
              <w:rPr>
                <w:rFonts w:ascii="Times New Roman" w:hAnsi="Times New Roman"/>
                <w:color w:val="000000"/>
                <w:kern w:val="0"/>
                <w:sz w:val="22"/>
              </w:rPr>
              <w:t>=</w:t>
            </w:r>
            <w:r>
              <w:rPr>
                <w:rFonts w:ascii="Times New Roman" w:hAnsi="Times New Roman"/>
                <w:color w:val="000000"/>
                <w:kern w:val="0"/>
                <w:sz w:val="22"/>
              </w:rPr>
              <w:t xml:space="preserve"> </w:t>
            </w:r>
            <w:r w:rsidRPr="00912602">
              <w:rPr>
                <w:rFonts w:ascii="Times New Roman" w:hAnsi="Times New Roman"/>
                <w:color w:val="000000"/>
                <w:kern w:val="0"/>
                <w:sz w:val="22"/>
              </w:rPr>
              <w:t>b</w:t>
            </w:r>
            <w:r>
              <w:rPr>
                <w:rFonts w:ascii="Times New Roman" w:hAnsi="Times New Roman"/>
                <w:color w:val="000000"/>
                <w:kern w:val="0"/>
                <w:sz w:val="22"/>
              </w:rPr>
              <w:t xml:space="preserve"> </w:t>
            </w:r>
            <w:r w:rsidRPr="00912602">
              <w:rPr>
                <w:rFonts w:ascii="Times New Roman" w:hAnsi="Times New Roman"/>
                <w:color w:val="000000"/>
                <w:kern w:val="0"/>
                <w:sz w:val="22"/>
              </w:rPr>
              <w:t>=</w:t>
            </w:r>
            <w:r w:rsidRPr="00912602">
              <w:rPr>
                <w:rFonts w:ascii="Times New Roman" w:hAnsi="Times New Roman"/>
                <w:sz w:val="22"/>
              </w:rPr>
              <w:t xml:space="preserve"> </w:t>
            </w:r>
            <w:r>
              <w:rPr>
                <w:rFonts w:ascii="Times New Roman" w:hAnsi="Times New Roman"/>
                <w:sz w:val="22"/>
              </w:rPr>
              <w:t>102.33</w:t>
            </w:r>
            <w:r w:rsidRPr="00912602">
              <w:rPr>
                <w:rFonts w:ascii="Times New Roman" w:hAnsi="Times New Roman"/>
                <w:color w:val="000000"/>
                <w:kern w:val="0"/>
                <w:sz w:val="22"/>
              </w:rPr>
              <w:t>, c</w:t>
            </w:r>
            <w:r>
              <w:rPr>
                <w:rFonts w:ascii="Times New Roman" w:hAnsi="Times New Roman"/>
                <w:color w:val="000000"/>
                <w:kern w:val="0"/>
                <w:sz w:val="22"/>
              </w:rPr>
              <w:t xml:space="preserve"> </w:t>
            </w:r>
            <w:r w:rsidRPr="00912602">
              <w:rPr>
                <w:rFonts w:ascii="Times New Roman" w:hAnsi="Times New Roman"/>
                <w:color w:val="000000"/>
                <w:kern w:val="0"/>
                <w:sz w:val="22"/>
              </w:rPr>
              <w:t>=</w:t>
            </w:r>
            <w:r w:rsidRPr="00912602">
              <w:rPr>
                <w:rFonts w:ascii="Times New Roman" w:hAnsi="Times New Roman"/>
                <w:sz w:val="22"/>
              </w:rPr>
              <w:t xml:space="preserve"> </w:t>
            </w:r>
            <w:r>
              <w:rPr>
                <w:rFonts w:ascii="Times New Roman" w:hAnsi="Times New Roman"/>
                <w:sz w:val="22"/>
              </w:rPr>
              <w:t>108.70</w:t>
            </w:r>
            <w:r w:rsidRPr="00912602">
              <w:rPr>
                <w:rFonts w:ascii="Times New Roman" w:hAnsi="Times New Roman"/>
                <w:color w:val="000000"/>
                <w:kern w:val="0"/>
                <w:sz w:val="22"/>
              </w:rPr>
              <w:t>, α</w:t>
            </w:r>
            <w:r>
              <w:rPr>
                <w:rFonts w:ascii="Times New Roman" w:hAnsi="Times New Roman"/>
                <w:color w:val="000000"/>
                <w:kern w:val="0"/>
                <w:sz w:val="22"/>
              </w:rPr>
              <w:t xml:space="preserve"> </w:t>
            </w:r>
            <w:r w:rsidRPr="00912602">
              <w:rPr>
                <w:rFonts w:ascii="Times New Roman" w:hAnsi="Times New Roman"/>
                <w:color w:val="000000"/>
                <w:kern w:val="0"/>
                <w:sz w:val="22"/>
              </w:rPr>
              <w:t>=</w:t>
            </w:r>
            <w:r>
              <w:rPr>
                <w:rFonts w:ascii="Times New Roman" w:hAnsi="Times New Roman"/>
                <w:color w:val="000000"/>
                <w:kern w:val="0"/>
                <w:sz w:val="22"/>
              </w:rPr>
              <w:t xml:space="preserve"> </w:t>
            </w:r>
            <w:r w:rsidRPr="00912602">
              <w:rPr>
                <w:rFonts w:ascii="Times New Roman" w:hAnsi="Times New Roman"/>
                <w:color w:val="000000"/>
                <w:kern w:val="0"/>
                <w:sz w:val="22"/>
              </w:rPr>
              <w:t>β</w:t>
            </w:r>
            <w:r>
              <w:rPr>
                <w:rFonts w:ascii="Times New Roman" w:hAnsi="Times New Roman"/>
                <w:color w:val="000000"/>
                <w:kern w:val="0"/>
                <w:sz w:val="22"/>
              </w:rPr>
              <w:t xml:space="preserve"> </w:t>
            </w:r>
            <w:r w:rsidRPr="00912602">
              <w:rPr>
                <w:rFonts w:ascii="Times New Roman" w:hAnsi="Times New Roman"/>
                <w:color w:val="000000"/>
                <w:kern w:val="0"/>
                <w:sz w:val="22"/>
              </w:rPr>
              <w:t>=</w:t>
            </w:r>
            <w:r>
              <w:rPr>
                <w:rFonts w:ascii="Times New Roman" w:hAnsi="Times New Roman"/>
                <w:color w:val="000000"/>
                <w:kern w:val="0"/>
                <w:sz w:val="22"/>
              </w:rPr>
              <w:t xml:space="preserve"> 90.00, </w:t>
            </w:r>
            <w:r w:rsidRPr="00912602">
              <w:rPr>
                <w:rFonts w:ascii="Times New Roman" w:hAnsi="Times New Roman"/>
                <w:color w:val="000000"/>
                <w:kern w:val="0"/>
                <w:sz w:val="22"/>
              </w:rPr>
              <w:t>γ</w:t>
            </w:r>
            <w:r>
              <w:rPr>
                <w:rFonts w:ascii="Times New Roman" w:hAnsi="Times New Roman"/>
                <w:color w:val="000000"/>
                <w:kern w:val="0"/>
                <w:sz w:val="22"/>
              </w:rPr>
              <w:t xml:space="preserve"> </w:t>
            </w:r>
            <w:r w:rsidRPr="00912602">
              <w:rPr>
                <w:rFonts w:ascii="Times New Roman" w:hAnsi="Times New Roman"/>
                <w:color w:val="000000"/>
                <w:kern w:val="0"/>
                <w:sz w:val="22"/>
              </w:rPr>
              <w:t xml:space="preserve">= </w:t>
            </w:r>
            <w:r>
              <w:rPr>
                <w:rFonts w:ascii="Times New Roman" w:hAnsi="Times New Roman"/>
                <w:color w:val="000000"/>
                <w:kern w:val="0"/>
                <w:sz w:val="22"/>
              </w:rPr>
              <w:t>120</w:t>
            </w:r>
          </w:p>
        </w:tc>
      </w:tr>
      <w:tr w:rsidR="00D40503" w14:paraId="29FAA6AA" w14:textId="77777777" w:rsidTr="007B385C">
        <w:trPr>
          <w:trHeight w:val="379"/>
        </w:trPr>
        <w:tc>
          <w:tcPr>
            <w:tcW w:w="2929" w:type="dxa"/>
            <w:vAlign w:val="center"/>
          </w:tcPr>
          <w:p w14:paraId="38C64A09"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Wavelength (Å)</w:t>
            </w:r>
          </w:p>
        </w:tc>
        <w:tc>
          <w:tcPr>
            <w:tcW w:w="3001" w:type="dxa"/>
            <w:vAlign w:val="center"/>
          </w:tcPr>
          <w:p w14:paraId="2A130839" w14:textId="77777777" w:rsidR="00D40503" w:rsidRPr="00AC112C" w:rsidRDefault="00D40503" w:rsidP="007B385C">
            <w:pPr>
              <w:spacing w:line="360" w:lineRule="auto"/>
              <w:contextualSpacing/>
              <w:rPr>
                <w:rFonts w:ascii="Times New Roman" w:hAnsi="Times New Roman"/>
                <w:color w:val="000000" w:themeColor="text1"/>
                <w:sz w:val="22"/>
              </w:rPr>
            </w:pPr>
            <w:r w:rsidRPr="003B6B6D">
              <w:rPr>
                <w:rFonts w:ascii="Times New Roman" w:hAnsi="Times New Roman"/>
                <w:color w:val="000000"/>
                <w:kern w:val="0"/>
                <w:sz w:val="22"/>
              </w:rPr>
              <w:t>0.9794</w:t>
            </w:r>
          </w:p>
        </w:tc>
        <w:tc>
          <w:tcPr>
            <w:tcW w:w="3001" w:type="dxa"/>
            <w:vAlign w:val="center"/>
          </w:tcPr>
          <w:p w14:paraId="372F3B17" w14:textId="77777777" w:rsidR="00D40503" w:rsidRPr="00AC112C" w:rsidRDefault="00D40503" w:rsidP="007B385C">
            <w:pPr>
              <w:spacing w:line="360" w:lineRule="auto"/>
              <w:contextualSpacing/>
              <w:rPr>
                <w:rFonts w:ascii="Times New Roman" w:hAnsi="Times New Roman"/>
                <w:color w:val="000000" w:themeColor="text1"/>
                <w:sz w:val="22"/>
              </w:rPr>
            </w:pPr>
            <w:r w:rsidRPr="003B6B6D">
              <w:rPr>
                <w:rFonts w:ascii="Times New Roman" w:hAnsi="Times New Roman"/>
                <w:color w:val="000000"/>
                <w:kern w:val="0"/>
                <w:sz w:val="22"/>
              </w:rPr>
              <w:t>0.9794</w:t>
            </w:r>
          </w:p>
        </w:tc>
      </w:tr>
      <w:tr w:rsidR="00D40503" w14:paraId="5E71BD69" w14:textId="77777777" w:rsidTr="007B385C">
        <w:trPr>
          <w:trHeight w:val="379"/>
        </w:trPr>
        <w:tc>
          <w:tcPr>
            <w:tcW w:w="2929" w:type="dxa"/>
            <w:vAlign w:val="center"/>
          </w:tcPr>
          <w:p w14:paraId="0FD8A246"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Resolution (Å)</w:t>
            </w:r>
          </w:p>
        </w:tc>
        <w:tc>
          <w:tcPr>
            <w:tcW w:w="3001" w:type="dxa"/>
            <w:vAlign w:val="center"/>
          </w:tcPr>
          <w:p w14:paraId="04D61B18" w14:textId="77777777" w:rsidR="00D40503" w:rsidRPr="00AC112C" w:rsidRDefault="00D40503" w:rsidP="007B385C">
            <w:pPr>
              <w:spacing w:line="360" w:lineRule="auto"/>
              <w:rPr>
                <w:rFonts w:ascii="Times New Roman" w:eastAsia="굴림" w:hAnsi="Times New Roman"/>
                <w:color w:val="000000" w:themeColor="text1"/>
                <w:sz w:val="22"/>
              </w:rPr>
            </w:pPr>
            <w:r w:rsidRPr="00912602">
              <w:rPr>
                <w:rFonts w:ascii="Times New Roman" w:hAnsi="Times New Roman"/>
                <w:color w:val="000000"/>
                <w:kern w:val="0"/>
                <w:sz w:val="22"/>
              </w:rPr>
              <w:t>29.</w:t>
            </w:r>
            <w:r>
              <w:rPr>
                <w:rFonts w:ascii="Times New Roman" w:hAnsi="Times New Roman"/>
                <w:color w:val="000000"/>
                <w:kern w:val="0"/>
                <w:sz w:val="22"/>
              </w:rPr>
              <w:t>38</w:t>
            </w:r>
            <w:r w:rsidRPr="00912602">
              <w:rPr>
                <w:rFonts w:ascii="Times New Roman" w:hAnsi="Times New Roman"/>
                <w:color w:val="000000"/>
                <w:kern w:val="0"/>
                <w:sz w:val="22"/>
              </w:rPr>
              <w:t>–</w:t>
            </w:r>
            <w:r>
              <w:rPr>
                <w:rFonts w:ascii="Times New Roman" w:hAnsi="Times New Roman"/>
                <w:color w:val="000000"/>
                <w:kern w:val="0"/>
                <w:sz w:val="22"/>
              </w:rPr>
              <w:t>2.60</w:t>
            </w:r>
            <w:r w:rsidRPr="00912602">
              <w:rPr>
                <w:rFonts w:ascii="Times New Roman" w:hAnsi="Times New Roman"/>
                <w:color w:val="000000"/>
                <w:kern w:val="0"/>
                <w:sz w:val="22"/>
              </w:rPr>
              <w:t xml:space="preserve"> (</w:t>
            </w:r>
            <w:r>
              <w:rPr>
                <w:rFonts w:ascii="Times New Roman" w:hAnsi="Times New Roman"/>
                <w:color w:val="000000"/>
                <w:kern w:val="0"/>
                <w:sz w:val="22"/>
              </w:rPr>
              <w:t>2.72</w:t>
            </w:r>
            <w:r w:rsidRPr="00912602">
              <w:rPr>
                <w:rFonts w:ascii="Times New Roman" w:hAnsi="Times New Roman"/>
                <w:color w:val="000000"/>
                <w:kern w:val="0"/>
                <w:sz w:val="22"/>
              </w:rPr>
              <w:t>–</w:t>
            </w:r>
            <w:r>
              <w:rPr>
                <w:rFonts w:ascii="Times New Roman" w:hAnsi="Times New Roman"/>
                <w:color w:val="000000"/>
                <w:kern w:val="0"/>
                <w:sz w:val="22"/>
              </w:rPr>
              <w:t>2.60</w:t>
            </w:r>
            <w:r w:rsidRPr="00912602">
              <w:rPr>
                <w:rFonts w:ascii="Times New Roman" w:hAnsi="Times New Roman"/>
                <w:color w:val="000000"/>
                <w:kern w:val="0"/>
                <w:sz w:val="22"/>
              </w:rPr>
              <w:t>)</w:t>
            </w:r>
          </w:p>
        </w:tc>
        <w:tc>
          <w:tcPr>
            <w:tcW w:w="3001" w:type="dxa"/>
            <w:vAlign w:val="center"/>
          </w:tcPr>
          <w:p w14:paraId="24DA1C05" w14:textId="77777777" w:rsidR="00D40503" w:rsidRPr="00AC112C" w:rsidRDefault="00D40503" w:rsidP="007B385C">
            <w:pPr>
              <w:spacing w:line="360" w:lineRule="auto"/>
              <w:rPr>
                <w:rFonts w:ascii="Times New Roman" w:eastAsia="굴림" w:hAnsi="Times New Roman"/>
                <w:color w:val="000000" w:themeColor="text1"/>
                <w:sz w:val="22"/>
              </w:rPr>
            </w:pPr>
            <w:r w:rsidRPr="00912602">
              <w:rPr>
                <w:rFonts w:ascii="Times New Roman" w:hAnsi="Times New Roman"/>
                <w:color w:val="000000"/>
                <w:kern w:val="0"/>
                <w:sz w:val="22"/>
              </w:rPr>
              <w:t>29.</w:t>
            </w:r>
            <w:r>
              <w:rPr>
                <w:rFonts w:ascii="Times New Roman" w:hAnsi="Times New Roman"/>
                <w:color w:val="000000"/>
                <w:kern w:val="0"/>
                <w:sz w:val="22"/>
              </w:rPr>
              <w:t>57</w:t>
            </w:r>
            <w:r w:rsidRPr="00912602">
              <w:rPr>
                <w:rFonts w:ascii="Times New Roman" w:hAnsi="Times New Roman"/>
                <w:color w:val="000000"/>
                <w:kern w:val="0"/>
                <w:sz w:val="22"/>
              </w:rPr>
              <w:t>–</w:t>
            </w:r>
            <w:r>
              <w:rPr>
                <w:rFonts w:ascii="Times New Roman" w:hAnsi="Times New Roman"/>
                <w:color w:val="000000"/>
                <w:kern w:val="0"/>
                <w:sz w:val="22"/>
              </w:rPr>
              <w:t>2.39</w:t>
            </w:r>
            <w:r w:rsidRPr="00912602">
              <w:rPr>
                <w:rFonts w:ascii="Times New Roman" w:hAnsi="Times New Roman"/>
                <w:color w:val="000000"/>
                <w:kern w:val="0"/>
                <w:sz w:val="22"/>
              </w:rPr>
              <w:t xml:space="preserve"> (</w:t>
            </w:r>
            <w:r>
              <w:rPr>
                <w:rFonts w:ascii="Times New Roman" w:hAnsi="Times New Roman"/>
                <w:color w:val="000000"/>
                <w:kern w:val="0"/>
                <w:sz w:val="22"/>
              </w:rPr>
              <w:t>2.48</w:t>
            </w:r>
            <w:r w:rsidRPr="00912602">
              <w:rPr>
                <w:rFonts w:ascii="Times New Roman" w:hAnsi="Times New Roman"/>
                <w:color w:val="000000"/>
                <w:kern w:val="0"/>
                <w:sz w:val="22"/>
              </w:rPr>
              <w:t>–</w:t>
            </w:r>
            <w:r>
              <w:rPr>
                <w:rFonts w:ascii="Times New Roman" w:hAnsi="Times New Roman"/>
                <w:color w:val="000000"/>
                <w:kern w:val="0"/>
                <w:sz w:val="22"/>
              </w:rPr>
              <w:t>2.39</w:t>
            </w:r>
            <w:r w:rsidRPr="00912602">
              <w:rPr>
                <w:rFonts w:ascii="Times New Roman" w:hAnsi="Times New Roman"/>
                <w:color w:val="000000"/>
                <w:kern w:val="0"/>
                <w:sz w:val="22"/>
              </w:rPr>
              <w:t>)</w:t>
            </w:r>
          </w:p>
        </w:tc>
      </w:tr>
      <w:tr w:rsidR="00D40503" w14:paraId="71A0BA43" w14:textId="77777777" w:rsidTr="007B385C">
        <w:trPr>
          <w:trHeight w:val="379"/>
        </w:trPr>
        <w:tc>
          <w:tcPr>
            <w:tcW w:w="2929" w:type="dxa"/>
            <w:vAlign w:val="center"/>
          </w:tcPr>
          <w:p w14:paraId="4C7C5DEE"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Total reflections</w:t>
            </w:r>
          </w:p>
        </w:tc>
        <w:tc>
          <w:tcPr>
            <w:tcW w:w="3001" w:type="dxa"/>
            <w:vAlign w:val="center"/>
          </w:tcPr>
          <w:p w14:paraId="5A2C45CE" w14:textId="77777777" w:rsidR="00D40503" w:rsidRPr="00AC112C" w:rsidRDefault="00D40503" w:rsidP="007B385C">
            <w:pPr>
              <w:spacing w:line="360" w:lineRule="auto"/>
              <w:contextualSpacing/>
              <w:rPr>
                <w:rFonts w:ascii="Times New Roman" w:hAnsi="Times New Roman"/>
                <w:color w:val="000000" w:themeColor="text1"/>
                <w:sz w:val="22"/>
              </w:rPr>
            </w:pPr>
            <w:r w:rsidRPr="001D7D30">
              <w:rPr>
                <w:rFonts w:ascii="Times New Roman" w:hAnsi="Times New Roman"/>
                <w:color w:val="000000"/>
                <w:kern w:val="0"/>
                <w:sz w:val="22"/>
              </w:rPr>
              <w:t>435</w:t>
            </w:r>
            <w:r>
              <w:rPr>
                <w:rFonts w:ascii="Times New Roman" w:hAnsi="Times New Roman"/>
                <w:color w:val="000000"/>
                <w:kern w:val="0"/>
                <w:sz w:val="22"/>
              </w:rPr>
              <w:t>,</w:t>
            </w:r>
            <w:r w:rsidRPr="001D7D30">
              <w:rPr>
                <w:rFonts w:ascii="Times New Roman" w:hAnsi="Times New Roman"/>
                <w:color w:val="000000"/>
                <w:kern w:val="0"/>
                <w:sz w:val="22"/>
              </w:rPr>
              <w:t>278</w:t>
            </w:r>
            <w:r w:rsidRPr="00912602">
              <w:rPr>
                <w:rFonts w:ascii="Times New Roman" w:hAnsi="Times New Roman"/>
                <w:color w:val="000000"/>
                <w:kern w:val="0"/>
                <w:sz w:val="22"/>
              </w:rPr>
              <w:t xml:space="preserve"> (</w:t>
            </w:r>
            <w:r w:rsidRPr="001D7D30">
              <w:rPr>
                <w:rFonts w:ascii="Times New Roman" w:hAnsi="Times New Roman"/>
                <w:color w:val="000000"/>
                <w:kern w:val="0"/>
                <w:sz w:val="22"/>
              </w:rPr>
              <w:t>55</w:t>
            </w:r>
            <w:r>
              <w:rPr>
                <w:rFonts w:ascii="Times New Roman" w:hAnsi="Times New Roman"/>
                <w:color w:val="000000"/>
                <w:kern w:val="0"/>
                <w:sz w:val="22"/>
              </w:rPr>
              <w:t>,</w:t>
            </w:r>
            <w:r w:rsidRPr="001D7D30">
              <w:rPr>
                <w:rFonts w:ascii="Times New Roman" w:hAnsi="Times New Roman"/>
                <w:color w:val="000000"/>
                <w:kern w:val="0"/>
                <w:sz w:val="22"/>
              </w:rPr>
              <w:t>692</w:t>
            </w:r>
            <w:r w:rsidRPr="00912602">
              <w:rPr>
                <w:rFonts w:ascii="Times New Roman" w:hAnsi="Times New Roman"/>
                <w:color w:val="000000"/>
                <w:kern w:val="0"/>
                <w:sz w:val="22"/>
              </w:rPr>
              <w:t>)</w:t>
            </w:r>
          </w:p>
        </w:tc>
        <w:tc>
          <w:tcPr>
            <w:tcW w:w="3001" w:type="dxa"/>
            <w:vAlign w:val="center"/>
          </w:tcPr>
          <w:p w14:paraId="6F7EE193" w14:textId="77777777" w:rsidR="00D40503" w:rsidRPr="00AD3DCD" w:rsidRDefault="00D40503" w:rsidP="007B385C">
            <w:pPr>
              <w:spacing w:line="360" w:lineRule="auto"/>
              <w:contextualSpacing/>
              <w:rPr>
                <w:rFonts w:ascii="Times New Roman" w:hAnsi="Times New Roman"/>
                <w:color w:val="000000" w:themeColor="text1"/>
                <w:sz w:val="22"/>
              </w:rPr>
            </w:pPr>
            <w:r w:rsidRPr="000C466F">
              <w:rPr>
                <w:rFonts w:ascii="Times New Roman" w:hAnsi="Times New Roman"/>
                <w:color w:val="000000"/>
                <w:kern w:val="0"/>
                <w:sz w:val="22"/>
              </w:rPr>
              <w:t>525</w:t>
            </w:r>
            <w:r>
              <w:rPr>
                <w:rFonts w:ascii="Times New Roman" w:hAnsi="Times New Roman"/>
                <w:color w:val="000000"/>
                <w:kern w:val="0"/>
                <w:sz w:val="22"/>
              </w:rPr>
              <w:t>,</w:t>
            </w:r>
            <w:r w:rsidRPr="000C466F">
              <w:rPr>
                <w:rFonts w:ascii="Times New Roman" w:hAnsi="Times New Roman"/>
                <w:color w:val="000000"/>
                <w:kern w:val="0"/>
                <w:sz w:val="22"/>
              </w:rPr>
              <w:t>372</w:t>
            </w:r>
            <w:r w:rsidRPr="00912602">
              <w:rPr>
                <w:rFonts w:ascii="Times New Roman" w:hAnsi="Times New Roman"/>
                <w:color w:val="000000"/>
                <w:kern w:val="0"/>
                <w:sz w:val="22"/>
              </w:rPr>
              <w:t xml:space="preserve"> (</w:t>
            </w:r>
            <w:r>
              <w:rPr>
                <w:rFonts w:ascii="Times New Roman" w:hAnsi="Times New Roman"/>
                <w:color w:val="000000"/>
                <w:kern w:val="0"/>
                <w:sz w:val="22"/>
              </w:rPr>
              <w:t>53,853</w:t>
            </w:r>
            <w:r w:rsidRPr="00912602">
              <w:rPr>
                <w:rFonts w:ascii="Times New Roman" w:hAnsi="Times New Roman"/>
                <w:color w:val="000000"/>
                <w:kern w:val="0"/>
                <w:sz w:val="22"/>
              </w:rPr>
              <w:t>)</w:t>
            </w:r>
          </w:p>
        </w:tc>
      </w:tr>
      <w:tr w:rsidR="00D40503" w14:paraId="5B6DCF6A" w14:textId="77777777" w:rsidTr="007B385C">
        <w:trPr>
          <w:trHeight w:val="379"/>
        </w:trPr>
        <w:tc>
          <w:tcPr>
            <w:tcW w:w="2929" w:type="dxa"/>
            <w:vAlign w:val="center"/>
          </w:tcPr>
          <w:p w14:paraId="3E1691E7"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Unique reflections</w:t>
            </w:r>
          </w:p>
        </w:tc>
        <w:tc>
          <w:tcPr>
            <w:tcW w:w="3001" w:type="dxa"/>
            <w:vAlign w:val="center"/>
          </w:tcPr>
          <w:p w14:paraId="02E8249C" w14:textId="77777777" w:rsidR="00D40503" w:rsidRPr="00BF1698" w:rsidRDefault="00D40503" w:rsidP="007B385C">
            <w:pPr>
              <w:spacing w:line="360" w:lineRule="auto"/>
              <w:contextualSpacing/>
              <w:rPr>
                <w:rFonts w:ascii="Times New Roman" w:hAnsi="Times New Roman"/>
                <w:sz w:val="22"/>
              </w:rPr>
            </w:pPr>
            <w:r w:rsidRPr="001D7D30">
              <w:rPr>
                <w:rFonts w:ascii="Times New Roman" w:hAnsi="Times New Roman"/>
                <w:color w:val="000000"/>
                <w:kern w:val="0"/>
                <w:sz w:val="22"/>
              </w:rPr>
              <w:t>33</w:t>
            </w:r>
            <w:r>
              <w:rPr>
                <w:rFonts w:ascii="Times New Roman" w:hAnsi="Times New Roman"/>
                <w:color w:val="000000"/>
                <w:kern w:val="0"/>
                <w:sz w:val="22"/>
              </w:rPr>
              <w:t>,</w:t>
            </w:r>
            <w:r w:rsidRPr="001D7D30">
              <w:rPr>
                <w:rFonts w:ascii="Times New Roman" w:hAnsi="Times New Roman"/>
                <w:color w:val="000000"/>
                <w:kern w:val="0"/>
                <w:sz w:val="22"/>
              </w:rPr>
              <w:t>032</w:t>
            </w:r>
            <w:r w:rsidRPr="00912602">
              <w:rPr>
                <w:rFonts w:ascii="Times New Roman" w:hAnsi="Times New Roman"/>
                <w:color w:val="000000"/>
                <w:kern w:val="0"/>
                <w:sz w:val="22"/>
              </w:rPr>
              <w:t xml:space="preserve"> (3,</w:t>
            </w:r>
            <w:r>
              <w:rPr>
                <w:rFonts w:ascii="Times New Roman" w:hAnsi="Times New Roman"/>
                <w:color w:val="000000"/>
                <w:kern w:val="0"/>
                <w:sz w:val="22"/>
              </w:rPr>
              <w:t>967</w:t>
            </w:r>
            <w:r w:rsidRPr="00912602">
              <w:rPr>
                <w:rFonts w:ascii="Times New Roman" w:hAnsi="Times New Roman"/>
                <w:color w:val="000000"/>
                <w:kern w:val="0"/>
                <w:sz w:val="22"/>
              </w:rPr>
              <w:t>)</w:t>
            </w:r>
          </w:p>
        </w:tc>
        <w:tc>
          <w:tcPr>
            <w:tcW w:w="3001" w:type="dxa"/>
            <w:vAlign w:val="center"/>
          </w:tcPr>
          <w:p w14:paraId="1ED13869" w14:textId="77777777" w:rsidR="00D40503" w:rsidRPr="00BF1698" w:rsidRDefault="00D40503" w:rsidP="007B385C">
            <w:pPr>
              <w:spacing w:line="360" w:lineRule="auto"/>
              <w:contextualSpacing/>
              <w:rPr>
                <w:rFonts w:ascii="Times New Roman" w:hAnsi="Times New Roman"/>
                <w:sz w:val="22"/>
              </w:rPr>
            </w:pPr>
            <w:r w:rsidRPr="000C466F">
              <w:rPr>
                <w:rFonts w:ascii="Times New Roman" w:hAnsi="Times New Roman"/>
                <w:color w:val="000000"/>
                <w:kern w:val="0"/>
                <w:sz w:val="22"/>
              </w:rPr>
              <w:t>26</w:t>
            </w:r>
            <w:r>
              <w:rPr>
                <w:rFonts w:ascii="Times New Roman" w:hAnsi="Times New Roman"/>
                <w:color w:val="000000"/>
                <w:kern w:val="0"/>
                <w:sz w:val="22"/>
              </w:rPr>
              <w:t>,</w:t>
            </w:r>
            <w:r w:rsidRPr="000C466F">
              <w:rPr>
                <w:rFonts w:ascii="Times New Roman" w:hAnsi="Times New Roman"/>
                <w:color w:val="000000"/>
                <w:kern w:val="0"/>
                <w:sz w:val="22"/>
              </w:rPr>
              <w:t>169</w:t>
            </w:r>
            <w:r w:rsidRPr="00912602">
              <w:rPr>
                <w:rFonts w:ascii="Times New Roman" w:hAnsi="Times New Roman"/>
                <w:color w:val="000000"/>
                <w:kern w:val="0"/>
                <w:sz w:val="22"/>
              </w:rPr>
              <w:t xml:space="preserve"> (</w:t>
            </w:r>
            <w:r>
              <w:rPr>
                <w:rFonts w:ascii="Times New Roman" w:hAnsi="Times New Roman"/>
                <w:color w:val="000000"/>
                <w:kern w:val="0"/>
                <w:sz w:val="22"/>
              </w:rPr>
              <w:t>2,695</w:t>
            </w:r>
            <w:r w:rsidRPr="00912602">
              <w:rPr>
                <w:rFonts w:ascii="Times New Roman" w:hAnsi="Times New Roman"/>
                <w:color w:val="000000"/>
                <w:kern w:val="0"/>
                <w:sz w:val="22"/>
              </w:rPr>
              <w:t>)</w:t>
            </w:r>
          </w:p>
        </w:tc>
      </w:tr>
      <w:tr w:rsidR="00D40503" w14:paraId="4180ED22" w14:textId="77777777" w:rsidTr="007B385C">
        <w:trPr>
          <w:trHeight w:val="379"/>
        </w:trPr>
        <w:tc>
          <w:tcPr>
            <w:tcW w:w="2929" w:type="dxa"/>
            <w:vAlign w:val="center"/>
          </w:tcPr>
          <w:p w14:paraId="1EBAF9FD"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 xml:space="preserve">Average I/σ (I) </w:t>
            </w:r>
          </w:p>
        </w:tc>
        <w:tc>
          <w:tcPr>
            <w:tcW w:w="3001" w:type="dxa"/>
            <w:vAlign w:val="center"/>
          </w:tcPr>
          <w:p w14:paraId="061528A5" w14:textId="77777777" w:rsidR="00D40503" w:rsidRPr="00BF1698" w:rsidRDefault="00D40503" w:rsidP="007B385C">
            <w:pPr>
              <w:spacing w:line="360" w:lineRule="auto"/>
              <w:contextualSpacing/>
              <w:rPr>
                <w:rFonts w:ascii="Times New Roman" w:hAnsi="Times New Roman"/>
                <w:sz w:val="22"/>
              </w:rPr>
            </w:pPr>
            <w:r>
              <w:rPr>
                <w:rFonts w:ascii="Times New Roman"/>
                <w:color w:val="000000"/>
                <w:kern w:val="0"/>
                <w:sz w:val="22"/>
              </w:rPr>
              <w:t>15.5</w:t>
            </w:r>
            <w:r w:rsidRPr="00912602">
              <w:rPr>
                <w:rFonts w:ascii="Times New Roman"/>
                <w:color w:val="000000"/>
                <w:kern w:val="0"/>
                <w:sz w:val="22"/>
              </w:rPr>
              <w:t xml:space="preserve"> (</w:t>
            </w:r>
            <w:r>
              <w:rPr>
                <w:rFonts w:ascii="Times New Roman"/>
                <w:color w:val="000000"/>
                <w:kern w:val="0"/>
                <w:sz w:val="22"/>
              </w:rPr>
              <w:t>2.0</w:t>
            </w:r>
            <w:r w:rsidRPr="00912602">
              <w:rPr>
                <w:rFonts w:ascii="Times New Roman"/>
                <w:color w:val="000000"/>
                <w:kern w:val="0"/>
                <w:sz w:val="22"/>
              </w:rPr>
              <w:t>)</w:t>
            </w:r>
          </w:p>
        </w:tc>
        <w:tc>
          <w:tcPr>
            <w:tcW w:w="3001" w:type="dxa"/>
            <w:vAlign w:val="center"/>
          </w:tcPr>
          <w:p w14:paraId="74C4EB39" w14:textId="77777777" w:rsidR="00D40503" w:rsidRPr="00BF1698" w:rsidRDefault="00D40503" w:rsidP="007B385C">
            <w:pPr>
              <w:spacing w:line="360" w:lineRule="auto"/>
              <w:contextualSpacing/>
              <w:rPr>
                <w:rFonts w:ascii="Times New Roman" w:hAnsi="Times New Roman"/>
                <w:sz w:val="22"/>
              </w:rPr>
            </w:pPr>
            <w:r>
              <w:rPr>
                <w:rFonts w:ascii="Times New Roman"/>
                <w:color w:val="000000"/>
                <w:kern w:val="0"/>
                <w:sz w:val="22"/>
              </w:rPr>
              <w:t>27.8</w:t>
            </w:r>
            <w:r w:rsidRPr="00912602">
              <w:rPr>
                <w:rFonts w:ascii="Times New Roman"/>
                <w:color w:val="000000"/>
                <w:kern w:val="0"/>
                <w:sz w:val="22"/>
              </w:rPr>
              <w:t xml:space="preserve"> (</w:t>
            </w:r>
            <w:r>
              <w:rPr>
                <w:rFonts w:ascii="Times New Roman"/>
                <w:color w:val="000000"/>
                <w:kern w:val="0"/>
                <w:sz w:val="22"/>
              </w:rPr>
              <w:t>2.7</w:t>
            </w:r>
            <w:r w:rsidRPr="00912602">
              <w:rPr>
                <w:rFonts w:ascii="Times New Roman"/>
                <w:color w:val="000000"/>
                <w:kern w:val="0"/>
                <w:sz w:val="22"/>
              </w:rPr>
              <w:t>)</w:t>
            </w:r>
          </w:p>
        </w:tc>
      </w:tr>
      <w:tr w:rsidR="00D40503" w14:paraId="25ECD232" w14:textId="77777777" w:rsidTr="007B385C">
        <w:trPr>
          <w:trHeight w:val="379"/>
        </w:trPr>
        <w:tc>
          <w:tcPr>
            <w:tcW w:w="2929" w:type="dxa"/>
            <w:vAlign w:val="center"/>
          </w:tcPr>
          <w:p w14:paraId="0A15FBE9" w14:textId="77777777" w:rsidR="00D40503" w:rsidRPr="00AC112C" w:rsidRDefault="00D40503" w:rsidP="007B385C">
            <w:pPr>
              <w:spacing w:line="360" w:lineRule="auto"/>
              <w:contextualSpacing/>
              <w:rPr>
                <w:rFonts w:ascii="Times New Roman" w:hAnsi="Times New Roman"/>
                <w:sz w:val="22"/>
                <w:vertAlign w:val="superscript"/>
              </w:rPr>
            </w:pPr>
            <w:proofErr w:type="spellStart"/>
            <w:r w:rsidRPr="00AC112C">
              <w:rPr>
                <w:rFonts w:ascii="Times New Roman" w:hAnsi="Times New Roman"/>
                <w:i/>
                <w:sz w:val="22"/>
              </w:rPr>
              <w:t>R</w:t>
            </w:r>
            <w:r w:rsidRPr="00AC112C">
              <w:rPr>
                <w:rFonts w:ascii="Times New Roman" w:hAnsi="Times New Roman"/>
                <w:sz w:val="22"/>
                <w:vertAlign w:val="subscript"/>
              </w:rPr>
              <w:t>merge</w:t>
            </w:r>
            <w:r w:rsidRPr="00AC112C">
              <w:rPr>
                <w:rFonts w:ascii="Times New Roman" w:hAnsi="Times New Roman"/>
                <w:sz w:val="22"/>
                <w:vertAlign w:val="superscript"/>
              </w:rPr>
              <w:t>a</w:t>
            </w:r>
            <w:proofErr w:type="spellEnd"/>
          </w:p>
        </w:tc>
        <w:tc>
          <w:tcPr>
            <w:tcW w:w="3001" w:type="dxa"/>
            <w:vAlign w:val="center"/>
          </w:tcPr>
          <w:p w14:paraId="086DC2DC" w14:textId="77777777" w:rsidR="00D40503" w:rsidRPr="00BF1698" w:rsidRDefault="00D40503" w:rsidP="007B385C">
            <w:pPr>
              <w:spacing w:line="360" w:lineRule="auto"/>
              <w:contextualSpacing/>
              <w:rPr>
                <w:rFonts w:ascii="Times New Roman" w:hAnsi="Times New Roman"/>
                <w:sz w:val="22"/>
              </w:rPr>
            </w:pPr>
            <w:r w:rsidRPr="00912602">
              <w:rPr>
                <w:rFonts w:ascii="Times New Roman" w:hint="eastAsia"/>
                <w:color w:val="000000"/>
                <w:kern w:val="0"/>
                <w:sz w:val="22"/>
              </w:rPr>
              <w:t>0</w:t>
            </w:r>
            <w:r w:rsidRPr="00912602">
              <w:rPr>
                <w:rFonts w:ascii="Times New Roman"/>
                <w:color w:val="000000"/>
                <w:kern w:val="0"/>
                <w:sz w:val="22"/>
              </w:rPr>
              <w:t>.</w:t>
            </w:r>
            <w:r>
              <w:rPr>
                <w:rFonts w:ascii="Times New Roman"/>
                <w:color w:val="000000"/>
                <w:kern w:val="0"/>
                <w:sz w:val="22"/>
              </w:rPr>
              <w:t>11</w:t>
            </w:r>
            <w:r w:rsidRPr="00912602">
              <w:rPr>
                <w:rFonts w:ascii="Times New Roman"/>
                <w:color w:val="000000"/>
                <w:kern w:val="0"/>
                <w:sz w:val="22"/>
              </w:rPr>
              <w:t xml:space="preserve"> (</w:t>
            </w:r>
            <w:r>
              <w:rPr>
                <w:rFonts w:ascii="Times New Roman"/>
                <w:color w:val="000000"/>
                <w:kern w:val="0"/>
                <w:sz w:val="22"/>
              </w:rPr>
              <w:t>1.60</w:t>
            </w:r>
            <w:r w:rsidRPr="00912602">
              <w:rPr>
                <w:rFonts w:ascii="Times New Roman"/>
                <w:color w:val="000000"/>
                <w:kern w:val="0"/>
                <w:sz w:val="22"/>
              </w:rPr>
              <w:t>)</w:t>
            </w:r>
          </w:p>
        </w:tc>
        <w:tc>
          <w:tcPr>
            <w:tcW w:w="3001" w:type="dxa"/>
            <w:vAlign w:val="center"/>
          </w:tcPr>
          <w:p w14:paraId="75D921A6" w14:textId="77777777" w:rsidR="00D40503" w:rsidRPr="00BF1698" w:rsidRDefault="00D40503" w:rsidP="007B385C">
            <w:pPr>
              <w:spacing w:line="360" w:lineRule="auto"/>
              <w:contextualSpacing/>
              <w:rPr>
                <w:rFonts w:ascii="Times New Roman" w:hAnsi="Times New Roman"/>
                <w:sz w:val="22"/>
              </w:rPr>
            </w:pPr>
            <w:r w:rsidRPr="00912602">
              <w:rPr>
                <w:rFonts w:ascii="Times New Roman" w:hint="eastAsia"/>
                <w:color w:val="000000"/>
                <w:kern w:val="0"/>
                <w:sz w:val="22"/>
              </w:rPr>
              <w:t>0</w:t>
            </w:r>
            <w:r w:rsidRPr="00912602">
              <w:rPr>
                <w:rFonts w:ascii="Times New Roman"/>
                <w:color w:val="000000"/>
                <w:kern w:val="0"/>
                <w:sz w:val="22"/>
              </w:rPr>
              <w:t>.</w:t>
            </w:r>
            <w:r>
              <w:rPr>
                <w:rFonts w:ascii="Times New Roman"/>
                <w:color w:val="000000"/>
                <w:kern w:val="0"/>
                <w:sz w:val="22"/>
              </w:rPr>
              <w:t>09</w:t>
            </w:r>
            <w:r w:rsidRPr="00912602">
              <w:rPr>
                <w:rFonts w:ascii="Times New Roman"/>
                <w:color w:val="000000"/>
                <w:kern w:val="0"/>
                <w:sz w:val="22"/>
              </w:rPr>
              <w:t xml:space="preserve"> (</w:t>
            </w:r>
            <w:r>
              <w:rPr>
                <w:rFonts w:ascii="Times New Roman"/>
                <w:color w:val="000000"/>
                <w:kern w:val="0"/>
                <w:sz w:val="22"/>
              </w:rPr>
              <w:t>1.14</w:t>
            </w:r>
            <w:r w:rsidRPr="00912602">
              <w:rPr>
                <w:rFonts w:ascii="Times New Roman"/>
                <w:color w:val="000000"/>
                <w:kern w:val="0"/>
                <w:sz w:val="22"/>
              </w:rPr>
              <w:t>)</w:t>
            </w:r>
          </w:p>
        </w:tc>
      </w:tr>
      <w:tr w:rsidR="00D40503" w14:paraId="1C356B1D" w14:textId="77777777" w:rsidTr="007B385C">
        <w:trPr>
          <w:trHeight w:val="379"/>
        </w:trPr>
        <w:tc>
          <w:tcPr>
            <w:tcW w:w="2929" w:type="dxa"/>
            <w:vAlign w:val="center"/>
          </w:tcPr>
          <w:p w14:paraId="0948896E"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Redundancy</w:t>
            </w:r>
          </w:p>
        </w:tc>
        <w:tc>
          <w:tcPr>
            <w:tcW w:w="3001" w:type="dxa"/>
            <w:vAlign w:val="center"/>
          </w:tcPr>
          <w:p w14:paraId="3ECCFC74" w14:textId="77777777" w:rsidR="00D40503" w:rsidRPr="00BF1698" w:rsidRDefault="00D40503" w:rsidP="007B385C">
            <w:pPr>
              <w:spacing w:line="360" w:lineRule="auto"/>
              <w:contextualSpacing/>
              <w:rPr>
                <w:rFonts w:ascii="Times New Roman" w:hAnsi="Times New Roman"/>
                <w:sz w:val="22"/>
              </w:rPr>
            </w:pPr>
            <w:r>
              <w:rPr>
                <w:rFonts w:ascii="Times New Roman"/>
                <w:color w:val="000000"/>
                <w:kern w:val="0"/>
                <w:sz w:val="22"/>
              </w:rPr>
              <w:t>13.2</w:t>
            </w:r>
            <w:r w:rsidRPr="00912602">
              <w:rPr>
                <w:rFonts w:ascii="Times New Roman"/>
                <w:color w:val="000000"/>
                <w:kern w:val="0"/>
                <w:sz w:val="22"/>
              </w:rPr>
              <w:t xml:space="preserve"> (</w:t>
            </w:r>
            <w:r>
              <w:rPr>
                <w:rFonts w:ascii="Times New Roman"/>
                <w:color w:val="000000"/>
                <w:kern w:val="0"/>
                <w:sz w:val="22"/>
              </w:rPr>
              <w:t>14.0</w:t>
            </w:r>
            <w:r w:rsidRPr="00912602">
              <w:rPr>
                <w:rFonts w:ascii="Times New Roman"/>
                <w:color w:val="000000"/>
                <w:kern w:val="0"/>
                <w:sz w:val="22"/>
              </w:rPr>
              <w:t>)</w:t>
            </w:r>
          </w:p>
        </w:tc>
        <w:tc>
          <w:tcPr>
            <w:tcW w:w="3001" w:type="dxa"/>
            <w:vAlign w:val="center"/>
          </w:tcPr>
          <w:p w14:paraId="58FDD085" w14:textId="77777777" w:rsidR="00D40503" w:rsidRPr="00BF1698" w:rsidRDefault="00D40503" w:rsidP="007B385C">
            <w:pPr>
              <w:spacing w:line="360" w:lineRule="auto"/>
              <w:contextualSpacing/>
              <w:rPr>
                <w:rFonts w:ascii="Times New Roman" w:hAnsi="Times New Roman"/>
                <w:sz w:val="22"/>
              </w:rPr>
            </w:pPr>
            <w:r>
              <w:rPr>
                <w:rFonts w:ascii="Times New Roman"/>
                <w:color w:val="000000"/>
                <w:kern w:val="0"/>
                <w:sz w:val="22"/>
              </w:rPr>
              <w:t>20.1</w:t>
            </w:r>
            <w:r w:rsidRPr="00912602">
              <w:rPr>
                <w:rFonts w:ascii="Times New Roman"/>
                <w:color w:val="000000"/>
                <w:kern w:val="0"/>
                <w:sz w:val="22"/>
              </w:rPr>
              <w:t xml:space="preserve"> (</w:t>
            </w:r>
            <w:r>
              <w:rPr>
                <w:rFonts w:ascii="Times New Roman"/>
                <w:color w:val="000000"/>
                <w:kern w:val="0"/>
                <w:sz w:val="22"/>
              </w:rPr>
              <w:t>20.0</w:t>
            </w:r>
            <w:r w:rsidRPr="00912602">
              <w:rPr>
                <w:rFonts w:ascii="Times New Roman"/>
                <w:color w:val="000000"/>
                <w:kern w:val="0"/>
                <w:sz w:val="22"/>
              </w:rPr>
              <w:t>)</w:t>
            </w:r>
          </w:p>
        </w:tc>
      </w:tr>
      <w:tr w:rsidR="00D40503" w14:paraId="044E37B7" w14:textId="77777777" w:rsidTr="007B385C">
        <w:trPr>
          <w:trHeight w:val="379"/>
        </w:trPr>
        <w:tc>
          <w:tcPr>
            <w:tcW w:w="2929" w:type="dxa"/>
            <w:vAlign w:val="center"/>
          </w:tcPr>
          <w:p w14:paraId="485B077C"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Completeness (%)</w:t>
            </w:r>
          </w:p>
        </w:tc>
        <w:tc>
          <w:tcPr>
            <w:tcW w:w="3001" w:type="dxa"/>
            <w:vAlign w:val="center"/>
          </w:tcPr>
          <w:p w14:paraId="673AF29E" w14:textId="77777777" w:rsidR="00D40503" w:rsidRPr="00BF1698" w:rsidRDefault="00D40503" w:rsidP="007B385C">
            <w:pPr>
              <w:spacing w:line="360" w:lineRule="auto"/>
              <w:contextualSpacing/>
              <w:rPr>
                <w:rFonts w:ascii="Times New Roman" w:hAnsi="Times New Roman"/>
                <w:sz w:val="22"/>
              </w:rPr>
            </w:pPr>
            <w:r w:rsidRPr="00912602">
              <w:rPr>
                <w:rFonts w:ascii="Times New Roman" w:hint="eastAsia"/>
                <w:color w:val="000000"/>
                <w:kern w:val="0"/>
                <w:sz w:val="22"/>
              </w:rPr>
              <w:t>9</w:t>
            </w:r>
            <w:r w:rsidRPr="00912602">
              <w:rPr>
                <w:rFonts w:ascii="Times New Roman"/>
                <w:color w:val="000000"/>
                <w:kern w:val="0"/>
                <w:sz w:val="22"/>
              </w:rPr>
              <w:t>9.</w:t>
            </w:r>
            <w:r>
              <w:rPr>
                <w:rFonts w:ascii="Times New Roman"/>
                <w:color w:val="000000"/>
                <w:kern w:val="0"/>
                <w:sz w:val="22"/>
              </w:rPr>
              <w:t>9</w:t>
            </w:r>
            <w:r w:rsidRPr="00912602">
              <w:rPr>
                <w:rFonts w:ascii="Times New Roman"/>
                <w:color w:val="000000"/>
                <w:kern w:val="0"/>
                <w:sz w:val="22"/>
              </w:rPr>
              <w:t xml:space="preserve"> (99.</w:t>
            </w:r>
            <w:r>
              <w:rPr>
                <w:rFonts w:ascii="Times New Roman"/>
                <w:color w:val="000000"/>
                <w:kern w:val="0"/>
                <w:sz w:val="22"/>
              </w:rPr>
              <w:t>9</w:t>
            </w:r>
            <w:r w:rsidRPr="00912602">
              <w:rPr>
                <w:rFonts w:ascii="Times New Roman"/>
                <w:color w:val="000000"/>
                <w:kern w:val="0"/>
                <w:sz w:val="22"/>
              </w:rPr>
              <w:t>)</w:t>
            </w:r>
          </w:p>
        </w:tc>
        <w:tc>
          <w:tcPr>
            <w:tcW w:w="3001" w:type="dxa"/>
            <w:vAlign w:val="center"/>
          </w:tcPr>
          <w:p w14:paraId="5B7A77AE" w14:textId="77777777" w:rsidR="00D40503" w:rsidRPr="00BF1698" w:rsidRDefault="00D40503" w:rsidP="007B385C">
            <w:pPr>
              <w:spacing w:line="360" w:lineRule="auto"/>
              <w:contextualSpacing/>
              <w:rPr>
                <w:rFonts w:ascii="Times New Roman" w:hAnsi="Times New Roman"/>
                <w:sz w:val="22"/>
              </w:rPr>
            </w:pPr>
            <w:r w:rsidRPr="00912602">
              <w:rPr>
                <w:rFonts w:ascii="Times New Roman" w:hint="eastAsia"/>
                <w:color w:val="000000"/>
                <w:kern w:val="0"/>
                <w:sz w:val="22"/>
              </w:rPr>
              <w:t>9</w:t>
            </w:r>
            <w:r w:rsidRPr="00912602">
              <w:rPr>
                <w:rFonts w:ascii="Times New Roman"/>
                <w:color w:val="000000"/>
                <w:kern w:val="0"/>
                <w:sz w:val="22"/>
              </w:rPr>
              <w:t>9.</w:t>
            </w:r>
            <w:r>
              <w:rPr>
                <w:rFonts w:ascii="Times New Roman"/>
                <w:color w:val="000000"/>
                <w:kern w:val="0"/>
                <w:sz w:val="22"/>
              </w:rPr>
              <w:t>0</w:t>
            </w:r>
            <w:r w:rsidRPr="00912602">
              <w:rPr>
                <w:rFonts w:ascii="Times New Roman"/>
                <w:color w:val="000000"/>
                <w:kern w:val="0"/>
                <w:sz w:val="22"/>
              </w:rPr>
              <w:t xml:space="preserve"> (9</w:t>
            </w:r>
            <w:r>
              <w:rPr>
                <w:rFonts w:ascii="Times New Roman"/>
                <w:color w:val="000000"/>
                <w:kern w:val="0"/>
                <w:sz w:val="22"/>
              </w:rPr>
              <w:t>8.3</w:t>
            </w:r>
            <w:r w:rsidRPr="00912602">
              <w:rPr>
                <w:rFonts w:ascii="Times New Roman"/>
                <w:color w:val="000000"/>
                <w:kern w:val="0"/>
                <w:sz w:val="22"/>
              </w:rPr>
              <w:t>)</w:t>
            </w:r>
          </w:p>
        </w:tc>
      </w:tr>
      <w:tr w:rsidR="00D40503" w14:paraId="3FB0106E" w14:textId="77777777" w:rsidTr="007B385C">
        <w:trPr>
          <w:trHeight w:val="379"/>
        </w:trPr>
        <w:tc>
          <w:tcPr>
            <w:tcW w:w="2929" w:type="dxa"/>
            <w:tcBorders>
              <w:top w:val="single" w:sz="4" w:space="0" w:color="auto"/>
              <w:bottom w:val="single" w:sz="4" w:space="0" w:color="auto"/>
            </w:tcBorders>
            <w:vAlign w:val="center"/>
          </w:tcPr>
          <w:p w14:paraId="47BC115E"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Refinement</w:t>
            </w:r>
          </w:p>
        </w:tc>
        <w:tc>
          <w:tcPr>
            <w:tcW w:w="3001" w:type="dxa"/>
            <w:tcBorders>
              <w:top w:val="single" w:sz="4" w:space="0" w:color="auto"/>
              <w:bottom w:val="single" w:sz="4" w:space="0" w:color="auto"/>
            </w:tcBorders>
            <w:vAlign w:val="center"/>
          </w:tcPr>
          <w:p w14:paraId="14F30B3B" w14:textId="77777777" w:rsidR="00D40503" w:rsidRPr="00AD3DCD" w:rsidRDefault="00D40503" w:rsidP="007B385C">
            <w:pPr>
              <w:spacing w:line="360" w:lineRule="auto"/>
              <w:contextualSpacing/>
              <w:rPr>
                <w:rFonts w:ascii="Times New Roman" w:hAnsi="Times New Roman"/>
                <w:color w:val="FF0000"/>
                <w:sz w:val="22"/>
              </w:rPr>
            </w:pPr>
          </w:p>
        </w:tc>
        <w:tc>
          <w:tcPr>
            <w:tcW w:w="3001" w:type="dxa"/>
            <w:tcBorders>
              <w:top w:val="single" w:sz="4" w:space="0" w:color="auto"/>
              <w:bottom w:val="single" w:sz="4" w:space="0" w:color="auto"/>
            </w:tcBorders>
          </w:tcPr>
          <w:p w14:paraId="4B02A63B" w14:textId="77777777" w:rsidR="00D40503" w:rsidRPr="00AD3DCD" w:rsidRDefault="00D40503" w:rsidP="007B385C">
            <w:pPr>
              <w:spacing w:line="360" w:lineRule="auto"/>
              <w:contextualSpacing/>
              <w:rPr>
                <w:rFonts w:ascii="Times New Roman" w:hAnsi="Times New Roman"/>
                <w:color w:val="FF0000"/>
                <w:sz w:val="22"/>
              </w:rPr>
            </w:pPr>
          </w:p>
        </w:tc>
      </w:tr>
      <w:tr w:rsidR="00D40503" w14:paraId="78598858" w14:textId="77777777" w:rsidTr="007B385C">
        <w:trPr>
          <w:trHeight w:val="379"/>
        </w:trPr>
        <w:tc>
          <w:tcPr>
            <w:tcW w:w="2929" w:type="dxa"/>
            <w:tcBorders>
              <w:top w:val="single" w:sz="4" w:space="0" w:color="auto"/>
            </w:tcBorders>
            <w:vAlign w:val="center"/>
          </w:tcPr>
          <w:p w14:paraId="6073347C" w14:textId="77777777" w:rsidR="00D40503" w:rsidRPr="00AC112C" w:rsidRDefault="00D40503" w:rsidP="007B385C">
            <w:pPr>
              <w:spacing w:line="360" w:lineRule="auto"/>
              <w:contextualSpacing/>
              <w:rPr>
                <w:rFonts w:ascii="Times New Roman" w:hAnsi="Times New Roman"/>
                <w:color w:val="000000" w:themeColor="text1"/>
                <w:sz w:val="22"/>
              </w:rPr>
            </w:pPr>
            <w:r w:rsidRPr="00AC112C">
              <w:rPr>
                <w:rFonts w:ascii="Times New Roman" w:hAnsi="Times New Roman"/>
                <w:color w:val="000000" w:themeColor="text1"/>
                <w:sz w:val="22"/>
              </w:rPr>
              <w:t>Resolution range (Å)</w:t>
            </w:r>
          </w:p>
        </w:tc>
        <w:tc>
          <w:tcPr>
            <w:tcW w:w="3001" w:type="dxa"/>
            <w:tcBorders>
              <w:top w:val="single" w:sz="4" w:space="0" w:color="auto"/>
            </w:tcBorders>
            <w:vAlign w:val="center"/>
          </w:tcPr>
          <w:p w14:paraId="3EB161CC" w14:textId="77777777" w:rsidR="00D40503" w:rsidRPr="00AD3DCD" w:rsidRDefault="00D40503" w:rsidP="007B385C">
            <w:pPr>
              <w:spacing w:line="360" w:lineRule="auto"/>
              <w:contextualSpacing/>
              <w:rPr>
                <w:rFonts w:ascii="Times New Roman" w:hAnsi="Times New Roman"/>
                <w:color w:val="FF0000"/>
                <w:sz w:val="22"/>
              </w:rPr>
            </w:pPr>
            <w:r>
              <w:rPr>
                <w:rFonts w:ascii="Times New Roman"/>
                <w:kern w:val="0"/>
                <w:sz w:val="22"/>
              </w:rPr>
              <w:t>29</w:t>
            </w:r>
            <w:r w:rsidRPr="00B30762">
              <w:rPr>
                <w:rFonts w:ascii="Times New Roman"/>
                <w:kern w:val="0"/>
                <w:sz w:val="22"/>
              </w:rPr>
              <w:t>.</w:t>
            </w:r>
            <w:r>
              <w:rPr>
                <w:rFonts w:ascii="Times New Roman"/>
                <w:kern w:val="0"/>
                <w:sz w:val="22"/>
              </w:rPr>
              <w:t>38</w:t>
            </w:r>
            <w:r w:rsidRPr="00912602">
              <w:rPr>
                <w:rFonts w:ascii="Times New Roman" w:hAnsi="Times New Roman"/>
                <w:color w:val="000000"/>
                <w:kern w:val="0"/>
                <w:sz w:val="22"/>
              </w:rPr>
              <w:t>–</w:t>
            </w:r>
            <w:r>
              <w:rPr>
                <w:rFonts w:ascii="Times New Roman" w:hAnsi="Times New Roman"/>
                <w:color w:val="000000"/>
                <w:kern w:val="0"/>
                <w:sz w:val="22"/>
              </w:rPr>
              <w:t>2.60</w:t>
            </w:r>
            <w:r w:rsidRPr="00B30762">
              <w:rPr>
                <w:rFonts w:ascii="Times New Roman"/>
                <w:kern w:val="0"/>
                <w:sz w:val="22"/>
              </w:rPr>
              <w:t xml:space="preserve"> (</w:t>
            </w:r>
            <w:r>
              <w:rPr>
                <w:rFonts w:ascii="Times New Roman"/>
                <w:kern w:val="0"/>
                <w:sz w:val="22"/>
              </w:rPr>
              <w:t>2.67</w:t>
            </w:r>
            <w:r w:rsidRPr="00912602">
              <w:rPr>
                <w:rFonts w:ascii="Times New Roman" w:hAnsi="Times New Roman"/>
                <w:color w:val="000000"/>
                <w:kern w:val="0"/>
                <w:sz w:val="22"/>
              </w:rPr>
              <w:t>–</w:t>
            </w:r>
            <w:r>
              <w:rPr>
                <w:rFonts w:ascii="Times New Roman"/>
                <w:kern w:val="0"/>
                <w:sz w:val="22"/>
              </w:rPr>
              <w:t>2.60</w:t>
            </w:r>
            <w:r w:rsidRPr="00B30762">
              <w:rPr>
                <w:rFonts w:ascii="Times New Roman"/>
                <w:kern w:val="0"/>
                <w:sz w:val="22"/>
              </w:rPr>
              <w:t>)</w:t>
            </w:r>
          </w:p>
        </w:tc>
        <w:tc>
          <w:tcPr>
            <w:tcW w:w="3001" w:type="dxa"/>
            <w:tcBorders>
              <w:top w:val="single" w:sz="4" w:space="0" w:color="auto"/>
            </w:tcBorders>
            <w:vAlign w:val="center"/>
          </w:tcPr>
          <w:p w14:paraId="3601A667" w14:textId="77777777" w:rsidR="00D40503" w:rsidRPr="00AD3DCD" w:rsidRDefault="00D40503" w:rsidP="007B385C">
            <w:pPr>
              <w:spacing w:line="360" w:lineRule="auto"/>
              <w:contextualSpacing/>
              <w:rPr>
                <w:rFonts w:ascii="Times New Roman" w:eastAsia="굴림" w:hAnsi="Times New Roman"/>
                <w:color w:val="FF0000"/>
                <w:sz w:val="22"/>
              </w:rPr>
            </w:pPr>
            <w:r>
              <w:rPr>
                <w:rFonts w:ascii="Times New Roman"/>
                <w:kern w:val="0"/>
                <w:sz w:val="22"/>
              </w:rPr>
              <w:t>29</w:t>
            </w:r>
            <w:r w:rsidRPr="00B30762">
              <w:rPr>
                <w:rFonts w:ascii="Times New Roman"/>
                <w:kern w:val="0"/>
                <w:sz w:val="22"/>
              </w:rPr>
              <w:t>.</w:t>
            </w:r>
            <w:r>
              <w:rPr>
                <w:rFonts w:ascii="Times New Roman"/>
                <w:kern w:val="0"/>
                <w:sz w:val="22"/>
              </w:rPr>
              <w:t>59</w:t>
            </w:r>
            <w:r w:rsidRPr="00912602">
              <w:rPr>
                <w:rFonts w:ascii="Times New Roman" w:hAnsi="Times New Roman"/>
                <w:color w:val="000000"/>
                <w:kern w:val="0"/>
                <w:sz w:val="22"/>
              </w:rPr>
              <w:t>–</w:t>
            </w:r>
            <w:r>
              <w:rPr>
                <w:rFonts w:ascii="Times New Roman" w:hAnsi="Times New Roman"/>
                <w:color w:val="000000"/>
                <w:kern w:val="0"/>
                <w:sz w:val="22"/>
              </w:rPr>
              <w:t>2.39</w:t>
            </w:r>
            <w:r w:rsidRPr="00B30762">
              <w:rPr>
                <w:rFonts w:ascii="Times New Roman"/>
                <w:kern w:val="0"/>
                <w:sz w:val="22"/>
              </w:rPr>
              <w:t xml:space="preserve"> (</w:t>
            </w:r>
            <w:r>
              <w:rPr>
                <w:rFonts w:ascii="Times New Roman"/>
                <w:kern w:val="0"/>
                <w:sz w:val="22"/>
              </w:rPr>
              <w:t>2.45</w:t>
            </w:r>
            <w:r w:rsidRPr="00912602">
              <w:rPr>
                <w:rFonts w:ascii="Times New Roman" w:hAnsi="Times New Roman"/>
                <w:color w:val="000000"/>
                <w:kern w:val="0"/>
                <w:sz w:val="22"/>
              </w:rPr>
              <w:t>–</w:t>
            </w:r>
            <w:r>
              <w:rPr>
                <w:rFonts w:ascii="Times New Roman"/>
                <w:kern w:val="0"/>
                <w:sz w:val="22"/>
              </w:rPr>
              <w:t>2.39</w:t>
            </w:r>
            <w:r w:rsidRPr="00B30762">
              <w:rPr>
                <w:rFonts w:ascii="Times New Roman"/>
                <w:kern w:val="0"/>
                <w:sz w:val="22"/>
              </w:rPr>
              <w:t>)</w:t>
            </w:r>
          </w:p>
        </w:tc>
      </w:tr>
      <w:tr w:rsidR="00D40503" w14:paraId="6DD3590A" w14:textId="77777777" w:rsidTr="007B385C">
        <w:trPr>
          <w:trHeight w:val="379"/>
        </w:trPr>
        <w:tc>
          <w:tcPr>
            <w:tcW w:w="2929" w:type="dxa"/>
            <w:vAlign w:val="center"/>
          </w:tcPr>
          <w:p w14:paraId="1DD08A63"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No. of reflections of working set</w:t>
            </w:r>
          </w:p>
        </w:tc>
        <w:tc>
          <w:tcPr>
            <w:tcW w:w="3001" w:type="dxa"/>
            <w:vAlign w:val="center"/>
          </w:tcPr>
          <w:p w14:paraId="6459B986" w14:textId="77777777" w:rsidR="00D40503" w:rsidRPr="00AD3DCD" w:rsidRDefault="00D40503" w:rsidP="007B385C">
            <w:pPr>
              <w:spacing w:line="360" w:lineRule="auto"/>
              <w:contextualSpacing/>
              <w:rPr>
                <w:rFonts w:ascii="Times New Roman" w:hAnsi="Times New Roman"/>
                <w:color w:val="FF0000"/>
                <w:sz w:val="22"/>
              </w:rPr>
            </w:pPr>
            <w:r>
              <w:rPr>
                <w:rFonts w:ascii="Times New Roman"/>
                <w:kern w:val="0"/>
                <w:sz w:val="22"/>
              </w:rPr>
              <w:t>33,022</w:t>
            </w:r>
            <w:r w:rsidRPr="00912602">
              <w:rPr>
                <w:rFonts w:ascii="Times New Roman" w:hint="eastAsia"/>
                <w:kern w:val="0"/>
                <w:sz w:val="22"/>
              </w:rPr>
              <w:t xml:space="preserve"> </w:t>
            </w:r>
            <w:r w:rsidRPr="00B30762">
              <w:rPr>
                <w:rFonts w:ascii="Times New Roman" w:hint="eastAsia"/>
                <w:kern w:val="0"/>
                <w:sz w:val="22"/>
              </w:rPr>
              <w:t>(</w:t>
            </w:r>
            <w:r>
              <w:rPr>
                <w:rFonts w:ascii="Times New Roman"/>
                <w:kern w:val="0"/>
                <w:sz w:val="22"/>
              </w:rPr>
              <w:t>2,172</w:t>
            </w:r>
            <w:r w:rsidRPr="00B30762">
              <w:rPr>
                <w:rFonts w:ascii="Times New Roman"/>
                <w:kern w:val="0"/>
                <w:sz w:val="22"/>
              </w:rPr>
              <w:t>)</w:t>
            </w:r>
          </w:p>
        </w:tc>
        <w:tc>
          <w:tcPr>
            <w:tcW w:w="3001" w:type="dxa"/>
            <w:vAlign w:val="center"/>
          </w:tcPr>
          <w:p w14:paraId="612F4768" w14:textId="77777777" w:rsidR="00D40503" w:rsidRPr="00AD3DCD" w:rsidRDefault="00D40503" w:rsidP="007B385C">
            <w:pPr>
              <w:spacing w:line="360" w:lineRule="auto"/>
              <w:contextualSpacing/>
              <w:rPr>
                <w:rFonts w:ascii="Times New Roman" w:hAnsi="Times New Roman"/>
                <w:color w:val="FF0000"/>
                <w:sz w:val="22"/>
              </w:rPr>
            </w:pPr>
            <w:r>
              <w:rPr>
                <w:rFonts w:ascii="Times New Roman"/>
                <w:kern w:val="0"/>
                <w:sz w:val="22"/>
              </w:rPr>
              <w:t>24,874</w:t>
            </w:r>
            <w:r w:rsidRPr="00912602">
              <w:rPr>
                <w:rFonts w:ascii="Times New Roman" w:hint="eastAsia"/>
                <w:kern w:val="0"/>
                <w:sz w:val="22"/>
              </w:rPr>
              <w:t xml:space="preserve"> </w:t>
            </w:r>
            <w:r w:rsidRPr="00B30762">
              <w:rPr>
                <w:rFonts w:ascii="Times New Roman" w:hint="eastAsia"/>
                <w:kern w:val="0"/>
                <w:sz w:val="22"/>
              </w:rPr>
              <w:t>(</w:t>
            </w:r>
            <w:r>
              <w:rPr>
                <w:rFonts w:ascii="Times New Roman"/>
                <w:kern w:val="0"/>
                <w:sz w:val="22"/>
              </w:rPr>
              <w:t>1,785</w:t>
            </w:r>
            <w:r w:rsidRPr="00B30762">
              <w:rPr>
                <w:rFonts w:ascii="Times New Roman"/>
                <w:kern w:val="0"/>
                <w:sz w:val="22"/>
              </w:rPr>
              <w:t>)</w:t>
            </w:r>
          </w:p>
        </w:tc>
      </w:tr>
      <w:tr w:rsidR="00D40503" w14:paraId="54D2B351" w14:textId="77777777" w:rsidTr="007B385C">
        <w:trPr>
          <w:trHeight w:val="379"/>
        </w:trPr>
        <w:tc>
          <w:tcPr>
            <w:tcW w:w="2929" w:type="dxa"/>
            <w:vAlign w:val="center"/>
          </w:tcPr>
          <w:p w14:paraId="600BC2ED"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No. of reflections of test set</w:t>
            </w:r>
          </w:p>
        </w:tc>
        <w:tc>
          <w:tcPr>
            <w:tcW w:w="3001" w:type="dxa"/>
            <w:vAlign w:val="center"/>
          </w:tcPr>
          <w:p w14:paraId="3E41E653" w14:textId="77777777" w:rsidR="00D40503" w:rsidRPr="00AD3DCD" w:rsidRDefault="00D40503" w:rsidP="007B385C">
            <w:pPr>
              <w:spacing w:line="360" w:lineRule="auto"/>
              <w:contextualSpacing/>
              <w:rPr>
                <w:rFonts w:ascii="Times New Roman" w:hAnsi="Times New Roman"/>
                <w:color w:val="FF0000"/>
                <w:sz w:val="22"/>
              </w:rPr>
            </w:pPr>
            <w:r w:rsidRPr="000B7F3E">
              <w:rPr>
                <w:rFonts w:ascii="Times New Roman"/>
                <w:color w:val="000000"/>
                <w:kern w:val="0"/>
                <w:sz w:val="22"/>
              </w:rPr>
              <w:t>2,000 (139)</w:t>
            </w:r>
          </w:p>
        </w:tc>
        <w:tc>
          <w:tcPr>
            <w:tcW w:w="3001" w:type="dxa"/>
            <w:vAlign w:val="center"/>
          </w:tcPr>
          <w:p w14:paraId="012DCB08" w14:textId="77777777" w:rsidR="00D40503" w:rsidRPr="00AD3DCD" w:rsidRDefault="00D40503" w:rsidP="007B385C">
            <w:pPr>
              <w:spacing w:line="360" w:lineRule="auto"/>
              <w:contextualSpacing/>
              <w:rPr>
                <w:rFonts w:ascii="Times New Roman" w:hAnsi="Times New Roman"/>
                <w:color w:val="FF0000"/>
                <w:sz w:val="22"/>
              </w:rPr>
            </w:pPr>
            <w:r>
              <w:rPr>
                <w:rFonts w:ascii="Times New Roman"/>
                <w:color w:val="000000"/>
                <w:kern w:val="0"/>
                <w:sz w:val="22"/>
              </w:rPr>
              <w:t>1,295</w:t>
            </w:r>
            <w:r w:rsidRPr="000B7F3E">
              <w:rPr>
                <w:rFonts w:ascii="Times New Roman"/>
                <w:color w:val="000000"/>
                <w:kern w:val="0"/>
                <w:sz w:val="22"/>
              </w:rPr>
              <w:t xml:space="preserve"> (</w:t>
            </w:r>
            <w:r>
              <w:rPr>
                <w:rFonts w:ascii="Times New Roman"/>
                <w:color w:val="000000"/>
                <w:kern w:val="0"/>
                <w:sz w:val="22"/>
              </w:rPr>
              <w:t>94</w:t>
            </w:r>
            <w:r w:rsidRPr="000B7F3E">
              <w:rPr>
                <w:rFonts w:ascii="Times New Roman"/>
                <w:color w:val="000000"/>
                <w:kern w:val="0"/>
                <w:sz w:val="22"/>
              </w:rPr>
              <w:t>)</w:t>
            </w:r>
          </w:p>
        </w:tc>
      </w:tr>
      <w:tr w:rsidR="00D40503" w14:paraId="6709859C" w14:textId="77777777" w:rsidTr="007B385C">
        <w:trPr>
          <w:trHeight w:val="379"/>
        </w:trPr>
        <w:tc>
          <w:tcPr>
            <w:tcW w:w="2929" w:type="dxa"/>
            <w:vAlign w:val="center"/>
          </w:tcPr>
          <w:p w14:paraId="32361A39"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No. of amino acid residues</w:t>
            </w:r>
          </w:p>
        </w:tc>
        <w:tc>
          <w:tcPr>
            <w:tcW w:w="3001" w:type="dxa"/>
            <w:vAlign w:val="center"/>
          </w:tcPr>
          <w:p w14:paraId="6098BBF2" w14:textId="77777777" w:rsidR="00D40503" w:rsidRPr="00AD3DCD" w:rsidRDefault="00D40503" w:rsidP="007B385C">
            <w:pPr>
              <w:spacing w:line="360" w:lineRule="auto"/>
              <w:contextualSpacing/>
              <w:rPr>
                <w:rFonts w:ascii="Times New Roman" w:hAnsi="Times New Roman"/>
                <w:color w:val="FF0000"/>
                <w:sz w:val="22"/>
              </w:rPr>
            </w:pPr>
            <w:r w:rsidRPr="000B7F3E">
              <w:rPr>
                <w:rFonts w:ascii="Times New Roman"/>
                <w:color w:val="000000"/>
                <w:kern w:val="0"/>
                <w:sz w:val="22"/>
              </w:rPr>
              <w:t>6,904</w:t>
            </w:r>
          </w:p>
        </w:tc>
        <w:tc>
          <w:tcPr>
            <w:tcW w:w="3001" w:type="dxa"/>
            <w:vAlign w:val="center"/>
          </w:tcPr>
          <w:p w14:paraId="5E6F1871" w14:textId="77777777" w:rsidR="00D40503" w:rsidRPr="00AD3DCD" w:rsidRDefault="00D40503" w:rsidP="007B385C">
            <w:pPr>
              <w:spacing w:line="360" w:lineRule="auto"/>
              <w:contextualSpacing/>
              <w:rPr>
                <w:rFonts w:ascii="Times New Roman" w:hAnsi="Times New Roman"/>
                <w:color w:val="FF0000"/>
                <w:sz w:val="22"/>
              </w:rPr>
            </w:pPr>
            <w:r>
              <w:rPr>
                <w:rFonts w:ascii="Times New Roman"/>
                <w:color w:val="000000"/>
                <w:kern w:val="0"/>
                <w:sz w:val="22"/>
              </w:rPr>
              <w:t>3,349</w:t>
            </w:r>
          </w:p>
        </w:tc>
      </w:tr>
      <w:tr w:rsidR="00D40503" w14:paraId="22074517" w14:textId="77777777" w:rsidTr="007B385C">
        <w:trPr>
          <w:trHeight w:val="379"/>
        </w:trPr>
        <w:tc>
          <w:tcPr>
            <w:tcW w:w="2929" w:type="dxa"/>
            <w:vAlign w:val="center"/>
          </w:tcPr>
          <w:p w14:paraId="7357945A"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No. of water molecules</w:t>
            </w:r>
          </w:p>
        </w:tc>
        <w:tc>
          <w:tcPr>
            <w:tcW w:w="3001" w:type="dxa"/>
            <w:vAlign w:val="center"/>
          </w:tcPr>
          <w:p w14:paraId="01E32301" w14:textId="77777777" w:rsidR="00D40503" w:rsidRPr="00AD3DCD" w:rsidRDefault="00D40503" w:rsidP="007B385C">
            <w:pPr>
              <w:spacing w:line="360" w:lineRule="auto"/>
              <w:contextualSpacing/>
              <w:rPr>
                <w:rFonts w:ascii="Times New Roman" w:hAnsi="Times New Roman"/>
                <w:color w:val="FF0000"/>
                <w:sz w:val="22"/>
              </w:rPr>
            </w:pPr>
            <w:r w:rsidRPr="000B7F3E">
              <w:rPr>
                <w:rFonts w:ascii="Times New Roman" w:hint="eastAsia"/>
                <w:color w:val="000000"/>
                <w:kern w:val="0"/>
                <w:sz w:val="22"/>
              </w:rPr>
              <w:t>3</w:t>
            </w:r>
            <w:r w:rsidRPr="000B7F3E">
              <w:rPr>
                <w:rFonts w:ascii="Times New Roman"/>
                <w:color w:val="000000"/>
                <w:kern w:val="0"/>
                <w:sz w:val="22"/>
              </w:rPr>
              <w:t>3</w:t>
            </w:r>
          </w:p>
        </w:tc>
        <w:tc>
          <w:tcPr>
            <w:tcW w:w="3001" w:type="dxa"/>
            <w:vAlign w:val="center"/>
          </w:tcPr>
          <w:p w14:paraId="01C29CD5" w14:textId="77777777" w:rsidR="00D40503" w:rsidRPr="00AD3DCD" w:rsidRDefault="00D40503" w:rsidP="007B385C">
            <w:pPr>
              <w:spacing w:line="360" w:lineRule="auto"/>
              <w:contextualSpacing/>
              <w:rPr>
                <w:rFonts w:ascii="Times New Roman" w:hAnsi="Times New Roman"/>
                <w:color w:val="FF0000"/>
                <w:sz w:val="22"/>
              </w:rPr>
            </w:pPr>
            <w:r>
              <w:rPr>
                <w:rFonts w:ascii="Times New Roman" w:hint="eastAsia"/>
                <w:color w:val="000000"/>
                <w:kern w:val="0"/>
                <w:sz w:val="22"/>
              </w:rPr>
              <w:t>1</w:t>
            </w:r>
            <w:r>
              <w:rPr>
                <w:rFonts w:ascii="Times New Roman"/>
                <w:color w:val="000000"/>
                <w:kern w:val="0"/>
                <w:sz w:val="22"/>
              </w:rPr>
              <w:t>3</w:t>
            </w:r>
          </w:p>
        </w:tc>
      </w:tr>
      <w:tr w:rsidR="00D40503" w14:paraId="2187F676" w14:textId="77777777" w:rsidTr="007B385C">
        <w:trPr>
          <w:trHeight w:val="379"/>
        </w:trPr>
        <w:tc>
          <w:tcPr>
            <w:tcW w:w="2929" w:type="dxa"/>
            <w:vAlign w:val="center"/>
          </w:tcPr>
          <w:p w14:paraId="0BF24631" w14:textId="77777777" w:rsidR="00D40503" w:rsidRPr="00AC112C" w:rsidRDefault="00D40503" w:rsidP="007B385C">
            <w:pPr>
              <w:spacing w:line="360" w:lineRule="auto"/>
              <w:contextualSpacing/>
              <w:rPr>
                <w:rFonts w:ascii="Times New Roman" w:hAnsi="Times New Roman"/>
                <w:sz w:val="22"/>
                <w:vertAlign w:val="superscript"/>
              </w:rPr>
            </w:pPr>
            <w:proofErr w:type="spellStart"/>
            <w:r w:rsidRPr="00AC112C">
              <w:rPr>
                <w:rFonts w:ascii="Times New Roman" w:hAnsi="Times New Roman"/>
                <w:i/>
                <w:sz w:val="22"/>
              </w:rPr>
              <w:t>R</w:t>
            </w:r>
            <w:r w:rsidRPr="00AC112C">
              <w:rPr>
                <w:rFonts w:ascii="Times New Roman" w:hAnsi="Times New Roman"/>
                <w:sz w:val="22"/>
                <w:vertAlign w:val="subscript"/>
              </w:rPr>
              <w:t>cryst</w:t>
            </w:r>
            <w:r w:rsidRPr="00AC112C">
              <w:rPr>
                <w:rFonts w:ascii="Times New Roman" w:hAnsi="Times New Roman"/>
                <w:sz w:val="22"/>
                <w:vertAlign w:val="superscript"/>
              </w:rPr>
              <w:t>b</w:t>
            </w:r>
            <w:proofErr w:type="spellEnd"/>
          </w:p>
        </w:tc>
        <w:tc>
          <w:tcPr>
            <w:tcW w:w="3001" w:type="dxa"/>
            <w:vAlign w:val="center"/>
          </w:tcPr>
          <w:p w14:paraId="687B7288" w14:textId="77777777" w:rsidR="00D40503" w:rsidRPr="00AD3DCD" w:rsidRDefault="00D40503" w:rsidP="007B385C">
            <w:pPr>
              <w:spacing w:line="360" w:lineRule="auto"/>
              <w:contextualSpacing/>
              <w:rPr>
                <w:rFonts w:ascii="Times New Roman" w:hAnsi="Times New Roman"/>
                <w:color w:val="FF0000"/>
                <w:sz w:val="22"/>
              </w:rPr>
            </w:pPr>
            <w:r w:rsidRPr="00B30762">
              <w:rPr>
                <w:rFonts w:ascii="Times New Roman" w:hint="eastAsia"/>
                <w:kern w:val="0"/>
                <w:sz w:val="22"/>
              </w:rPr>
              <w:t>0</w:t>
            </w:r>
            <w:r w:rsidRPr="00B30762">
              <w:rPr>
                <w:rFonts w:ascii="Times New Roman"/>
                <w:kern w:val="0"/>
                <w:sz w:val="22"/>
              </w:rPr>
              <w:t>.2</w:t>
            </w:r>
            <w:r>
              <w:rPr>
                <w:rFonts w:ascii="Times New Roman"/>
                <w:kern w:val="0"/>
                <w:sz w:val="22"/>
              </w:rPr>
              <w:t>0</w:t>
            </w:r>
            <w:r w:rsidRPr="00B30762">
              <w:rPr>
                <w:rFonts w:ascii="Times New Roman"/>
                <w:kern w:val="0"/>
                <w:sz w:val="22"/>
              </w:rPr>
              <w:t xml:space="preserve"> (0.</w:t>
            </w:r>
            <w:r>
              <w:rPr>
                <w:rFonts w:ascii="Times New Roman"/>
                <w:kern w:val="0"/>
                <w:sz w:val="22"/>
              </w:rPr>
              <w:t>26</w:t>
            </w:r>
            <w:r w:rsidRPr="00B30762">
              <w:rPr>
                <w:rFonts w:ascii="Times New Roman"/>
                <w:kern w:val="0"/>
                <w:sz w:val="22"/>
              </w:rPr>
              <w:t>)</w:t>
            </w:r>
          </w:p>
        </w:tc>
        <w:tc>
          <w:tcPr>
            <w:tcW w:w="3001" w:type="dxa"/>
            <w:vAlign w:val="center"/>
          </w:tcPr>
          <w:p w14:paraId="62E5B61A" w14:textId="77777777" w:rsidR="00D40503" w:rsidRPr="00AD3DCD" w:rsidRDefault="00D40503" w:rsidP="007B385C">
            <w:pPr>
              <w:spacing w:line="360" w:lineRule="auto"/>
              <w:contextualSpacing/>
              <w:rPr>
                <w:rFonts w:ascii="Times New Roman" w:hAnsi="Times New Roman"/>
                <w:color w:val="FF0000"/>
                <w:sz w:val="22"/>
              </w:rPr>
            </w:pPr>
            <w:r w:rsidRPr="00B30762">
              <w:rPr>
                <w:rFonts w:ascii="Times New Roman" w:hint="eastAsia"/>
                <w:kern w:val="0"/>
                <w:sz w:val="22"/>
              </w:rPr>
              <w:t>0</w:t>
            </w:r>
            <w:r w:rsidRPr="00B30762">
              <w:rPr>
                <w:rFonts w:ascii="Times New Roman"/>
                <w:kern w:val="0"/>
                <w:sz w:val="22"/>
              </w:rPr>
              <w:t>.</w:t>
            </w:r>
            <w:r>
              <w:rPr>
                <w:rFonts w:ascii="Times New Roman"/>
                <w:kern w:val="0"/>
                <w:sz w:val="22"/>
              </w:rPr>
              <w:t>20</w:t>
            </w:r>
            <w:r w:rsidRPr="00B30762">
              <w:rPr>
                <w:rFonts w:ascii="Times New Roman"/>
                <w:kern w:val="0"/>
                <w:sz w:val="22"/>
              </w:rPr>
              <w:t xml:space="preserve"> (0.</w:t>
            </w:r>
            <w:r>
              <w:rPr>
                <w:rFonts w:ascii="Times New Roman"/>
                <w:kern w:val="0"/>
                <w:sz w:val="22"/>
              </w:rPr>
              <w:t>32</w:t>
            </w:r>
            <w:r w:rsidRPr="00B30762">
              <w:rPr>
                <w:rFonts w:ascii="Times New Roman"/>
                <w:kern w:val="0"/>
                <w:sz w:val="22"/>
              </w:rPr>
              <w:t>)</w:t>
            </w:r>
          </w:p>
        </w:tc>
      </w:tr>
      <w:tr w:rsidR="00D40503" w14:paraId="0305E227" w14:textId="77777777" w:rsidTr="007B385C">
        <w:trPr>
          <w:trHeight w:val="379"/>
        </w:trPr>
        <w:tc>
          <w:tcPr>
            <w:tcW w:w="2929" w:type="dxa"/>
            <w:vAlign w:val="center"/>
          </w:tcPr>
          <w:p w14:paraId="7806DFBC" w14:textId="77777777" w:rsidR="00D40503" w:rsidRPr="00AC112C" w:rsidRDefault="00D40503" w:rsidP="007B385C">
            <w:pPr>
              <w:spacing w:line="360" w:lineRule="auto"/>
              <w:contextualSpacing/>
              <w:rPr>
                <w:rFonts w:ascii="Times New Roman" w:hAnsi="Times New Roman"/>
                <w:sz w:val="22"/>
                <w:vertAlign w:val="superscript"/>
              </w:rPr>
            </w:pPr>
            <w:proofErr w:type="spellStart"/>
            <w:r w:rsidRPr="00AC112C">
              <w:rPr>
                <w:rFonts w:ascii="Times New Roman" w:hAnsi="Times New Roman"/>
                <w:i/>
                <w:sz w:val="22"/>
              </w:rPr>
              <w:t>R</w:t>
            </w:r>
            <w:r w:rsidRPr="00AC112C">
              <w:rPr>
                <w:rFonts w:ascii="Times New Roman" w:hAnsi="Times New Roman"/>
                <w:sz w:val="22"/>
                <w:vertAlign w:val="subscript"/>
              </w:rPr>
              <w:t>free</w:t>
            </w:r>
            <w:r w:rsidRPr="00AC112C">
              <w:rPr>
                <w:rFonts w:ascii="Times New Roman" w:hAnsi="Times New Roman"/>
                <w:sz w:val="22"/>
                <w:vertAlign w:val="superscript"/>
              </w:rPr>
              <w:t>c</w:t>
            </w:r>
            <w:proofErr w:type="spellEnd"/>
          </w:p>
        </w:tc>
        <w:tc>
          <w:tcPr>
            <w:tcW w:w="3001" w:type="dxa"/>
            <w:vAlign w:val="center"/>
          </w:tcPr>
          <w:p w14:paraId="3AC22B74" w14:textId="77777777" w:rsidR="00D40503" w:rsidRPr="00AD3DCD" w:rsidRDefault="00D40503" w:rsidP="007B385C">
            <w:pPr>
              <w:spacing w:line="360" w:lineRule="auto"/>
              <w:contextualSpacing/>
              <w:rPr>
                <w:rFonts w:ascii="Times New Roman" w:hAnsi="Times New Roman"/>
                <w:color w:val="FF0000"/>
                <w:sz w:val="22"/>
              </w:rPr>
            </w:pPr>
            <w:r w:rsidRPr="00B30762">
              <w:rPr>
                <w:rFonts w:ascii="Times New Roman" w:hint="eastAsia"/>
                <w:kern w:val="0"/>
                <w:sz w:val="22"/>
              </w:rPr>
              <w:t>0.</w:t>
            </w:r>
            <w:r>
              <w:rPr>
                <w:rFonts w:ascii="Times New Roman"/>
                <w:kern w:val="0"/>
                <w:sz w:val="22"/>
              </w:rPr>
              <w:t>24</w:t>
            </w:r>
            <w:r w:rsidRPr="00B30762">
              <w:rPr>
                <w:rFonts w:ascii="Times New Roman"/>
                <w:kern w:val="0"/>
                <w:sz w:val="22"/>
              </w:rPr>
              <w:t xml:space="preserve"> (0.</w:t>
            </w:r>
            <w:r>
              <w:rPr>
                <w:rFonts w:ascii="Times New Roman"/>
                <w:kern w:val="0"/>
                <w:sz w:val="22"/>
              </w:rPr>
              <w:t>28</w:t>
            </w:r>
            <w:r w:rsidRPr="00B30762">
              <w:rPr>
                <w:rFonts w:ascii="Times New Roman"/>
                <w:kern w:val="0"/>
                <w:sz w:val="22"/>
              </w:rPr>
              <w:t>)</w:t>
            </w:r>
          </w:p>
        </w:tc>
        <w:tc>
          <w:tcPr>
            <w:tcW w:w="3001" w:type="dxa"/>
            <w:vAlign w:val="center"/>
          </w:tcPr>
          <w:p w14:paraId="4609DA3B" w14:textId="77777777" w:rsidR="00D40503" w:rsidRPr="00AD3DCD" w:rsidRDefault="00D40503" w:rsidP="007B385C">
            <w:pPr>
              <w:spacing w:line="360" w:lineRule="auto"/>
              <w:contextualSpacing/>
              <w:rPr>
                <w:rFonts w:ascii="Times New Roman" w:hAnsi="Times New Roman"/>
                <w:color w:val="FF0000"/>
                <w:sz w:val="22"/>
              </w:rPr>
            </w:pPr>
            <w:r w:rsidRPr="00B30762">
              <w:rPr>
                <w:rFonts w:ascii="Times New Roman" w:hint="eastAsia"/>
                <w:kern w:val="0"/>
                <w:sz w:val="22"/>
              </w:rPr>
              <w:t>0.</w:t>
            </w:r>
            <w:r>
              <w:rPr>
                <w:rFonts w:ascii="Times New Roman"/>
                <w:kern w:val="0"/>
                <w:sz w:val="22"/>
              </w:rPr>
              <w:t>27</w:t>
            </w:r>
            <w:r w:rsidRPr="00B30762">
              <w:rPr>
                <w:rFonts w:ascii="Times New Roman"/>
                <w:kern w:val="0"/>
                <w:sz w:val="22"/>
              </w:rPr>
              <w:t xml:space="preserve"> (0.</w:t>
            </w:r>
            <w:r>
              <w:rPr>
                <w:rFonts w:ascii="Times New Roman"/>
                <w:kern w:val="0"/>
                <w:sz w:val="22"/>
              </w:rPr>
              <w:t>39</w:t>
            </w:r>
            <w:r w:rsidRPr="00B30762">
              <w:rPr>
                <w:rFonts w:ascii="Times New Roman"/>
                <w:kern w:val="0"/>
                <w:sz w:val="22"/>
              </w:rPr>
              <w:t>)</w:t>
            </w:r>
          </w:p>
        </w:tc>
      </w:tr>
      <w:tr w:rsidR="00D40503" w14:paraId="3259DE9C" w14:textId="77777777" w:rsidTr="007B385C">
        <w:trPr>
          <w:trHeight w:val="379"/>
        </w:trPr>
        <w:tc>
          <w:tcPr>
            <w:tcW w:w="2929" w:type="dxa"/>
            <w:vAlign w:val="center"/>
          </w:tcPr>
          <w:p w14:paraId="13C1A80B" w14:textId="77777777" w:rsidR="00D40503" w:rsidRPr="00AC112C" w:rsidRDefault="00D40503" w:rsidP="007B385C">
            <w:pPr>
              <w:spacing w:line="360" w:lineRule="auto"/>
              <w:contextualSpacing/>
              <w:rPr>
                <w:rFonts w:ascii="Times New Roman" w:hAnsi="Times New Roman"/>
                <w:sz w:val="22"/>
              </w:rPr>
            </w:pPr>
            <w:proofErr w:type="spellStart"/>
            <w:r w:rsidRPr="00AC112C">
              <w:rPr>
                <w:rFonts w:ascii="Times New Roman" w:hAnsi="Times New Roman"/>
                <w:sz w:val="22"/>
              </w:rPr>
              <w:t>R.m.s.</w:t>
            </w:r>
            <w:proofErr w:type="spellEnd"/>
            <w:r w:rsidRPr="00AC112C">
              <w:rPr>
                <w:rFonts w:ascii="Times New Roman" w:hAnsi="Times New Roman"/>
                <w:sz w:val="22"/>
              </w:rPr>
              <w:t xml:space="preserve"> bond length (Å)</w:t>
            </w:r>
          </w:p>
        </w:tc>
        <w:tc>
          <w:tcPr>
            <w:tcW w:w="3001" w:type="dxa"/>
            <w:vAlign w:val="center"/>
          </w:tcPr>
          <w:p w14:paraId="0758787B" w14:textId="77777777" w:rsidR="00D40503" w:rsidRPr="00AD3DCD" w:rsidRDefault="00D40503" w:rsidP="007B385C">
            <w:pPr>
              <w:spacing w:line="360" w:lineRule="auto"/>
              <w:contextualSpacing/>
              <w:rPr>
                <w:rFonts w:ascii="Times New Roman" w:hAnsi="Times New Roman"/>
                <w:color w:val="FF0000"/>
                <w:sz w:val="22"/>
              </w:rPr>
            </w:pPr>
            <w:r w:rsidRPr="00B30762">
              <w:rPr>
                <w:rFonts w:ascii="Times New Roman" w:hint="eastAsia"/>
                <w:kern w:val="0"/>
                <w:sz w:val="22"/>
              </w:rPr>
              <w:t>0.0</w:t>
            </w:r>
            <w:r>
              <w:rPr>
                <w:rFonts w:ascii="Times New Roman"/>
                <w:kern w:val="0"/>
                <w:sz w:val="22"/>
              </w:rPr>
              <w:t>06</w:t>
            </w:r>
          </w:p>
        </w:tc>
        <w:tc>
          <w:tcPr>
            <w:tcW w:w="3001" w:type="dxa"/>
            <w:vAlign w:val="center"/>
          </w:tcPr>
          <w:p w14:paraId="6812BFED" w14:textId="77777777" w:rsidR="00D40503" w:rsidRPr="00AD3DCD" w:rsidRDefault="00D40503" w:rsidP="007B385C">
            <w:pPr>
              <w:spacing w:line="360" w:lineRule="auto"/>
              <w:contextualSpacing/>
              <w:rPr>
                <w:rFonts w:ascii="Times New Roman" w:hAnsi="Times New Roman"/>
                <w:color w:val="FF0000"/>
                <w:sz w:val="22"/>
              </w:rPr>
            </w:pPr>
            <w:r w:rsidRPr="00B30762">
              <w:rPr>
                <w:rFonts w:ascii="Times New Roman" w:hint="eastAsia"/>
                <w:kern w:val="0"/>
                <w:sz w:val="22"/>
              </w:rPr>
              <w:t>0.0</w:t>
            </w:r>
            <w:r>
              <w:rPr>
                <w:rFonts w:ascii="Times New Roman"/>
                <w:kern w:val="0"/>
                <w:sz w:val="22"/>
              </w:rPr>
              <w:t>07</w:t>
            </w:r>
          </w:p>
        </w:tc>
      </w:tr>
      <w:tr w:rsidR="00D40503" w14:paraId="2F0888C2" w14:textId="77777777" w:rsidTr="007B385C">
        <w:trPr>
          <w:trHeight w:val="379"/>
        </w:trPr>
        <w:tc>
          <w:tcPr>
            <w:tcW w:w="2929" w:type="dxa"/>
            <w:vAlign w:val="center"/>
          </w:tcPr>
          <w:p w14:paraId="3CBDD5A6" w14:textId="77777777" w:rsidR="00D40503" w:rsidRPr="00AC112C" w:rsidRDefault="00D40503" w:rsidP="007B385C">
            <w:pPr>
              <w:spacing w:line="360" w:lineRule="auto"/>
              <w:contextualSpacing/>
              <w:rPr>
                <w:rFonts w:ascii="Times New Roman" w:hAnsi="Times New Roman"/>
                <w:sz w:val="22"/>
              </w:rPr>
            </w:pPr>
            <w:proofErr w:type="spellStart"/>
            <w:r w:rsidRPr="00AC112C">
              <w:rPr>
                <w:rFonts w:ascii="Times New Roman" w:hAnsi="Times New Roman"/>
                <w:sz w:val="22"/>
              </w:rPr>
              <w:t>R.m.s.</w:t>
            </w:r>
            <w:proofErr w:type="spellEnd"/>
            <w:r w:rsidRPr="00AC112C">
              <w:rPr>
                <w:rFonts w:ascii="Times New Roman" w:hAnsi="Times New Roman"/>
                <w:sz w:val="22"/>
              </w:rPr>
              <w:t xml:space="preserve"> bond angle (°)</w:t>
            </w:r>
          </w:p>
        </w:tc>
        <w:tc>
          <w:tcPr>
            <w:tcW w:w="3001" w:type="dxa"/>
            <w:vAlign w:val="center"/>
          </w:tcPr>
          <w:p w14:paraId="59BA0603" w14:textId="77777777" w:rsidR="00D40503" w:rsidRPr="00AD3DCD" w:rsidRDefault="00D40503" w:rsidP="007B385C">
            <w:pPr>
              <w:spacing w:line="360" w:lineRule="auto"/>
              <w:contextualSpacing/>
              <w:rPr>
                <w:rFonts w:ascii="Times New Roman" w:hAnsi="Times New Roman"/>
                <w:color w:val="FF0000"/>
                <w:sz w:val="22"/>
              </w:rPr>
            </w:pPr>
            <w:r>
              <w:rPr>
                <w:rFonts w:ascii="Times New Roman"/>
                <w:kern w:val="0"/>
                <w:sz w:val="22"/>
              </w:rPr>
              <w:t>0.925</w:t>
            </w:r>
          </w:p>
        </w:tc>
        <w:tc>
          <w:tcPr>
            <w:tcW w:w="3001" w:type="dxa"/>
            <w:vAlign w:val="center"/>
          </w:tcPr>
          <w:p w14:paraId="50859095" w14:textId="77777777" w:rsidR="00D40503" w:rsidRPr="00AD3DCD" w:rsidRDefault="00D40503" w:rsidP="007B385C">
            <w:pPr>
              <w:spacing w:line="360" w:lineRule="auto"/>
              <w:contextualSpacing/>
              <w:rPr>
                <w:rFonts w:ascii="Times New Roman" w:hAnsi="Times New Roman"/>
                <w:color w:val="FF0000"/>
                <w:sz w:val="22"/>
              </w:rPr>
            </w:pPr>
            <w:r>
              <w:rPr>
                <w:rFonts w:ascii="Times New Roman"/>
                <w:kern w:val="0"/>
                <w:sz w:val="22"/>
              </w:rPr>
              <w:t>1.573</w:t>
            </w:r>
          </w:p>
        </w:tc>
      </w:tr>
      <w:tr w:rsidR="00D40503" w14:paraId="266DF32D" w14:textId="77777777" w:rsidTr="007B385C">
        <w:trPr>
          <w:trHeight w:val="379"/>
        </w:trPr>
        <w:tc>
          <w:tcPr>
            <w:tcW w:w="2929" w:type="dxa"/>
            <w:vAlign w:val="center"/>
          </w:tcPr>
          <w:p w14:paraId="75735224"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Average B value (Å</w:t>
            </w:r>
            <w:r w:rsidRPr="00AC112C">
              <w:rPr>
                <w:rFonts w:ascii="Times New Roman" w:hAnsi="Times New Roman"/>
                <w:sz w:val="22"/>
                <w:vertAlign w:val="superscript"/>
              </w:rPr>
              <w:t>2</w:t>
            </w:r>
            <w:r w:rsidRPr="00AC112C">
              <w:rPr>
                <w:rFonts w:ascii="Times New Roman" w:hAnsi="Times New Roman"/>
                <w:sz w:val="22"/>
              </w:rPr>
              <w:t xml:space="preserve">) (protein) </w:t>
            </w:r>
          </w:p>
        </w:tc>
        <w:tc>
          <w:tcPr>
            <w:tcW w:w="3001" w:type="dxa"/>
            <w:vAlign w:val="center"/>
          </w:tcPr>
          <w:p w14:paraId="64231CD9" w14:textId="77777777" w:rsidR="00D40503" w:rsidRPr="00AD3DCD" w:rsidRDefault="00D40503" w:rsidP="007B385C">
            <w:pPr>
              <w:spacing w:line="360" w:lineRule="auto"/>
              <w:contextualSpacing/>
              <w:rPr>
                <w:rFonts w:ascii="Times New Roman" w:hAnsi="Times New Roman"/>
                <w:color w:val="FF0000"/>
                <w:sz w:val="22"/>
              </w:rPr>
            </w:pPr>
            <w:r>
              <w:rPr>
                <w:rFonts w:ascii="Times New Roman"/>
                <w:kern w:val="0"/>
                <w:sz w:val="22"/>
              </w:rPr>
              <w:t>85.09</w:t>
            </w:r>
          </w:p>
        </w:tc>
        <w:tc>
          <w:tcPr>
            <w:tcW w:w="3001" w:type="dxa"/>
            <w:vAlign w:val="center"/>
          </w:tcPr>
          <w:p w14:paraId="32168EB8" w14:textId="77777777" w:rsidR="00D40503" w:rsidRPr="00AD3DCD" w:rsidRDefault="00D40503" w:rsidP="007B385C">
            <w:pPr>
              <w:spacing w:line="360" w:lineRule="auto"/>
              <w:contextualSpacing/>
              <w:rPr>
                <w:rFonts w:ascii="Times New Roman" w:hAnsi="Times New Roman"/>
                <w:color w:val="FF0000"/>
                <w:sz w:val="22"/>
              </w:rPr>
            </w:pPr>
            <w:r>
              <w:rPr>
                <w:rFonts w:ascii="Times New Roman"/>
                <w:kern w:val="0"/>
                <w:sz w:val="22"/>
              </w:rPr>
              <w:t>57.64</w:t>
            </w:r>
          </w:p>
        </w:tc>
      </w:tr>
      <w:tr w:rsidR="00D40503" w14:paraId="7C8AC342" w14:textId="77777777" w:rsidTr="007B385C">
        <w:trPr>
          <w:trHeight w:val="379"/>
        </w:trPr>
        <w:tc>
          <w:tcPr>
            <w:tcW w:w="2929" w:type="dxa"/>
            <w:tcBorders>
              <w:bottom w:val="single" w:sz="4" w:space="0" w:color="auto"/>
            </w:tcBorders>
            <w:vAlign w:val="center"/>
          </w:tcPr>
          <w:p w14:paraId="6316C004" w14:textId="77777777" w:rsidR="00D40503" w:rsidRPr="00AC112C" w:rsidRDefault="00D40503" w:rsidP="007B385C">
            <w:pPr>
              <w:spacing w:line="360" w:lineRule="auto"/>
              <w:contextualSpacing/>
              <w:rPr>
                <w:rFonts w:ascii="Times New Roman" w:hAnsi="Times New Roman"/>
                <w:sz w:val="22"/>
              </w:rPr>
            </w:pPr>
            <w:r w:rsidRPr="00AC112C">
              <w:rPr>
                <w:rFonts w:ascii="Times New Roman" w:hAnsi="Times New Roman"/>
                <w:sz w:val="22"/>
              </w:rPr>
              <w:t>Average B value (Å</w:t>
            </w:r>
            <w:r w:rsidRPr="00AC112C">
              <w:rPr>
                <w:rFonts w:ascii="Times New Roman" w:hAnsi="Times New Roman"/>
                <w:sz w:val="22"/>
                <w:vertAlign w:val="superscript"/>
              </w:rPr>
              <w:t>2</w:t>
            </w:r>
            <w:r w:rsidRPr="00AC112C">
              <w:rPr>
                <w:rFonts w:ascii="Times New Roman" w:hAnsi="Times New Roman"/>
                <w:sz w:val="22"/>
              </w:rPr>
              <w:t>) (solvent)</w:t>
            </w:r>
          </w:p>
        </w:tc>
        <w:tc>
          <w:tcPr>
            <w:tcW w:w="3001" w:type="dxa"/>
            <w:tcBorders>
              <w:bottom w:val="single" w:sz="4" w:space="0" w:color="auto"/>
            </w:tcBorders>
            <w:vAlign w:val="center"/>
          </w:tcPr>
          <w:p w14:paraId="7AD13BE8" w14:textId="77777777" w:rsidR="00D40503" w:rsidRPr="00AD3DCD" w:rsidRDefault="00D40503" w:rsidP="007B385C">
            <w:pPr>
              <w:spacing w:line="360" w:lineRule="auto"/>
              <w:contextualSpacing/>
              <w:rPr>
                <w:rFonts w:ascii="Times New Roman" w:hAnsi="Times New Roman"/>
                <w:color w:val="FF0000"/>
                <w:sz w:val="22"/>
              </w:rPr>
            </w:pPr>
            <w:r>
              <w:rPr>
                <w:rFonts w:ascii="Times New Roman"/>
                <w:kern w:val="0"/>
                <w:sz w:val="22"/>
              </w:rPr>
              <w:t>63.57</w:t>
            </w:r>
          </w:p>
        </w:tc>
        <w:tc>
          <w:tcPr>
            <w:tcW w:w="3001" w:type="dxa"/>
            <w:tcBorders>
              <w:bottom w:val="single" w:sz="4" w:space="0" w:color="auto"/>
            </w:tcBorders>
            <w:vAlign w:val="center"/>
          </w:tcPr>
          <w:p w14:paraId="47F4270C" w14:textId="77777777" w:rsidR="00D40503" w:rsidRPr="00AD3DCD" w:rsidRDefault="00D40503" w:rsidP="007B385C">
            <w:pPr>
              <w:spacing w:line="360" w:lineRule="auto"/>
              <w:contextualSpacing/>
              <w:rPr>
                <w:rFonts w:ascii="Times New Roman" w:hAnsi="Times New Roman"/>
                <w:color w:val="FF0000"/>
                <w:sz w:val="22"/>
              </w:rPr>
            </w:pPr>
            <w:r>
              <w:rPr>
                <w:rFonts w:ascii="Times New Roman" w:hint="eastAsia"/>
                <w:kern w:val="0"/>
                <w:sz w:val="22"/>
              </w:rPr>
              <w:t>4</w:t>
            </w:r>
            <w:r>
              <w:rPr>
                <w:rFonts w:ascii="Times New Roman"/>
                <w:kern w:val="0"/>
                <w:sz w:val="22"/>
              </w:rPr>
              <w:t>6.06</w:t>
            </w:r>
          </w:p>
        </w:tc>
      </w:tr>
      <w:tr w:rsidR="00D40503" w14:paraId="5EDB0392" w14:textId="77777777" w:rsidTr="007B385C">
        <w:trPr>
          <w:trHeight w:val="379"/>
        </w:trPr>
        <w:tc>
          <w:tcPr>
            <w:tcW w:w="2929" w:type="dxa"/>
            <w:tcBorders>
              <w:top w:val="single" w:sz="4" w:space="0" w:color="auto"/>
              <w:bottom w:val="single" w:sz="4" w:space="0" w:color="auto"/>
            </w:tcBorders>
            <w:vAlign w:val="center"/>
          </w:tcPr>
          <w:p w14:paraId="7271BB40" w14:textId="77777777" w:rsidR="00D40503" w:rsidRPr="00AC112C" w:rsidRDefault="00D40503" w:rsidP="007B385C">
            <w:pPr>
              <w:spacing w:line="360" w:lineRule="auto"/>
              <w:contextualSpacing/>
              <w:rPr>
                <w:rFonts w:ascii="Times New Roman" w:hAnsi="Times New Roman"/>
                <w:sz w:val="22"/>
              </w:rPr>
            </w:pPr>
            <w:r w:rsidRPr="00B30762">
              <w:rPr>
                <w:rFonts w:ascii="Times New Roman" w:eastAsia="Times New Roman" w:hAnsi="Times New Roman"/>
                <w:kern w:val="0"/>
                <w:sz w:val="22"/>
              </w:rPr>
              <w:t>Ramachandran plot</w:t>
            </w:r>
          </w:p>
        </w:tc>
        <w:tc>
          <w:tcPr>
            <w:tcW w:w="3001" w:type="dxa"/>
            <w:tcBorders>
              <w:top w:val="single" w:sz="4" w:space="0" w:color="auto"/>
              <w:bottom w:val="single" w:sz="4" w:space="0" w:color="auto"/>
            </w:tcBorders>
            <w:vAlign w:val="center"/>
          </w:tcPr>
          <w:p w14:paraId="10298542" w14:textId="77777777" w:rsidR="00D40503" w:rsidRDefault="00D40503" w:rsidP="007B385C">
            <w:pPr>
              <w:spacing w:line="360" w:lineRule="auto"/>
              <w:contextualSpacing/>
              <w:rPr>
                <w:rFonts w:ascii="Times New Roman"/>
                <w:kern w:val="0"/>
                <w:sz w:val="22"/>
              </w:rPr>
            </w:pPr>
          </w:p>
        </w:tc>
        <w:tc>
          <w:tcPr>
            <w:tcW w:w="3001" w:type="dxa"/>
            <w:tcBorders>
              <w:top w:val="single" w:sz="4" w:space="0" w:color="auto"/>
              <w:bottom w:val="single" w:sz="4" w:space="0" w:color="auto"/>
            </w:tcBorders>
            <w:vAlign w:val="center"/>
          </w:tcPr>
          <w:p w14:paraId="23E9E3F5" w14:textId="77777777" w:rsidR="00D40503" w:rsidRPr="00AD3DCD" w:rsidRDefault="00D40503" w:rsidP="007B385C">
            <w:pPr>
              <w:spacing w:line="360" w:lineRule="auto"/>
              <w:contextualSpacing/>
              <w:rPr>
                <w:rFonts w:ascii="Times New Roman" w:hAnsi="Times New Roman"/>
                <w:color w:val="FF0000"/>
                <w:sz w:val="22"/>
              </w:rPr>
            </w:pPr>
          </w:p>
        </w:tc>
      </w:tr>
      <w:tr w:rsidR="00D40503" w14:paraId="5E7DAA02" w14:textId="77777777" w:rsidTr="007B385C">
        <w:trPr>
          <w:trHeight w:val="379"/>
        </w:trPr>
        <w:tc>
          <w:tcPr>
            <w:tcW w:w="2929" w:type="dxa"/>
            <w:tcBorders>
              <w:top w:val="single" w:sz="4" w:space="0" w:color="auto"/>
            </w:tcBorders>
            <w:vAlign w:val="center"/>
          </w:tcPr>
          <w:p w14:paraId="1324E284" w14:textId="77777777" w:rsidR="00D40503" w:rsidRPr="00B30762" w:rsidRDefault="00D40503" w:rsidP="007B385C">
            <w:pPr>
              <w:spacing w:line="360" w:lineRule="auto"/>
              <w:contextualSpacing/>
              <w:rPr>
                <w:rFonts w:ascii="Times New Roman" w:eastAsia="Times New Roman" w:hAnsi="Times New Roman"/>
                <w:kern w:val="0"/>
                <w:sz w:val="22"/>
              </w:rPr>
            </w:pPr>
            <w:r w:rsidRPr="00B30762">
              <w:rPr>
                <w:rFonts w:ascii="Times New Roman" w:eastAsia="Times New Roman" w:hAnsi="Times New Roman"/>
                <w:kern w:val="0"/>
                <w:sz w:val="22"/>
              </w:rPr>
              <w:t>Favored (%)</w:t>
            </w:r>
          </w:p>
        </w:tc>
        <w:tc>
          <w:tcPr>
            <w:tcW w:w="3001" w:type="dxa"/>
            <w:tcBorders>
              <w:top w:val="single" w:sz="4" w:space="0" w:color="auto"/>
            </w:tcBorders>
            <w:vAlign w:val="center"/>
          </w:tcPr>
          <w:p w14:paraId="091299B4" w14:textId="77777777" w:rsidR="00D40503" w:rsidRDefault="00D40503" w:rsidP="007B385C">
            <w:pPr>
              <w:spacing w:line="360" w:lineRule="auto"/>
              <w:contextualSpacing/>
              <w:rPr>
                <w:rFonts w:ascii="Times New Roman"/>
                <w:kern w:val="0"/>
                <w:sz w:val="22"/>
              </w:rPr>
            </w:pPr>
            <w:r w:rsidRPr="00B30762">
              <w:rPr>
                <w:rFonts w:ascii="Times New Roman" w:hint="eastAsia"/>
                <w:color w:val="000000"/>
                <w:kern w:val="0"/>
                <w:sz w:val="22"/>
              </w:rPr>
              <w:t>9</w:t>
            </w:r>
            <w:r>
              <w:rPr>
                <w:rFonts w:ascii="Times New Roman"/>
                <w:color w:val="000000"/>
                <w:kern w:val="0"/>
                <w:sz w:val="22"/>
              </w:rPr>
              <w:t>1.19</w:t>
            </w:r>
          </w:p>
        </w:tc>
        <w:tc>
          <w:tcPr>
            <w:tcW w:w="3001" w:type="dxa"/>
            <w:tcBorders>
              <w:top w:val="single" w:sz="4" w:space="0" w:color="auto"/>
            </w:tcBorders>
            <w:vAlign w:val="center"/>
          </w:tcPr>
          <w:p w14:paraId="299F4743" w14:textId="77777777" w:rsidR="00D40503" w:rsidRPr="00AD3DCD" w:rsidRDefault="00D40503" w:rsidP="007B385C">
            <w:pPr>
              <w:spacing w:line="360" w:lineRule="auto"/>
              <w:contextualSpacing/>
              <w:rPr>
                <w:rFonts w:ascii="Times New Roman" w:hAnsi="Times New Roman"/>
                <w:color w:val="FF0000"/>
                <w:sz w:val="22"/>
              </w:rPr>
            </w:pPr>
            <w:r w:rsidRPr="00B30762">
              <w:rPr>
                <w:rFonts w:ascii="Times New Roman" w:hint="eastAsia"/>
                <w:color w:val="000000"/>
                <w:kern w:val="0"/>
                <w:sz w:val="22"/>
              </w:rPr>
              <w:t>9</w:t>
            </w:r>
            <w:r>
              <w:rPr>
                <w:rFonts w:ascii="Times New Roman"/>
                <w:color w:val="000000"/>
                <w:kern w:val="0"/>
                <w:sz w:val="22"/>
              </w:rPr>
              <w:t>1.03</w:t>
            </w:r>
          </w:p>
        </w:tc>
      </w:tr>
      <w:tr w:rsidR="00D40503" w14:paraId="59D1C8CA" w14:textId="77777777" w:rsidTr="007B385C">
        <w:trPr>
          <w:trHeight w:val="379"/>
        </w:trPr>
        <w:tc>
          <w:tcPr>
            <w:tcW w:w="2929" w:type="dxa"/>
            <w:vAlign w:val="center"/>
          </w:tcPr>
          <w:p w14:paraId="15EFF24F" w14:textId="77777777" w:rsidR="00D40503" w:rsidRPr="00B30762" w:rsidRDefault="00D40503" w:rsidP="007B385C">
            <w:pPr>
              <w:spacing w:line="360" w:lineRule="auto"/>
              <w:contextualSpacing/>
              <w:rPr>
                <w:rFonts w:ascii="Times New Roman" w:eastAsia="Times New Roman" w:hAnsi="Times New Roman"/>
                <w:kern w:val="0"/>
                <w:sz w:val="22"/>
              </w:rPr>
            </w:pPr>
            <w:r w:rsidRPr="00B30762">
              <w:rPr>
                <w:rFonts w:ascii="Times New Roman" w:eastAsia="Times New Roman" w:hAnsi="Times New Roman"/>
                <w:kern w:val="0"/>
                <w:sz w:val="22"/>
              </w:rPr>
              <w:t>Allowed (%)</w:t>
            </w:r>
          </w:p>
        </w:tc>
        <w:tc>
          <w:tcPr>
            <w:tcW w:w="3001" w:type="dxa"/>
            <w:vAlign w:val="center"/>
          </w:tcPr>
          <w:p w14:paraId="312F8389" w14:textId="77777777" w:rsidR="00D40503" w:rsidRPr="00B30762" w:rsidRDefault="00D40503" w:rsidP="007B385C">
            <w:pPr>
              <w:spacing w:line="360" w:lineRule="auto"/>
              <w:contextualSpacing/>
              <w:rPr>
                <w:rFonts w:ascii="Times New Roman"/>
                <w:color w:val="000000"/>
                <w:kern w:val="0"/>
                <w:sz w:val="22"/>
              </w:rPr>
            </w:pPr>
            <w:r>
              <w:rPr>
                <w:rFonts w:ascii="Times New Roman"/>
                <w:color w:val="000000"/>
                <w:kern w:val="0"/>
                <w:sz w:val="22"/>
              </w:rPr>
              <w:t>7.09</w:t>
            </w:r>
          </w:p>
        </w:tc>
        <w:tc>
          <w:tcPr>
            <w:tcW w:w="3001" w:type="dxa"/>
            <w:vAlign w:val="center"/>
          </w:tcPr>
          <w:p w14:paraId="06D5F983" w14:textId="77777777" w:rsidR="00D40503" w:rsidRPr="00AD3DCD" w:rsidRDefault="00D40503" w:rsidP="007B385C">
            <w:pPr>
              <w:spacing w:line="360" w:lineRule="auto"/>
              <w:contextualSpacing/>
              <w:rPr>
                <w:rFonts w:ascii="Times New Roman" w:hAnsi="Times New Roman"/>
                <w:color w:val="FF0000"/>
                <w:sz w:val="22"/>
              </w:rPr>
            </w:pPr>
            <w:r>
              <w:rPr>
                <w:rFonts w:ascii="Times New Roman" w:hint="eastAsia"/>
                <w:color w:val="000000"/>
                <w:kern w:val="0"/>
                <w:sz w:val="22"/>
              </w:rPr>
              <w:t>6</w:t>
            </w:r>
            <w:r>
              <w:rPr>
                <w:rFonts w:ascii="Times New Roman"/>
                <w:color w:val="000000"/>
                <w:kern w:val="0"/>
                <w:sz w:val="22"/>
              </w:rPr>
              <w:t>.96</w:t>
            </w:r>
          </w:p>
        </w:tc>
      </w:tr>
      <w:tr w:rsidR="00D40503" w14:paraId="4ED8D04E" w14:textId="77777777" w:rsidTr="007B385C">
        <w:trPr>
          <w:trHeight w:val="379"/>
        </w:trPr>
        <w:tc>
          <w:tcPr>
            <w:tcW w:w="2929" w:type="dxa"/>
            <w:tcBorders>
              <w:bottom w:val="single" w:sz="4" w:space="0" w:color="auto"/>
            </w:tcBorders>
            <w:vAlign w:val="center"/>
          </w:tcPr>
          <w:p w14:paraId="6010E20B" w14:textId="77777777" w:rsidR="00D40503" w:rsidRPr="00B30762" w:rsidRDefault="00D40503" w:rsidP="007B385C">
            <w:pPr>
              <w:spacing w:line="360" w:lineRule="auto"/>
              <w:contextualSpacing/>
              <w:rPr>
                <w:rFonts w:ascii="Times New Roman" w:eastAsia="Times New Roman" w:hAnsi="Times New Roman"/>
                <w:kern w:val="0"/>
                <w:sz w:val="22"/>
              </w:rPr>
            </w:pPr>
            <w:r w:rsidRPr="00B30762">
              <w:rPr>
                <w:rFonts w:ascii="Times New Roman" w:eastAsia="Times New Roman" w:hAnsi="Times New Roman"/>
                <w:kern w:val="0"/>
                <w:sz w:val="22"/>
              </w:rPr>
              <w:t>Outliers (%)</w:t>
            </w:r>
          </w:p>
        </w:tc>
        <w:tc>
          <w:tcPr>
            <w:tcW w:w="3001" w:type="dxa"/>
            <w:tcBorders>
              <w:bottom w:val="single" w:sz="4" w:space="0" w:color="auto"/>
            </w:tcBorders>
            <w:vAlign w:val="center"/>
          </w:tcPr>
          <w:p w14:paraId="02BCB916" w14:textId="77777777" w:rsidR="00D40503" w:rsidRDefault="00D40503" w:rsidP="007B385C">
            <w:pPr>
              <w:spacing w:line="360" w:lineRule="auto"/>
              <w:contextualSpacing/>
              <w:rPr>
                <w:rFonts w:ascii="Times New Roman"/>
                <w:color w:val="000000"/>
                <w:kern w:val="0"/>
                <w:sz w:val="22"/>
              </w:rPr>
            </w:pPr>
            <w:r>
              <w:rPr>
                <w:rFonts w:ascii="Times New Roman"/>
                <w:color w:val="000000"/>
                <w:kern w:val="0"/>
                <w:sz w:val="22"/>
              </w:rPr>
              <w:t>1</w:t>
            </w:r>
            <w:r w:rsidRPr="00B30762">
              <w:rPr>
                <w:rFonts w:ascii="Times New Roman" w:hint="eastAsia"/>
                <w:color w:val="000000"/>
                <w:kern w:val="0"/>
                <w:sz w:val="22"/>
              </w:rPr>
              <w:t>.</w:t>
            </w:r>
            <w:r>
              <w:rPr>
                <w:rFonts w:ascii="Times New Roman"/>
                <w:color w:val="000000"/>
                <w:kern w:val="0"/>
                <w:sz w:val="22"/>
              </w:rPr>
              <w:t>72</w:t>
            </w:r>
          </w:p>
        </w:tc>
        <w:tc>
          <w:tcPr>
            <w:tcW w:w="3001" w:type="dxa"/>
            <w:tcBorders>
              <w:bottom w:val="single" w:sz="4" w:space="0" w:color="auto"/>
            </w:tcBorders>
            <w:vAlign w:val="center"/>
          </w:tcPr>
          <w:p w14:paraId="1D15227D" w14:textId="77777777" w:rsidR="00D40503" w:rsidRPr="00AD3DCD" w:rsidRDefault="00D40503" w:rsidP="007B385C">
            <w:pPr>
              <w:spacing w:line="360" w:lineRule="auto"/>
              <w:contextualSpacing/>
              <w:rPr>
                <w:rFonts w:ascii="Times New Roman" w:hAnsi="Times New Roman"/>
                <w:color w:val="FF0000"/>
                <w:sz w:val="22"/>
              </w:rPr>
            </w:pPr>
            <w:r>
              <w:rPr>
                <w:rFonts w:ascii="Times New Roman"/>
                <w:color w:val="000000"/>
                <w:kern w:val="0"/>
                <w:sz w:val="22"/>
              </w:rPr>
              <w:t>2.01</w:t>
            </w:r>
          </w:p>
        </w:tc>
      </w:tr>
    </w:tbl>
    <w:p w14:paraId="6EBC2855" w14:textId="77777777" w:rsidR="00D40503" w:rsidRPr="00AC112C" w:rsidRDefault="00D40503" w:rsidP="00D40503">
      <w:pPr>
        <w:spacing w:line="276" w:lineRule="auto"/>
        <w:contextualSpacing/>
        <w:rPr>
          <w:rFonts w:ascii="Times New Roman" w:hAnsi="Times New Roman" w:cs="Times New Roman"/>
          <w:iCs/>
          <w:sz w:val="22"/>
        </w:rPr>
      </w:pPr>
      <w:r w:rsidRPr="00AC112C">
        <w:rPr>
          <w:rFonts w:ascii="Times New Roman" w:hAnsi="Times New Roman" w:cs="Times New Roman"/>
          <w:iCs/>
          <w:sz w:val="22"/>
          <w:vertAlign w:val="superscript"/>
        </w:rPr>
        <w:t xml:space="preserve">a </w:t>
      </w:r>
      <w:proofErr w:type="spellStart"/>
      <w:r w:rsidRPr="00AC112C">
        <w:rPr>
          <w:rFonts w:ascii="Times New Roman" w:hAnsi="Times New Roman" w:cs="Times New Roman"/>
          <w:i/>
          <w:iCs/>
          <w:sz w:val="22"/>
          <w:u w:val="single"/>
        </w:rPr>
        <w:t>R</w:t>
      </w:r>
      <w:r w:rsidRPr="00AC112C">
        <w:rPr>
          <w:rFonts w:ascii="Times New Roman" w:hAnsi="Times New Roman" w:cs="Times New Roman"/>
          <w:iCs/>
          <w:sz w:val="22"/>
          <w:vertAlign w:val="subscript"/>
        </w:rPr>
        <w:t>merge</w:t>
      </w:r>
      <w:proofErr w:type="spellEnd"/>
      <w:r w:rsidRPr="00AC112C">
        <w:rPr>
          <w:rFonts w:ascii="Times New Roman" w:hAnsi="Times New Roman" w:cs="Times New Roman"/>
          <w:iCs/>
          <w:sz w:val="22"/>
        </w:rPr>
        <w:t xml:space="preserve"> = ∑</w:t>
      </w:r>
      <w:r w:rsidRPr="00AC112C">
        <w:rPr>
          <w:rFonts w:ascii="Times New Roman" w:hAnsi="Times New Roman" w:cs="Times New Roman"/>
          <w:iCs/>
          <w:sz w:val="22"/>
        </w:rPr>
        <w:t>｜</w:t>
      </w:r>
      <w:r w:rsidRPr="00AC112C">
        <w:rPr>
          <w:rFonts w:ascii="Times New Roman" w:hAnsi="Times New Roman" w:cs="Times New Roman"/>
          <w:iCs/>
          <w:sz w:val="22"/>
        </w:rPr>
        <w:t>&lt;I&gt; - I</w:t>
      </w:r>
      <w:r w:rsidRPr="00AC112C">
        <w:rPr>
          <w:rFonts w:ascii="Times New Roman" w:hAnsi="Times New Roman" w:cs="Times New Roman"/>
          <w:iCs/>
          <w:sz w:val="22"/>
        </w:rPr>
        <w:t>｜</w:t>
      </w:r>
      <w:r w:rsidRPr="00AC112C">
        <w:rPr>
          <w:rFonts w:ascii="Times New Roman" w:hAnsi="Times New Roman" w:cs="Times New Roman"/>
          <w:iCs/>
          <w:sz w:val="22"/>
        </w:rPr>
        <w:t>/∑&lt;I&gt;.</w:t>
      </w:r>
    </w:p>
    <w:p w14:paraId="43644994" w14:textId="77777777" w:rsidR="00D40503" w:rsidRPr="00AC112C" w:rsidRDefault="00D40503" w:rsidP="00D40503">
      <w:pPr>
        <w:spacing w:line="276" w:lineRule="auto"/>
        <w:contextualSpacing/>
        <w:rPr>
          <w:rFonts w:ascii="Times New Roman" w:hAnsi="Times New Roman" w:cs="Times New Roman"/>
          <w:iCs/>
          <w:sz w:val="22"/>
        </w:rPr>
      </w:pPr>
      <w:r w:rsidRPr="00AC112C">
        <w:rPr>
          <w:rFonts w:ascii="Times New Roman" w:hAnsi="Times New Roman" w:cs="Times New Roman"/>
          <w:iCs/>
          <w:sz w:val="22"/>
          <w:vertAlign w:val="superscript"/>
        </w:rPr>
        <w:t xml:space="preserve">b </w:t>
      </w:r>
      <w:proofErr w:type="spellStart"/>
      <w:r w:rsidRPr="00AC112C">
        <w:rPr>
          <w:rFonts w:ascii="Times New Roman" w:hAnsi="Times New Roman" w:cs="Times New Roman"/>
          <w:i/>
          <w:iCs/>
          <w:sz w:val="22"/>
        </w:rPr>
        <w:t>R</w:t>
      </w:r>
      <w:r w:rsidRPr="00AC112C">
        <w:rPr>
          <w:rFonts w:ascii="Times New Roman" w:hAnsi="Times New Roman" w:cs="Times New Roman"/>
          <w:iCs/>
          <w:sz w:val="22"/>
          <w:vertAlign w:val="subscript"/>
        </w:rPr>
        <w:t>cryst</w:t>
      </w:r>
      <w:proofErr w:type="spellEnd"/>
      <w:r w:rsidRPr="00AC112C">
        <w:rPr>
          <w:rFonts w:ascii="Times New Roman" w:hAnsi="Times New Roman" w:cs="Times New Roman"/>
          <w:iCs/>
          <w:sz w:val="22"/>
        </w:rPr>
        <w:t xml:space="preserve"> = ∑</w:t>
      </w:r>
      <w:r w:rsidRPr="00AC112C">
        <w:rPr>
          <w:rFonts w:ascii="Times New Roman" w:hAnsi="Times New Roman" w:cs="Times New Roman"/>
          <w:iCs/>
          <w:sz w:val="22"/>
        </w:rPr>
        <w:t>｜</w:t>
      </w:r>
      <w:r w:rsidRPr="00AC112C">
        <w:rPr>
          <w:rFonts w:ascii="Times New Roman" w:hAnsi="Times New Roman" w:cs="Times New Roman"/>
          <w:iCs/>
          <w:sz w:val="22"/>
        </w:rPr>
        <w:t>|</w:t>
      </w:r>
      <w:proofErr w:type="spellStart"/>
      <w:r w:rsidRPr="00AC112C">
        <w:rPr>
          <w:rFonts w:ascii="Times New Roman" w:hAnsi="Times New Roman" w:cs="Times New Roman"/>
          <w:iCs/>
          <w:sz w:val="22"/>
        </w:rPr>
        <w:t>Fo</w:t>
      </w:r>
      <w:proofErr w:type="spellEnd"/>
      <w:r w:rsidRPr="00AC112C">
        <w:rPr>
          <w:rFonts w:ascii="Times New Roman" w:hAnsi="Times New Roman" w:cs="Times New Roman"/>
          <w:iCs/>
          <w:sz w:val="22"/>
        </w:rPr>
        <w:t>| - |Fc|</w:t>
      </w:r>
      <w:r w:rsidRPr="00AC112C">
        <w:rPr>
          <w:rFonts w:ascii="Times New Roman" w:hAnsi="Times New Roman" w:cs="Times New Roman"/>
          <w:iCs/>
          <w:sz w:val="22"/>
        </w:rPr>
        <w:t>｜</w:t>
      </w:r>
      <w:r w:rsidRPr="00AC112C">
        <w:rPr>
          <w:rFonts w:ascii="Times New Roman" w:hAnsi="Times New Roman" w:cs="Times New Roman"/>
          <w:iCs/>
          <w:sz w:val="22"/>
        </w:rPr>
        <w:t>/∑|</w:t>
      </w:r>
      <w:proofErr w:type="spellStart"/>
      <w:r w:rsidRPr="00AC112C">
        <w:rPr>
          <w:rFonts w:ascii="Times New Roman" w:hAnsi="Times New Roman" w:cs="Times New Roman"/>
          <w:iCs/>
          <w:sz w:val="22"/>
        </w:rPr>
        <w:t>Fo</w:t>
      </w:r>
      <w:proofErr w:type="spellEnd"/>
      <w:r w:rsidRPr="00AC112C">
        <w:rPr>
          <w:rFonts w:ascii="Times New Roman" w:hAnsi="Times New Roman" w:cs="Times New Roman"/>
          <w:iCs/>
          <w:sz w:val="22"/>
        </w:rPr>
        <w:t>|.</w:t>
      </w:r>
    </w:p>
    <w:p w14:paraId="7967809D" w14:textId="77777777" w:rsidR="00D40503" w:rsidRPr="00AC112C" w:rsidRDefault="00D40503" w:rsidP="00D40503">
      <w:pPr>
        <w:spacing w:line="276" w:lineRule="auto"/>
        <w:contextualSpacing/>
        <w:rPr>
          <w:rFonts w:ascii="Times New Roman" w:hAnsi="Times New Roman" w:cs="Times New Roman"/>
          <w:iCs/>
          <w:sz w:val="22"/>
        </w:rPr>
      </w:pPr>
      <w:r w:rsidRPr="00AC112C">
        <w:rPr>
          <w:rFonts w:ascii="Times New Roman" w:hAnsi="Times New Roman" w:cs="Times New Roman"/>
          <w:iCs/>
          <w:sz w:val="22"/>
          <w:vertAlign w:val="superscript"/>
        </w:rPr>
        <w:t xml:space="preserve">c </w:t>
      </w:r>
      <w:proofErr w:type="spellStart"/>
      <w:r w:rsidRPr="00AC112C">
        <w:rPr>
          <w:rFonts w:ascii="Times New Roman" w:hAnsi="Times New Roman" w:cs="Times New Roman"/>
          <w:i/>
          <w:iCs/>
          <w:sz w:val="22"/>
        </w:rPr>
        <w:t>R</w:t>
      </w:r>
      <w:r w:rsidRPr="00AC112C">
        <w:rPr>
          <w:rFonts w:ascii="Times New Roman" w:hAnsi="Times New Roman" w:cs="Times New Roman"/>
          <w:iCs/>
          <w:sz w:val="22"/>
          <w:vertAlign w:val="subscript"/>
        </w:rPr>
        <w:t>free</w:t>
      </w:r>
      <w:proofErr w:type="spellEnd"/>
      <w:r w:rsidRPr="00AC112C">
        <w:rPr>
          <w:rFonts w:ascii="Times New Roman" w:hAnsi="Times New Roman" w:cs="Times New Roman"/>
          <w:iCs/>
          <w:sz w:val="22"/>
        </w:rPr>
        <w:t xml:space="preserve"> calculated with 5% of all reflections excluded from </w:t>
      </w:r>
      <w:r>
        <w:rPr>
          <w:rFonts w:ascii="Times New Roman" w:eastAsia="맑은 고딕" w:hAnsi="Times New Roman" w:cs="Times New Roman"/>
          <w:iCs/>
          <w:sz w:val="22"/>
        </w:rPr>
        <w:t>the refinement stages using high-resolution data.</w:t>
      </w:r>
    </w:p>
    <w:p w14:paraId="12BDFCAD" w14:textId="77777777" w:rsidR="00D40503" w:rsidRPr="00AC112C" w:rsidRDefault="00D40503" w:rsidP="00D40503">
      <w:pPr>
        <w:spacing w:line="276" w:lineRule="auto"/>
        <w:contextualSpacing/>
        <w:rPr>
          <w:rFonts w:ascii="Times New Roman" w:hAnsi="Times New Roman" w:cs="Times New Roman"/>
          <w:sz w:val="22"/>
        </w:rPr>
      </w:pPr>
      <w:r w:rsidRPr="00AC112C">
        <w:rPr>
          <w:rFonts w:ascii="Times New Roman" w:hAnsi="Times New Roman" w:cs="Times New Roman"/>
          <w:sz w:val="22"/>
        </w:rPr>
        <w:lastRenderedPageBreak/>
        <w:t>The values in parentheses refer to the highest-resolution shells.</w:t>
      </w:r>
    </w:p>
    <w:p w14:paraId="1D933338" w14:textId="77777777" w:rsidR="00D40503" w:rsidRDefault="00D40503" w:rsidP="005B791C">
      <w:pPr>
        <w:outlineLvl w:val="0"/>
        <w:rPr>
          <w:rFonts w:ascii="Times New Roman" w:hAnsi="Times New Roman" w:cs="Times New Roman"/>
          <w:b/>
          <w:color w:val="000000" w:themeColor="text1"/>
          <w:sz w:val="22"/>
        </w:rPr>
        <w:sectPr w:rsidR="00D40503" w:rsidSect="00CA4759">
          <w:pgSz w:w="11906" w:h="16838"/>
          <w:pgMar w:top="1440" w:right="1440" w:bottom="1701" w:left="1440" w:header="720" w:footer="720" w:gutter="0"/>
          <w:cols w:space="720"/>
          <w:docGrid w:linePitch="360"/>
        </w:sectPr>
      </w:pPr>
    </w:p>
    <w:p w14:paraId="3320B1ED" w14:textId="77777777" w:rsidR="00937E09" w:rsidRDefault="00AD7789" w:rsidP="005B791C">
      <w:pPr>
        <w:outlineLvl w:val="0"/>
        <w:rPr>
          <w:rFonts w:ascii="Times New Roman" w:hAnsi="Times New Roman"/>
          <w:sz w:val="22"/>
        </w:rPr>
      </w:pPr>
      <w:r w:rsidRPr="009F7EC3">
        <w:rPr>
          <w:rFonts w:ascii="Times New Roman" w:hAnsi="Times New Roman" w:cs="Times New Roman" w:hint="eastAsia"/>
          <w:b/>
          <w:color w:val="000000" w:themeColor="text1"/>
          <w:sz w:val="22"/>
        </w:rPr>
        <w:lastRenderedPageBreak/>
        <w:t>Suppl</w:t>
      </w:r>
      <w:r w:rsidRPr="009F7EC3">
        <w:rPr>
          <w:rFonts w:ascii="Times New Roman" w:hAnsi="Times New Roman" w:cs="Times New Roman"/>
          <w:b/>
          <w:color w:val="000000" w:themeColor="text1"/>
          <w:sz w:val="22"/>
        </w:rPr>
        <w:t>e</w:t>
      </w:r>
      <w:r w:rsidRPr="009F7EC3">
        <w:rPr>
          <w:rFonts w:ascii="Times New Roman" w:hAnsi="Times New Roman" w:cs="Times New Roman" w:hint="eastAsia"/>
          <w:b/>
          <w:color w:val="000000" w:themeColor="text1"/>
          <w:sz w:val="22"/>
        </w:rPr>
        <w:t>mental</w:t>
      </w:r>
      <w:r w:rsidRPr="009F7EC3">
        <w:rPr>
          <w:rFonts w:ascii="Times New Roman" w:hAnsi="Times New Roman" w:cs="Times New Roman"/>
          <w:b/>
          <w:color w:val="000000" w:themeColor="text1"/>
          <w:sz w:val="22"/>
        </w:rPr>
        <w:t xml:space="preserve"> </w:t>
      </w:r>
      <w:r w:rsidRPr="009F7EC3">
        <w:rPr>
          <w:rFonts w:ascii="Times New Roman" w:eastAsia="Times New Roman" w:hAnsi="Times New Roman" w:cs="Times New Roman"/>
          <w:b/>
          <w:color w:val="000000" w:themeColor="text1"/>
          <w:sz w:val="22"/>
        </w:rPr>
        <w:t>Table S</w:t>
      </w:r>
      <w:r w:rsidR="00D40503">
        <w:rPr>
          <w:rFonts w:ascii="Times New Roman" w:eastAsia="Times New Roman" w:hAnsi="Times New Roman" w:cs="Times New Roman"/>
          <w:b/>
          <w:color w:val="000000" w:themeColor="text1"/>
          <w:sz w:val="22"/>
        </w:rPr>
        <w:t>3</w:t>
      </w:r>
      <w:r>
        <w:rPr>
          <w:rFonts w:ascii="Times New Roman" w:eastAsia="Times New Roman" w:hAnsi="Times New Roman" w:cs="Times New Roman"/>
          <w:b/>
          <w:color w:val="000000" w:themeColor="text1"/>
          <w:sz w:val="22"/>
        </w:rPr>
        <w:t xml:space="preserve">. </w:t>
      </w:r>
      <w:r>
        <w:rPr>
          <w:rFonts w:ascii="Times New Roman" w:eastAsia="Times New Roman" w:hAnsi="Times New Roman" w:cs="Times New Roman"/>
          <w:color w:val="000000"/>
          <w:sz w:val="22"/>
        </w:rPr>
        <w:t>Primers used for site-directed mutagenesis</w:t>
      </w:r>
    </w:p>
    <w:tbl>
      <w:tblPr>
        <w:tblW w:w="7640" w:type="dxa"/>
        <w:tblCellMar>
          <w:left w:w="0" w:type="dxa"/>
          <w:right w:w="0" w:type="dxa"/>
        </w:tblCellMar>
        <w:tblLook w:val="0420" w:firstRow="1" w:lastRow="0" w:firstColumn="0" w:lastColumn="0" w:noHBand="0" w:noVBand="1"/>
      </w:tblPr>
      <w:tblGrid>
        <w:gridCol w:w="1220"/>
        <w:gridCol w:w="6420"/>
      </w:tblGrid>
      <w:tr w:rsidR="00B923EE" w14:paraId="59FE4968" w14:textId="77777777" w:rsidTr="00937E09">
        <w:trPr>
          <w:trHeight w:val="414"/>
        </w:trPr>
        <w:tc>
          <w:tcPr>
            <w:tcW w:w="122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856AEFD" w14:textId="77777777" w:rsidR="00937E09" w:rsidRPr="00937E09" w:rsidRDefault="00AD7789" w:rsidP="00937E09">
            <w:pPr>
              <w:widowControl/>
              <w:autoSpaceDE/>
              <w:autoSpaceDN/>
              <w:spacing w:after="0" w:line="240" w:lineRule="auto"/>
              <w:jc w:val="left"/>
              <w:rPr>
                <w:rFonts w:ascii="Times New Roman" w:eastAsia="굴림" w:hAnsi="Times New Roman" w:cs="Times New Roman"/>
                <w:b/>
                <w:kern w:val="0"/>
                <w:sz w:val="22"/>
              </w:rPr>
            </w:pPr>
            <w:r w:rsidRPr="00937E09">
              <w:rPr>
                <w:rFonts w:ascii="Times New Roman" w:eastAsia="맑은 고딕" w:hAnsi="Times New Roman" w:cs="Times New Roman"/>
                <w:b/>
                <w:kern w:val="24"/>
                <w:sz w:val="22"/>
              </w:rPr>
              <w:t>Mutants</w:t>
            </w:r>
          </w:p>
        </w:tc>
        <w:tc>
          <w:tcPr>
            <w:tcW w:w="642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083C3E1" w14:textId="77777777" w:rsidR="00937E09" w:rsidRPr="00937E09" w:rsidRDefault="00AD7789" w:rsidP="00937E09">
            <w:pPr>
              <w:widowControl/>
              <w:autoSpaceDE/>
              <w:autoSpaceDN/>
              <w:spacing w:after="0" w:line="240" w:lineRule="auto"/>
              <w:jc w:val="left"/>
              <w:rPr>
                <w:rFonts w:ascii="Times New Roman" w:eastAsia="굴림" w:hAnsi="Times New Roman" w:cs="Times New Roman"/>
                <w:b/>
                <w:kern w:val="0"/>
                <w:sz w:val="22"/>
              </w:rPr>
            </w:pPr>
            <w:r w:rsidRPr="00937E09">
              <w:rPr>
                <w:rFonts w:ascii="Times New Roman" w:eastAsia="맑은 고딕" w:hAnsi="Times New Roman" w:cs="Times New Roman"/>
                <w:b/>
                <w:color w:val="000000"/>
                <w:kern w:val="24"/>
                <w:sz w:val="22"/>
              </w:rPr>
              <w:t>Primer Sequence</w:t>
            </w:r>
          </w:p>
        </w:tc>
      </w:tr>
      <w:tr w:rsidR="00B923EE" w14:paraId="218A5E5B" w14:textId="77777777" w:rsidTr="0080545B">
        <w:trPr>
          <w:trHeight w:val="178"/>
        </w:trPr>
        <w:tc>
          <w:tcPr>
            <w:tcW w:w="1220" w:type="dxa"/>
            <w:tcBorders>
              <w:top w:val="single" w:sz="8" w:space="0" w:color="000000"/>
              <w:left w:val="nil"/>
              <w:bottom w:val="nil"/>
              <w:right w:val="nil"/>
            </w:tcBorders>
            <w:shd w:val="clear" w:color="auto" w:fill="auto"/>
            <w:tcMar>
              <w:top w:w="15" w:type="dxa"/>
              <w:left w:w="15" w:type="dxa"/>
              <w:bottom w:w="0" w:type="dxa"/>
              <w:right w:w="15" w:type="dxa"/>
            </w:tcMar>
          </w:tcPr>
          <w:p w14:paraId="0B52FD3E" w14:textId="77777777" w:rsidR="00C401EA" w:rsidRPr="00937E09" w:rsidRDefault="00AD7789" w:rsidP="00C401EA">
            <w:pPr>
              <w:widowControl/>
              <w:autoSpaceDE/>
              <w:autoSpaceDN/>
              <w:spacing w:after="0" w:line="240" w:lineRule="auto"/>
              <w:jc w:val="center"/>
              <w:textAlignment w:val="bottom"/>
              <w:rPr>
                <w:rFonts w:ascii="Times New Roman" w:eastAsia="굴림" w:hAnsi="Times New Roman" w:cs="Times New Roman"/>
                <w:kern w:val="0"/>
                <w:sz w:val="22"/>
              </w:rPr>
            </w:pPr>
            <w:r w:rsidRPr="00937E09">
              <w:rPr>
                <w:rFonts w:ascii="Times New Roman" w:eastAsia="굴림" w:hAnsi="Times New Roman" w:cs="Times New Roman"/>
                <w:color w:val="000000"/>
                <w:kern w:val="24"/>
                <w:sz w:val="22"/>
              </w:rPr>
              <w:t>Y174F_F</w:t>
            </w:r>
          </w:p>
        </w:tc>
        <w:tc>
          <w:tcPr>
            <w:tcW w:w="6420" w:type="dxa"/>
            <w:tcBorders>
              <w:top w:val="single" w:sz="8" w:space="0" w:color="000000"/>
              <w:left w:val="nil"/>
              <w:bottom w:val="nil"/>
              <w:right w:val="nil"/>
            </w:tcBorders>
            <w:shd w:val="clear" w:color="auto" w:fill="auto"/>
            <w:tcMar>
              <w:top w:w="72" w:type="dxa"/>
              <w:left w:w="144" w:type="dxa"/>
              <w:bottom w:w="72" w:type="dxa"/>
              <w:right w:w="144" w:type="dxa"/>
            </w:tcMar>
          </w:tcPr>
          <w:p w14:paraId="09C9E607" w14:textId="77777777" w:rsidR="00C401EA" w:rsidRPr="00937E09" w:rsidRDefault="00AD7789" w:rsidP="00C401EA">
            <w:pPr>
              <w:widowControl/>
              <w:autoSpaceDE/>
              <w:autoSpaceDN/>
              <w:spacing w:after="0" w:line="240" w:lineRule="auto"/>
              <w:jc w:val="left"/>
              <w:rPr>
                <w:rFonts w:ascii="Times New Roman" w:eastAsia="굴림" w:hAnsi="Times New Roman" w:cs="Times New Roman"/>
                <w:kern w:val="0"/>
                <w:sz w:val="22"/>
              </w:rPr>
            </w:pPr>
            <w:r w:rsidRPr="00937E09">
              <w:rPr>
                <w:rFonts w:ascii="Times New Roman" w:eastAsia="굴림" w:hAnsi="Times New Roman" w:cs="Times New Roman"/>
                <w:color w:val="000000"/>
                <w:kern w:val="24"/>
                <w:sz w:val="22"/>
              </w:rPr>
              <w:t xml:space="preserve">CAT CGG TGG TGG ATT CAT TGC GTT TGA ATT CGC AC </w:t>
            </w:r>
          </w:p>
        </w:tc>
      </w:tr>
      <w:tr w:rsidR="00B923EE" w14:paraId="63EFF5E6" w14:textId="77777777" w:rsidTr="0080545B">
        <w:trPr>
          <w:trHeight w:val="218"/>
        </w:trPr>
        <w:tc>
          <w:tcPr>
            <w:tcW w:w="1220" w:type="dxa"/>
            <w:tcBorders>
              <w:top w:val="nil"/>
              <w:left w:val="nil"/>
              <w:bottom w:val="nil"/>
              <w:right w:val="nil"/>
            </w:tcBorders>
            <w:shd w:val="clear" w:color="auto" w:fill="auto"/>
            <w:tcMar>
              <w:top w:w="15" w:type="dxa"/>
              <w:left w:w="15" w:type="dxa"/>
              <w:bottom w:w="0" w:type="dxa"/>
              <w:right w:w="15" w:type="dxa"/>
            </w:tcMar>
          </w:tcPr>
          <w:p w14:paraId="54528B4B" w14:textId="77777777" w:rsidR="00C401EA" w:rsidRPr="00937E09" w:rsidRDefault="00AD7789" w:rsidP="00C401EA">
            <w:pPr>
              <w:widowControl/>
              <w:autoSpaceDE/>
              <w:autoSpaceDN/>
              <w:spacing w:after="0" w:line="240" w:lineRule="auto"/>
              <w:jc w:val="center"/>
              <w:textAlignment w:val="bottom"/>
              <w:rPr>
                <w:rFonts w:ascii="Times New Roman" w:eastAsia="굴림" w:hAnsi="Times New Roman" w:cs="Times New Roman"/>
                <w:kern w:val="0"/>
                <w:sz w:val="22"/>
              </w:rPr>
            </w:pPr>
            <w:r w:rsidRPr="00937E09">
              <w:rPr>
                <w:rFonts w:ascii="Times New Roman" w:eastAsia="굴림" w:hAnsi="Times New Roman" w:cs="Times New Roman"/>
                <w:color w:val="000000"/>
                <w:kern w:val="24"/>
                <w:sz w:val="22"/>
              </w:rPr>
              <w:t>Y174F_R</w:t>
            </w:r>
          </w:p>
        </w:tc>
        <w:tc>
          <w:tcPr>
            <w:tcW w:w="6420" w:type="dxa"/>
            <w:tcBorders>
              <w:top w:val="nil"/>
              <w:left w:val="nil"/>
              <w:bottom w:val="nil"/>
              <w:right w:val="nil"/>
            </w:tcBorders>
            <w:shd w:val="clear" w:color="auto" w:fill="auto"/>
            <w:tcMar>
              <w:top w:w="72" w:type="dxa"/>
              <w:left w:w="144" w:type="dxa"/>
              <w:bottom w:w="72" w:type="dxa"/>
              <w:right w:w="144" w:type="dxa"/>
            </w:tcMar>
          </w:tcPr>
          <w:p w14:paraId="7DB6ABF6" w14:textId="77777777" w:rsidR="00C401EA" w:rsidRPr="00937E09" w:rsidRDefault="00AD7789" w:rsidP="00C401EA">
            <w:pPr>
              <w:widowControl/>
              <w:autoSpaceDE/>
              <w:autoSpaceDN/>
              <w:spacing w:after="0" w:line="240" w:lineRule="auto"/>
              <w:jc w:val="left"/>
              <w:rPr>
                <w:rFonts w:ascii="Times New Roman" w:eastAsia="굴림" w:hAnsi="Times New Roman" w:cs="Times New Roman"/>
                <w:kern w:val="0"/>
                <w:sz w:val="22"/>
              </w:rPr>
            </w:pPr>
            <w:r w:rsidRPr="00937E09">
              <w:rPr>
                <w:rFonts w:ascii="Times New Roman" w:eastAsia="맑은 고딕" w:hAnsi="Times New Roman" w:cs="Times New Roman"/>
                <w:color w:val="000000"/>
                <w:kern w:val="24"/>
                <w:sz w:val="22"/>
              </w:rPr>
              <w:t xml:space="preserve">GTG CGA ATT CAA ACG CAA TGA ATC CAC CAC CGA TG </w:t>
            </w:r>
          </w:p>
        </w:tc>
      </w:tr>
      <w:tr w:rsidR="00B923EE" w14:paraId="028A2C31" w14:textId="77777777" w:rsidTr="00E832CE">
        <w:trPr>
          <w:trHeight w:val="23"/>
        </w:trPr>
        <w:tc>
          <w:tcPr>
            <w:tcW w:w="1220" w:type="dxa"/>
            <w:tcBorders>
              <w:top w:val="nil"/>
              <w:left w:val="nil"/>
              <w:bottom w:val="nil"/>
              <w:right w:val="nil"/>
            </w:tcBorders>
            <w:shd w:val="clear" w:color="auto" w:fill="auto"/>
            <w:tcMar>
              <w:top w:w="15" w:type="dxa"/>
              <w:left w:w="15" w:type="dxa"/>
              <w:bottom w:w="0" w:type="dxa"/>
              <w:right w:w="15" w:type="dxa"/>
            </w:tcMar>
          </w:tcPr>
          <w:p w14:paraId="07B96A60" w14:textId="77777777" w:rsidR="00C401EA" w:rsidRPr="00937E09" w:rsidRDefault="00AD7789" w:rsidP="00C401EA">
            <w:pPr>
              <w:widowControl/>
              <w:autoSpaceDE/>
              <w:autoSpaceDN/>
              <w:spacing w:after="0" w:line="240" w:lineRule="auto"/>
              <w:jc w:val="center"/>
              <w:textAlignment w:val="bottom"/>
              <w:rPr>
                <w:rFonts w:ascii="Times New Roman" w:eastAsia="굴림" w:hAnsi="Times New Roman" w:cs="Times New Roman"/>
                <w:kern w:val="0"/>
                <w:sz w:val="22"/>
              </w:rPr>
            </w:pPr>
            <w:r w:rsidRPr="00937E09">
              <w:rPr>
                <w:rFonts w:ascii="Times New Roman" w:eastAsia="굴림" w:hAnsi="Times New Roman" w:cs="Times New Roman"/>
                <w:color w:val="000000"/>
                <w:kern w:val="24"/>
                <w:sz w:val="22"/>
              </w:rPr>
              <w:t>Y437F_F</w:t>
            </w:r>
          </w:p>
        </w:tc>
        <w:tc>
          <w:tcPr>
            <w:tcW w:w="6420" w:type="dxa"/>
            <w:tcBorders>
              <w:top w:val="nil"/>
              <w:left w:val="nil"/>
              <w:bottom w:val="nil"/>
              <w:right w:val="nil"/>
            </w:tcBorders>
            <w:shd w:val="clear" w:color="auto" w:fill="auto"/>
            <w:tcMar>
              <w:top w:w="72" w:type="dxa"/>
              <w:left w:w="144" w:type="dxa"/>
              <w:bottom w:w="72" w:type="dxa"/>
              <w:right w:w="144" w:type="dxa"/>
            </w:tcMar>
          </w:tcPr>
          <w:p w14:paraId="6F3294FA" w14:textId="77777777" w:rsidR="00C401EA" w:rsidRPr="00937E09" w:rsidRDefault="00AD7789" w:rsidP="00C401EA">
            <w:pPr>
              <w:widowControl/>
              <w:autoSpaceDE/>
              <w:autoSpaceDN/>
              <w:spacing w:after="0" w:line="240" w:lineRule="auto"/>
              <w:jc w:val="left"/>
              <w:rPr>
                <w:rFonts w:ascii="Times New Roman" w:eastAsia="굴림" w:hAnsi="Times New Roman" w:cs="Times New Roman"/>
                <w:kern w:val="0"/>
                <w:sz w:val="22"/>
              </w:rPr>
            </w:pPr>
            <w:r w:rsidRPr="00937E09">
              <w:rPr>
                <w:rFonts w:ascii="Times New Roman" w:eastAsia="굴림" w:hAnsi="Times New Roman" w:cs="Times New Roman"/>
                <w:color w:val="000000"/>
                <w:kern w:val="24"/>
                <w:sz w:val="22"/>
              </w:rPr>
              <w:t xml:space="preserve">CAA TGA TTT TCT CAT TCC CAA CAT TGG CAT CGG AC </w:t>
            </w:r>
          </w:p>
        </w:tc>
      </w:tr>
      <w:tr w:rsidR="00B923EE" w14:paraId="302F8B75" w14:textId="77777777" w:rsidTr="00E832CE">
        <w:trPr>
          <w:trHeight w:val="23"/>
        </w:trPr>
        <w:tc>
          <w:tcPr>
            <w:tcW w:w="1220" w:type="dxa"/>
            <w:tcBorders>
              <w:top w:val="nil"/>
              <w:left w:val="nil"/>
              <w:bottom w:val="nil"/>
              <w:right w:val="nil"/>
            </w:tcBorders>
            <w:shd w:val="clear" w:color="auto" w:fill="auto"/>
            <w:tcMar>
              <w:top w:w="15" w:type="dxa"/>
              <w:left w:w="15" w:type="dxa"/>
              <w:bottom w:w="0" w:type="dxa"/>
              <w:right w:w="15" w:type="dxa"/>
            </w:tcMar>
          </w:tcPr>
          <w:p w14:paraId="09CE0089" w14:textId="77777777" w:rsidR="00C401EA" w:rsidRPr="00937E09" w:rsidRDefault="00AD7789" w:rsidP="00C401EA">
            <w:pPr>
              <w:widowControl/>
              <w:autoSpaceDE/>
              <w:autoSpaceDN/>
              <w:spacing w:after="0" w:line="240" w:lineRule="auto"/>
              <w:jc w:val="center"/>
              <w:textAlignment w:val="bottom"/>
              <w:rPr>
                <w:rFonts w:ascii="Times New Roman" w:eastAsia="굴림" w:hAnsi="Times New Roman" w:cs="Times New Roman"/>
                <w:kern w:val="0"/>
                <w:sz w:val="22"/>
              </w:rPr>
            </w:pPr>
            <w:r w:rsidRPr="00937E09">
              <w:rPr>
                <w:rFonts w:ascii="Times New Roman" w:eastAsia="굴림" w:hAnsi="Times New Roman" w:cs="Times New Roman"/>
                <w:color w:val="000000"/>
                <w:kern w:val="24"/>
                <w:sz w:val="22"/>
              </w:rPr>
              <w:t>Y437F_R</w:t>
            </w:r>
          </w:p>
        </w:tc>
        <w:tc>
          <w:tcPr>
            <w:tcW w:w="6420" w:type="dxa"/>
            <w:tcBorders>
              <w:top w:val="nil"/>
              <w:left w:val="nil"/>
              <w:bottom w:val="nil"/>
              <w:right w:val="nil"/>
            </w:tcBorders>
            <w:shd w:val="clear" w:color="auto" w:fill="auto"/>
            <w:tcMar>
              <w:top w:w="72" w:type="dxa"/>
              <w:left w:w="144" w:type="dxa"/>
              <w:bottom w:w="72" w:type="dxa"/>
              <w:right w:w="144" w:type="dxa"/>
            </w:tcMar>
          </w:tcPr>
          <w:p w14:paraId="3EF74C1B" w14:textId="77777777" w:rsidR="00C401EA" w:rsidRPr="00937E09" w:rsidRDefault="00AD7789" w:rsidP="00C401EA">
            <w:pPr>
              <w:widowControl/>
              <w:autoSpaceDE/>
              <w:autoSpaceDN/>
              <w:spacing w:after="0" w:line="240" w:lineRule="auto"/>
              <w:jc w:val="left"/>
              <w:rPr>
                <w:rFonts w:ascii="Times New Roman" w:eastAsia="굴림" w:hAnsi="Times New Roman" w:cs="Times New Roman"/>
                <w:kern w:val="0"/>
                <w:sz w:val="22"/>
              </w:rPr>
            </w:pPr>
            <w:r w:rsidRPr="00937E09">
              <w:rPr>
                <w:rFonts w:ascii="Times New Roman" w:eastAsia="맑은 고딕" w:hAnsi="Times New Roman" w:cs="Times New Roman"/>
                <w:color w:val="000000"/>
                <w:kern w:val="24"/>
                <w:sz w:val="22"/>
              </w:rPr>
              <w:t>GTC CGA TGC CAA TGT TGG GAA TGA GAA AAT CAT TG</w:t>
            </w:r>
          </w:p>
        </w:tc>
      </w:tr>
      <w:tr w:rsidR="00B923EE" w14:paraId="16F134B4" w14:textId="77777777" w:rsidTr="00937E09">
        <w:trPr>
          <w:trHeight w:val="414"/>
        </w:trPr>
        <w:tc>
          <w:tcPr>
            <w:tcW w:w="7640" w:type="dxa"/>
            <w:gridSpan w:val="2"/>
            <w:tcBorders>
              <w:top w:val="single" w:sz="8" w:space="0" w:color="000000"/>
              <w:left w:val="nil"/>
              <w:bottom w:val="nil"/>
              <w:right w:val="nil"/>
            </w:tcBorders>
            <w:shd w:val="clear" w:color="auto" w:fill="auto"/>
            <w:tcMar>
              <w:top w:w="72" w:type="dxa"/>
              <w:left w:w="144" w:type="dxa"/>
              <w:bottom w:w="72" w:type="dxa"/>
              <w:right w:w="144" w:type="dxa"/>
            </w:tcMar>
            <w:hideMark/>
          </w:tcPr>
          <w:p w14:paraId="2B05C206" w14:textId="77777777" w:rsidR="00C401EA" w:rsidRPr="00C401EA" w:rsidRDefault="00AD7789" w:rsidP="00C401EA">
            <w:pPr>
              <w:widowControl/>
              <w:autoSpaceDE/>
              <w:autoSpaceDN/>
              <w:spacing w:after="0" w:line="240" w:lineRule="auto"/>
              <w:jc w:val="left"/>
              <w:rPr>
                <w:rFonts w:ascii="Times New Roman" w:eastAsia="굴림" w:hAnsi="Times New Roman" w:cs="Times New Roman"/>
                <w:kern w:val="0"/>
                <w:sz w:val="22"/>
              </w:rPr>
            </w:pPr>
            <w:r w:rsidRPr="00C401EA">
              <w:rPr>
                <w:rFonts w:ascii="Times New Roman" w:eastAsia="맑은 고딕" w:hAnsi="Times New Roman" w:cs="Times New Roman"/>
                <w:caps/>
                <w:color w:val="000000"/>
                <w:kern w:val="24"/>
                <w:position w:val="7"/>
                <w:sz w:val="22"/>
              </w:rPr>
              <w:t xml:space="preserve">F. </w:t>
            </w:r>
            <w:r w:rsidRPr="00C401EA">
              <w:rPr>
                <w:rFonts w:ascii="Times New Roman" w:eastAsia="맑은 고딕" w:hAnsi="Times New Roman" w:cs="Times New Roman"/>
                <w:color w:val="000000"/>
                <w:kern w:val="24"/>
                <w:position w:val="7"/>
                <w:sz w:val="22"/>
              </w:rPr>
              <w:t>forward primer, R. reverse primer</w:t>
            </w:r>
          </w:p>
        </w:tc>
      </w:tr>
    </w:tbl>
    <w:p w14:paraId="3E446D90" w14:textId="77777777" w:rsidR="00295136" w:rsidRPr="001C6D43" w:rsidRDefault="00295136" w:rsidP="00295136">
      <w:pPr>
        <w:rPr>
          <w:rFonts w:ascii="Times New Roman" w:hAnsi="Times New Roman" w:cs="Times New Roman"/>
          <w:b/>
          <w:color w:val="000000" w:themeColor="text1"/>
          <w:sz w:val="24"/>
          <w:szCs w:val="24"/>
        </w:rPr>
        <w:sectPr w:rsidR="00295136" w:rsidRPr="001C6D43" w:rsidSect="00CA4759">
          <w:pgSz w:w="11906" w:h="16838"/>
          <w:pgMar w:top="1440" w:right="1440" w:bottom="1701" w:left="1440" w:header="720" w:footer="720" w:gutter="0"/>
          <w:cols w:space="720"/>
          <w:docGrid w:linePitch="360"/>
        </w:sectPr>
      </w:pPr>
    </w:p>
    <w:p w14:paraId="622C074D" w14:textId="77777777" w:rsidR="00295136" w:rsidRPr="00BF1698" w:rsidRDefault="00D365CB" w:rsidP="00295136">
      <w:pPr>
        <w:spacing w:line="276" w:lineRule="auto"/>
        <w:contextualSpacing/>
        <w:rPr>
          <w:rFonts w:ascii="Times New Roman" w:hAnsi="Times New Roman" w:cs="Times New Roman"/>
          <w:bCs/>
          <w:sz w:val="22"/>
        </w:rPr>
      </w:pPr>
      <w:r>
        <w:rPr>
          <w:rFonts w:ascii="Times New Roman" w:hAnsi="Times New Roman" w:cs="Times New Roman"/>
          <w:bCs/>
          <w:noProof/>
          <w:sz w:val="22"/>
        </w:rPr>
        <w:lastRenderedPageBreak/>
        <w:drawing>
          <wp:inline distT="0" distB="0" distL="0" distR="0" wp14:anchorId="380CF78C" wp14:editId="648193AB">
            <wp:extent cx="5400000" cy="3912918"/>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3912918"/>
                    </a:xfrm>
                    <a:prstGeom prst="rect">
                      <a:avLst/>
                    </a:prstGeom>
                    <a:noFill/>
                  </pic:spPr>
                </pic:pic>
              </a:graphicData>
            </a:graphic>
          </wp:inline>
        </w:drawing>
      </w:r>
    </w:p>
    <w:p w14:paraId="4E20F495" w14:textId="77777777" w:rsidR="008902AB" w:rsidRPr="009F7EC3" w:rsidRDefault="00AD7789" w:rsidP="0045718E">
      <w:pPr>
        <w:spacing w:line="360" w:lineRule="auto"/>
        <w:jc w:val="left"/>
        <w:outlineLvl w:val="0"/>
        <w:rPr>
          <w:rFonts w:ascii="Times New Roman" w:hAnsi="Times New Roman" w:cs="Times New Roman"/>
          <w:color w:val="FF0000"/>
          <w:sz w:val="22"/>
        </w:rPr>
        <w:sectPr w:rsidR="008902AB" w:rsidRPr="009F7EC3" w:rsidSect="00CA4759">
          <w:pgSz w:w="11906" w:h="16838"/>
          <w:pgMar w:top="1440" w:right="1440" w:bottom="1701" w:left="1440" w:header="720" w:footer="720" w:gutter="0"/>
          <w:cols w:space="720"/>
          <w:docGrid w:linePitch="360"/>
        </w:sectPr>
      </w:pPr>
      <w:r w:rsidRPr="009F7EC3">
        <w:rPr>
          <w:rFonts w:ascii="Times New Roman" w:hAnsi="Times New Roman" w:cs="Times New Roman" w:hint="eastAsia"/>
          <w:b/>
          <w:color w:val="000000" w:themeColor="text1"/>
          <w:sz w:val="22"/>
        </w:rPr>
        <w:t>Suppl</w:t>
      </w:r>
      <w:r w:rsidRPr="009F7EC3">
        <w:rPr>
          <w:rFonts w:ascii="Times New Roman" w:hAnsi="Times New Roman" w:cs="Times New Roman"/>
          <w:b/>
          <w:color w:val="000000" w:themeColor="text1"/>
          <w:sz w:val="22"/>
        </w:rPr>
        <w:t>e</w:t>
      </w:r>
      <w:r w:rsidRPr="009F7EC3">
        <w:rPr>
          <w:rFonts w:ascii="Times New Roman" w:hAnsi="Times New Roman" w:cs="Times New Roman" w:hint="eastAsia"/>
          <w:b/>
          <w:color w:val="000000" w:themeColor="text1"/>
          <w:sz w:val="22"/>
        </w:rPr>
        <w:t>mental</w:t>
      </w:r>
      <w:r w:rsidRPr="009F7EC3">
        <w:rPr>
          <w:rFonts w:ascii="Times New Roman" w:hAnsi="Times New Roman" w:cs="Times New Roman"/>
          <w:b/>
          <w:color w:val="000000" w:themeColor="text1"/>
          <w:sz w:val="22"/>
        </w:rPr>
        <w:t xml:space="preserve"> </w:t>
      </w:r>
      <w:r w:rsidRPr="009F7EC3">
        <w:rPr>
          <w:rFonts w:ascii="Times New Roman" w:hAnsi="Times New Roman" w:cs="Times New Roman" w:hint="eastAsia"/>
          <w:b/>
          <w:color w:val="000000" w:themeColor="text1"/>
          <w:sz w:val="22"/>
        </w:rPr>
        <w:t>Figure</w:t>
      </w:r>
      <w:r w:rsidRPr="009F7EC3">
        <w:rPr>
          <w:rFonts w:ascii="Times New Roman" w:hAnsi="Times New Roman" w:cs="Times New Roman"/>
          <w:b/>
          <w:color w:val="000000" w:themeColor="text1"/>
          <w:sz w:val="22"/>
        </w:rPr>
        <w:t xml:space="preserve"> S</w:t>
      </w:r>
      <w:r w:rsidRPr="009F7EC3">
        <w:rPr>
          <w:rFonts w:ascii="Times New Roman" w:hAnsi="Times New Roman" w:cs="Times New Roman" w:hint="eastAsia"/>
          <w:b/>
          <w:color w:val="000000" w:themeColor="text1"/>
          <w:sz w:val="22"/>
        </w:rPr>
        <w:t>1.</w:t>
      </w:r>
      <w:r w:rsidRPr="009F7EC3">
        <w:rPr>
          <w:rFonts w:ascii="Times New Roman" w:hAnsi="Times New Roman" w:cs="Times New Roman"/>
          <w:b/>
          <w:color w:val="000000" w:themeColor="text1"/>
          <w:sz w:val="22"/>
        </w:rPr>
        <w:t xml:space="preserve"> </w:t>
      </w:r>
      <w:r w:rsidRPr="009F7EC3">
        <w:rPr>
          <w:rFonts w:ascii="Times New Roman" w:hAnsi="Times New Roman" w:cs="Times New Roman"/>
          <w:color w:val="000000" w:themeColor="text1"/>
          <w:sz w:val="22"/>
        </w:rPr>
        <w:t xml:space="preserve">Purification </w:t>
      </w:r>
      <w:r w:rsidRPr="009F7EC3">
        <w:rPr>
          <w:rFonts w:ascii="Times New Roman" w:hAnsi="Times New Roman" w:cs="Times New Roman"/>
          <w:sz w:val="22"/>
        </w:rPr>
        <w:t xml:space="preserve">of </w:t>
      </w:r>
      <w:r w:rsidRPr="009F7EC3">
        <w:rPr>
          <w:rFonts w:ascii="Times New Roman" w:hAnsi="Times New Roman" w:cs="Times New Roman"/>
          <w:i/>
          <w:sz w:val="22"/>
        </w:rPr>
        <w:t>Gbs</w:t>
      </w:r>
      <w:r w:rsidRPr="009F7EC3">
        <w:rPr>
          <w:rFonts w:ascii="Times New Roman" w:hAnsi="Times New Roman" w:cs="Times New Roman"/>
          <w:sz w:val="22"/>
        </w:rPr>
        <w:t>MerA</w:t>
      </w:r>
      <w:r w:rsidR="00393B7E" w:rsidRPr="009F7EC3">
        <w:rPr>
          <w:rFonts w:ascii="Times New Roman" w:hAnsi="Times New Roman" w:cs="Times New Roman"/>
          <w:sz w:val="22"/>
        </w:rPr>
        <w:t>.</w:t>
      </w:r>
      <w:r w:rsidRPr="009F7EC3">
        <w:rPr>
          <w:rFonts w:ascii="Times New Roman" w:hAnsi="Times New Roman" w:cs="Times New Roman"/>
          <w:color w:val="FF0000"/>
          <w:sz w:val="22"/>
        </w:rPr>
        <w:t xml:space="preserve"> </w:t>
      </w:r>
      <w:r w:rsidR="00393B7E" w:rsidRPr="009F7EC3">
        <w:rPr>
          <w:rFonts w:ascii="Times New Roman" w:hAnsi="Times New Roman" w:cs="Times New Roman"/>
          <w:sz w:val="22"/>
        </w:rPr>
        <w:t xml:space="preserve">(A) </w:t>
      </w:r>
      <w:r w:rsidR="005E37CA" w:rsidRPr="00734140">
        <w:rPr>
          <w:rFonts w:ascii="Times New Roman" w:hAnsi="Times New Roman" w:cs="Times New Roman"/>
          <w:sz w:val="22"/>
        </w:rPr>
        <w:t xml:space="preserve">sulfate–polyacrylamide gel electrophoresis </w:t>
      </w:r>
      <w:r w:rsidR="005E37CA">
        <w:rPr>
          <w:rFonts w:ascii="Times New Roman" w:hAnsi="Times New Roman" w:cs="Times New Roman"/>
          <w:sz w:val="22"/>
        </w:rPr>
        <w:t>(</w:t>
      </w:r>
      <w:r w:rsidR="005E37CA" w:rsidRPr="00862975">
        <w:rPr>
          <w:rFonts w:ascii="Times New Roman" w:hAnsi="Times New Roman" w:cs="Times New Roman"/>
          <w:sz w:val="22"/>
        </w:rPr>
        <w:t>SDS</w:t>
      </w:r>
      <w:r w:rsidR="005E37CA">
        <w:rPr>
          <w:rFonts w:ascii="Times New Roman" w:hAnsi="Times New Roman" w:cs="Times New Roman"/>
          <w:sz w:val="22"/>
        </w:rPr>
        <w:t>–</w:t>
      </w:r>
      <w:r w:rsidR="005E37CA" w:rsidRPr="00862975">
        <w:rPr>
          <w:rFonts w:ascii="Times New Roman" w:hAnsi="Times New Roman" w:cs="Times New Roman"/>
          <w:sz w:val="22"/>
        </w:rPr>
        <w:t>PAGE</w:t>
      </w:r>
      <w:r w:rsidR="005E37CA">
        <w:rPr>
          <w:rFonts w:ascii="Times New Roman" w:hAnsi="Times New Roman" w:cs="Times New Roman"/>
          <w:sz w:val="22"/>
        </w:rPr>
        <w:t>)</w:t>
      </w:r>
      <w:r w:rsidR="005E37CA" w:rsidRPr="00862975">
        <w:rPr>
          <w:rFonts w:ascii="Times New Roman" w:eastAsia="맑은 고딕" w:hAnsi="Times New Roman" w:cs="Times New Roman"/>
          <w:sz w:val="22"/>
        </w:rPr>
        <w:t xml:space="preserve"> </w:t>
      </w:r>
      <w:r w:rsidR="00393B7E" w:rsidRPr="009F7EC3">
        <w:rPr>
          <w:rFonts w:ascii="Times New Roman" w:hAnsi="Times New Roman" w:cs="Times New Roman"/>
          <w:sz w:val="22"/>
        </w:rPr>
        <w:t>analysis</w:t>
      </w:r>
      <w:r w:rsidR="00393B7E" w:rsidRPr="009F7EC3">
        <w:rPr>
          <w:rFonts w:ascii="Times New Roman" w:hAnsi="Times New Roman" w:cs="Times New Roman" w:hint="eastAsia"/>
          <w:sz w:val="22"/>
        </w:rPr>
        <w:t xml:space="preserve"> for </w:t>
      </w:r>
      <w:proofErr w:type="spellStart"/>
      <w:r w:rsidR="00393B7E" w:rsidRPr="009F7EC3">
        <w:rPr>
          <w:rFonts w:ascii="Times New Roman" w:hAnsi="Times New Roman" w:cs="Times New Roman"/>
          <w:i/>
          <w:sz w:val="22"/>
        </w:rPr>
        <w:t>Gbs</w:t>
      </w:r>
      <w:r w:rsidR="00393B7E" w:rsidRPr="009F7EC3">
        <w:rPr>
          <w:rFonts w:ascii="Times New Roman" w:hAnsi="Times New Roman" w:cs="Times New Roman"/>
          <w:sz w:val="22"/>
        </w:rPr>
        <w:t>MerA</w:t>
      </w:r>
      <w:proofErr w:type="spellEnd"/>
      <w:r w:rsidR="00393B7E" w:rsidRPr="009F7EC3">
        <w:rPr>
          <w:rFonts w:ascii="Times New Roman" w:hAnsi="Times New Roman" w:cs="Times New Roman"/>
          <w:sz w:val="22"/>
        </w:rPr>
        <w:t xml:space="preserve"> during purification</w:t>
      </w:r>
      <w:r w:rsidR="00393B7E" w:rsidRPr="009F7EC3">
        <w:rPr>
          <w:rFonts w:ascii="Times New Roman" w:hAnsi="Times New Roman" w:cs="Times New Roman" w:hint="eastAsia"/>
          <w:sz w:val="22"/>
        </w:rPr>
        <w:t xml:space="preserve">. M marker, 1; crude, 2; 10mM imidazole elution fraction; 3; 100mM imidazole elution </w:t>
      </w:r>
      <w:r w:rsidR="00393B7E" w:rsidRPr="005B791C">
        <w:rPr>
          <w:rFonts w:ascii="Times New Roman" w:hAnsi="Times New Roman" w:cs="Times New Roman" w:hint="eastAsia"/>
          <w:sz w:val="22"/>
        </w:rPr>
        <w:t>fraction</w:t>
      </w:r>
      <w:r w:rsidR="00393B7E" w:rsidRPr="005B791C">
        <w:rPr>
          <w:rFonts w:ascii="Times New Roman" w:hAnsi="Times New Roman" w:cs="Times New Roman"/>
          <w:sz w:val="22"/>
        </w:rPr>
        <w:t xml:space="preserve">; 4, densitometric profile of line 3. </w:t>
      </w:r>
      <w:proofErr w:type="spellStart"/>
      <w:r w:rsidR="00393B7E" w:rsidRPr="005B791C">
        <w:rPr>
          <w:rFonts w:ascii="Times New Roman" w:hAnsi="Times New Roman" w:cs="Times New Roman"/>
          <w:i/>
          <w:sz w:val="22"/>
        </w:rPr>
        <w:t>Gbs</w:t>
      </w:r>
      <w:r w:rsidR="00393B7E" w:rsidRPr="005B791C">
        <w:rPr>
          <w:rFonts w:ascii="Times New Roman" w:hAnsi="Times New Roman" w:cs="Times New Roman"/>
          <w:sz w:val="22"/>
        </w:rPr>
        <w:t>MerA</w:t>
      </w:r>
      <w:proofErr w:type="spellEnd"/>
      <w:r w:rsidR="00393B7E" w:rsidRPr="005B791C">
        <w:rPr>
          <w:rFonts w:ascii="Times New Roman" w:hAnsi="Times New Roman" w:cs="Times New Roman"/>
          <w:sz w:val="22"/>
        </w:rPr>
        <w:t xml:space="preserve"> </w:t>
      </w:r>
      <w:r w:rsidR="00393B7E" w:rsidRPr="005B791C">
        <w:rPr>
          <w:rFonts w:ascii="Times New Roman" w:hAnsi="Times New Roman" w:cs="Times New Roman" w:hint="eastAsia"/>
          <w:sz w:val="22"/>
        </w:rPr>
        <w:t xml:space="preserve">was expressed using </w:t>
      </w:r>
      <w:r w:rsidR="00C401EA">
        <w:rPr>
          <w:rFonts w:ascii="Times New Roman" w:hAnsi="Times New Roman" w:cs="Times New Roman"/>
          <w:sz w:val="22"/>
        </w:rPr>
        <w:t xml:space="preserve">the </w:t>
      </w:r>
      <w:r w:rsidR="00393B7E" w:rsidRPr="005B791C">
        <w:rPr>
          <w:rFonts w:ascii="Times New Roman" w:hAnsi="Times New Roman" w:cs="Times New Roman"/>
          <w:sz w:val="22"/>
        </w:rPr>
        <w:t>pET32</w:t>
      </w:r>
      <w:proofErr w:type="gramStart"/>
      <w:r w:rsidR="00393B7E" w:rsidRPr="005B791C">
        <w:rPr>
          <w:rFonts w:ascii="Times New Roman" w:hAnsi="Times New Roman" w:cs="Times New Roman"/>
          <w:sz w:val="22"/>
        </w:rPr>
        <w:t>a(</w:t>
      </w:r>
      <w:proofErr w:type="gramEnd"/>
      <w:r w:rsidR="00393B7E" w:rsidRPr="005B791C">
        <w:rPr>
          <w:rFonts w:ascii="Times New Roman" w:hAnsi="Times New Roman" w:cs="Times New Roman"/>
          <w:sz w:val="22"/>
        </w:rPr>
        <w:t>+)</w:t>
      </w:r>
      <w:r w:rsidR="00393B7E" w:rsidRPr="005B791C">
        <w:rPr>
          <w:rFonts w:ascii="Times New Roman" w:hAnsi="Times New Roman" w:cs="Times New Roman" w:hint="eastAsia"/>
          <w:sz w:val="22"/>
        </w:rPr>
        <w:t xml:space="preserve"> vector with </w:t>
      </w:r>
      <w:r w:rsidR="00C401EA">
        <w:rPr>
          <w:rFonts w:ascii="Times New Roman" w:hAnsi="Times New Roman" w:cs="Times New Roman"/>
          <w:sz w:val="22"/>
        </w:rPr>
        <w:t xml:space="preserve">a </w:t>
      </w:r>
      <w:r w:rsidR="00393B7E" w:rsidRPr="005B791C">
        <w:rPr>
          <w:rFonts w:ascii="Times New Roman" w:hAnsi="Times New Roman" w:cs="Times New Roman" w:hint="eastAsia"/>
          <w:sz w:val="22"/>
        </w:rPr>
        <w:t xml:space="preserve">total 67kDa </w:t>
      </w:r>
      <w:r w:rsidR="00393B7E" w:rsidRPr="009F7EC3">
        <w:rPr>
          <w:rFonts w:ascii="Times New Roman" w:hAnsi="Times New Roman" w:cs="Times New Roman" w:hint="eastAsia"/>
          <w:color w:val="000000" w:themeColor="text1"/>
          <w:sz w:val="22"/>
        </w:rPr>
        <w:t>calculated molecular weight.</w:t>
      </w:r>
      <w:r w:rsidR="00393B7E" w:rsidRPr="009F7EC3">
        <w:rPr>
          <w:rFonts w:ascii="Times New Roman" w:hAnsi="Times New Roman" w:cs="Times New Roman"/>
          <w:color w:val="000000" w:themeColor="text1"/>
          <w:sz w:val="22"/>
        </w:rPr>
        <w:t xml:space="preserve"> (B) </w:t>
      </w:r>
      <w:r w:rsidRPr="009F7EC3">
        <w:rPr>
          <w:rFonts w:ascii="Times New Roman" w:hAnsi="Times New Roman" w:cs="Times New Roman"/>
          <w:i/>
          <w:color w:val="000000" w:themeColor="text1"/>
          <w:sz w:val="22"/>
        </w:rPr>
        <w:t>Gbs</w:t>
      </w:r>
      <w:r w:rsidRPr="009F7EC3">
        <w:rPr>
          <w:rFonts w:ascii="Times New Roman" w:hAnsi="Times New Roman" w:cs="Times New Roman"/>
          <w:color w:val="000000" w:themeColor="text1"/>
          <w:sz w:val="22"/>
        </w:rPr>
        <w:t>MerA was loaded onto a</w:t>
      </w:r>
      <w:r w:rsidR="005E37CA">
        <w:rPr>
          <w:rFonts w:ascii="Times New Roman" w:hAnsi="Times New Roman" w:cs="Times New Roman"/>
          <w:color w:val="000000" w:themeColor="text1"/>
          <w:sz w:val="22"/>
        </w:rPr>
        <w:t>n</w:t>
      </w:r>
      <w:r w:rsidRPr="009F7EC3">
        <w:rPr>
          <w:rFonts w:ascii="Times New Roman" w:hAnsi="Times New Roman" w:cs="Times New Roman"/>
          <w:color w:val="000000" w:themeColor="text1"/>
          <w:sz w:val="22"/>
        </w:rPr>
        <w:t xml:space="preserve"> SEC column following e</w:t>
      </w:r>
      <w:r w:rsidRPr="009F7EC3">
        <w:rPr>
          <w:rFonts w:ascii="Times New Roman" w:hAnsi="Times New Roman" w:cs="Times New Roman" w:hint="eastAsia"/>
          <w:color w:val="000000" w:themeColor="text1"/>
          <w:sz w:val="22"/>
        </w:rPr>
        <w:t>nterokinase</w:t>
      </w:r>
      <w:r w:rsidRPr="009F7EC3">
        <w:rPr>
          <w:rFonts w:ascii="Times New Roman" w:hAnsi="Times New Roman" w:cs="Times New Roman"/>
          <w:color w:val="000000" w:themeColor="text1"/>
          <w:sz w:val="22"/>
        </w:rPr>
        <w:t xml:space="preserve"> </w:t>
      </w:r>
      <w:r w:rsidR="00393B7E" w:rsidRPr="009F7EC3">
        <w:rPr>
          <w:rFonts w:ascii="Times New Roman" w:hAnsi="Times New Roman" w:cs="Times New Roman"/>
          <w:color w:val="000000" w:themeColor="text1"/>
          <w:sz w:val="22"/>
        </w:rPr>
        <w:t>cleavage</w:t>
      </w:r>
      <w:r w:rsidRPr="009F7EC3">
        <w:rPr>
          <w:rFonts w:ascii="Times New Roman" w:hAnsi="Times New Roman" w:cs="Times New Roman"/>
          <w:color w:val="000000" w:themeColor="text1"/>
          <w:sz w:val="22"/>
        </w:rPr>
        <w:t>.</w:t>
      </w:r>
      <w:r w:rsidR="00393B7E" w:rsidRPr="009F7EC3">
        <w:rPr>
          <w:rFonts w:ascii="Times New Roman" w:hAnsi="Times New Roman" w:cs="Times New Roman"/>
          <w:color w:val="000000" w:themeColor="text1"/>
          <w:sz w:val="22"/>
        </w:rPr>
        <w:t xml:space="preserve"> </w:t>
      </w:r>
      <w:r>
        <w:rPr>
          <w:rFonts w:ascii="Times New Roman" w:eastAsia="맑은 고딕" w:hAnsi="Times New Roman" w:cs="Times New Roman"/>
          <w:color w:val="000000"/>
          <w:sz w:val="22"/>
        </w:rPr>
        <w:t xml:space="preserve">The </w:t>
      </w:r>
      <w:r w:rsidR="00393B7E" w:rsidRPr="009F7EC3">
        <w:rPr>
          <w:rFonts w:ascii="Times New Roman" w:hAnsi="Times New Roman" w:cs="Times New Roman"/>
          <w:color w:val="000000" w:themeColor="text1"/>
          <w:sz w:val="22"/>
        </w:rPr>
        <w:t>fractions collected for specific activity and crystallization are</w:t>
      </w:r>
      <w:r w:rsidRPr="009F7EC3">
        <w:rPr>
          <w:rFonts w:ascii="Times New Roman" w:hAnsi="Times New Roman" w:cs="Times New Roman"/>
          <w:color w:val="000000" w:themeColor="text1"/>
          <w:sz w:val="22"/>
        </w:rPr>
        <w:t xml:space="preserve"> </w:t>
      </w:r>
      <w:r w:rsidR="00393B7E" w:rsidRPr="009F7EC3">
        <w:rPr>
          <w:rFonts w:ascii="Times New Roman" w:hAnsi="Times New Roman" w:cs="Times New Roman"/>
          <w:color w:val="000000" w:themeColor="text1"/>
          <w:sz w:val="22"/>
        </w:rPr>
        <w:t>marked with black line</w:t>
      </w:r>
      <w:r>
        <w:rPr>
          <w:rFonts w:ascii="Times New Roman" w:eastAsia="맑은 고딕" w:hAnsi="Times New Roman" w:cs="Times New Roman"/>
          <w:color w:val="000000"/>
          <w:sz w:val="22"/>
        </w:rPr>
        <w:t xml:space="preserve">s. </w:t>
      </w:r>
      <w:r w:rsidRPr="009F7EC3">
        <w:rPr>
          <w:rFonts w:ascii="Times New Roman" w:hAnsi="Times New Roman" w:cs="Times New Roman"/>
          <w:color w:val="000000" w:themeColor="text1"/>
          <w:sz w:val="22"/>
          <w:shd w:val="clear" w:color="auto" w:fill="FFFFFF"/>
        </w:rPr>
        <w:t xml:space="preserve">Superdex 200 10/300 GL column </w:t>
      </w:r>
      <w:r w:rsidRPr="009F7EC3">
        <w:rPr>
          <w:rFonts w:ascii="Times New Roman" w:eastAsiaTheme="minorHAnsi" w:hAnsi="Times New Roman" w:cs="Times New Roman"/>
          <w:bCs/>
          <w:color w:val="000000" w:themeColor="text1"/>
          <w:sz w:val="22"/>
        </w:rPr>
        <w:t>connected with ÄKTA Avant system (</w:t>
      </w:r>
      <w:r w:rsidR="00C401EA" w:rsidRPr="00C401EA">
        <w:rPr>
          <w:rFonts w:ascii="Times New Roman" w:eastAsiaTheme="minorHAnsi" w:hAnsi="Times New Roman" w:cs="Times New Roman"/>
          <w:bCs/>
          <w:color w:val="000000" w:themeColor="text1"/>
          <w:sz w:val="22"/>
        </w:rPr>
        <w:t>Cytiva, Marlborough, MA, USA</w:t>
      </w:r>
      <w:r w:rsidRPr="009F7EC3">
        <w:rPr>
          <w:rFonts w:ascii="Times New Roman" w:eastAsiaTheme="minorHAnsi" w:hAnsi="Times New Roman" w:cs="Times New Roman"/>
          <w:bCs/>
          <w:color w:val="000000" w:themeColor="text1"/>
          <w:sz w:val="22"/>
        </w:rPr>
        <w:t>) was used</w:t>
      </w:r>
      <w:r w:rsidRPr="00D365CB">
        <w:rPr>
          <w:rFonts w:ascii="Times New Roman" w:eastAsiaTheme="minorHAnsi" w:hAnsi="Times New Roman" w:cs="Times New Roman"/>
          <w:bCs/>
          <w:color w:val="000000" w:themeColor="text1"/>
          <w:sz w:val="22"/>
        </w:rPr>
        <w:t xml:space="preserve">. </w:t>
      </w:r>
      <w:r w:rsidR="00D365CB" w:rsidRPr="00D365CB">
        <w:rPr>
          <w:rFonts w:ascii="Times New Roman" w:eastAsiaTheme="minorHAnsi" w:hAnsi="Times New Roman" w:cs="Times New Roman"/>
          <w:bCs/>
          <w:color w:val="000000" w:themeColor="text1"/>
          <w:sz w:val="22"/>
        </w:rPr>
        <w:t>(C)</w:t>
      </w:r>
      <w:r w:rsidR="00D365CB" w:rsidRPr="00D365CB">
        <w:rPr>
          <w:rFonts w:ascii="Times New Roman" w:hAnsi="Times New Roman" w:cs="Times New Roman"/>
          <w:color w:val="000000" w:themeColor="text1"/>
          <w:sz w:val="22"/>
        </w:rPr>
        <w:t xml:space="preserve">. The </w:t>
      </w:r>
      <w:r w:rsidR="00D365CB" w:rsidRPr="00D365CB">
        <w:rPr>
          <w:rFonts w:ascii="Times New Roman" w:eastAsia="맑은 고딕" w:hAnsi="Times New Roman" w:cs="Times New Roman"/>
          <w:color w:val="000000"/>
          <w:sz w:val="22"/>
        </w:rPr>
        <w:t>UV-visible spectr</w:t>
      </w:r>
      <w:r w:rsidR="00D365CB" w:rsidRPr="00D365CB">
        <w:rPr>
          <w:rFonts w:ascii="Times New Roman" w:hAnsi="Times New Roman" w:cs="Times New Roman"/>
          <w:color w:val="000000" w:themeColor="text1"/>
          <w:sz w:val="22"/>
        </w:rPr>
        <w:t xml:space="preserve">um of </w:t>
      </w:r>
      <w:proofErr w:type="spellStart"/>
      <w:r w:rsidR="00D365CB" w:rsidRPr="009F7EC3">
        <w:rPr>
          <w:rFonts w:ascii="Times New Roman" w:hAnsi="Times New Roman" w:cs="Times New Roman"/>
          <w:i/>
          <w:sz w:val="22"/>
        </w:rPr>
        <w:t>Gbs</w:t>
      </w:r>
      <w:r w:rsidR="00D365CB" w:rsidRPr="009F7EC3">
        <w:rPr>
          <w:rFonts w:ascii="Times New Roman" w:hAnsi="Times New Roman" w:cs="Times New Roman"/>
          <w:sz w:val="22"/>
        </w:rPr>
        <w:t>MerA</w:t>
      </w:r>
      <w:proofErr w:type="spellEnd"/>
      <w:r w:rsidR="00D365CB">
        <w:rPr>
          <w:rFonts w:ascii="Times New Roman" w:hAnsi="Times New Roman" w:cs="Times New Roman"/>
          <w:sz w:val="22"/>
        </w:rPr>
        <w:t>.</w:t>
      </w:r>
      <w:r w:rsidR="00D365CB">
        <w:rPr>
          <w:rFonts w:ascii="Times New Roman" w:eastAsiaTheme="minorHAnsi" w:hAnsi="Times New Roman" w:cs="Times New Roman"/>
          <w:bCs/>
          <w:color w:val="000000" w:themeColor="text1"/>
          <w:sz w:val="22"/>
        </w:rPr>
        <w:t xml:space="preserve"> </w:t>
      </w:r>
    </w:p>
    <w:p w14:paraId="6153C946" w14:textId="77777777" w:rsidR="002D646E" w:rsidRDefault="00AD7789" w:rsidP="00BF529D">
      <w:pPr>
        <w:spacing w:line="360" w:lineRule="auto"/>
        <w:jc w:val="center"/>
        <w:rPr>
          <w:rFonts w:ascii="Times New Roman" w:hAnsi="Times New Roman" w:cs="Times New Roman"/>
          <w:b/>
          <w:color w:val="FF0000"/>
          <w:sz w:val="24"/>
          <w:szCs w:val="24"/>
        </w:rPr>
      </w:pPr>
      <w:r>
        <w:rPr>
          <w:rFonts w:ascii="Times New Roman" w:hAnsi="Times New Roman" w:cs="Times New Roman"/>
          <w:b/>
          <w:noProof/>
          <w:color w:val="FF0000"/>
          <w:sz w:val="24"/>
          <w:szCs w:val="24"/>
        </w:rPr>
        <w:lastRenderedPageBreak/>
        <w:drawing>
          <wp:inline distT="0" distB="0" distL="0" distR="0" wp14:anchorId="5A0AF0D8" wp14:editId="70C6739F">
            <wp:extent cx="3861776" cy="2630384"/>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902297" cy="2657984"/>
                    </a:xfrm>
                    <a:prstGeom prst="rect">
                      <a:avLst/>
                    </a:prstGeom>
                    <a:noFill/>
                  </pic:spPr>
                </pic:pic>
              </a:graphicData>
            </a:graphic>
          </wp:inline>
        </w:drawing>
      </w:r>
    </w:p>
    <w:p w14:paraId="665D77C4" w14:textId="77777777" w:rsidR="00E22D09" w:rsidRDefault="00AD7789" w:rsidP="002D646E">
      <w:pPr>
        <w:spacing w:line="360" w:lineRule="auto"/>
        <w:outlineLvl w:val="0"/>
        <w:rPr>
          <w:rFonts w:ascii="Roboto" w:hAnsi="Roboto"/>
          <w:color w:val="333333"/>
          <w:sz w:val="21"/>
          <w:szCs w:val="21"/>
          <w:shd w:val="clear" w:color="auto" w:fill="FFFFFF"/>
        </w:rPr>
      </w:pPr>
      <w:r w:rsidRPr="005B791C">
        <w:rPr>
          <w:rFonts w:ascii="Times New Roman" w:hAnsi="Times New Roman" w:cs="Times New Roman" w:hint="eastAsia"/>
          <w:b/>
          <w:sz w:val="22"/>
        </w:rPr>
        <w:t>Suppl</w:t>
      </w:r>
      <w:r w:rsidRPr="005B791C">
        <w:rPr>
          <w:rFonts w:ascii="Times New Roman" w:hAnsi="Times New Roman" w:cs="Times New Roman"/>
          <w:b/>
          <w:sz w:val="22"/>
        </w:rPr>
        <w:t>e</w:t>
      </w:r>
      <w:r w:rsidRPr="005B791C">
        <w:rPr>
          <w:rFonts w:ascii="Times New Roman" w:hAnsi="Times New Roman" w:cs="Times New Roman" w:hint="eastAsia"/>
          <w:b/>
          <w:sz w:val="22"/>
        </w:rPr>
        <w:t>mental</w:t>
      </w:r>
      <w:r w:rsidRPr="005B791C">
        <w:rPr>
          <w:rFonts w:ascii="Times New Roman" w:hAnsi="Times New Roman" w:cs="Times New Roman"/>
          <w:b/>
          <w:sz w:val="22"/>
        </w:rPr>
        <w:t xml:space="preserve"> </w:t>
      </w:r>
      <w:r w:rsidRPr="005B791C">
        <w:rPr>
          <w:rFonts w:ascii="Times New Roman" w:hAnsi="Times New Roman" w:cs="Times New Roman" w:hint="eastAsia"/>
          <w:b/>
          <w:sz w:val="22"/>
        </w:rPr>
        <w:t>Figure</w:t>
      </w:r>
      <w:r w:rsidRPr="005B791C">
        <w:rPr>
          <w:rFonts w:ascii="Times New Roman" w:hAnsi="Times New Roman" w:cs="Times New Roman"/>
          <w:b/>
          <w:sz w:val="22"/>
        </w:rPr>
        <w:t xml:space="preserve"> S</w:t>
      </w:r>
      <w:r w:rsidR="0045718E" w:rsidRPr="005B791C">
        <w:rPr>
          <w:rFonts w:ascii="Times New Roman" w:hAnsi="Times New Roman" w:cs="Times New Roman"/>
          <w:b/>
          <w:sz w:val="22"/>
        </w:rPr>
        <w:t>2</w:t>
      </w:r>
      <w:r w:rsidRPr="005B791C">
        <w:rPr>
          <w:rFonts w:ascii="Times New Roman" w:hAnsi="Times New Roman" w:cs="Times New Roman" w:hint="eastAsia"/>
          <w:b/>
          <w:sz w:val="22"/>
        </w:rPr>
        <w:t>.</w:t>
      </w:r>
      <w:r w:rsidRPr="005B791C">
        <w:rPr>
          <w:rFonts w:ascii="Times New Roman" w:hAnsi="Times New Roman" w:cs="Times New Roman"/>
          <w:b/>
          <w:sz w:val="22"/>
        </w:rPr>
        <w:t xml:space="preserve"> </w:t>
      </w:r>
      <w:r w:rsidR="000A1956" w:rsidRPr="005B791C">
        <w:rPr>
          <w:rFonts w:ascii="Times New Roman" w:hAnsi="Times New Roman" w:cs="Times New Roman"/>
          <w:sz w:val="22"/>
          <w:shd w:val="clear" w:color="auto" w:fill="FFFFFF"/>
        </w:rPr>
        <w:t xml:space="preserve">Stereo </w:t>
      </w:r>
      <w:r w:rsidR="000A1956" w:rsidRPr="00E22D09">
        <w:rPr>
          <w:rFonts w:ascii="Times New Roman" w:hAnsi="Times New Roman" w:cs="Times New Roman"/>
          <w:color w:val="333333"/>
          <w:sz w:val="22"/>
          <w:shd w:val="clear" w:color="auto" w:fill="FFFFFF"/>
        </w:rPr>
        <w:t xml:space="preserve">view of the FAD binding site in the </w:t>
      </w:r>
      <w:r w:rsidR="000A1956" w:rsidRPr="00E22D09">
        <w:rPr>
          <w:rFonts w:ascii="Times New Roman" w:hAnsi="Times New Roman" w:cs="Times New Roman"/>
          <w:i/>
          <w:sz w:val="22"/>
        </w:rPr>
        <w:t>Gbs</w:t>
      </w:r>
      <w:r w:rsidR="000A1956" w:rsidRPr="00E22D09">
        <w:rPr>
          <w:rFonts w:ascii="Times New Roman" w:hAnsi="Times New Roman" w:cs="Times New Roman"/>
          <w:sz w:val="22"/>
        </w:rPr>
        <w:t>MerA</w:t>
      </w:r>
      <w:r w:rsidR="000A1956" w:rsidRPr="00E22D09">
        <w:rPr>
          <w:rFonts w:ascii="Times New Roman" w:hAnsi="Times New Roman" w:cs="Times New Roman"/>
          <w:color w:val="333333"/>
          <w:sz w:val="22"/>
          <w:shd w:val="clear" w:color="auto" w:fill="FFFFFF"/>
        </w:rPr>
        <w:t xml:space="preserve"> monomer. </w:t>
      </w:r>
      <w:r w:rsidR="00C401EA">
        <w:rPr>
          <w:rFonts w:ascii="Times New Roman" w:hAnsi="Times New Roman" w:cs="Times New Roman"/>
          <w:color w:val="333333"/>
          <w:sz w:val="22"/>
          <w:shd w:val="clear" w:color="auto" w:fill="FFFFFF"/>
        </w:rPr>
        <w:t xml:space="preserve">The </w:t>
      </w:r>
      <w:r w:rsidRPr="00E22D09">
        <w:rPr>
          <w:rFonts w:ascii="Times New Roman" w:hAnsi="Times New Roman" w:cs="Times New Roman"/>
          <w:color w:val="333333"/>
          <w:sz w:val="22"/>
          <w:shd w:val="clear" w:color="auto" w:fill="FFFFFF"/>
        </w:rPr>
        <w:t xml:space="preserve">FAD molecule is indicated by an orange stick. The selected hydrogen bonding interactions are shown as yellow lines. </w:t>
      </w:r>
      <w:r w:rsidRPr="00E22D09">
        <w:rPr>
          <w:rFonts w:ascii="Times New Roman" w:hAnsi="Times New Roman" w:cs="Times New Roman"/>
          <w:sz w:val="22"/>
        </w:rPr>
        <w:t>stacking interactions</w:t>
      </w:r>
      <w:r w:rsidRPr="00E22D09">
        <w:rPr>
          <w:rFonts w:ascii="Times New Roman" w:hAnsi="Times New Roman" w:cs="Times New Roman"/>
          <w:color w:val="333333"/>
          <w:sz w:val="22"/>
          <w:shd w:val="clear" w:color="auto" w:fill="FFFFFF"/>
        </w:rPr>
        <w:t xml:space="preserve"> (long dotted line) and hydrophobic interaction</w:t>
      </w:r>
      <w:r>
        <w:rPr>
          <w:rFonts w:ascii="Times New Roman" w:eastAsia="맑은 고딕" w:hAnsi="Times New Roman" w:cs="Times New Roman"/>
          <w:color w:val="333333"/>
          <w:sz w:val="22"/>
        </w:rPr>
        <w:t xml:space="preserve">s (short dotted line) are also indicated.  </w:t>
      </w:r>
    </w:p>
    <w:p w14:paraId="2AC88547" w14:textId="77777777" w:rsidR="00A44D0B" w:rsidRPr="00022864" w:rsidRDefault="00A44D0B" w:rsidP="00A44D0B">
      <w:pPr>
        <w:spacing w:line="360" w:lineRule="auto"/>
        <w:rPr>
          <w:rFonts w:ascii="Times New Roman" w:hAnsi="Times New Roman" w:cs="Times New Roman"/>
          <w:b/>
          <w:color w:val="FF0000"/>
          <w:sz w:val="24"/>
          <w:szCs w:val="24"/>
        </w:rPr>
        <w:sectPr w:rsidR="00A44D0B" w:rsidRPr="00022864">
          <w:pgSz w:w="11906" w:h="16838"/>
          <w:pgMar w:top="1701" w:right="1440" w:bottom="1440" w:left="1440" w:header="720" w:footer="720" w:gutter="0"/>
          <w:cols w:space="720"/>
          <w:docGrid w:linePitch="360"/>
        </w:sectPr>
      </w:pPr>
    </w:p>
    <w:p w14:paraId="69ADBDEC" w14:textId="77777777" w:rsidR="00CD2C81" w:rsidRPr="00A44D0B" w:rsidRDefault="00CD2C81" w:rsidP="00A44D0B">
      <w:pPr>
        <w:spacing w:line="360" w:lineRule="auto"/>
        <w:rPr>
          <w:rFonts w:ascii="Times New Roman" w:cs="Times New Roman"/>
          <w:color w:val="FF0000"/>
          <w:sz w:val="24"/>
          <w:szCs w:val="24"/>
        </w:rPr>
      </w:pPr>
    </w:p>
    <w:p w14:paraId="495BEB5D" w14:textId="77777777" w:rsidR="00030D50" w:rsidRPr="00115BC6" w:rsidRDefault="00B820E7" w:rsidP="00A44D0B">
      <w:pPr>
        <w:jc w:val="center"/>
        <w:rPr>
          <w:sz w:val="24"/>
          <w:szCs w:val="24"/>
        </w:rPr>
      </w:pPr>
      <w:r w:rsidRPr="00B820E7">
        <w:rPr>
          <w:noProof/>
        </w:rPr>
        <w:t xml:space="preserve"> </w:t>
      </w:r>
      <w:r w:rsidR="00C85CD8">
        <w:rPr>
          <w:noProof/>
        </w:rPr>
        <w:drawing>
          <wp:inline distT="0" distB="0" distL="0" distR="0" wp14:anchorId="084E7CD9" wp14:editId="46183B77">
            <wp:extent cx="3600000" cy="217967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000" cy="2179670"/>
                    </a:xfrm>
                    <a:prstGeom prst="rect">
                      <a:avLst/>
                    </a:prstGeom>
                    <a:noFill/>
                  </pic:spPr>
                </pic:pic>
              </a:graphicData>
            </a:graphic>
          </wp:inline>
        </w:drawing>
      </w:r>
    </w:p>
    <w:p w14:paraId="66612673" w14:textId="77777777" w:rsidR="00C401EA" w:rsidRPr="00C85CD8" w:rsidRDefault="00AD7789" w:rsidP="005B791C">
      <w:pPr>
        <w:spacing w:line="360" w:lineRule="auto"/>
        <w:outlineLvl w:val="0"/>
        <w:rPr>
          <w:rFonts w:ascii="Times New Roman" w:hAnsi="Times New Roman" w:cs="Times New Roman"/>
          <w:sz w:val="22"/>
        </w:rPr>
      </w:pPr>
      <w:r w:rsidRPr="005B791C">
        <w:rPr>
          <w:rFonts w:ascii="Times New Roman" w:hAnsi="Times New Roman" w:cs="Times New Roman" w:hint="eastAsia"/>
          <w:b/>
          <w:sz w:val="22"/>
        </w:rPr>
        <w:t>Suppl</w:t>
      </w:r>
      <w:r w:rsidRPr="005B791C">
        <w:rPr>
          <w:rFonts w:ascii="Times New Roman" w:hAnsi="Times New Roman" w:cs="Times New Roman"/>
          <w:b/>
          <w:sz w:val="22"/>
        </w:rPr>
        <w:t>e</w:t>
      </w:r>
      <w:r w:rsidRPr="005B791C">
        <w:rPr>
          <w:rFonts w:ascii="Times New Roman" w:hAnsi="Times New Roman" w:cs="Times New Roman" w:hint="eastAsia"/>
          <w:b/>
          <w:sz w:val="22"/>
        </w:rPr>
        <w:t>mental</w:t>
      </w:r>
      <w:r w:rsidRPr="005B791C">
        <w:rPr>
          <w:rFonts w:ascii="Times New Roman" w:hAnsi="Times New Roman" w:cs="Times New Roman"/>
          <w:b/>
          <w:sz w:val="22"/>
        </w:rPr>
        <w:t xml:space="preserve"> </w:t>
      </w:r>
      <w:r w:rsidRPr="005B791C">
        <w:rPr>
          <w:rFonts w:ascii="Times New Roman" w:hAnsi="Times New Roman" w:cs="Times New Roman" w:hint="eastAsia"/>
          <w:b/>
          <w:sz w:val="22"/>
        </w:rPr>
        <w:t>Figure</w:t>
      </w:r>
      <w:r w:rsidRPr="005B791C">
        <w:rPr>
          <w:rFonts w:ascii="Times New Roman" w:hAnsi="Times New Roman" w:cs="Times New Roman"/>
          <w:b/>
          <w:sz w:val="22"/>
        </w:rPr>
        <w:t xml:space="preserve"> S</w:t>
      </w:r>
      <w:r w:rsidR="00C746E3" w:rsidRPr="005B791C">
        <w:rPr>
          <w:rFonts w:ascii="Times New Roman" w:hAnsi="Times New Roman" w:cs="Times New Roman"/>
          <w:b/>
          <w:sz w:val="22"/>
        </w:rPr>
        <w:t>3</w:t>
      </w:r>
      <w:r w:rsidRPr="005B791C">
        <w:rPr>
          <w:rFonts w:ascii="Times New Roman" w:hAnsi="Times New Roman" w:cs="Times New Roman" w:hint="eastAsia"/>
          <w:b/>
          <w:sz w:val="22"/>
        </w:rPr>
        <w:t>.</w:t>
      </w:r>
      <w:r w:rsidRPr="005B791C">
        <w:rPr>
          <w:rFonts w:ascii="Times New Roman" w:hAnsi="Times New Roman" w:cs="Times New Roman"/>
          <w:b/>
          <w:sz w:val="22"/>
        </w:rPr>
        <w:t xml:space="preserve"> </w:t>
      </w:r>
      <w:r w:rsidR="00B820E7" w:rsidRPr="005B791C">
        <w:rPr>
          <w:rFonts w:ascii="Times New Roman" w:hAnsi="Times New Roman" w:cs="Times New Roman"/>
          <w:sz w:val="22"/>
        </w:rPr>
        <w:t xml:space="preserve">Comparison </w:t>
      </w:r>
      <w:r w:rsidR="00B820E7">
        <w:rPr>
          <w:rFonts w:ascii="Times New Roman" w:hAnsi="Times New Roman" w:cs="Times New Roman"/>
          <w:sz w:val="22"/>
        </w:rPr>
        <w:t xml:space="preserve">of </w:t>
      </w:r>
      <w:r w:rsidR="005E37CA">
        <w:rPr>
          <w:rFonts w:ascii="Times New Roman" w:hAnsi="Times New Roman" w:cs="Times New Roman"/>
          <w:sz w:val="22"/>
        </w:rPr>
        <w:t xml:space="preserve">the </w:t>
      </w:r>
      <w:r w:rsidR="00B820E7">
        <w:rPr>
          <w:rFonts w:ascii="Times New Roman" w:hAnsi="Times New Roman" w:cs="Times New Roman"/>
          <w:sz w:val="22"/>
        </w:rPr>
        <w:t xml:space="preserve">activity of </w:t>
      </w:r>
      <w:proofErr w:type="spellStart"/>
      <w:r w:rsidR="00B820E7" w:rsidRPr="009F7EC3">
        <w:rPr>
          <w:rFonts w:ascii="Times New Roman" w:hAnsi="Times New Roman" w:cs="Times New Roman"/>
          <w:i/>
          <w:sz w:val="22"/>
        </w:rPr>
        <w:t>Gbs</w:t>
      </w:r>
      <w:r w:rsidR="00B820E7" w:rsidRPr="009F7EC3">
        <w:rPr>
          <w:rFonts w:ascii="Times New Roman" w:hAnsi="Times New Roman" w:cs="Times New Roman"/>
          <w:sz w:val="22"/>
        </w:rPr>
        <w:t>MerA</w:t>
      </w:r>
      <w:proofErr w:type="spellEnd"/>
      <w:r w:rsidR="00B820E7">
        <w:rPr>
          <w:rFonts w:ascii="Times New Roman" w:hAnsi="Times New Roman" w:cs="Times New Roman"/>
          <w:sz w:val="22"/>
        </w:rPr>
        <w:t xml:space="preserve"> with mutants</w:t>
      </w:r>
      <w:r w:rsidR="00C85CD8">
        <w:rPr>
          <w:rFonts w:ascii="Times New Roman" w:hAnsi="Times New Roman" w:cs="Times New Roman"/>
          <w:sz w:val="22"/>
        </w:rPr>
        <w:t>. The error bars represent the standard error of triplicate experiments.</w:t>
      </w:r>
    </w:p>
    <w:sectPr w:rsidR="00C401EA" w:rsidRPr="00C85CD8">
      <w:pgSz w:w="11906" w:h="16838"/>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21EED" w14:textId="77777777" w:rsidR="00414A7F" w:rsidRDefault="00AD7789">
      <w:pPr>
        <w:spacing w:after="0" w:line="240" w:lineRule="auto"/>
      </w:pPr>
      <w:r>
        <w:separator/>
      </w:r>
    </w:p>
  </w:endnote>
  <w:endnote w:type="continuationSeparator" w:id="0">
    <w:p w14:paraId="52E1145D" w14:textId="77777777" w:rsidR="00414A7F" w:rsidRDefault="00AD7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992443"/>
      <w:docPartObj>
        <w:docPartGallery w:val="Page Numbers (Bottom of Page)"/>
        <w:docPartUnique/>
      </w:docPartObj>
    </w:sdtPr>
    <w:sdtEndPr>
      <w:rPr>
        <w:noProof/>
      </w:rPr>
    </w:sdtEndPr>
    <w:sdtContent>
      <w:p w14:paraId="1BA7DCF8" w14:textId="77777777" w:rsidR="00295136" w:rsidRDefault="00AD7789">
        <w:pPr>
          <w:pStyle w:val="a5"/>
          <w:jc w:val="center"/>
        </w:pPr>
        <w:r>
          <w:fldChar w:fldCharType="begin"/>
        </w:r>
        <w:r>
          <w:instrText xml:space="preserve"> PAGE   \* MERGEFORMAT </w:instrText>
        </w:r>
        <w:r>
          <w:fldChar w:fldCharType="separate"/>
        </w:r>
        <w:r w:rsidR="00511463">
          <w:rPr>
            <w:noProof/>
          </w:rPr>
          <w:t>7</w:t>
        </w:r>
        <w:r>
          <w:rPr>
            <w:noProof/>
          </w:rPr>
          <w:fldChar w:fldCharType="end"/>
        </w:r>
      </w:p>
    </w:sdtContent>
  </w:sdt>
  <w:p w14:paraId="11D4C5D4" w14:textId="77777777" w:rsidR="00295136" w:rsidRDefault="002951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E2BA2" w14:textId="77777777" w:rsidR="00414A7F" w:rsidRDefault="00AD7789">
      <w:pPr>
        <w:spacing w:after="0" w:line="240" w:lineRule="auto"/>
      </w:pPr>
      <w:r>
        <w:separator/>
      </w:r>
    </w:p>
  </w:footnote>
  <w:footnote w:type="continuationSeparator" w:id="0">
    <w:p w14:paraId="25F45138" w14:textId="77777777" w:rsidR="00414A7F" w:rsidRDefault="00AD77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YCQ0MLcxMDYyMTE0sTSyUdpeDU4uLM/DyQAtNaAIz3zjosAAAA"/>
  </w:docVars>
  <w:rsids>
    <w:rsidRoot w:val="00217594"/>
    <w:rsid w:val="000021E7"/>
    <w:rsid w:val="0002206A"/>
    <w:rsid w:val="00022864"/>
    <w:rsid w:val="00030D50"/>
    <w:rsid w:val="000A1956"/>
    <w:rsid w:val="000A213D"/>
    <w:rsid w:val="000B7F3E"/>
    <w:rsid w:val="000C466F"/>
    <w:rsid w:val="00115BC6"/>
    <w:rsid w:val="00127BA2"/>
    <w:rsid w:val="001517E7"/>
    <w:rsid w:val="00156FD9"/>
    <w:rsid w:val="00182ECF"/>
    <w:rsid w:val="001C6D43"/>
    <w:rsid w:val="001D7D30"/>
    <w:rsid w:val="001E08CB"/>
    <w:rsid w:val="001E5D6A"/>
    <w:rsid w:val="001F2F69"/>
    <w:rsid w:val="00204B84"/>
    <w:rsid w:val="00217594"/>
    <w:rsid w:val="00242782"/>
    <w:rsid w:val="00251474"/>
    <w:rsid w:val="00261C69"/>
    <w:rsid w:val="00273C0D"/>
    <w:rsid w:val="00277AFF"/>
    <w:rsid w:val="00295136"/>
    <w:rsid w:val="002D646E"/>
    <w:rsid w:val="003106C8"/>
    <w:rsid w:val="003601FF"/>
    <w:rsid w:val="003665FA"/>
    <w:rsid w:val="00384116"/>
    <w:rsid w:val="00393B7E"/>
    <w:rsid w:val="003B6B6D"/>
    <w:rsid w:val="003E77C4"/>
    <w:rsid w:val="004105A7"/>
    <w:rsid w:val="004111D7"/>
    <w:rsid w:val="00414A7F"/>
    <w:rsid w:val="00426D62"/>
    <w:rsid w:val="0045718E"/>
    <w:rsid w:val="004755F3"/>
    <w:rsid w:val="004E5D9C"/>
    <w:rsid w:val="00511463"/>
    <w:rsid w:val="0051351D"/>
    <w:rsid w:val="00522CE3"/>
    <w:rsid w:val="00565A76"/>
    <w:rsid w:val="005B791C"/>
    <w:rsid w:val="005D0F71"/>
    <w:rsid w:val="005D663B"/>
    <w:rsid w:val="005E37CA"/>
    <w:rsid w:val="006221C2"/>
    <w:rsid w:val="00635569"/>
    <w:rsid w:val="00687AEA"/>
    <w:rsid w:val="006A0AF1"/>
    <w:rsid w:val="006A5420"/>
    <w:rsid w:val="006B5C74"/>
    <w:rsid w:val="006C699D"/>
    <w:rsid w:val="006D632C"/>
    <w:rsid w:val="00706001"/>
    <w:rsid w:val="00734140"/>
    <w:rsid w:val="00736645"/>
    <w:rsid w:val="00742F89"/>
    <w:rsid w:val="007947FB"/>
    <w:rsid w:val="007A583E"/>
    <w:rsid w:val="00851782"/>
    <w:rsid w:val="00862975"/>
    <w:rsid w:val="008722C3"/>
    <w:rsid w:val="00882788"/>
    <w:rsid w:val="008902AB"/>
    <w:rsid w:val="00903F07"/>
    <w:rsid w:val="00912602"/>
    <w:rsid w:val="00937E09"/>
    <w:rsid w:val="009E3C4A"/>
    <w:rsid w:val="009E6AE1"/>
    <w:rsid w:val="009F7EC3"/>
    <w:rsid w:val="00A44D0B"/>
    <w:rsid w:val="00A57098"/>
    <w:rsid w:val="00A92A1A"/>
    <w:rsid w:val="00AC112C"/>
    <w:rsid w:val="00AD1910"/>
    <w:rsid w:val="00AD3DCD"/>
    <w:rsid w:val="00AD7789"/>
    <w:rsid w:val="00B30762"/>
    <w:rsid w:val="00B820E7"/>
    <w:rsid w:val="00B923EE"/>
    <w:rsid w:val="00BC2582"/>
    <w:rsid w:val="00BC7231"/>
    <w:rsid w:val="00BF1698"/>
    <w:rsid w:val="00BF529D"/>
    <w:rsid w:val="00C17A21"/>
    <w:rsid w:val="00C401EA"/>
    <w:rsid w:val="00C54B37"/>
    <w:rsid w:val="00C55F4C"/>
    <w:rsid w:val="00C746E3"/>
    <w:rsid w:val="00C85CD8"/>
    <w:rsid w:val="00CB67A3"/>
    <w:rsid w:val="00CD2C81"/>
    <w:rsid w:val="00D039D5"/>
    <w:rsid w:val="00D365CB"/>
    <w:rsid w:val="00D40503"/>
    <w:rsid w:val="00E22D09"/>
    <w:rsid w:val="00F00E0B"/>
    <w:rsid w:val="00F66580"/>
    <w:rsid w:val="00F80709"/>
    <w:rsid w:val="00FE29D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C8C72"/>
  <w15:chartTrackingRefBased/>
  <w15:docId w15:val="{A7108066-1276-41AC-AC17-D8FA330B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463"/>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147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4">
    <w:name w:val="header"/>
    <w:basedOn w:val="a"/>
    <w:link w:val="Char"/>
    <w:uiPriority w:val="99"/>
    <w:unhideWhenUsed/>
    <w:rsid w:val="00295136"/>
    <w:pPr>
      <w:tabs>
        <w:tab w:val="center" w:pos="4513"/>
        <w:tab w:val="right" w:pos="9026"/>
      </w:tabs>
      <w:snapToGrid w:val="0"/>
    </w:pPr>
  </w:style>
  <w:style w:type="character" w:customStyle="1" w:styleId="Char">
    <w:name w:val="머리글 Char"/>
    <w:basedOn w:val="a0"/>
    <w:link w:val="a4"/>
    <w:uiPriority w:val="99"/>
    <w:rsid w:val="00295136"/>
  </w:style>
  <w:style w:type="paragraph" w:styleId="a5">
    <w:name w:val="footer"/>
    <w:basedOn w:val="a"/>
    <w:link w:val="Char0"/>
    <w:uiPriority w:val="99"/>
    <w:unhideWhenUsed/>
    <w:rsid w:val="00295136"/>
    <w:pPr>
      <w:tabs>
        <w:tab w:val="center" w:pos="4513"/>
        <w:tab w:val="right" w:pos="9026"/>
      </w:tabs>
      <w:snapToGrid w:val="0"/>
    </w:pPr>
  </w:style>
  <w:style w:type="character" w:customStyle="1" w:styleId="Char0">
    <w:name w:val="바닥글 Char"/>
    <w:basedOn w:val="a0"/>
    <w:link w:val="a5"/>
    <w:uiPriority w:val="99"/>
    <w:rsid w:val="00295136"/>
  </w:style>
  <w:style w:type="table" w:styleId="a6">
    <w:name w:val="Table Grid"/>
    <w:basedOn w:val="a1"/>
    <w:uiPriority w:val="59"/>
    <w:rsid w:val="00295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uiPriority w:val="22"/>
    <w:qFormat/>
    <w:rsid w:val="00295136"/>
    <w:rPr>
      <w:b/>
      <w:bCs/>
    </w:rPr>
  </w:style>
  <w:style w:type="paragraph" w:styleId="a8">
    <w:name w:val="No Spacing"/>
    <w:uiPriority w:val="1"/>
    <w:qFormat/>
    <w:rsid w:val="00295136"/>
    <w:pPr>
      <w:widowControl w:val="0"/>
      <w:wordWrap w:val="0"/>
      <w:autoSpaceDE w:val="0"/>
      <w:autoSpaceDN w:val="0"/>
      <w:spacing w:after="0" w:line="240" w:lineRule="auto"/>
    </w:pPr>
  </w:style>
  <w:style w:type="table" w:styleId="5">
    <w:name w:val="Plain Table 5"/>
    <w:basedOn w:val="a1"/>
    <w:uiPriority w:val="99"/>
    <w:rsid w:val="00127BA2"/>
    <w:pPr>
      <w:spacing w:after="0" w:line="240" w:lineRule="auto"/>
      <w:jc w:val="left"/>
    </w:pPr>
    <w:rPr>
      <w:rFonts w:ascii="맑은 고딕" w:eastAsia="맑은 고딕" w:hAnsi="맑은 고딕" w:cs="Arial"/>
      <w:kern w:val="0"/>
      <w:szCs w:val="20"/>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9">
    <w:name w:val="annotation reference"/>
    <w:basedOn w:val="a0"/>
    <w:uiPriority w:val="99"/>
    <w:rsid w:val="000F3DF7"/>
    <w:rPr>
      <w:sz w:val="16"/>
      <w:szCs w:val="16"/>
    </w:rPr>
  </w:style>
  <w:style w:type="paragraph" w:styleId="aa">
    <w:name w:val="annotation text"/>
    <w:basedOn w:val="a"/>
    <w:link w:val="Char1"/>
    <w:uiPriority w:val="99"/>
    <w:unhideWhenUsed/>
    <w:pPr>
      <w:spacing w:line="240" w:lineRule="auto"/>
    </w:pPr>
    <w:rPr>
      <w:szCs w:val="20"/>
    </w:rPr>
  </w:style>
  <w:style w:type="character" w:customStyle="1" w:styleId="Char1">
    <w:name w:val="메모 텍스트 Char"/>
    <w:basedOn w:val="a0"/>
    <w:link w:val="aa"/>
    <w:uiPriority w:val="99"/>
    <w:rPr>
      <w:szCs w:val="20"/>
    </w:rPr>
  </w:style>
  <w:style w:type="paragraph" w:styleId="ab">
    <w:name w:val="Revision"/>
    <w:hidden/>
    <w:uiPriority w:val="99"/>
    <w:semiHidden/>
    <w:rsid w:val="00273C0D"/>
    <w:pPr>
      <w:spacing w:after="0" w:line="240" w:lineRule="auto"/>
      <w:jc w:val="left"/>
    </w:pPr>
  </w:style>
  <w:style w:type="paragraph" w:styleId="ac">
    <w:name w:val="annotation subject"/>
    <w:basedOn w:val="aa"/>
    <w:next w:val="aa"/>
    <w:link w:val="Char2"/>
    <w:uiPriority w:val="99"/>
    <w:semiHidden/>
    <w:unhideWhenUsed/>
    <w:rsid w:val="00F80709"/>
    <w:rPr>
      <w:b/>
      <w:bCs/>
    </w:rPr>
  </w:style>
  <w:style w:type="character" w:customStyle="1" w:styleId="Char2">
    <w:name w:val="메모 주제 Char"/>
    <w:basedOn w:val="Char1"/>
    <w:link w:val="ac"/>
    <w:uiPriority w:val="99"/>
    <w:semiHidden/>
    <w:rsid w:val="00F80709"/>
    <w:rPr>
      <w:b/>
      <w:bCs/>
      <w:szCs w:val="20"/>
    </w:rPr>
  </w:style>
  <w:style w:type="character" w:styleId="ad">
    <w:name w:val="Emphasis"/>
    <w:basedOn w:val="a0"/>
    <w:uiPriority w:val="20"/>
    <w:qFormat/>
    <w:rsid w:val="00D365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79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2027A-1A91-4C58-B34C-297A8451B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987</Words>
  <Characters>5627</Characters>
  <Application>Microsoft Office Word</Application>
  <DocSecurity>0</DocSecurity>
  <Lines>46</Lines>
  <Paragraphs>13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B360M-HD3</dc:creator>
  <cp:lastModifiedBy>도학원 저온신소재연구단</cp:lastModifiedBy>
  <cp:revision>8</cp:revision>
  <dcterms:created xsi:type="dcterms:W3CDTF">2023-07-28T06:01:00Z</dcterms:created>
  <dcterms:modified xsi:type="dcterms:W3CDTF">2023-08-10T01:23:00Z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Id 1_1">
    <vt:lpwstr>http://www.zotero.org/styles/american-political-science-association</vt:lpwstr>
  </property>
  <property fmtid="{D5CDD505-2E9C-101B-9397-08002B2CF9AE}" pid="4" name="Mendeley Recent Style Id 2_1">
    <vt:lpwstr>http://www.zotero.org/styles/apa</vt:lpwstr>
  </property>
  <property fmtid="{D5CDD505-2E9C-101B-9397-08002B2CF9AE}" pid="5" name="Mendeley Recent Style Id 3_1">
    <vt:lpwstr>http://www.zotero.org/styles/american-sociological-association</vt:lpwstr>
  </property>
  <property fmtid="{D5CDD505-2E9C-101B-9397-08002B2CF9AE}" pid="6" name="Mendeley Recent Style Id 4_1">
    <vt:lpwstr>http://www.zotero.org/styles/chicago-author-date</vt:lpwstr>
  </property>
  <property fmtid="{D5CDD505-2E9C-101B-9397-08002B2CF9AE}" pid="7" name="Mendeley Recent Style Id 5_1">
    <vt:lpwstr>http://www.zotero.org/styles/harvard-cite-them-right</vt:lpwstr>
  </property>
  <property fmtid="{D5CDD505-2E9C-101B-9397-08002B2CF9AE}" pid="8" name="Mendeley Recent Style Id 6_1">
    <vt:lpwstr>http://www.zotero.org/styles/ieee</vt:lpwstr>
  </property>
  <property fmtid="{D5CDD505-2E9C-101B-9397-08002B2CF9AE}" pid="9" name="Mendeley Recent Style Id 7_1">
    <vt:lpwstr>http://www.zotero.org/styles/modern-humanities-research-association</vt:lpwstr>
  </property>
  <property fmtid="{D5CDD505-2E9C-101B-9397-08002B2CF9AE}" pid="10" name="Mendeley Recent Style Id 8_1">
    <vt:lpwstr>http://www.zotero.org/styles/modern-language-association</vt:lpwstr>
  </property>
  <property fmtid="{D5CDD505-2E9C-101B-9397-08002B2CF9AE}" pid="11" name="Mendeley Recent Style Id 9_1">
    <vt:lpwstr>http://www.zotero.org/styles/nature</vt:lpwstr>
  </property>
  <property fmtid="{D5CDD505-2E9C-101B-9397-08002B2CF9AE}" pid="12" name="Mendeley Recent Style Name 0_1">
    <vt:lpwstr>American Medical Association 11th edition</vt:lpwstr>
  </property>
  <property fmtid="{D5CDD505-2E9C-101B-9397-08002B2CF9AE}" pid="13" name="Mendeley Recent Style Name 1_1">
    <vt:lpwstr>American Political Science Association</vt:lpwstr>
  </property>
  <property fmtid="{D5CDD505-2E9C-101B-9397-08002B2CF9AE}" pid="14" name="Mendeley Recent Style Name 2_1">
    <vt:lpwstr>American Psychological Association 7th edition</vt:lpwstr>
  </property>
  <property fmtid="{D5CDD505-2E9C-101B-9397-08002B2CF9AE}" pid="15" name="Mendeley Recent Style Name 3_1">
    <vt:lpwstr>American Sociological Association 6th edition</vt:lpwstr>
  </property>
  <property fmtid="{D5CDD505-2E9C-101B-9397-08002B2CF9AE}" pid="16" name="Mendeley Recent Style Name 4_1">
    <vt:lpwstr>Chicago Manual of Style 17th edition (author-date)</vt:lpwstr>
  </property>
  <property fmtid="{D5CDD505-2E9C-101B-9397-08002B2CF9AE}" pid="17" name="Mendeley Recent Style Name 5_1">
    <vt:lpwstr>Cite Them Right 12th edition - Harvard</vt:lpwstr>
  </property>
  <property fmtid="{D5CDD505-2E9C-101B-9397-08002B2CF9AE}" pid="18" name="Mendeley Recent Style Name 6_1">
    <vt:lpwstr>IEEE</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Name 8_1">
    <vt:lpwstr>Modern Language Association 9th edition</vt:lpwstr>
  </property>
  <property fmtid="{D5CDD505-2E9C-101B-9397-08002B2CF9AE}" pid="21" name="Mendeley Recent Style Name 9_1">
    <vt:lpwstr>Nature</vt:lpwstr>
  </property>
</Properties>
</file>