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D256F" w14:textId="5D3BF4B7" w:rsidR="000D5FF6" w:rsidRPr="000D5FF6" w:rsidRDefault="00D230BC">
      <w:pPr>
        <w:rPr>
          <w:b/>
        </w:rPr>
      </w:pPr>
      <w:bookmarkStart w:id="0" w:name="_GoBack"/>
      <w:bookmarkEnd w:id="0"/>
      <w:r w:rsidRPr="00B949AB">
        <w:rPr>
          <w:b/>
        </w:rPr>
        <w:t xml:space="preserve">Additional </w:t>
      </w:r>
      <w:r w:rsidR="00EA17C3" w:rsidRPr="00B949AB">
        <w:rPr>
          <w:b/>
        </w:rPr>
        <w:t xml:space="preserve">file </w:t>
      </w:r>
      <w:r w:rsidR="00C571FD" w:rsidRPr="00B949AB">
        <w:rPr>
          <w:b/>
        </w:rPr>
        <w:t>2</w:t>
      </w:r>
      <w:r w:rsidR="00EA17C3">
        <w:rPr>
          <w:b/>
        </w:rPr>
        <w:t xml:space="preserve">         </w:t>
      </w:r>
      <w:r w:rsidR="000D5FF6" w:rsidRPr="000D5FF6">
        <w:rPr>
          <w:b/>
        </w:rPr>
        <w:t xml:space="preserve">Secondary Outcomes </w:t>
      </w:r>
    </w:p>
    <w:tbl>
      <w:tblPr>
        <w:tblStyle w:val="TableGrid1"/>
        <w:tblW w:w="88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13"/>
        <w:gridCol w:w="1656"/>
        <w:gridCol w:w="2409"/>
        <w:gridCol w:w="1418"/>
        <w:gridCol w:w="1701"/>
      </w:tblGrid>
      <w:tr w:rsidR="00E13A60" w:rsidRPr="000D5FF6" w14:paraId="311DDF46" w14:textId="77777777" w:rsidTr="00AC2FB7"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017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Variable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30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Measure</w:t>
            </w:r>
            <w:r>
              <w:rPr>
                <w:b/>
              </w:rPr>
              <w:t xml:space="preserve"> and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9CF7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Details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682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Reliability where available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F7164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Administration point, trial arms</w:t>
            </w:r>
          </w:p>
        </w:tc>
      </w:tr>
      <w:tr w:rsidR="009C362A" w:rsidRPr="00942436" w14:paraId="64CA2652" w14:textId="77777777" w:rsidTr="00AC2FB7">
        <w:tc>
          <w:tcPr>
            <w:tcW w:w="8897" w:type="dxa"/>
            <w:gridSpan w:val="5"/>
          </w:tcPr>
          <w:p w14:paraId="620B4104" w14:textId="77777777" w:rsidR="009C362A" w:rsidRPr="00DE673D" w:rsidRDefault="009C362A" w:rsidP="00E63EA2">
            <w:pPr>
              <w:rPr>
                <w:b/>
              </w:rPr>
            </w:pPr>
            <w:r w:rsidRPr="00DE673D">
              <w:rPr>
                <w:b/>
              </w:rPr>
              <w:t>Secondary Outcomes</w:t>
            </w:r>
          </w:p>
        </w:tc>
      </w:tr>
      <w:tr w:rsidR="009C362A" w:rsidRPr="00942436" w14:paraId="46B4B265" w14:textId="77777777" w:rsidTr="00AC2FB7">
        <w:tc>
          <w:tcPr>
            <w:tcW w:w="1713" w:type="dxa"/>
          </w:tcPr>
          <w:p w14:paraId="3A2CF8E6" w14:textId="77777777" w:rsidR="009C362A" w:rsidRPr="00592D40" w:rsidRDefault="009C362A" w:rsidP="00592D40">
            <w:r w:rsidRPr="00592D40">
              <w:t xml:space="preserve">Physical functioning </w:t>
            </w:r>
          </w:p>
        </w:tc>
        <w:tc>
          <w:tcPr>
            <w:tcW w:w="1656" w:type="dxa"/>
          </w:tcPr>
          <w:p w14:paraId="6A55529D" w14:textId="7DE5187D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</w:rPr>
            </w:pPr>
            <w:r w:rsidRPr="00592D40">
              <w:t>Short Form-12</w:t>
            </w:r>
            <w:r w:rsidR="00481628">
              <w:t xml:space="preserve"> </w:t>
            </w:r>
            <w:r w:rsidR="00592D40">
              <w:t xml:space="preserve">Physical Component Score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&lt;EndNote&gt;&lt;Cite&gt;&lt;Author&gt;Nicholas&lt;/Author&gt;&lt;Year&gt;2007&lt;/Year&gt;&lt;RecNum&gt;1564&lt;/RecNum&gt;&lt;DisplayText&gt;[8]&lt;/DisplayText&gt;&lt;record&gt;&lt;rec-number&gt;1564&lt;/rec-number&gt;&lt;foreign-keys&gt;&lt;key app="EN" db-id="vtvxpd5vd2ft2hezazppatfstedvep52wsrz"&gt;1564&lt;/key&gt;&lt;/foreign-keys&gt;&lt;ref-type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account&lt;/title&gt;&lt;secondary-title&gt;European Journal of Pain&lt;/secondary-title&gt;&lt;/titles&gt;&lt;periodical&gt;&lt;full-title&gt;European Journal of Pain&lt;/full-title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8" w:tooltip="Nicholas, 2007 #1564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1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[SF-12</w:t>
            </w:r>
            <w:r w:rsidR="00592D40">
              <w:rPr>
                <w:rFonts w:eastAsia="Times New Roman" w:cstheme="minorHAnsi"/>
                <w:szCs w:val="20"/>
              </w:rPr>
              <w:t xml:space="preserve"> PCS</w:t>
            </w:r>
            <w:r w:rsidRPr="00592D40">
              <w:rPr>
                <w:rFonts w:eastAsia="Times New Roman" w:cstheme="minorHAnsi"/>
                <w:szCs w:val="20"/>
              </w:rPr>
              <w:t>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</w:p>
          <w:p w14:paraId="664F40AD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9711F6B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CEF4EE" w14:textId="77777777" w:rsidR="009C362A" w:rsidRPr="00592D40" w:rsidRDefault="009C362A" w:rsidP="009C362A">
            <w:r w:rsidRPr="00592D40">
              <w:rPr>
                <w:rFonts w:eastAsia="Times New Roman" w:cstheme="minorHAnsi"/>
              </w:rPr>
              <w:t>12-items</w:t>
            </w:r>
          </w:p>
        </w:tc>
        <w:tc>
          <w:tcPr>
            <w:tcW w:w="2409" w:type="dxa"/>
          </w:tcPr>
          <w:p w14:paraId="45973CFB" w14:textId="77777777" w:rsidR="009C362A" w:rsidRPr="00592D40" w:rsidRDefault="009C362A" w:rsidP="009C362A">
            <w:r w:rsidRPr="00592D40">
              <w:t xml:space="preserve">Patients rate health and the limitations caused by physical problems on </w:t>
            </w:r>
            <w:proofErr w:type="gramStart"/>
            <w:r w:rsidRPr="00592D40">
              <w:t>5 point</w:t>
            </w:r>
            <w:proofErr w:type="gramEnd"/>
            <w:r w:rsidRPr="00592D40">
              <w:t xml:space="preserve"> Likert scales ranging from all of the time to none of the time.</w:t>
            </w:r>
          </w:p>
        </w:tc>
        <w:tc>
          <w:tcPr>
            <w:tcW w:w="1418" w:type="dxa"/>
          </w:tcPr>
          <w:p w14:paraId="560B3FF3" w14:textId="100D93E3" w:rsidR="009C362A" w:rsidRPr="00592D40" w:rsidRDefault="009C362A" w:rsidP="009C362A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0.77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&lt;EndNote&gt;&lt;Cite&gt;&lt;Author&gt;Lundberg&lt;/Author&gt;&lt;Year&gt;2004&lt;/Year&gt;&lt;RecNum&gt;1565&lt;/RecNum&gt;&lt;DisplayText&gt;[9]&lt;/DisplayText&gt;&lt;record&gt;&lt;rec-number&gt;1565&lt;/rec-number&gt;&lt;foreign-keys&gt;&lt;key app="EN" db-id="vtvxpd5vd2ft2hezazppatfstedvep52wsrz"&gt;1565&lt;/key&gt;&lt;/foreign-keys&gt;&lt;ref-type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perspective&lt;/title&gt;&lt;secondary-title&gt;Physiotherapy Theory and Practice&lt;/secondary-title&gt;&lt;/titles&gt;&lt;periodical&gt;&lt;full-title&gt;Physiotherapy Theory and Practice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6</w:t>
            </w:r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8A13428" w14:textId="77777777" w:rsidR="009C362A" w:rsidRPr="00592D40" w:rsidRDefault="009C362A" w:rsidP="009C362A"/>
        </w:tc>
        <w:tc>
          <w:tcPr>
            <w:tcW w:w="1701" w:type="dxa"/>
          </w:tcPr>
          <w:p w14:paraId="2B5AA512" w14:textId="77777777" w:rsidR="009C362A" w:rsidRPr="00592D40" w:rsidRDefault="009C362A" w:rsidP="009C362A">
            <w:r w:rsidRPr="00592D40">
              <w:t xml:space="preserve">Baseline, </w:t>
            </w:r>
          </w:p>
          <w:p w14:paraId="4F7B6267" w14:textId="77777777" w:rsidR="009C362A" w:rsidRPr="00592D40" w:rsidRDefault="009C362A" w:rsidP="009C362A">
            <w:r w:rsidRPr="00592D40">
              <w:t xml:space="preserve">2 months, </w:t>
            </w:r>
          </w:p>
          <w:p w14:paraId="4B7AF278" w14:textId="77777777" w:rsidR="009C362A" w:rsidRPr="00592D40" w:rsidRDefault="009C362A" w:rsidP="009C362A">
            <w:r w:rsidRPr="00592D40">
              <w:t>6 months</w:t>
            </w:r>
          </w:p>
        </w:tc>
      </w:tr>
      <w:tr w:rsidR="00AC2FB7" w:rsidRPr="00942436" w14:paraId="73F04783" w14:textId="77777777" w:rsidTr="00AC2FB7">
        <w:tc>
          <w:tcPr>
            <w:tcW w:w="1713" w:type="dxa"/>
          </w:tcPr>
          <w:p w14:paraId="1D2CAD80" w14:textId="77777777" w:rsidR="00AC2FB7" w:rsidRPr="00592D40" w:rsidRDefault="00AC2FB7" w:rsidP="00AC2FB7">
            <w:r w:rsidRPr="00592D40">
              <w:t>Low back pain-specific functional disability</w:t>
            </w:r>
          </w:p>
        </w:tc>
        <w:tc>
          <w:tcPr>
            <w:tcW w:w="1656" w:type="dxa"/>
          </w:tcPr>
          <w:p w14:paraId="08D33F06" w14:textId="77777777" w:rsidR="008B3825" w:rsidRDefault="00AC2FB7" w:rsidP="00AC2FB7">
            <w:r w:rsidRPr="00592D40">
              <w:t>Roland-Morris Disability Questionnaire</w:t>
            </w:r>
          </w:p>
          <w:p w14:paraId="2BE22D7D" w14:textId="39296236" w:rsidR="00AC2FB7" w:rsidRPr="008B3825" w:rsidRDefault="00AC2FB7" w:rsidP="00AC2FB7">
            <w:r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6</w:t>
            </w:r>
            <w:r w:rsidR="008B3825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3</w:t>
            </w:r>
            <w:r w:rsidR="008B3825">
              <w:rPr>
                <w:rFonts w:eastAsia="Times New Roman" w:cstheme="minorHAnsi"/>
                <w:sz w:val="20"/>
                <w:szCs w:val="20"/>
              </w:rPr>
              <w:t xml:space="preserve">] </w:t>
            </w:r>
            <w:proofErr w:type="gramStart"/>
            <w:r w:rsidRPr="00592D40">
              <w:rPr>
                <w:rFonts w:eastAsia="Times New Roman" w:cstheme="minorHAnsi"/>
                <w:szCs w:val="20"/>
              </w:rPr>
              <w:t>RMDQ]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1EF7DF1E" w14:textId="77777777" w:rsidR="00AC2FB7" w:rsidRPr="00592D40" w:rsidRDefault="00AC2FB7" w:rsidP="00AC2FB7"/>
          <w:p w14:paraId="2637390C" w14:textId="77777777" w:rsidR="00AC2FB7" w:rsidRPr="00592D40" w:rsidRDefault="00AC2FB7" w:rsidP="00AC2FB7">
            <w:r w:rsidRPr="00592D40">
              <w:t>24-items</w:t>
            </w:r>
          </w:p>
        </w:tc>
        <w:tc>
          <w:tcPr>
            <w:tcW w:w="2409" w:type="dxa"/>
          </w:tcPr>
          <w:p w14:paraId="2F944F36" w14:textId="77777777" w:rsidR="00AC2FB7" w:rsidRPr="00592D40" w:rsidRDefault="00AC2FB7" w:rsidP="00AC2FB7">
            <w:r w:rsidRPr="00592D40">
              <w:t>Patients respond to statements which match their experience of low back pain on the day of completion on a dichotomous scale.</w:t>
            </w:r>
          </w:p>
        </w:tc>
        <w:tc>
          <w:tcPr>
            <w:tcW w:w="1418" w:type="dxa"/>
          </w:tcPr>
          <w:p w14:paraId="67AF99E4" w14:textId="1B7D0BF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0.91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&lt;EndNote&gt;&lt;Cite&gt;&lt;Author&gt;Roland&lt;/Author&gt;&lt;Year&gt;1983&lt;/Year&gt;&lt;RecNum&gt;1582&lt;/RecNum&gt;&lt;DisplayText&gt;[7]&lt;/DisplayText&gt;&lt;record&gt;&lt;rec-number&gt;1582&lt;/rec-number&gt;&lt;foreign-keys&gt;&lt;key app="EN" db-id="vtvxpd5vd2ft2hezazppatfstedvep52wsrz"&gt;1582&lt;/key&gt;&lt;/foreign-keys&gt;&lt;ref-type name="Journal Article"&gt;17&lt;/ref-type&gt;&lt;contributors&gt;&lt;authors&gt;&lt;author&gt;Roland, M.&lt;/author&gt;&lt;author&gt;Morris, R.&lt;/author&gt;&lt;/authors&gt;&lt;/contributors&gt;&lt;titles&gt;&lt;title&gt;A study of the natural history of back pain. Part I: development of a reliable and sensitive measure of disability in low-back pain&lt;/title&gt;&lt;secondary-title&gt;Spine (Phila Pa 1976)&lt;/secondary-title&gt;&lt;alt-title&gt;Spine&lt;/alt-title&gt;&lt;/titles&gt;&lt;alt-periodical&gt;&lt;full-title&gt;Spine&lt;/full-title&gt;&lt;/alt-periodical&gt;&lt;pages&gt;141-4&lt;/pages&gt;&lt;volume&gt;8&lt;/volume&gt;&lt;number&gt;2&lt;/number&gt;&lt;keywords&gt;&lt;keyword&gt;Activities of Daily Living&lt;/keyword&gt;&lt;keyword&gt;Adolescent&lt;/keyword&gt;&lt;keyword&gt;Adult&lt;/keyword&gt;&lt;keyword&gt;Back Pain/*diagnosis&lt;/keyword&gt;&lt;keyword&gt;*Disability Evaluation&lt;/keyword&gt;&lt;keyword&gt;Humans&lt;/keyword&gt;&lt;keyword&gt;Middle Aged&lt;/keyword&gt;&lt;keyword&gt;Movement&lt;/keyword&gt;&lt;/keywords&gt;&lt;dates&gt;&lt;year&gt;1983&lt;/year&gt;&lt;pub-dates&gt;&lt;date&gt;Mar&lt;/date&gt;&lt;/pub-dates&gt;&lt;/dates&gt;&lt;isbn&gt;0362-2436 (Print)&amp;#xD;0362-2436 (Linking)&lt;/isbn&gt;&lt;accession-num&gt;6222486&lt;/accession-num&gt;&lt;urls&gt;&lt;related-urls&gt;&lt;url&gt;http://www.ncbi.nlm.nih.gov/pubmed/6222486&lt;/url&gt;&lt;/related-urls&gt;&lt;/urls&gt;&lt;/record&gt;&lt;/Cite&gt;&lt;/EndNote&gt;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>
              <w:rPr>
                <w:vertAlign w:val="superscript"/>
              </w:rPr>
              <w:t>3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56AFA069" w14:textId="77777777" w:rsidR="00AC2FB7" w:rsidRPr="00592D40" w:rsidRDefault="00AC2FB7" w:rsidP="00AC2FB7"/>
        </w:tc>
        <w:tc>
          <w:tcPr>
            <w:tcW w:w="1701" w:type="dxa"/>
          </w:tcPr>
          <w:p w14:paraId="2AA9BB28" w14:textId="77777777" w:rsidR="00AC2FB7" w:rsidRPr="00592D40" w:rsidRDefault="00AC2FB7" w:rsidP="00AC2FB7">
            <w:r w:rsidRPr="00592D40">
              <w:t xml:space="preserve">Baseline, </w:t>
            </w:r>
          </w:p>
          <w:p w14:paraId="4C7DAD4B" w14:textId="77777777" w:rsidR="00AC2FB7" w:rsidRPr="00592D40" w:rsidRDefault="00AC2FB7" w:rsidP="00AC2FB7">
            <w:r w:rsidRPr="00592D40">
              <w:t xml:space="preserve">2 months, </w:t>
            </w:r>
          </w:p>
          <w:p w14:paraId="0C6E0631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1BAEC9E5" w14:textId="77777777" w:rsidTr="00AC2FB7">
        <w:tc>
          <w:tcPr>
            <w:tcW w:w="1713" w:type="dxa"/>
          </w:tcPr>
          <w:p w14:paraId="63F451E4" w14:textId="77777777" w:rsidR="00AC2FB7" w:rsidRPr="00592D40" w:rsidRDefault="00AC2FB7" w:rsidP="00AC2FB7">
            <w:r w:rsidRPr="00592D40">
              <w:t>Osteoarthritis specific-functional disability</w:t>
            </w:r>
          </w:p>
        </w:tc>
        <w:tc>
          <w:tcPr>
            <w:tcW w:w="1656" w:type="dxa"/>
          </w:tcPr>
          <w:p w14:paraId="2EF687D9" w14:textId="1B475192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WOMAC Function Daily Living Hip and/or Knee Subscale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5" w:tooltip="Bellamy, 1988 #1593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42C65883" w14:textId="77777777" w:rsidR="00AC2FB7" w:rsidRPr="00592D40" w:rsidRDefault="00AC2FB7" w:rsidP="00AC2FB7"/>
          <w:p w14:paraId="4E3E7AC5" w14:textId="77777777" w:rsidR="00AC2FB7" w:rsidRPr="00592D40" w:rsidRDefault="00AC2FB7" w:rsidP="00AC2FB7">
            <w:r w:rsidRPr="00592D40">
              <w:t>17-items</w:t>
            </w:r>
          </w:p>
        </w:tc>
        <w:tc>
          <w:tcPr>
            <w:tcW w:w="2409" w:type="dxa"/>
          </w:tcPr>
          <w:p w14:paraId="4DF8C7F5" w14:textId="77777777" w:rsidR="00AC2FB7" w:rsidRPr="00592D40" w:rsidRDefault="00AC2FB7" w:rsidP="00AC2FB7">
            <w:r w:rsidRPr="00592D40">
              <w:t>Patients rate difficulty with hip and/or knee in performing various everyday activities.</w:t>
            </w:r>
          </w:p>
        </w:tc>
        <w:tc>
          <w:tcPr>
            <w:tcW w:w="1418" w:type="dxa"/>
          </w:tcPr>
          <w:p w14:paraId="5C1BED86" w14:textId="1B00A4C8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0.83-0.96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&lt;EndNote&gt;&lt;Cite&gt;&lt;Author&gt;Roos&lt;/Author&gt;&lt;Year&gt;1999&lt;/Year&gt;&lt;RecNum&gt;1606&lt;/RecNum&gt;&lt;DisplayText&gt;[6]&lt;/DisplayText&gt;&lt;record&gt;&lt;rec-number&gt;1606&lt;/rec-number&gt;&lt;foreign-keys&gt;&lt;key app="EN" db-id="vtvxpd5vd2ft2hezazppatfstedvep52wsrz"&gt;1606&lt;/key&gt;&lt;/foreign-keys&gt;&lt;ref-type name="Journal Article"&gt;17&lt;/ref-type&gt;&lt;contributors&gt;&lt;authors&gt;&lt;author&gt;Roos, E. M.&lt;/author&gt;&lt;author&gt;Klassbo, M.&lt;/author&gt;&lt;author&gt;Lohmander, L. S.&lt;/author&gt;&lt;/authors&gt;&lt;/contributors&gt;&lt;auth-address&gt;Institute of Musculoskeletal Disease, Department of Physical Therapy, Lund University, Sweden.&lt;/auth-address&gt;&lt;titles&gt;&lt;title&gt;WOMAC osteoarthritis index. Reliability, validity, and responsiveness in patients with arthroscopically assessed osteoarthritis. Western Ontario and MacMaster Universities&lt;/title&gt;&lt;secondary-title&gt;Scand J Rheumatol&lt;/secondary-title&gt;&lt;alt-title&gt;Scandinavian journal of rheumatology&lt;/alt-title&gt;&lt;/titles&gt;&lt;periodical&gt;&lt;full-title&gt;Scand J Rheumatol&lt;/full-title&gt;&lt;abbr-1&gt;Scandinavian journal of rheumatology&lt;/abbr-1&gt;&lt;/periodical&gt;&lt;alt-periodical&gt;&lt;full-title&gt;Scand J Rheumatol&lt;/full-title&gt;&lt;abbr-1&gt;Scandinavian journal of rheumatology&lt;/abbr-1&gt;&lt;/alt-periodical&gt;&lt;pages&gt;210-5&lt;/pages&gt;&lt;volume&gt;28&lt;/volume&gt;&lt;number&gt;4&lt;/number&gt;&lt;keywords&gt;&lt;keyword&gt;Adult&lt;/keyword&gt;&lt;keyword&gt;Aged&lt;/keyword&gt;&lt;keyword&gt;Arthroscopy&lt;/keyword&gt;&lt;keyword&gt;Cartilage, Articular/*physiopathology/radiography&lt;/keyword&gt;&lt;keyword&gt;Female&lt;/keyword&gt;&lt;keyword&gt;Humans&lt;/keyword&gt;&lt;keyword&gt;Knee Joint/*physiopathology/radiography&lt;/keyword&gt;&lt;keyword&gt;Male&lt;/keyword&gt;&lt;keyword&gt;Middle Aged&lt;/keyword&gt;&lt;keyword&gt;Osteoarthritis/*diagnosis/*physiopathology/surgery&lt;/keyword&gt;&lt;keyword&gt;Pain&lt;/keyword&gt;&lt;keyword&gt;Questionnaires&lt;/keyword&gt;&lt;keyword&gt;Reproducibility of Results&lt;/keyword&gt;&lt;keyword&gt;Sweden&lt;/keyword&gt;&lt;/keywords&gt;&lt;dates&gt;&lt;year&gt;1999&lt;/year&gt;&lt;/dates&gt;&lt;isbn&gt;0300-9742 (Print)&amp;#xD;0300-9742 (Linking)&lt;/isbn&gt;&lt;accession-num&gt;10503556&lt;/accession-num&gt;&lt;urls&gt;&lt;related-urls&gt;&lt;url&gt;http://www.ncbi.nlm.nih.gov/pubmed/10503556&lt;/url&gt;&lt;/related-urls&gt;&lt;/urls&gt;&lt;/record&gt;&lt;/Cite&gt;&lt;/EndNote&gt;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" w:tooltip="Roos, 1999 #160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3674209F" w14:textId="77777777" w:rsidR="00AC2FB7" w:rsidRPr="00592D40" w:rsidRDefault="00AC2FB7" w:rsidP="00AC2FB7"/>
        </w:tc>
        <w:tc>
          <w:tcPr>
            <w:tcW w:w="1701" w:type="dxa"/>
          </w:tcPr>
          <w:p w14:paraId="20143FAB" w14:textId="77777777" w:rsidR="00AC2FB7" w:rsidRPr="00592D40" w:rsidRDefault="00AC2FB7" w:rsidP="00AC2FB7">
            <w:r w:rsidRPr="00592D40">
              <w:t xml:space="preserve">Baseline, </w:t>
            </w:r>
          </w:p>
          <w:p w14:paraId="43DB36AC" w14:textId="77777777" w:rsidR="00AC2FB7" w:rsidRPr="00592D40" w:rsidRDefault="00AC2FB7" w:rsidP="00AC2FB7">
            <w:r w:rsidRPr="00592D40">
              <w:t xml:space="preserve">2 months, </w:t>
            </w:r>
          </w:p>
          <w:p w14:paraId="4BCD3D20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40A942FA" w14:textId="77777777" w:rsidTr="00AC2FB7">
        <w:tc>
          <w:tcPr>
            <w:tcW w:w="1713" w:type="dxa"/>
          </w:tcPr>
          <w:p w14:paraId="1B8424CB" w14:textId="77777777" w:rsidR="00AC2FB7" w:rsidRPr="00592D40" w:rsidRDefault="00AC2FB7" w:rsidP="00AC2FB7">
            <w:r w:rsidRPr="00592D40">
              <w:t>Pain intensity</w:t>
            </w:r>
          </w:p>
        </w:tc>
        <w:tc>
          <w:tcPr>
            <w:tcW w:w="1656" w:type="dxa"/>
          </w:tcPr>
          <w:p w14:paraId="378447FA" w14:textId="58A09F29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Numeric Rating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NRS]</w:t>
            </w:r>
            <w:r w:rsidR="00057CBF" w:rsidRPr="008B3825">
              <w:rPr>
                <w:vertAlign w:val="superscript"/>
              </w:rPr>
              <w:t xml:space="preserve"> [</w:t>
            </w:r>
            <w:proofErr w:type="gramStart"/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6</w:t>
            </w:r>
            <w:r w:rsidR="00057CBF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6]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68CA1F8E" w14:textId="77777777" w:rsidR="00AC2FB7" w:rsidRPr="00592D40" w:rsidRDefault="00AC2FB7" w:rsidP="00AC2FB7"/>
          <w:p w14:paraId="2D296D58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29548BE2" w14:textId="77777777" w:rsidR="00AC2FB7" w:rsidRPr="00592D40" w:rsidRDefault="00AC2FB7" w:rsidP="00AC2FB7">
            <w:r w:rsidRPr="00592D40">
              <w:t>Patients rate their level of pain in the past week on an 11-point numeric scale.</w:t>
            </w:r>
          </w:p>
        </w:tc>
        <w:tc>
          <w:tcPr>
            <w:tcW w:w="1418" w:type="dxa"/>
          </w:tcPr>
          <w:p w14:paraId="2B871872" w14:textId="0F0F744E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Inter-rater reliability: 0.56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&lt;EndNote&gt;&lt;Cite&gt;&lt;Author&gt;van Tubergen&lt;/Author&gt;&lt;Year&gt;2002&lt;/Year&gt;&lt;RecNum&gt;1614&lt;/RecNum&gt;&lt;DisplayText&gt;[11]&lt;/DisplayText&gt;&lt;record&gt;&lt;rec-number&gt;1614&lt;/rec-number&gt;&lt;foreign-keys&gt;&lt;key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 w:rsidRPr="008B3825">
              <w:rPr>
                <w:vertAlign w:val="superscript"/>
              </w:rPr>
              <w:t>7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8C1A1DB" w14:textId="77777777" w:rsidR="00AC2FB7" w:rsidRPr="00592D40" w:rsidRDefault="00AC2FB7" w:rsidP="00AC2FB7"/>
        </w:tc>
        <w:tc>
          <w:tcPr>
            <w:tcW w:w="1701" w:type="dxa"/>
          </w:tcPr>
          <w:p w14:paraId="376B4399" w14:textId="77777777" w:rsidR="00AC2FB7" w:rsidRPr="00592D40" w:rsidRDefault="00AC2FB7" w:rsidP="00AC2FB7">
            <w:r w:rsidRPr="00592D40">
              <w:t xml:space="preserve">Baseline, </w:t>
            </w:r>
          </w:p>
          <w:p w14:paraId="290D13EF" w14:textId="77777777" w:rsidR="00AC2FB7" w:rsidRPr="00592D40" w:rsidRDefault="00AC2FB7" w:rsidP="00AC2FB7">
            <w:r w:rsidRPr="00592D40">
              <w:t xml:space="preserve">2 months, </w:t>
            </w:r>
          </w:p>
          <w:p w14:paraId="75C27902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00A8DD47" w14:textId="77777777" w:rsidTr="00AC2FB7">
        <w:tc>
          <w:tcPr>
            <w:tcW w:w="1713" w:type="dxa"/>
          </w:tcPr>
          <w:p w14:paraId="387B5766" w14:textId="77777777" w:rsidR="00AC2FB7" w:rsidRPr="00592D40" w:rsidRDefault="00AC2FB7" w:rsidP="00AC2FB7">
            <w:r w:rsidRPr="00592D40">
              <w:t xml:space="preserve">Pain </w:t>
            </w:r>
            <w:proofErr w:type="spellStart"/>
            <w:r w:rsidRPr="00592D40">
              <w:t>bothersomeness</w:t>
            </w:r>
            <w:proofErr w:type="spellEnd"/>
          </w:p>
        </w:tc>
        <w:tc>
          <w:tcPr>
            <w:tcW w:w="1656" w:type="dxa"/>
          </w:tcPr>
          <w:p w14:paraId="6ED4B114" w14:textId="57B13D0E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Single item on a numeric rating scale</w:t>
            </w:r>
            <w:r w:rsidR="00481628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" w:tooltip="Hill, 2008 #1438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8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709A41FA" w14:textId="77777777" w:rsidR="00AC2FB7" w:rsidRPr="00592D40" w:rsidRDefault="00AC2FB7" w:rsidP="00AC2FB7"/>
          <w:p w14:paraId="68E1FB72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40782658" w14:textId="77777777" w:rsidR="00AC2FB7" w:rsidRPr="00592D40" w:rsidRDefault="00AC2FB7" w:rsidP="00AC2FB7">
            <w:r w:rsidRPr="00592D40">
              <w:t>Patients rate how bothered they’ve been by their pain in the last week on a 5-point scale ranging from not at all to extremely.</w:t>
            </w:r>
          </w:p>
        </w:tc>
        <w:tc>
          <w:tcPr>
            <w:tcW w:w="1418" w:type="dxa"/>
          </w:tcPr>
          <w:p w14:paraId="5C63E751" w14:textId="605CF204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8B3825" w:rsidRPr="008B3825">
              <w:rPr>
                <w:vertAlign w:val="superscript"/>
              </w:rPr>
              <w:t>8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FADF719" w14:textId="77777777" w:rsidR="00AC2FB7" w:rsidRPr="00592D40" w:rsidRDefault="00AC2FB7" w:rsidP="00AC2FB7"/>
        </w:tc>
        <w:tc>
          <w:tcPr>
            <w:tcW w:w="1701" w:type="dxa"/>
          </w:tcPr>
          <w:p w14:paraId="4FED70C5" w14:textId="77777777" w:rsidR="00AC2FB7" w:rsidRPr="00592D40" w:rsidRDefault="00AC2FB7" w:rsidP="00AC2FB7">
            <w:r w:rsidRPr="00592D40">
              <w:t xml:space="preserve">Baseline, </w:t>
            </w:r>
          </w:p>
          <w:p w14:paraId="630C049D" w14:textId="77777777" w:rsidR="00AC2FB7" w:rsidRPr="00592D40" w:rsidRDefault="00AC2FB7" w:rsidP="00AC2FB7">
            <w:r w:rsidRPr="00592D40">
              <w:t>2 months,</w:t>
            </w:r>
          </w:p>
          <w:p w14:paraId="5F19ED13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6FED7B21" w14:textId="77777777" w:rsidTr="00AC2FB7">
        <w:tc>
          <w:tcPr>
            <w:tcW w:w="1713" w:type="dxa"/>
          </w:tcPr>
          <w:p w14:paraId="693DAB6E" w14:textId="77777777" w:rsidR="00AC2FB7" w:rsidRPr="00592D40" w:rsidRDefault="00AC2FB7" w:rsidP="00AC2FB7">
            <w:r w:rsidRPr="00592D40">
              <w:t>Mood/</w:t>
            </w:r>
          </w:p>
          <w:p w14:paraId="7DE69577" w14:textId="77777777" w:rsidR="00AC2FB7" w:rsidRPr="00592D40" w:rsidRDefault="00AC2FB7" w:rsidP="00AC2FB7">
            <w:r w:rsidRPr="00592D40">
              <w:t>Emotional functioning</w:t>
            </w:r>
          </w:p>
        </w:tc>
        <w:tc>
          <w:tcPr>
            <w:tcW w:w="1656" w:type="dxa"/>
          </w:tcPr>
          <w:p w14:paraId="1201013A" w14:textId="460F5CA1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r w:rsidRPr="00592D40">
              <w:t>Hospital Anxiety and Depression Scale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[HADS]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&lt;EndNote&gt;&lt;Cite&gt;&lt;Author&gt;Zigmond&lt;/Author&gt;&lt;Year&gt;1983&lt;/Year&gt;&lt;RecNum&gt;1644&lt;/RecNum&gt;&lt;DisplayText&gt;[15]&lt;/DisplayText&gt;&lt;record&gt;&lt;rec-number&gt;1644&lt;/rec-number&gt;&lt;foreign-keys&gt;&lt;key app="EN" db-id="vtvxpd5vd2ft2hezazppatfstedvep52wsrz"&gt;1644&lt;/key&gt;&lt;/foreign-keys&gt;&lt;ref-type name="Journal Article"&gt;17&lt;/ref-type&gt;&lt;contributors&gt;&lt;authors&gt;&lt;author&gt;Zigmond, A. S.&lt;/author&gt;&lt;author&gt;Snaith, R. P.&lt;/author&gt;&lt;/authors&gt;&lt;/contributors&gt;&lt;titles&gt;&lt;title&gt;The hospital anxiety and depression scale&lt;/title&gt;&lt;secondary-title&gt;Acta Psychiatr Scand&lt;/secondary-title&gt;&lt;alt-title&gt;Acta psychiatrica Scandinavica&lt;/alt-title&gt;&lt;/titles&gt;&lt;periodical&gt;&lt;full-title&gt;Acta Psychiatr Scand&lt;/full-title&gt;&lt;abbr-1&gt;Acta psychiatrica Scandinavica&lt;/abbr-1&gt;&lt;/periodical&gt;&lt;alt-periodical&gt;&lt;full-title&gt;Acta Psychiatr Scand&lt;/full-title&gt;&lt;abbr-1&gt;Acta psychiatrica Scandinavica&lt;/abbr-1&gt;&lt;/alt-periodical&gt;&lt;pages&gt;361-70&lt;/pages&gt;&lt;volume&gt;67&lt;/volume&gt;&lt;number&gt;6&lt;/number&gt;&lt;keywords&gt;&lt;keyword&gt;Adolescent&lt;/keyword&gt;&lt;keyword&gt;Adult&lt;/keyword&gt;&lt;keyword&gt;Aged&lt;/keyword&gt;&lt;keyword&gt;Anxiety Disorders/*diagnosis&lt;/keyword&gt;&lt;keyword&gt;Depressive Disorder/*diagnosis&lt;/keyword&gt;&lt;keyword&gt;Female&lt;/keyword&gt;&lt;keyword&gt;Humans&lt;/keyword&gt;&lt;keyword&gt;Interview, Psychological&lt;/keyword&gt;&lt;keyword&gt;Male&lt;/keyword&gt;&lt;keyword&gt;Middle Aged&lt;/keyword&gt;&lt;keyword&gt;Outpatient Clinics, Hospital&lt;/keyword&gt;&lt;keyword&gt;Outpatients/*psychology&lt;/keyword&gt;&lt;keyword&gt;Patients/*psychology&lt;/keyword&gt;&lt;keyword&gt;*Psychiatric Status Rating Scales&lt;/keyword&gt;&lt;keyword&gt;Psychometrics&lt;/keyword&gt;&lt;/keywords&gt;&lt;dates&gt;&lt;year&gt;1983&lt;/year&gt;&lt;pub-dates&gt;&lt;date&gt;Jun&lt;/date&gt;&lt;/pub-dates&gt;&lt;/dates&gt;&lt;isbn&gt;0001-690X (Print)&amp;#xD;0001-690X (Linking)&lt;/isbn&gt;&lt;accession-num&gt;6880820&lt;/accession-num&gt;&lt;urls&gt;&lt;related-urls&gt;&lt;url&gt;http://www.ncbi.nlm.nih.gov/pubmed/6880820&lt;/url&gt;&lt;/related-urls&gt;&lt;/urls&gt;&lt;/record&gt;&lt;/Cite&gt;&lt;/EndNote&gt;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6</w:t>
            </w:r>
            <w:r w:rsidR="00057CBF" w:rsidRPr="008B3825">
              <w:rPr>
                <w:vertAlign w:val="superscript"/>
              </w:rPr>
              <w:t>9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98BF73" w14:textId="77777777" w:rsidR="00AC2FB7" w:rsidRPr="00592D40" w:rsidRDefault="00AC2FB7" w:rsidP="00AC2FB7"/>
          <w:p w14:paraId="3DF56D27" w14:textId="77777777" w:rsidR="00AC2FB7" w:rsidRPr="00592D40" w:rsidRDefault="00AC2FB7" w:rsidP="00AC2FB7">
            <w:r w:rsidRPr="00592D40">
              <w:t>14-items</w:t>
            </w:r>
          </w:p>
        </w:tc>
        <w:tc>
          <w:tcPr>
            <w:tcW w:w="2409" w:type="dxa"/>
          </w:tcPr>
          <w:p w14:paraId="0B694ADC" w14:textId="77777777" w:rsidR="00AC2FB7" w:rsidRPr="00592D40" w:rsidRDefault="00AC2FB7" w:rsidP="00AC2FB7">
            <w:r w:rsidRPr="00592D40">
              <w:t>Patients rate agreement with items related to anxiety or depression, such as “I feel tense or ‘wound up’” on a 4-point scale.</w:t>
            </w:r>
          </w:p>
        </w:tc>
        <w:tc>
          <w:tcPr>
            <w:tcW w:w="1418" w:type="dxa"/>
          </w:tcPr>
          <w:p w14:paraId="61699DA8" w14:textId="7379C0D9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0.78-0.86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&lt;EndNote&gt;&lt;Cite&gt;&lt;Author&gt;Montazeri&lt;/Author&gt;&lt;Year&gt;2003&lt;/Year&gt;&lt;RecNum&gt;1646&lt;/RecNum&gt;&lt;DisplayText&gt;[16]&lt;/DisplayText&gt;&lt;record&gt;&lt;rec-number&gt;1646&lt;/rec-number&gt;&lt;foreign-keys&gt;&lt;key app="EN" db-id="vtvxpd5vd2ft2hezazppatfstedvep52wsrz"&gt;1646&lt;/key&gt;&lt;/foreign-keys&gt;&lt;ref-type name="Journal Article"&gt;17&lt;/ref-type&gt;&lt;contributors&gt;&lt;authors&gt;&lt;author&gt;Montazeri, A.&lt;/author&gt;&lt;author&gt;Vahdaninia, M.&lt;/author&gt;&lt;author&gt;Ebrahimi, M.&lt;/author&gt;&lt;author&gt;Jarvandi, S.&lt;/author&gt;&lt;/authors&gt;&lt;/contributors&gt;&lt;auth-address&gt;Iranian Institute for Health Sciences Research. ali@jdcord.jd.ac.ir&lt;/auth-address&gt;&lt;titles&gt;&lt;title&gt;The Hospital Anxiety and Depression Scale (HADS): translation and validation study of the Iranian version&lt;/title&gt;&lt;secondary-title&gt;Health Qual Life Outcomes&lt;/secondary-title&gt;&lt;alt-title&gt;Health and quality of life outcomes&lt;/alt-title&gt;&lt;/titles&gt;&lt;alt-periodical&gt;&lt;full-title&gt;Health and Quality of Life Outcomes&lt;/full-title&gt;&lt;/alt-periodical&gt;&lt;pages&gt;14&lt;/pages&gt;&lt;volume&gt;1&lt;/volume&gt;&lt;keywords&gt;&lt;keyword&gt;Adult&lt;/keyword&gt;&lt;keyword&gt;Aged&lt;/keyword&gt;&lt;keyword&gt;Anxiety/*diagnosis&lt;/keyword&gt;&lt;keyword&gt;Breast Neoplasms/*psychology&lt;/keyword&gt;&lt;keyword&gt;Depression/*diagnosis&lt;/keyword&gt;&lt;keyword&gt;Female&lt;/keyword&gt;&lt;keyword&gt;Hospitalization&lt;/keyword&gt;&lt;keyword&gt;Humans&lt;/keyword&gt;&lt;keyword&gt;Iran&lt;/keyword&gt;&lt;keyword&gt;*Language&lt;/keyword&gt;&lt;keyword&gt;Middle Aged&lt;/keyword&gt;&lt;keyword&gt;*Psychiatric Status Rating Scales&lt;/keyword&gt;&lt;keyword&gt;*Questionnaires&lt;/keyword&gt;&lt;keyword&gt;Reproducibility of Results&lt;/keyword&gt;&lt;keyword&gt;Translations&lt;/keyword&gt;&lt;/keywords&gt;&lt;dates&gt;&lt;year&gt;2003&lt;/year&gt;&lt;/dates&gt;&lt;isbn&gt;1477-7525 (Electronic)&amp;#xD;1477-7525 (Linking)&lt;/isbn&gt;&lt;accession-num&gt;12816545&lt;/accession-num&gt;&lt;urls&gt;&lt;related-urls&gt;&lt;url&gt;http://www.ncbi.nlm.nih.gov/pubmed/12816545&lt;/url&gt;&lt;/related-urls&gt;&lt;/urls&gt;&lt;custom2&gt;161819&lt;/custom2&gt;&lt;electronic-resource-num&gt;10.1186/1477-7525-1-14&lt;/electronic-resource-num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6" w:tooltip="Montazeri, 2003 #164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0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BD217AA" w14:textId="77777777" w:rsidR="00AC2FB7" w:rsidRPr="00592D40" w:rsidRDefault="00AC2FB7" w:rsidP="00AC2FB7"/>
        </w:tc>
        <w:tc>
          <w:tcPr>
            <w:tcW w:w="1701" w:type="dxa"/>
          </w:tcPr>
          <w:p w14:paraId="35E2A23C" w14:textId="77777777" w:rsidR="00AC2FB7" w:rsidRPr="00592D40" w:rsidRDefault="00AC2FB7" w:rsidP="00AC2FB7">
            <w:r w:rsidRPr="00592D40">
              <w:t xml:space="preserve">Baseline, </w:t>
            </w:r>
          </w:p>
          <w:p w14:paraId="5276AA98" w14:textId="77777777" w:rsidR="00AC2FB7" w:rsidRPr="00592D40" w:rsidRDefault="00AC2FB7" w:rsidP="00AC2FB7">
            <w:r w:rsidRPr="00592D40">
              <w:t xml:space="preserve">2 months, </w:t>
            </w:r>
          </w:p>
          <w:p w14:paraId="2D7B580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2229C5A2" w14:textId="77777777" w:rsidTr="00AC2FB7">
        <w:tc>
          <w:tcPr>
            <w:tcW w:w="1713" w:type="dxa"/>
          </w:tcPr>
          <w:p w14:paraId="049998BA" w14:textId="77777777" w:rsidR="00AC2FB7" w:rsidRPr="00592D40" w:rsidRDefault="00AC2FB7" w:rsidP="00AC2FB7">
            <w:r w:rsidRPr="00592D40">
              <w:t>Quality of life</w:t>
            </w:r>
          </w:p>
          <w:p w14:paraId="1384D53D" w14:textId="77777777" w:rsidR="00AC2FB7" w:rsidRPr="00592D40" w:rsidRDefault="00AC2FB7" w:rsidP="00AC2FB7"/>
          <w:p w14:paraId="69F54B71" w14:textId="77777777" w:rsidR="00AC2FB7" w:rsidRPr="00592D40" w:rsidRDefault="00AC2FB7" w:rsidP="00AC2FB7">
            <w:r w:rsidRPr="00592D40">
              <w:t>[Health state]</w:t>
            </w:r>
          </w:p>
        </w:tc>
        <w:tc>
          <w:tcPr>
            <w:tcW w:w="1656" w:type="dxa"/>
          </w:tcPr>
          <w:p w14:paraId="025C166E" w14:textId="05718CDA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proofErr w:type="spellStart"/>
            <w:r w:rsidRPr="00592D40">
              <w:t>EuroQol</w:t>
            </w:r>
            <w:proofErr w:type="spellEnd"/>
            <w:r w:rsidRPr="00592D40">
              <w:t xml:space="preserve"> 5-D Weighted Health Index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&lt;EndNote&gt;&lt;Cite&gt;&lt;Author&gt;Group&lt;/Author&gt;&lt;Year&gt;1990&lt;/Year&gt;&lt;RecNum&gt;94&lt;/RecNum&gt;&lt;DisplayText&gt;[11, 13]&lt;/DisplayText&gt;&lt;record&gt;&lt;rec-number&gt;94&lt;/rec-number&gt;&lt;foreign-keys&gt;&lt;key app="EN" db-id="0adwf592s5svscessdtprdpxatvex2tds5ds"&gt;94&lt;/key&gt;&lt;/foreign-keys&gt;&lt;ref-type name="Journal Article"&gt;17&lt;/ref-type&gt;&lt;contributors&gt;&lt;authors&gt;&lt;author&gt;Group, The EuroQol&lt;/author&gt;&lt;/authors&gt;&lt;/contributors&gt;&lt;titles&gt;&lt;title&gt;EuroQol-a new facility for the measurement of health-related quality of life&lt;/title&gt;&lt;secondary-title&gt;Health Policy&lt;/secondary-title&gt;&lt;/titles&gt;&lt;periodical&gt;&lt;full-title&gt;Health policy&lt;/full-title&gt;&lt;/periodical&gt;&lt;pages&gt;199-208&lt;/pages&gt;&lt;volume&gt;16&lt;/volume&gt;&lt;number&gt;3&lt;/number&gt;&lt;dates&gt;&lt;year&gt;1990&lt;/year&gt;&lt;/dates&gt;&lt;isbn&gt;0168-8510&lt;/isbn&gt;&lt;urls&gt;&lt;/urls&gt;&lt;/record&gt;&lt;/Cite&gt;&lt;Cite&gt;&lt;Author&gt;van Tubergen&lt;/Author&gt;&lt;Year&gt;2002&lt;/Year&gt;&lt;RecNum&gt;1614&lt;/RecNum&gt;&lt;record&gt;&lt;rec-number&gt;1614&lt;/rec-number&gt;&lt;foreign-keys&gt;&lt;key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[EQ-5D]</w:t>
            </w:r>
            <w:r w:rsidR="00057CBF" w:rsidRPr="008B3825">
              <w:rPr>
                <w:vertAlign w:val="superscript"/>
              </w:rPr>
              <w:t xml:space="preserve"> </w:t>
            </w:r>
            <w:r w:rsidR="00057CBF">
              <w:rPr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057CBF" w:rsidRPr="008B3825">
              <w:rPr>
                <w:vertAlign w:val="superscript"/>
              </w:rPr>
              <w:t>1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21D52E6A" w14:textId="77777777" w:rsidR="00AC2FB7" w:rsidRPr="00592D40" w:rsidRDefault="00AC2FB7" w:rsidP="00AC2FB7"/>
          <w:p w14:paraId="0A6251AF" w14:textId="77777777" w:rsidR="00AC2FB7" w:rsidRPr="00592D40" w:rsidRDefault="00AC2FB7" w:rsidP="00AC2FB7">
            <w:r w:rsidRPr="00592D40">
              <w:t>5-items</w:t>
            </w:r>
          </w:p>
        </w:tc>
        <w:tc>
          <w:tcPr>
            <w:tcW w:w="2409" w:type="dxa"/>
          </w:tcPr>
          <w:p w14:paraId="78E46164" w14:textId="77777777" w:rsidR="00AC2FB7" w:rsidRPr="00592D40" w:rsidRDefault="00AC2FB7" w:rsidP="00AC2FB7">
            <w:r w:rsidRPr="00592D40">
              <w:t>Patients describe their current health state under five domains: mobility, self-care, usual activities, pain/discomfort, anxiety/depression.</w:t>
            </w:r>
          </w:p>
        </w:tc>
        <w:tc>
          <w:tcPr>
            <w:tcW w:w="1418" w:type="dxa"/>
          </w:tcPr>
          <w:p w14:paraId="6C7929B8" w14:textId="443B541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range for the subscales range: 0.70-0.85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&lt;EndNote&gt;&lt;Cite&gt;&lt;Author&gt;Hurst&lt;/Author&gt;&lt;Year&gt;1997&lt;/Year&gt;&lt;RecNum&gt;95&lt;/RecNum&gt;&lt;DisplayText&gt;[14]&lt;/DisplayText&gt;&lt;record&gt;&lt;rec-number&gt;95&lt;/rec-number&gt;&lt;foreign-keys&gt;&lt;key app="EN" db-id="0adwf592s5svscessdtprdpxatvex2tds5ds"&gt;95&lt;/key&gt;&lt;/foreign-keys&gt;&lt;ref-type name="Journal Article"&gt;17&lt;/ref-type&gt;&lt;contributors&gt;&lt;authors&gt;&lt;author&gt;Hurst, N. P.&lt;/author&gt;&lt;author&gt;Kind, P.&lt;/author&gt;&lt;author&gt;Ruta, D.&lt;/author&gt;&lt;author&gt;Hunter, M.&lt;/author&gt;&lt;author&gt;Stubbings, A.&lt;/author&gt;&lt;/authors&gt;&lt;/contributors&gt;&lt;auth-address&gt;Department of Rheumatology, Western General Hospitals Trust, Edinburgh.&lt;/auth-address&gt;&lt;titles&gt;&lt;title&gt;Measuring health-related quality of life in rheumatoid arthritis: validity, responsiveness and reliability of EuroQol (EQ-5D)&lt;/title&gt;&lt;secondary-title&gt;Br J Rheumatol&lt;/secondary-title&gt;&lt;/titles&gt;&lt;periodical&gt;&lt;full-title&gt;Br J Rheumatol&lt;/full-title&gt;&lt;abbr-1&gt;British journal of rheumatology&lt;/abbr-1&gt;&lt;/periodical&gt;&lt;pages&gt;551-9&lt;/pages&gt;&lt;volume&gt;36&lt;/volume&gt;&lt;number&gt;5&lt;/number&gt;&lt;keywords&gt;&lt;keyword&gt;Adult&lt;/keyword&gt;&lt;keyword&gt;Affect&lt;/keyword&gt;&lt;keyword&gt;Aged&lt;/keyword&gt;&lt;keyword&gt;Aged, 80 and over&lt;/keyword&gt;&lt;keyword&gt;Arthritis, Rheumatoid/*physiopathology/psychology&lt;/keyword&gt;&lt;keyword&gt;Cross-Sectional Studies&lt;/keyword&gt;&lt;keyword&gt;Depression/epidemiology/physiopathology&lt;/keyword&gt;&lt;keyword&gt;*Disability Evaluation&lt;/keyword&gt;&lt;keyword&gt;Female&lt;/keyword&gt;&lt;keyword&gt;Health Status&lt;/keyword&gt;&lt;keyword&gt;Humans&lt;/keyword&gt;&lt;keyword&gt;Incidence&lt;/keyword&gt;&lt;keyword&gt;Linear Models&lt;/keyword&gt;&lt;keyword&gt;Male&lt;/keyword&gt;&lt;keyword&gt;Middle Aged&lt;/keyword&gt;&lt;keyword&gt;Pain/epidemiology/physiopathology&lt;/keyword&gt;&lt;keyword&gt;Patient Participation&lt;/keyword&gt;&lt;keyword&gt;*Quality of Life&lt;/keyword&gt;&lt;keyword&gt;Questionnaires&lt;/keyword&gt;&lt;keyword&gt;Regression Analysis&lt;/keyword&gt;&lt;keyword&gt;Reproducibility of Results&lt;/keyword&gt;&lt;keyword&gt;Severity of Illness Index&lt;/keyword&gt;&lt;/keywords&gt;&lt;dates&gt;&lt;year&gt;1997&lt;/year&gt;&lt;pub-dates&gt;&lt;date&gt;May&lt;/date&gt;&lt;/pub-dates&gt;&lt;/dates&gt;&lt;isbn&gt;0263-7103 (Print)&amp;#xD;0263-7103 (Linking)&lt;/isbn&gt;&lt;accession-num&gt;9189057&lt;/accession-num&gt;&lt;urls&gt;&lt;related-urls&gt;&lt;url&gt;http://www.ncbi.nlm.nih.gov/pubmed/9189057&lt;/url&gt;&lt;/related-urls&gt;&lt;/urls&gt;&lt;/record&gt;&lt;/Cite&gt;&lt;/EndNote&gt;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 w:rsidRPr="008B3825">
              <w:rPr>
                <w:vertAlign w:val="superscript"/>
              </w:rPr>
              <w:t>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42635D" w14:textId="77777777" w:rsidR="00AC2FB7" w:rsidRPr="00592D40" w:rsidRDefault="00AC2FB7" w:rsidP="00AC2FB7">
            <w:r w:rsidRPr="00592D40">
              <w:t xml:space="preserve">Baseline, </w:t>
            </w:r>
          </w:p>
          <w:p w14:paraId="30EAD9CD" w14:textId="77777777" w:rsidR="00AC2FB7" w:rsidRPr="00592D40" w:rsidRDefault="00AC2FB7" w:rsidP="00AC2FB7">
            <w:r w:rsidRPr="00592D40">
              <w:t xml:space="preserve">2 months, </w:t>
            </w:r>
          </w:p>
          <w:p w14:paraId="3CB2606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14:paraId="327F3878" w14:textId="77777777" w:rsidTr="00AC2FB7">
        <w:tc>
          <w:tcPr>
            <w:tcW w:w="1713" w:type="dxa"/>
          </w:tcPr>
          <w:p w14:paraId="378FACBF" w14:textId="77777777" w:rsidR="00AC2FB7" w:rsidRPr="00592D40" w:rsidRDefault="00AC2FB7" w:rsidP="00AC2FB7">
            <w:r w:rsidRPr="00592D40">
              <w:lastRenderedPageBreak/>
              <w:t>Global impression of change</w:t>
            </w:r>
          </w:p>
        </w:tc>
        <w:tc>
          <w:tcPr>
            <w:tcW w:w="1656" w:type="dxa"/>
          </w:tcPr>
          <w:p w14:paraId="1DE2ED83" w14:textId="0AE08139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Global Perceived Effect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[GPE]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057CBF">
              <w:rPr>
                <w:rFonts w:eastAsia="Times New Roman" w:cstheme="minorHAnsi"/>
                <w:szCs w:val="20"/>
                <w:vertAlign w:val="superscript"/>
              </w:rPr>
              <w:t>[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&lt;EndNote&gt;&lt;Cite&gt;&lt;Author&gt;Fischer&lt;/Author&gt;&lt;Year&gt;1999&lt;/Year&gt;&lt;RecNum&gt;59&lt;/RecNum&gt;&lt;DisplayText&gt;[17]&lt;/DisplayText&gt;&lt;record&gt;&lt;rec-number&gt;59&lt;/rec-number&gt;&lt;foreign-keys&gt;&lt;key app="EN" db-id="0adwf592s5svscessdtprdpxatvex2tds5ds"&gt;59&lt;/key&gt;&lt;/foreign-keys&gt;&lt;ref-type name="Journal Article"&gt;17&lt;/ref-type&gt;&lt;contributors&gt;&lt;authors&gt;&lt;author&gt;Fischer, D.&lt;/author&gt;&lt;author&gt;Stewart, A. L.&lt;/author&gt;&lt;author&gt;Bloch, D. A.&lt;/author&gt;&lt;author&gt;Lorig, K.&lt;/author&gt;&lt;author&gt;Laurent, D.&lt;/author&gt;&lt;author&gt;Holman, H.&lt;/author&gt;&lt;/authors&gt;&lt;/contributors&gt;&lt;auth-address&gt;Palo Alto Medical Clinic, CA, USA.&lt;/auth-address&gt;&lt;titles&gt;&lt;title&gt;Capturing the patient&amp;apos;s view of change as a clinical outcome measure&lt;/title&gt;&lt;secondary-title&gt;&lt;style face="italic" font="default" size="100%"&gt;jama&lt;/style&gt;&lt;/secondary-title&gt;&lt;alt-title&gt;Jama&lt;/alt-title&gt;&lt;/titles&gt;&lt;periodical&gt;&lt;full-title&gt;JAMA&lt;/full-title&gt;&lt;abbr-1&gt;Jama&lt;/abbr-1&gt;&lt;/periodical&gt;&lt;alt-periodical&gt;&lt;full-title&gt;JAMA&lt;/full-title&gt;&lt;abbr-1&gt;Jama&lt;/abbr-1&gt;&lt;/alt-periodical&gt;&lt;pages&gt;1157-62&lt;/pages&gt;&lt;volume&gt;282&lt;/volume&gt;&lt;number&gt;12&lt;/number&gt;&lt;keywords&gt;&lt;keyword&gt;Aged&lt;/keyword&gt;&lt;keyword&gt;Anti-Inflammatory Agents/therapeutic use&lt;/keyword&gt;&lt;keyword&gt;Arthritis/*therapy&lt;/keyword&gt;&lt;keyword&gt;Arthroplasty&lt;/keyword&gt;&lt;keyword&gt;Chronic Disease&lt;/keyword&gt;&lt;keyword&gt;Clinical Trials as Topic&lt;/keyword&gt;&lt;keyword&gt;Disabled Persons&lt;/keyword&gt;&lt;keyword&gt;Female&lt;/keyword&gt;&lt;keyword&gt;*Health Status Indicators&lt;/keyword&gt;&lt;keyword&gt;Humans&lt;/keyword&gt;&lt;keyword&gt;Longitudinal Studies&lt;/keyword&gt;&lt;keyword&gt;Male&lt;/keyword&gt;&lt;keyword&gt;Middle Aged&lt;/keyword&gt;&lt;keyword&gt;*Outcome Assessment (Health Care)&lt;/keyword&gt;&lt;keyword&gt;Pain&lt;/keyword&gt;&lt;keyword&gt;Patient Education as Topic&lt;/keyword&gt;&lt;keyword&gt;*Patient Satisfaction&lt;/keyword&gt;&lt;keyword&gt;*Sickness Impact Profile&lt;/keyword&gt;&lt;keyword&gt;United States&lt;/keyword&gt;&lt;/keywords&gt;&lt;dates&gt;&lt;year&gt;1999&lt;/year&gt;&lt;pub-dates&gt;&lt;date&gt;Sep 22-29&lt;/date&gt;&lt;/pub-dates&gt;&lt;/dates&gt;&lt;isbn&gt;0098-7484 (Print)&amp;#xD;0098-7484 (Linking)&lt;/isbn&gt;&lt;accession-num&gt;10501119&lt;/accession-num&gt;&lt;urls&gt;&lt;related-urls&gt;&lt;url&gt;http://www.ncbi.nlm.nih.gov/pubmed/10501119&lt;/url&gt;&lt;/related-urls&gt;&lt;/urls&gt;&lt;/record&gt;&lt;/Cite&gt;&lt;/EndNote&gt;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3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5BE7111" w14:textId="77777777" w:rsidR="00AC2FB7" w:rsidRPr="00592D40" w:rsidRDefault="00AC2FB7" w:rsidP="00AC2FB7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16044EAD" w14:textId="77777777" w:rsidR="00AC2FB7" w:rsidRPr="00592D40" w:rsidRDefault="00AC2FB7" w:rsidP="00AC2FB7">
            <w:r w:rsidRPr="00592D40">
              <w:rPr>
                <w:rFonts w:eastAsia="Times New Roman" w:cstheme="minorHAnsi"/>
                <w:szCs w:val="20"/>
              </w:rPr>
              <w:t>1-item</w:t>
            </w:r>
          </w:p>
        </w:tc>
        <w:tc>
          <w:tcPr>
            <w:tcW w:w="2409" w:type="dxa"/>
          </w:tcPr>
          <w:p w14:paraId="3E4B10D9" w14:textId="77777777" w:rsidR="00AC2FB7" w:rsidRPr="00592D40" w:rsidRDefault="00AC2FB7" w:rsidP="00AC2FB7">
            <w:r w:rsidRPr="00592D40">
              <w:t>Patients rate on an 11-point scale the level of change (positive or negative) in their hip, knee and/or back pain between now and when the pain episode started ranging from vastly worse to vastly recovered.</w:t>
            </w:r>
          </w:p>
        </w:tc>
        <w:tc>
          <w:tcPr>
            <w:tcW w:w="1418" w:type="dxa"/>
          </w:tcPr>
          <w:p w14:paraId="60D2320B" w14:textId="1F2BC6A6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excellent: intraclass correlation coefficient: 0.90-0.99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&lt;EndNote&gt;&lt;Cite&gt;&lt;Author&gt;Black&lt;/Author&gt;&lt;Year&gt;2000&lt;/Year&gt;&lt;RecNum&gt;1452&lt;/RecNum&gt;&lt;DisplayText&gt;[4]&lt;/DisplayText&gt;&lt;record&gt;&lt;rec-number&gt;1452&lt;/rec-number&gt;&lt;foreign-keys&gt;&lt;key app="EN" db-id="vtvxpd5vd2ft2hezazppatfstedvep52wsrz"&gt;1452&lt;/key&gt;&lt;/foreign-keys&gt;&lt;ref-type name="Journal Article"&gt;17&lt;/ref-type&gt;&lt;contributors&gt;&lt;authors&gt;&lt;author&gt;Black, Aaron E&lt;/author&gt;&lt;author&gt;Deci, Edward L&lt;/author&gt;&lt;/authors&gt;&lt;/contributors&gt;&lt;titles&gt;&lt;title&gt;The effects of instructors&amp;apos; autonomy support and students&amp;apos; autonomous motivation on learning organic chemistry: A self‐determination theory perspective&lt;/title&gt;&lt;secondary-title&gt;Science education&lt;/secondary-title&gt;&lt;/titles&gt;&lt;periodical&gt;&lt;full-title&gt;Science education&lt;/full-title&gt;&lt;/periodical&gt;&lt;pages&gt;740-756&lt;/pages&gt;&lt;volume&gt;84&lt;/volume&gt;&lt;number&gt;6&lt;/number&gt;&lt;dates&gt;&lt;year&gt;2000&lt;/year&gt;&lt;/dates&gt;&lt;isbn&gt;1098-237X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 w:rsidRPr="008B3825">
              <w:rPr>
                <w:vertAlign w:val="superscript"/>
              </w:rPr>
              <w:t>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AD6A855" w14:textId="77777777" w:rsidR="00AC2FB7" w:rsidRPr="00592D40" w:rsidRDefault="00AC2FB7" w:rsidP="00AC2FB7"/>
        </w:tc>
        <w:tc>
          <w:tcPr>
            <w:tcW w:w="1701" w:type="dxa"/>
          </w:tcPr>
          <w:p w14:paraId="1804CB01" w14:textId="77777777" w:rsidR="00AC2FB7" w:rsidRPr="00592D40" w:rsidRDefault="00AC2FB7" w:rsidP="00AC2FB7">
            <w:r w:rsidRPr="00592D40">
              <w:t xml:space="preserve">2 months, </w:t>
            </w:r>
          </w:p>
          <w:p w14:paraId="0AEC9E3D" w14:textId="77777777" w:rsidR="00AC2FB7" w:rsidRPr="00592D40" w:rsidRDefault="00AC2FB7" w:rsidP="00AC2FB7">
            <w:r w:rsidRPr="00592D40">
              <w:t>6 months</w:t>
            </w:r>
          </w:p>
        </w:tc>
      </w:tr>
      <w:tr w:rsidR="00EB66D0" w:rsidRPr="00942436" w14:paraId="5EDFBE66" w14:textId="77777777" w:rsidTr="00E63EA2">
        <w:tc>
          <w:tcPr>
            <w:tcW w:w="8897" w:type="dxa"/>
            <w:gridSpan w:val="5"/>
          </w:tcPr>
          <w:p w14:paraId="55A610CF" w14:textId="77777777" w:rsidR="00EB66D0" w:rsidRPr="00DE673D" w:rsidRDefault="00EB66D0" w:rsidP="00EB66D0">
            <w:pPr>
              <w:rPr>
                <w:b/>
              </w:rPr>
            </w:pPr>
            <w:r w:rsidRPr="00DE673D">
              <w:rPr>
                <w:b/>
              </w:rPr>
              <w:t>Process of behaviour change outcomes</w:t>
            </w:r>
          </w:p>
        </w:tc>
      </w:tr>
      <w:tr w:rsidR="00EB66D0" w:rsidRPr="00942436" w14:paraId="4C1C5F77" w14:textId="77777777" w:rsidTr="00AC2FB7">
        <w:tc>
          <w:tcPr>
            <w:tcW w:w="1713" w:type="dxa"/>
          </w:tcPr>
          <w:p w14:paraId="489829CB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to engage in physical activity</w:t>
            </w:r>
          </w:p>
        </w:tc>
        <w:tc>
          <w:tcPr>
            <w:tcW w:w="1656" w:type="dxa"/>
          </w:tcPr>
          <w:p w14:paraId="10882951" w14:textId="12185159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physical activity</w:t>
            </w:r>
            <w:r w:rsidR="00057CBF">
              <w:rPr>
                <w:rFonts w:eastAsia="Times New Roman" w:cstheme="minorHAnsi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PCQ-PA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5]</w:t>
            </w:r>
          </w:p>
          <w:p w14:paraId="52A5B05D" w14:textId="77777777" w:rsidR="00EB66D0" w:rsidRDefault="00EB66D0" w:rsidP="00EB66D0"/>
          <w:p w14:paraId="396BB28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73ABED14" w14:textId="77777777" w:rsidR="00EB66D0" w:rsidRPr="00F627DC" w:rsidRDefault="00EB66D0" w:rsidP="00EB66D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rate </w:t>
            </w:r>
            <w:r w:rsidRPr="00F627DC">
              <w:t>their perceived ability to exercise and/or engage in physical activity regularly and in the long term</w:t>
            </w:r>
            <w:r>
              <w:t xml:space="preserve"> </w:t>
            </w:r>
            <w:r w:rsidRPr="00D27A5C">
              <w:t>on a 7-point scale ranging from not at all true to very true</w:t>
            </w:r>
          </w:p>
        </w:tc>
        <w:tc>
          <w:tcPr>
            <w:tcW w:w="1418" w:type="dxa"/>
          </w:tcPr>
          <w:p w14:paraId="25B31FE3" w14:textId="674946F9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7</w:t>
            </w:r>
            <w:r w:rsidR="008B3825">
              <w:rPr>
                <w:vertAlign w:val="superscript"/>
              </w:rPr>
              <w:t>5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3DB189C" w14:textId="77777777" w:rsidR="00EB66D0" w:rsidRPr="00F627DC" w:rsidRDefault="00EB66D0" w:rsidP="00EB66D0"/>
        </w:tc>
        <w:tc>
          <w:tcPr>
            <w:tcW w:w="1701" w:type="dxa"/>
          </w:tcPr>
          <w:p w14:paraId="674C0E02" w14:textId="77777777" w:rsidR="00EB66D0" w:rsidRDefault="00EB66D0" w:rsidP="00EB66D0">
            <w:r w:rsidRPr="00F627DC">
              <w:t xml:space="preserve">Baseline, </w:t>
            </w:r>
          </w:p>
          <w:p w14:paraId="6BC24DCC" w14:textId="77777777" w:rsidR="00EB66D0" w:rsidRDefault="00EB66D0" w:rsidP="00EB66D0">
            <w:r w:rsidRPr="00F627DC">
              <w:t xml:space="preserve">Week 6, </w:t>
            </w:r>
          </w:p>
          <w:p w14:paraId="182F7A9B" w14:textId="77777777" w:rsidR="00EB66D0" w:rsidRDefault="00EB66D0" w:rsidP="00EB66D0">
            <w:r>
              <w:t>2 months</w:t>
            </w:r>
          </w:p>
          <w:p w14:paraId="707F4A92" w14:textId="77777777" w:rsidR="00EB66D0" w:rsidRDefault="00EB66D0" w:rsidP="00EB66D0">
            <w:r>
              <w:t>6 months</w:t>
            </w:r>
          </w:p>
          <w:p w14:paraId="5E5CC111" w14:textId="77777777" w:rsidR="00EB66D0" w:rsidRDefault="00EB66D0" w:rsidP="00EB66D0"/>
          <w:p w14:paraId="27679719" w14:textId="77777777" w:rsidR="00EB66D0" w:rsidRPr="00F627DC" w:rsidRDefault="00EB66D0" w:rsidP="00EB66D0"/>
        </w:tc>
      </w:tr>
      <w:tr w:rsidR="00EB66D0" w:rsidRPr="00942436" w14:paraId="58672C50" w14:textId="77777777" w:rsidTr="00AC2FB7">
        <w:tc>
          <w:tcPr>
            <w:tcW w:w="1713" w:type="dxa"/>
          </w:tcPr>
          <w:p w14:paraId="778739B6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for self-management</w:t>
            </w:r>
          </w:p>
        </w:tc>
        <w:tc>
          <w:tcPr>
            <w:tcW w:w="1656" w:type="dxa"/>
          </w:tcPr>
          <w:p w14:paraId="4388762D" w14:textId="5FAB6941" w:rsidR="00057CBF" w:rsidRPr="00EB66D0" w:rsidRDefault="00EB66D0" w:rsidP="00057CBF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self-management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</w:t>
            </w:r>
            <w:r>
              <w:rPr>
                <w:rFonts w:eastAsia="Times New Roman" w:cstheme="minorHAnsi"/>
                <w:szCs w:val="20"/>
              </w:rPr>
              <w:t>SM]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A833F2">
              <w:rPr>
                <w:rFonts w:eastAsia="Times New Roman" w:cstheme="minorHAnsi"/>
                <w:sz w:val="20"/>
                <w:szCs w:val="20"/>
                <w:vertAlign w:val="superscript"/>
              </w:rPr>
              <w:t>7</w:t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5]</w:t>
            </w:r>
          </w:p>
          <w:p w14:paraId="246E57DB" w14:textId="77777777" w:rsidR="00EB66D0" w:rsidRDefault="00EB66D0" w:rsidP="00EB66D0"/>
          <w:p w14:paraId="382D3AA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3A2F3D08" w14:textId="77777777" w:rsidR="00EB66D0" w:rsidRPr="00F627DC" w:rsidRDefault="00EB66D0" w:rsidP="00EB66D0">
            <w:r w:rsidRPr="00D27A5C">
              <w:t>Patient</w:t>
            </w:r>
            <w:r>
              <w:t>s rate</w:t>
            </w:r>
            <w:r w:rsidRPr="00D27A5C">
              <w:t xml:space="preserve"> their perceived ability to manage their pain regularly and in the long term on a 7-point scale ranging from not at all true to very true</w:t>
            </w:r>
          </w:p>
        </w:tc>
        <w:tc>
          <w:tcPr>
            <w:tcW w:w="1418" w:type="dxa"/>
          </w:tcPr>
          <w:p w14:paraId="41453020" w14:textId="50A06B34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71" w:tooltip="Williams, 1998 #71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6541BC3" w14:textId="77777777" w:rsidR="00EB66D0" w:rsidRPr="00F627DC" w:rsidRDefault="00EB66D0" w:rsidP="00EB66D0"/>
        </w:tc>
        <w:tc>
          <w:tcPr>
            <w:tcW w:w="1701" w:type="dxa"/>
          </w:tcPr>
          <w:p w14:paraId="33B9BD0A" w14:textId="77777777" w:rsidR="00EB66D0" w:rsidRDefault="00EB66D0" w:rsidP="00EB66D0">
            <w:r w:rsidRPr="00F627DC">
              <w:t xml:space="preserve">Baseline, </w:t>
            </w:r>
          </w:p>
          <w:p w14:paraId="7796011F" w14:textId="77777777" w:rsidR="00EB66D0" w:rsidRDefault="00EB66D0" w:rsidP="00EB66D0">
            <w:r w:rsidRPr="00F627DC">
              <w:t xml:space="preserve">Week 6, </w:t>
            </w:r>
          </w:p>
          <w:p w14:paraId="50B5EFF5" w14:textId="77777777" w:rsidR="00EB66D0" w:rsidRDefault="00EB66D0" w:rsidP="00EB66D0">
            <w:r w:rsidRPr="00F627DC">
              <w:t xml:space="preserve">2 months, </w:t>
            </w:r>
          </w:p>
          <w:p w14:paraId="6EC360D8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1FFDAFC9" w14:textId="77777777" w:rsidTr="00AC2FB7">
        <w:tc>
          <w:tcPr>
            <w:tcW w:w="1713" w:type="dxa"/>
          </w:tcPr>
          <w:p w14:paraId="091BDDFF" w14:textId="77777777" w:rsidR="00EB66D0" w:rsidRPr="00F627DC" w:rsidRDefault="00EB66D0" w:rsidP="00EB66D0">
            <w:r w:rsidRPr="00F627DC">
              <w:t>Autonomous</w:t>
            </w:r>
            <w:r>
              <w:t xml:space="preserve">, </w:t>
            </w:r>
            <w:r w:rsidRPr="00F627DC">
              <w:t xml:space="preserve">controlled </w:t>
            </w:r>
            <w:r>
              <w:t>and a</w:t>
            </w:r>
            <w:r w:rsidRPr="00F627DC">
              <w:t xml:space="preserve">motivation </w:t>
            </w:r>
          </w:p>
          <w:p w14:paraId="0D202674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rPr>
                <w:rFonts w:eastAsia="Times New Roman" w:cstheme="minorHAnsi"/>
              </w:rPr>
              <w:t>to participate in physical exercise</w:t>
            </w:r>
          </w:p>
          <w:p w14:paraId="256FE711" w14:textId="77777777" w:rsidR="00EB66D0" w:rsidRPr="00F627DC" w:rsidRDefault="00EB66D0" w:rsidP="00EB66D0"/>
        </w:tc>
        <w:tc>
          <w:tcPr>
            <w:tcW w:w="1656" w:type="dxa"/>
          </w:tcPr>
          <w:p w14:paraId="3551A14B" w14:textId="77777777" w:rsidR="008B3825" w:rsidRDefault="00EB66D0" w:rsidP="00EB66D0">
            <w:r w:rsidRPr="00F627DC">
              <w:t>Behaviour Regulation Exercise Questionnaire</w:t>
            </w:r>
          </w:p>
          <w:p w14:paraId="5100301F" w14:textId="14BF856D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EB66D0">
              <w:rPr>
                <w:rFonts w:eastAsia="Times New Roman" w:cstheme="minorHAnsi"/>
                <w:szCs w:val="20"/>
              </w:rPr>
              <w:t>[BREQ]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&lt;EndNote&gt;&lt;Cite&gt;&lt;Author&gt;Mullan&lt;/Author&gt;&lt;Year&gt;1997&lt;/Year&gt;&lt;RecNum&gt;68&lt;/RecNum&gt;&lt;DisplayText&gt;[68]&lt;/DisplayText&gt;&lt;record&gt;&lt;rec-number&gt;68&lt;/rec-number&gt;&lt;foreign-keys&gt;&lt;key app="EN" db-id="0adwf592s5svscessdtprdpxatvex2tds5ds"&gt;68&lt;/key&gt;&lt;/foreign-keys&gt;&lt;ref-type name="Journal Article"&gt;17&lt;/ref-type&gt;&lt;contributors&gt;&lt;authors&gt;&lt;author&gt;Mullan, Elaine&lt;/author&gt;&lt;author&gt;Markland, David&lt;/author&gt;&lt;author&gt;Ingledew, David K&lt;/author&gt;&lt;/authors&gt;&lt;/contributors&gt;&lt;titles&gt;&lt;title&gt;A graded conceptualisation of self-determination in the regulation of exercise behaviour: Development of a measure using confirmatory factor analytic procedures&lt;/title&gt;&lt;secondary-title&gt;Pers Individ Dif&lt;/secondary-title&gt;&lt;/titles&gt;&lt;periodical&gt;&lt;full-title&gt;Personality and Individual Differences&lt;/full-title&gt;&lt;abbr-1&gt;Pers. Individ. Dif.&lt;/abbr-1&gt;&lt;abbr-2&gt;Pers Individ Dif&lt;/abbr-2&gt;&lt;abbr-3&gt;Personality &amp;amp; Individual Differences&lt;/abbr-3&gt;&lt;/periodical&gt;&lt;pages&gt;745-752&lt;/pages&gt;&lt;volume&gt;23&lt;/volume&gt;&lt;number&gt;5&lt;/number&gt;&lt;dates&gt;&lt;year&gt;1997&lt;/year&gt;&lt;/dates&gt;&lt;isbn&gt;0191-8869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8" w:tooltip="Mullan, 1997 #68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 w:rsidR="00057CBF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F42F0E7" w14:textId="77777777" w:rsidR="00EB66D0" w:rsidRDefault="00EB66D0" w:rsidP="00EB66D0"/>
          <w:p w14:paraId="16208704" w14:textId="77777777" w:rsidR="00EB66D0" w:rsidRPr="00F627DC" w:rsidRDefault="00EB66D0" w:rsidP="00EB66D0">
            <w:r>
              <w:t>10-items</w:t>
            </w:r>
          </w:p>
        </w:tc>
        <w:tc>
          <w:tcPr>
            <w:tcW w:w="2409" w:type="dxa"/>
          </w:tcPr>
          <w:p w14:paraId="78E867A9" w14:textId="77777777" w:rsidR="00EB66D0" w:rsidRPr="00F627DC" w:rsidRDefault="00EB66D0" w:rsidP="00EB66D0">
            <w:r w:rsidRPr="00F627DC">
              <w:t xml:space="preserve">Patients answer items related to their motivation </w:t>
            </w:r>
            <w:r>
              <w:t xml:space="preserve">to engage in physical exercise </w:t>
            </w:r>
            <w:r w:rsidRPr="00F627DC">
              <w:t>on a 5-point scale</w:t>
            </w:r>
            <w:r>
              <w:t xml:space="preserve"> ranging from </w:t>
            </w:r>
            <w:r w:rsidRPr="004B4D61">
              <w:t>not true for me to very true for me.</w:t>
            </w:r>
          </w:p>
        </w:tc>
        <w:tc>
          <w:tcPr>
            <w:tcW w:w="1418" w:type="dxa"/>
          </w:tcPr>
          <w:p w14:paraId="06DDBBFA" w14:textId="309624A6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0.89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&lt;EndNote&gt;&lt;Cite&gt;&lt;Author&gt;Murcia&lt;/Author&gt;&lt;Year&gt;2007&lt;/Year&gt;&lt;RecNum&gt;69&lt;/RecNum&gt;&lt;DisplayText&gt;[69]&lt;/DisplayText&gt;&lt;record&gt;&lt;rec-number&gt;69&lt;/rec-number&gt;&lt;foreign-keys&gt;&lt;key app="EN" db-id="0adwf592s5svscessdtprdpxatvex2tds5ds"&gt;69&lt;/key&gt;&lt;/foreign-keys&gt;&lt;ref-type name="Journal Article"&gt;17&lt;/ref-type&gt;&lt;contributors&gt;&lt;authors&gt;&lt;author&gt;Murcia, J. A.&lt;/author&gt;&lt;author&gt;Gimeno, E. C.&lt;/author&gt;&lt;author&gt;Camacho, A. M.&lt;/author&gt;&lt;/authors&gt;&lt;/contributors&gt;&lt;auth-address&gt;Faculty of Education, University of Murcia, Murcia, Spain.&lt;/auth-address&gt;&lt;titles&gt;&lt;title&gt;Measuring self-determination motivation in a physical fitness setting: validation of the Behavioral Regulation in Exercise Questionnaire-2 (BREQ-2) in a Spanish sample&lt;/title&gt;&lt;secondary-title&gt;J Sports Med Phys Fitness&lt;/secondary-title&gt;&lt;/titles&gt;&lt;periodical&gt;&lt;full-title&gt;J Sports Med Phys Fitness&lt;/full-title&gt;&lt;abbr-1&gt;The Journal of sports medicine and physical fitness&lt;/abbr-1&gt;&lt;/periodical&gt;&lt;pages&gt;366-74&lt;/pages&gt;&lt;volume&gt;47&lt;/volume&gt;&lt;number&gt;3&lt;/number&gt;&lt;keywords&gt;&lt;keyword&gt;Adult&lt;/keyword&gt;&lt;keyword&gt;Female&lt;/keyword&gt;&lt;keyword&gt;*Health Behavior&lt;/keyword&gt;&lt;keyword&gt;Health Surveys&lt;/keyword&gt;&lt;keyword&gt;Humans&lt;/keyword&gt;&lt;keyword&gt;Male&lt;/keyword&gt;&lt;keyword&gt;*Motivation&lt;/keyword&gt;&lt;keyword&gt;Motor Activity&lt;/keyword&gt;&lt;keyword&gt;*Physical Fitness&lt;/keyword&gt;&lt;keyword&gt;Pilot Projects&lt;/keyword&gt;&lt;keyword&gt;Psychometrics&lt;/keyword&gt;&lt;keyword&gt;Questionnaires&lt;/keyword&gt;&lt;keyword&gt;Spain&lt;/keyword&gt;&lt;/keywords&gt;&lt;dates&gt;&lt;year&gt;2007&lt;/year&gt;&lt;pub-dates&gt;&lt;date&gt;Sep&lt;/date&gt;&lt;/pub-dates&gt;&lt;/dates&gt;&lt;isbn&gt;0022-4707 (Print)&amp;#xD;0022-4707 (Linking)&lt;/isbn&gt;&lt;accession-num&gt;17641607&lt;/accession-num&gt;&lt;urls&gt;&lt;related-urls&gt;&lt;url&gt;http://www.ncbi.nlm.nih.gov/pubmed/17641607&lt;/url&gt;&lt;/related-urls&gt;&lt;/urls&gt;&lt;/record&gt;&lt;/Cite&gt;&lt;/EndNote&gt;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38129C9" w14:textId="77777777" w:rsidR="00EB66D0" w:rsidRPr="00F627DC" w:rsidRDefault="00EB66D0" w:rsidP="00EB66D0"/>
        </w:tc>
        <w:tc>
          <w:tcPr>
            <w:tcW w:w="1701" w:type="dxa"/>
          </w:tcPr>
          <w:p w14:paraId="0D2CADD5" w14:textId="77777777" w:rsidR="00EB66D0" w:rsidRDefault="00EB66D0" w:rsidP="00EB66D0">
            <w:r w:rsidRPr="00F627DC">
              <w:t xml:space="preserve">Baseline, </w:t>
            </w:r>
          </w:p>
          <w:p w14:paraId="0615857F" w14:textId="77777777" w:rsidR="00EB66D0" w:rsidRDefault="00EB66D0" w:rsidP="00EB66D0">
            <w:r w:rsidRPr="00F627DC">
              <w:t xml:space="preserve">Week 6, </w:t>
            </w:r>
          </w:p>
          <w:p w14:paraId="02AF06B2" w14:textId="77777777" w:rsidR="00EB66D0" w:rsidRDefault="00EB66D0" w:rsidP="00EB66D0">
            <w:r w:rsidRPr="00F627DC">
              <w:t>2 months,</w:t>
            </w:r>
          </w:p>
          <w:p w14:paraId="0FA09EED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B94DF66" w14:textId="77777777" w:rsidTr="00AC2FB7">
        <w:tc>
          <w:tcPr>
            <w:tcW w:w="1713" w:type="dxa"/>
          </w:tcPr>
          <w:p w14:paraId="624D79A6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t>Autonomous</w:t>
            </w:r>
            <w:r>
              <w:t>,</w:t>
            </w:r>
            <w:r w:rsidRPr="00F627DC">
              <w:t xml:space="preserve"> controlled </w:t>
            </w:r>
            <w:r>
              <w:t xml:space="preserve">and amotivation </w:t>
            </w:r>
          </w:p>
          <w:p w14:paraId="5140C805" w14:textId="77777777" w:rsidR="00EB66D0" w:rsidRPr="00F627DC" w:rsidRDefault="00EB66D0" w:rsidP="00EB66D0">
            <w:r w:rsidRPr="00F627DC">
              <w:rPr>
                <w:rFonts w:eastAsia="Times New Roman" w:cstheme="minorHAnsi"/>
              </w:rPr>
              <w:t>to follow PTs advice to self-manage)</w:t>
            </w:r>
          </w:p>
        </w:tc>
        <w:tc>
          <w:tcPr>
            <w:tcW w:w="1656" w:type="dxa"/>
          </w:tcPr>
          <w:p w14:paraId="048D0915" w14:textId="77777777" w:rsidR="00AD45CF" w:rsidRDefault="00EB66D0" w:rsidP="00EB66D0">
            <w:r w:rsidRPr="00F627DC">
              <w:t>Treatment Self-Regulation Questionnaire</w:t>
            </w:r>
          </w:p>
          <w:p w14:paraId="3D46452D" w14:textId="6C82CB7B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[TSRQ]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&lt;EndNote&gt;&lt;Cite&gt;&lt;Author&gt;Williams&lt;/Author&gt;&lt;Year&gt;1996&lt;/Year&gt;&lt;RecNum&gt;66&lt;/RecNum&gt;&lt;DisplayText&gt;[66]&lt;/DisplayText&gt;&lt;record&gt;&lt;rec-number&gt;66&lt;/rec-number&gt;&lt;foreign-keys&gt;&lt;key app="EN" db-id="0adwf592s5svscessdtprdpxatvex2tds5ds"&gt;66&lt;/key&gt;&lt;/foreign-keys&gt;&lt;ref-type name="Journal Article"&gt;17&lt;/ref-type&gt;&lt;contributors&gt;&lt;authors&gt;&lt;author&gt;G Williams&lt;/author&gt;&lt;author&gt;V Grow&lt;/author&gt;&lt;author&gt;Z Freeman&lt;/author&gt;&lt;author&gt;R Ryan&lt;/author&gt;&lt;author&gt;E Deci&lt;/author&gt;&lt;/authors&gt;&lt;/contributors&gt;&lt;titles&gt;&lt;title&gt;Motivational predictors of weight loss and weight-loss maintenance&lt;/title&gt;&lt;secondary-title&gt;J Pers Soc Psychol&lt;/secondary-title&gt;&lt;/titles&gt;&lt;periodical&gt;&lt;full-title&gt;Journal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Psychology&lt;/abbr-3&gt;&lt;/periodical&gt;&lt;pages&gt;115-126&lt;/pages&gt;&lt;volume&gt;70&lt;/volume&gt;&lt;dates&gt;&lt;year&gt;1996&lt;/year&gt;&lt;/dates&gt;&lt;urls&gt;&lt;/urls&gt;&lt;/record&gt;&lt;/Cite&gt;&lt;/EndNote&gt;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6" w:tooltip="Williams, 1996 #66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</w:hyperlink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D8B5A0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BC92A4" w14:textId="77777777" w:rsidR="00EB66D0" w:rsidRPr="007D0F8F" w:rsidRDefault="00EB66D0" w:rsidP="00EB66D0">
            <w:r>
              <w:rPr>
                <w:rFonts w:eastAsia="Times New Roman" w:cstheme="minorHAnsi"/>
                <w:szCs w:val="20"/>
              </w:rPr>
              <w:t>9-items</w:t>
            </w:r>
          </w:p>
        </w:tc>
        <w:tc>
          <w:tcPr>
            <w:tcW w:w="2409" w:type="dxa"/>
          </w:tcPr>
          <w:p w14:paraId="04527D6A" w14:textId="77777777" w:rsidR="00EB66D0" w:rsidRPr="00F627DC" w:rsidRDefault="00EB66D0" w:rsidP="00EB66D0">
            <w:r w:rsidRPr="00F627DC">
              <w:t>Patients rate their agreement with statements on why they follow their PT’s advice</w:t>
            </w:r>
            <w:r>
              <w:t xml:space="preserve"> </w:t>
            </w:r>
            <w:proofErr w:type="gramStart"/>
            <w:r>
              <w:t>on  a</w:t>
            </w:r>
            <w:proofErr w:type="gramEnd"/>
            <w:r>
              <w:t xml:space="preserve"> 7-point scale ranging from not true for me to very true for me.</w:t>
            </w:r>
          </w:p>
        </w:tc>
        <w:tc>
          <w:tcPr>
            <w:tcW w:w="1418" w:type="dxa"/>
          </w:tcPr>
          <w:p w14:paraId="6BA20B32" w14:textId="1BCF3A88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0.76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&lt;EndNote&gt;&lt;Cite&gt;&lt;Author&gt;Levesque&lt;/Author&gt;&lt;Year&gt;2007&lt;/Year&gt;&lt;RecNum&gt;67&lt;/RecNum&gt;&lt;DisplayText&gt;[67]&lt;/DisplayText&gt;&lt;record&gt;&lt;rec-number&gt;67&lt;/rec-number&gt;&lt;foreign-keys&gt;&lt;key app="EN" db-id="0adwf592s5svscessdtprdpxatvex2tds5ds"&gt;67&lt;/key&gt;&lt;/foreign-keys&gt;&lt;ref-type name="Journal Article"&gt;17&lt;/ref-type&gt;&lt;contributors&gt;&lt;authors&gt;&lt;author&gt;Levesque, Chantal S&lt;/author&gt;&lt;author&gt;Williams, Geoffrey C&lt;/author&gt;&lt;author&gt;Elliot, Diane&lt;/author&gt;&lt;author&gt;Pickering, Michael A&lt;/author&gt;&lt;author&gt;Bodenhamer, Bradley&lt;/author&gt;&lt;author&gt;Finley, Phillip J&lt;/author&gt;&lt;/authors&gt;&lt;/contributors&gt;&lt;titles&gt;&lt;title&gt;Validating the theoretical structure of the Treatment Self-Regulation Questionnaire (TSRQ) across three different health behaviors&lt;/title&gt;&lt;secondary-title&gt;Health Educ Res&lt;/secondary-title&gt;&lt;/titles&gt;&lt;periodical&gt;&lt;full-title&gt;Health Education Research&lt;/full-title&gt;&lt;abbr-1&gt;Health Educ. Res.&lt;/abbr-1&gt;&lt;abbr-2&gt;Health Educ Res&lt;/abbr-2&gt;&lt;/periodical&gt;&lt;pages&gt;691-702&lt;/pages&gt;&lt;volume&gt;22&lt;/volume&gt;&lt;number&gt;5&lt;/number&gt;&lt;dates&gt;&lt;year&gt;2007&lt;/year&gt;&lt;/dates&gt;&lt;isbn&gt;0268-1153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7" w:tooltip="Levesque, 2007 #67" w:history="1">
              <w:r w:rsidR="00A833F2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7</w:t>
              </w:r>
              <w:r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8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2946624" w14:textId="77777777" w:rsidR="00EB66D0" w:rsidRPr="00F627DC" w:rsidRDefault="00EB66D0" w:rsidP="00EB66D0"/>
        </w:tc>
        <w:tc>
          <w:tcPr>
            <w:tcW w:w="1701" w:type="dxa"/>
          </w:tcPr>
          <w:p w14:paraId="521F38FC" w14:textId="77777777" w:rsidR="00EB66D0" w:rsidRDefault="00EB66D0" w:rsidP="00EB66D0">
            <w:r w:rsidRPr="00F627DC">
              <w:t xml:space="preserve">Baseline, </w:t>
            </w:r>
          </w:p>
          <w:p w14:paraId="12DA0772" w14:textId="77777777" w:rsidR="00EB66D0" w:rsidRDefault="00EB66D0" w:rsidP="00EB66D0">
            <w:r w:rsidRPr="00F627DC">
              <w:t xml:space="preserve">Week 6, </w:t>
            </w:r>
          </w:p>
          <w:p w14:paraId="515C6978" w14:textId="77777777" w:rsidR="00EB66D0" w:rsidRDefault="00EB66D0" w:rsidP="00EB66D0">
            <w:r w:rsidRPr="00F627DC">
              <w:t xml:space="preserve">2 months, </w:t>
            </w:r>
          </w:p>
          <w:p w14:paraId="6146FE41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26FBDDF5" w14:textId="77777777" w:rsidTr="00AC2FB7">
        <w:tc>
          <w:tcPr>
            <w:tcW w:w="1713" w:type="dxa"/>
          </w:tcPr>
          <w:p w14:paraId="7D1CE6CC" w14:textId="77777777" w:rsidR="00EB66D0" w:rsidRPr="00F627DC" w:rsidRDefault="00EB66D0" w:rsidP="00EB66D0">
            <w:r w:rsidRPr="00F627DC">
              <w:t>Pain catastrophizing</w:t>
            </w:r>
          </w:p>
        </w:tc>
        <w:tc>
          <w:tcPr>
            <w:tcW w:w="1656" w:type="dxa"/>
          </w:tcPr>
          <w:p w14:paraId="58CF1931" w14:textId="7B4F3FA3" w:rsidR="00EB66D0" w:rsidRPr="00592D40" w:rsidRDefault="00EB66D0" w:rsidP="00EB66D0">
            <w:pPr>
              <w:rPr>
                <w:rFonts w:eastAsia="Times New Roman" w:cstheme="minorHAnsi"/>
                <w:szCs w:val="20"/>
              </w:rPr>
            </w:pPr>
            <w:r w:rsidRPr="00F627DC">
              <w:t>Pain catastrophizing scale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592D40">
              <w:rPr>
                <w:rFonts w:eastAsia="Times New Roman" w:cstheme="minorHAnsi"/>
                <w:szCs w:val="20"/>
              </w:rPr>
              <w:t>[PCS]</w:t>
            </w:r>
            <w:r w:rsidR="00057CBF">
              <w:rPr>
                <w:vertAlign w:val="superscript"/>
              </w:rPr>
              <w:t xml:space="preserve"> [</w:t>
            </w:r>
            <w:r w:rsidR="00A833F2">
              <w:rPr>
                <w:vertAlign w:val="superscript"/>
              </w:rPr>
              <w:t>7</w:t>
            </w:r>
            <w:r w:rsidR="00057CBF">
              <w:rPr>
                <w:vertAlign w:val="superscript"/>
              </w:rPr>
              <w:t>9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1C065B06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3ADEB013" w14:textId="77777777" w:rsidR="00EB66D0" w:rsidRPr="007D0F8F" w:rsidRDefault="00EB66D0" w:rsidP="00EB66D0">
            <w:pPr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</w:rPr>
              <w:t>13-items</w:t>
            </w:r>
          </w:p>
          <w:p w14:paraId="0C1599E7" w14:textId="77777777" w:rsidR="00EB66D0" w:rsidRPr="00F627DC" w:rsidRDefault="00EB66D0" w:rsidP="00EB66D0"/>
        </w:tc>
        <w:tc>
          <w:tcPr>
            <w:tcW w:w="2409" w:type="dxa"/>
          </w:tcPr>
          <w:p w14:paraId="33BDF3F5" w14:textId="77777777" w:rsidR="00EB66D0" w:rsidRPr="00F627DC" w:rsidRDefault="00EB66D0" w:rsidP="00EB66D0">
            <w:r>
              <w:t xml:space="preserve">Patients indicate </w:t>
            </w:r>
            <w:r w:rsidRPr="00F627DC">
              <w:t xml:space="preserve">their </w:t>
            </w:r>
            <w:r>
              <w:t>agreement with items following the question</w:t>
            </w:r>
            <w:r w:rsidRPr="00F627DC">
              <w:t xml:space="preserve"> </w:t>
            </w:r>
            <w:r>
              <w:t>‘</w:t>
            </w:r>
            <w:r w:rsidRPr="00F627DC">
              <w:t>when in pain</w:t>
            </w:r>
            <w:r>
              <w:t xml:space="preserve">’ such as </w:t>
            </w:r>
            <w:r w:rsidRPr="00F627DC">
              <w:t>I anxi</w:t>
            </w:r>
            <w:r>
              <w:t xml:space="preserve">ously want the pain to go away’ on </w:t>
            </w:r>
            <w:r w:rsidRPr="00BB35D7">
              <w:t>5-point scale</w:t>
            </w:r>
            <w:r>
              <w:t>s ranging from ‘not at all’ to ‘all of the time’.</w:t>
            </w:r>
          </w:p>
        </w:tc>
        <w:tc>
          <w:tcPr>
            <w:tcW w:w="1418" w:type="dxa"/>
          </w:tcPr>
          <w:p w14:paraId="1944CAF5" w14:textId="59656D34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0.95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&lt;EndNote&gt;&lt;Cite&gt;&lt;Author&gt;Osman&lt;/Author&gt;&lt;Year&gt;2000&lt;/Year&gt;&lt;RecNum&gt;62&lt;/RecNum&gt;&lt;DisplayText&gt;[62]&lt;/DisplayText&gt;&lt;record&gt;&lt;rec-number&gt;62&lt;/rec-number&gt;&lt;foreign-keys&gt;&lt;key app="EN" db-id="0adwf592s5svscessdtprdpxatvex2tds5ds"&gt;62&lt;/key&gt;&lt;/foreign-keys&gt;&lt;ref-type name="Journal Article"&gt;17&lt;/ref-type&gt;&lt;contributors&gt;&lt;authors&gt;&lt;author&gt;Osman, Augustine&lt;/author&gt;&lt;author&gt;Barrios, Francisco X&lt;/author&gt;&lt;author&gt;Gutierrez, Peter M&lt;/author&gt;&lt;author&gt;Kopper, Beverly A&lt;/author&gt;&lt;author&gt;Merrifield, Traci&lt;/author&gt;&lt;author&gt;Grittmann, Lee&lt;/author&gt;&lt;/authors&gt;&lt;/contributors&gt;&lt;titles&gt;&lt;title&gt;The pain catastrophizing scale: further psychometric evaluation with adult samples&lt;/title&gt;&lt;secondary-title&gt;The Journal of Behavioral Medicine&lt;/secondary-title&gt;&lt;/titles&gt;&lt;periodical&gt;&lt;full-title&gt;The Journal of Behavioral Medicine&lt;/full-title&gt;&lt;/periodical&gt;&lt;pages&gt;351-365&lt;/pages&gt;&lt;volume&gt;23&lt;/volume&gt;&lt;number&gt;4&lt;/number&gt;&lt;dates&gt;&lt;year&gt;2000&lt;/year&gt;&lt;/dates&gt;&lt;isbn&gt;0160-7715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AD45C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0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2AE162" w14:textId="77777777" w:rsidR="00EB66D0" w:rsidRDefault="00EB66D0" w:rsidP="00EB66D0">
            <w:r w:rsidRPr="00F627DC">
              <w:t xml:space="preserve">Baseline, </w:t>
            </w:r>
          </w:p>
          <w:p w14:paraId="2B155846" w14:textId="77777777" w:rsidR="00EB66D0" w:rsidRDefault="00EB66D0" w:rsidP="00EB66D0">
            <w:r w:rsidRPr="00F627DC">
              <w:t xml:space="preserve">Week 6, </w:t>
            </w:r>
          </w:p>
          <w:p w14:paraId="6CE85004" w14:textId="77777777" w:rsidR="00EB66D0" w:rsidRDefault="00EB66D0" w:rsidP="00EB66D0">
            <w:r w:rsidRPr="00F627DC">
              <w:t xml:space="preserve">2 months, </w:t>
            </w:r>
          </w:p>
          <w:p w14:paraId="27529A72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F3A1109" w14:textId="77777777" w:rsidTr="00AC2FB7">
        <w:tc>
          <w:tcPr>
            <w:tcW w:w="1713" w:type="dxa"/>
          </w:tcPr>
          <w:p w14:paraId="277ED1FA" w14:textId="77777777" w:rsidR="00EB66D0" w:rsidRPr="00F627DC" w:rsidRDefault="00EB66D0" w:rsidP="00EB66D0">
            <w:r w:rsidRPr="00F627DC">
              <w:lastRenderedPageBreak/>
              <w:t>Fear</w:t>
            </w:r>
          </w:p>
        </w:tc>
        <w:tc>
          <w:tcPr>
            <w:tcW w:w="1656" w:type="dxa"/>
          </w:tcPr>
          <w:p w14:paraId="474A32B8" w14:textId="68F08B86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t xml:space="preserve">Tampa Scale of </w:t>
            </w:r>
            <w:proofErr w:type="spellStart"/>
            <w:r>
              <w:t>Kinesiophobia</w:t>
            </w:r>
            <w:proofErr w:type="spellEnd"/>
            <w:r>
              <w:t xml:space="preserve"> </w:t>
            </w:r>
            <w:r w:rsidR="003C2325">
              <w:t xml:space="preserve">Activity </w:t>
            </w:r>
            <w:r>
              <w:t>Avoidance Subscale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[TSK-11]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&lt;EndNote&gt;&lt;Cite&gt;&lt;Author&gt;Nicholas&lt;/Author&gt;&lt;Year&gt;2007&lt;/Year&gt;&lt;RecNum&gt;63&lt;/RecNum&gt;&lt;DisplayText&gt;[63]&lt;/DisplayText&gt;&lt;record&gt;&lt;rec-number&gt;63&lt;/rec-number&gt;&lt;foreign-keys&gt;&lt;key app="EN" db-id="0adwf592s5svscessdtprdpxatvex2tds5ds"&gt;63&lt;/key&gt;&lt;/foreign-keys&gt;&lt;ref-type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 J Pain&lt;/secondary-title&gt;&lt;/titles&gt;&lt;periodical&gt;&lt;full-title&gt;European Journal of Pain (London, England)&lt;/full-title&gt;&lt;abbr-1&gt;Eur. J. Pain&lt;/abbr-1&gt;&lt;abbr-2&gt;Eur J Pain&lt;/abbr-2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057CBF">
              <w:rPr>
                <w:vertAlign w:val="superscript"/>
              </w:rPr>
              <w:t>1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488A0F4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8935788" w14:textId="77777777" w:rsidR="00EB66D0" w:rsidRPr="007D0F8F" w:rsidRDefault="003C2325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Cs w:val="20"/>
              </w:rPr>
              <w:t>6</w:t>
            </w:r>
            <w:r w:rsidR="00EB66D0">
              <w:rPr>
                <w:rFonts w:eastAsia="Times New Roman" w:cstheme="minorHAnsi"/>
                <w:szCs w:val="20"/>
              </w:rPr>
              <w:t>-items</w:t>
            </w:r>
          </w:p>
        </w:tc>
        <w:tc>
          <w:tcPr>
            <w:tcW w:w="2409" w:type="dxa"/>
          </w:tcPr>
          <w:p w14:paraId="1791BA4D" w14:textId="77777777" w:rsidR="00EB66D0" w:rsidRPr="00F627DC" w:rsidRDefault="00EB66D0" w:rsidP="00EB66D0">
            <w:r w:rsidRPr="00F627DC">
              <w:t xml:space="preserve">Patient </w:t>
            </w:r>
            <w:r>
              <w:t>rate beliefs about their pain on a 4-point scale ranging from strongly disagree to strongly agree.</w:t>
            </w:r>
          </w:p>
        </w:tc>
        <w:tc>
          <w:tcPr>
            <w:tcW w:w="1418" w:type="dxa"/>
          </w:tcPr>
          <w:p w14:paraId="4CA4D0CC" w14:textId="0CA7994F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0.91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&lt;EndNote&gt;&lt;Cite&gt;&lt;Author&gt;Lundberg&lt;/Author&gt;&lt;Year&gt;2004&lt;/Year&gt;&lt;RecNum&gt;64&lt;/RecNum&gt;&lt;DisplayText&gt;[64]&lt;/DisplayText&gt;&lt;record&gt;&lt;rec-number&gt;64&lt;/rec-number&gt;&lt;foreign-keys&gt;&lt;key app="EN" db-id="0adwf592s5svscessdtprdpxatvex2tds5ds"&gt;64&lt;/key&gt;&lt;/foreign-keys&gt;&lt;ref-type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 Theory Pract&lt;/secondary-title&gt;&lt;/titles&gt;&lt;periodical&gt;&lt;full-title&gt;Physiother Theory Pract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AD45CF" w:rsidRPr="00AD45CF">
              <w:rPr>
                <w:vertAlign w:val="superscript"/>
              </w:rPr>
              <w:t>2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9EAFE1E" w14:textId="77777777" w:rsidR="00EB66D0" w:rsidRPr="00F627DC" w:rsidRDefault="00EB66D0" w:rsidP="00EB66D0"/>
        </w:tc>
        <w:tc>
          <w:tcPr>
            <w:tcW w:w="1701" w:type="dxa"/>
          </w:tcPr>
          <w:p w14:paraId="7723C732" w14:textId="77777777" w:rsidR="00EB66D0" w:rsidRDefault="00EB66D0" w:rsidP="00EB66D0">
            <w:r w:rsidRPr="00F627DC">
              <w:t xml:space="preserve">Baseline, </w:t>
            </w:r>
          </w:p>
          <w:p w14:paraId="329DC47F" w14:textId="77777777" w:rsidR="00EB66D0" w:rsidRDefault="00EB66D0" w:rsidP="00EB66D0">
            <w:r w:rsidRPr="00F627DC">
              <w:t xml:space="preserve">Week 6, </w:t>
            </w:r>
          </w:p>
          <w:p w14:paraId="69881560" w14:textId="77777777" w:rsidR="00EB66D0" w:rsidRDefault="00EB66D0" w:rsidP="00EB66D0">
            <w:r w:rsidRPr="00F627DC">
              <w:t xml:space="preserve">2 months, </w:t>
            </w:r>
          </w:p>
          <w:p w14:paraId="24A8EA87" w14:textId="77777777" w:rsidR="00EB66D0" w:rsidRPr="00F627DC" w:rsidRDefault="00EB66D0" w:rsidP="00EB66D0">
            <w:r w:rsidRPr="00F627DC">
              <w:t>6 months</w:t>
            </w:r>
          </w:p>
        </w:tc>
      </w:tr>
      <w:tr w:rsidR="00592D40" w:rsidRPr="00942436" w14:paraId="007F1ADA" w14:textId="77777777" w:rsidTr="00E63EA2">
        <w:tc>
          <w:tcPr>
            <w:tcW w:w="8897" w:type="dxa"/>
            <w:gridSpan w:val="5"/>
          </w:tcPr>
          <w:p w14:paraId="71AC77DC" w14:textId="77777777" w:rsidR="00592D40" w:rsidRPr="00DE673D" w:rsidRDefault="00592D40" w:rsidP="00EB66D0">
            <w:pPr>
              <w:rPr>
                <w:b/>
              </w:rPr>
            </w:pPr>
            <w:r w:rsidRPr="00DE673D">
              <w:rPr>
                <w:b/>
              </w:rPr>
              <w:t>Target Behaviours</w:t>
            </w:r>
          </w:p>
        </w:tc>
      </w:tr>
      <w:tr w:rsidR="00592D40" w:rsidRPr="00942436" w14:paraId="1C1363EF" w14:textId="77777777" w:rsidTr="00AC2FB7">
        <w:tc>
          <w:tcPr>
            <w:tcW w:w="1713" w:type="dxa"/>
          </w:tcPr>
          <w:p w14:paraId="2735CE46" w14:textId="77777777" w:rsidR="00592D40" w:rsidRPr="00F627DC" w:rsidRDefault="00592D40" w:rsidP="00592D40">
            <w:r w:rsidRPr="00F627DC">
              <w:t>Physical activity</w:t>
            </w:r>
          </w:p>
        </w:tc>
        <w:tc>
          <w:tcPr>
            <w:tcW w:w="1656" w:type="dxa"/>
          </w:tcPr>
          <w:p w14:paraId="56372C4B" w14:textId="6822E8BE" w:rsidR="00592D40" w:rsidRPr="00592D40" w:rsidRDefault="00592D40" w:rsidP="00592D40">
            <w:pPr>
              <w:rPr>
                <w:rFonts w:eastAsia="Times New Roman" w:cstheme="minorHAnsi"/>
                <w:szCs w:val="20"/>
              </w:rPr>
            </w:pPr>
            <w:r w:rsidRPr="00F627DC">
              <w:t>International Physical Activity Questionnaire</w:t>
            </w:r>
            <w:r w:rsidR="00BE2AF5">
              <w:t xml:space="preserve"> </w:t>
            </w:r>
            <w:r>
              <w:rPr>
                <w:rFonts w:eastAsia="Times New Roman" w:cstheme="minorHAnsi"/>
                <w:szCs w:val="20"/>
              </w:rPr>
              <w:t>[IPAQ]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057CBF" w:rsidRPr="00AD45CF">
              <w:rPr>
                <w:vertAlign w:val="superscript"/>
              </w:rPr>
              <w:t>3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DAB2EEC" w14:textId="77777777" w:rsidR="00592D40" w:rsidRDefault="00592D40" w:rsidP="00592D4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4B33E4A8" w14:textId="77777777" w:rsidR="00592D40" w:rsidRPr="007635FF" w:rsidRDefault="00592D40" w:rsidP="00592D40">
            <w:pPr>
              <w:rPr>
                <w:rFonts w:eastAsia="Times New Roman" w:cstheme="minorHAnsi"/>
                <w:b/>
              </w:rPr>
            </w:pPr>
            <w:r w:rsidRPr="007D0F8F">
              <w:rPr>
                <w:rFonts w:eastAsia="Times New Roman" w:cstheme="minorHAnsi"/>
              </w:rPr>
              <w:t>7-items</w:t>
            </w:r>
          </w:p>
        </w:tc>
        <w:tc>
          <w:tcPr>
            <w:tcW w:w="2409" w:type="dxa"/>
          </w:tcPr>
          <w:p w14:paraId="20D7E177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provide time spent undertaking </w:t>
            </w:r>
            <w:r w:rsidRPr="00F627DC">
              <w:t>vigo</w:t>
            </w:r>
            <w:r>
              <w:t xml:space="preserve">rous/moderate physical activity, walking and being sedentary </w:t>
            </w:r>
            <w:r w:rsidRPr="00F627DC">
              <w:t>in the last 7 days</w:t>
            </w:r>
            <w:r>
              <w:t>.</w:t>
            </w:r>
          </w:p>
        </w:tc>
        <w:tc>
          <w:tcPr>
            <w:tcW w:w="1418" w:type="dxa"/>
          </w:tcPr>
          <w:p w14:paraId="14F1634E" w14:textId="42005D6A" w:rsidR="00592D40" w:rsidRPr="00F627DC" w:rsidRDefault="00592D40" w:rsidP="00592D4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Test-retest reliability range: 0.46-0.96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8</w:t>
            </w:r>
            <w:r w:rsidR="00AD45CF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3</w:t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</w:p>
          <w:p w14:paraId="0B7B6F58" w14:textId="77777777" w:rsidR="00592D40" w:rsidRPr="00F627DC" w:rsidRDefault="00592D40" w:rsidP="00592D40"/>
        </w:tc>
        <w:tc>
          <w:tcPr>
            <w:tcW w:w="1701" w:type="dxa"/>
          </w:tcPr>
          <w:p w14:paraId="196B4BCD" w14:textId="77777777" w:rsidR="00592D40" w:rsidRDefault="00592D40" w:rsidP="00592D40">
            <w:r w:rsidRPr="00F627DC">
              <w:t xml:space="preserve">Baseline, </w:t>
            </w:r>
          </w:p>
          <w:p w14:paraId="4447C03A" w14:textId="77777777" w:rsidR="00592D40" w:rsidRDefault="00592D40" w:rsidP="00592D40">
            <w:r w:rsidRPr="00F627DC">
              <w:t xml:space="preserve">Week 6, </w:t>
            </w:r>
          </w:p>
          <w:p w14:paraId="0FA65939" w14:textId="77777777" w:rsidR="00592D40" w:rsidRDefault="00592D40" w:rsidP="00592D40">
            <w:r w:rsidRPr="00F627DC">
              <w:t xml:space="preserve">2 months, </w:t>
            </w:r>
          </w:p>
          <w:p w14:paraId="7BB9A59D" w14:textId="77777777" w:rsidR="00592D40" w:rsidRPr="00F627DC" w:rsidRDefault="00592D40" w:rsidP="00592D40">
            <w:r w:rsidRPr="00F627DC">
              <w:t>6 months</w:t>
            </w:r>
          </w:p>
        </w:tc>
      </w:tr>
      <w:tr w:rsidR="00592D40" w:rsidRPr="00942436" w14:paraId="343F2342" w14:textId="77777777" w:rsidTr="00AC2FB7">
        <w:tc>
          <w:tcPr>
            <w:tcW w:w="1713" w:type="dxa"/>
          </w:tcPr>
          <w:p w14:paraId="2EED90E1" w14:textId="77777777" w:rsidR="00592D40" w:rsidRPr="00F627DC" w:rsidRDefault="00592D40" w:rsidP="00592D40">
            <w:r w:rsidRPr="00F627DC">
              <w:t>SOLAS self-management</w:t>
            </w:r>
            <w:r>
              <w:t xml:space="preserve"> strategies</w:t>
            </w:r>
          </w:p>
        </w:tc>
        <w:tc>
          <w:tcPr>
            <w:tcW w:w="1656" w:type="dxa"/>
          </w:tcPr>
          <w:p w14:paraId="6ADBE565" w14:textId="77777777" w:rsidR="00592D40" w:rsidRDefault="00592D40" w:rsidP="00592D40">
            <w:r>
              <w:t>Self-management Behaviour Questionnaire [SMBQ]</w:t>
            </w:r>
            <w:r w:rsidR="00BE2AF5">
              <w:t>*</w:t>
            </w:r>
          </w:p>
          <w:p w14:paraId="10FC55D8" w14:textId="77777777" w:rsidR="00592D40" w:rsidRDefault="00592D40" w:rsidP="00592D40"/>
          <w:p w14:paraId="3B760694" w14:textId="77777777" w:rsidR="00592D40" w:rsidRPr="00F627DC" w:rsidRDefault="00592D40" w:rsidP="00592D40">
            <w:r>
              <w:t>6-items</w:t>
            </w:r>
          </w:p>
        </w:tc>
        <w:tc>
          <w:tcPr>
            <w:tcW w:w="2409" w:type="dxa"/>
          </w:tcPr>
          <w:p w14:paraId="39E71DB4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describe adherence to </w:t>
            </w:r>
            <w:r w:rsidRPr="00F627DC">
              <w:t xml:space="preserve">target self-management behaviours in the </w:t>
            </w:r>
            <w:r>
              <w:t>past week on yes/no and number of day scales.</w:t>
            </w:r>
          </w:p>
        </w:tc>
        <w:tc>
          <w:tcPr>
            <w:tcW w:w="1418" w:type="dxa"/>
          </w:tcPr>
          <w:p w14:paraId="726B563C" w14:textId="77777777" w:rsidR="00592D40" w:rsidRPr="00F627DC" w:rsidRDefault="00592D40" w:rsidP="00592D40">
            <w:r>
              <w:t>No reliability data available</w:t>
            </w:r>
          </w:p>
        </w:tc>
        <w:tc>
          <w:tcPr>
            <w:tcW w:w="1701" w:type="dxa"/>
          </w:tcPr>
          <w:p w14:paraId="1AD81F74" w14:textId="77777777" w:rsidR="00592D40" w:rsidRDefault="00592D40" w:rsidP="00592D40">
            <w:r w:rsidRPr="00F627DC">
              <w:t xml:space="preserve">Baseline, </w:t>
            </w:r>
          </w:p>
          <w:p w14:paraId="703B6F18" w14:textId="77777777" w:rsidR="00592D40" w:rsidRDefault="00592D40" w:rsidP="00592D40">
            <w:r w:rsidRPr="00F627DC">
              <w:t xml:space="preserve">Week 6, </w:t>
            </w:r>
          </w:p>
          <w:p w14:paraId="3321D046" w14:textId="77777777" w:rsidR="00592D40" w:rsidRDefault="00592D40" w:rsidP="00592D40">
            <w:r w:rsidRPr="00F627DC">
              <w:t xml:space="preserve">2 months, </w:t>
            </w:r>
          </w:p>
          <w:p w14:paraId="333FDE47" w14:textId="77777777" w:rsidR="00592D40" w:rsidRPr="00F627DC" w:rsidRDefault="00592D40" w:rsidP="00592D40">
            <w:r w:rsidRPr="00F627DC">
              <w:t>6 months</w:t>
            </w:r>
          </w:p>
        </w:tc>
      </w:tr>
      <w:tr w:rsidR="00BE2AF5" w:rsidRPr="00942436" w14:paraId="11340F9E" w14:textId="77777777" w:rsidTr="00E63EA2">
        <w:tc>
          <w:tcPr>
            <w:tcW w:w="8897" w:type="dxa"/>
            <w:gridSpan w:val="5"/>
          </w:tcPr>
          <w:p w14:paraId="7538702B" w14:textId="77777777" w:rsidR="00BE2AF5" w:rsidRPr="00BE2AF5" w:rsidRDefault="00BE2AF5" w:rsidP="00DE673D">
            <w:pPr>
              <w:rPr>
                <w:b/>
              </w:rPr>
            </w:pPr>
            <w:r w:rsidRPr="00BE2AF5">
              <w:rPr>
                <w:b/>
              </w:rPr>
              <w:t>Costs</w:t>
            </w:r>
          </w:p>
        </w:tc>
      </w:tr>
      <w:tr w:rsidR="00DE673D" w:rsidRPr="00942436" w14:paraId="26106A3E" w14:textId="77777777" w:rsidTr="00AC2FB7">
        <w:tc>
          <w:tcPr>
            <w:tcW w:w="1713" w:type="dxa"/>
          </w:tcPr>
          <w:p w14:paraId="1547ECC1" w14:textId="77777777" w:rsidR="00DE673D" w:rsidRPr="00BE2AF5" w:rsidRDefault="00DE673D" w:rsidP="00DE673D">
            <w:r w:rsidRPr="00BE2AF5">
              <w:t xml:space="preserve">Resource utilisation </w:t>
            </w:r>
            <w:r w:rsidR="00EA17C3" w:rsidRPr="00BE2AF5">
              <w:t xml:space="preserve">costs </w:t>
            </w:r>
            <w:r w:rsidR="00EA17C3">
              <w:t>of</w:t>
            </w:r>
            <w:r w:rsidR="00BE2AF5">
              <w:t xml:space="preserve"> the participant</w:t>
            </w:r>
          </w:p>
        </w:tc>
        <w:tc>
          <w:tcPr>
            <w:tcW w:w="1656" w:type="dxa"/>
          </w:tcPr>
          <w:p w14:paraId="03525F1D" w14:textId="32B4F562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Client Services Receipt Inventory</w:t>
            </w:r>
            <w:r w:rsidR="00BE2AF5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BE2AF5" w:rsidRPr="00BE2AF5">
              <w:rPr>
                <w:rFonts w:eastAsia="Times New Roman" w:cstheme="minorHAnsi"/>
                <w:szCs w:val="20"/>
              </w:rPr>
              <w:t>[CSRI]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&lt;EndNote&gt;&lt;Cite&gt;&lt;Author&gt;Chisholm&lt;/Author&gt;&lt;Year&gt;2000&lt;/Year&gt;&lt;RecNum&gt;1648&lt;/RecNum&gt;&lt;DisplayText&gt;[18]&lt;/DisplayText&gt;&lt;record&gt;&lt;rec-number&gt;1648&lt;/rec-number&gt;&lt;foreign-keys&gt;&lt;key app="EN" db-id="vtvxpd5vd2ft2hezazppatfstedvep52wsrz"&gt;1648&lt;/key&gt;&lt;/foreign-keys&gt;&lt;ref-type name="Journal Article"&gt;17&lt;/ref-type&gt;&lt;contributors&gt;&lt;authors&gt;&lt;author&gt;Chisholm, D.&lt;/author&gt;&lt;author&gt;Knapp, M. R.&lt;/author&gt;&lt;author&gt;Knudsen, H. C.&lt;/author&gt;&lt;author&gt;Amaddeo, F.&lt;/author&gt;&lt;author&gt;Gaite, L.&lt;/author&gt;&lt;author&gt;van Wijngaarden, B.&lt;/author&gt;&lt;/authors&gt;&lt;/contributors&gt;&lt;auth-address&gt;Centre for the Economics of Mental Health, King&amp;apos;s College, London.&lt;/auth-address&gt;&lt;titles&gt;&lt;title&gt;Client Socio-Demographic and Service Receipt Inventory--European Version: development of an instrument for international research. EPSILON Study 5. European Psychiatric Services: Inputs Linked to Outcome Domains and Needs&lt;/title&gt;&lt;secondary-title&gt;Br J Psychiatry Suppl&lt;/secondary-title&gt;&lt;alt-title&gt;The British journal of psychiatry. Supplement&lt;/alt-title&gt;&lt;/titles&gt;&lt;periodical&gt;&lt;full-title&gt;Br J Psychiatry Suppl&lt;/full-title&gt;&lt;abbr-1&gt;The British journal of psychiatry. Supplement&lt;/abbr-1&gt;&lt;/periodical&gt;&lt;alt-periodical&gt;&lt;full-title&gt;Br J Psychiatry Suppl&lt;/full-title&gt;&lt;abbr-1&gt;The British journal of psychiatry. Supplement&lt;/abbr-1&gt;&lt;/alt-periodical&gt;&lt;pages&gt;s28-33&lt;/pages&gt;&lt;number&gt;39&lt;/number&gt;&lt;keywords&gt;&lt;keyword&gt;Adult&lt;/keyword&gt;&lt;keyword&gt;Aged&lt;/keyword&gt;&lt;keyword&gt;Cross-Cultural Comparison&lt;/keyword&gt;&lt;keyword&gt;Data Collection/*methods&lt;/keyword&gt;&lt;keyword&gt;Europe/epidemiology&lt;/keyword&gt;&lt;keyword&gt;Health Services Research/*organization &amp;amp; administration&lt;/keyword&gt;&lt;keyword&gt;Humans&lt;/keyword&gt;&lt;keyword&gt;Mental Health Services/economics/*utilization&lt;/keyword&gt;&lt;keyword&gt;Middle Aged&lt;/keyword&gt;&lt;keyword&gt;Schizophrenia/epidemiology/*therapy&lt;/keyword&gt;&lt;/keywords&gt;&lt;dates&gt;&lt;year&gt;2000&lt;/year&gt;&lt;/dates&gt;&lt;isbn&gt;0960-5371 (Print)&amp;#xD;0960-5371 (Linking)&lt;/isbn&gt;&lt;accession-num&gt;10945075&lt;/accession-num&gt;&lt;urls&gt;&lt;related-urls&gt;&lt;url&gt;http://www.ncbi.nlm.nih.gov/pubmed/10945075&lt;/url&gt;&lt;/related-urls&gt;&lt;/urls&gt;&lt;/record&gt;&lt;/Cite&gt;&lt;/EndNote&gt;</w:instrTex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4</w:t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  <w:p w14:paraId="0A179B74" w14:textId="77777777" w:rsidR="00DE673D" w:rsidRPr="00BE2AF5" w:rsidRDefault="00DE673D" w:rsidP="00DE673D"/>
          <w:p w14:paraId="46B3624C" w14:textId="77777777" w:rsidR="00DE673D" w:rsidRPr="00BE2AF5" w:rsidRDefault="00DE673D" w:rsidP="00DE673D">
            <w:r w:rsidRPr="00BE2AF5">
              <w:t>20-items</w:t>
            </w:r>
          </w:p>
        </w:tc>
        <w:tc>
          <w:tcPr>
            <w:tcW w:w="2409" w:type="dxa"/>
          </w:tcPr>
          <w:p w14:paraId="6ACECE12" w14:textId="77777777" w:rsidR="00DE673D" w:rsidRPr="00BE2AF5" w:rsidRDefault="00DE673D" w:rsidP="00DE673D">
            <w:r w:rsidRPr="00BE2AF5">
              <w:t xml:space="preserve">Patients recall </w:t>
            </w:r>
            <w:proofErr w:type="gramStart"/>
            <w:r w:rsidRPr="00BE2AF5">
              <w:t>costs  related</w:t>
            </w:r>
            <w:proofErr w:type="gramEnd"/>
            <w:r w:rsidRPr="00BE2AF5">
              <w:t xml:space="preserve"> to their condition and its treatment: healthcare, labour productivity changes, costs borne by patients and their families and state benefits received.</w:t>
            </w:r>
          </w:p>
        </w:tc>
        <w:tc>
          <w:tcPr>
            <w:tcW w:w="1418" w:type="dxa"/>
          </w:tcPr>
          <w:p w14:paraId="1AC47C9B" w14:textId="3E4D2404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Concordance correlation: 0.756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&lt;EndNote&gt;&lt;Cite&gt;&lt;Author&gt;Patel&lt;/Author&gt;&lt;Year&gt;2005&lt;/Year&gt;&lt;RecNum&gt;1654&lt;/RecNum&gt;&lt;DisplayText&gt;[19]&lt;/DisplayText&gt;&lt;record&gt;&lt;rec-number&gt;1654&lt;/rec-number&gt;&lt;foreign-keys&gt;&lt;key app="EN" db-id="vtvxpd5vd2ft2hezazppatfstedvep52wsrz"&gt;1654&lt;/key&gt;&lt;/foreign-keys&gt;&lt;ref-type name="Journal Article"&gt;17&lt;/ref-type&gt;&lt;contributors&gt;&lt;authors&gt;&lt;author&gt;Patel, A.&lt;/author&gt;&lt;author&gt;Rendu, A.&lt;/author&gt;&lt;author&gt;Moran, P.&lt;/author&gt;&lt;author&gt;Leese, M.&lt;/author&gt;&lt;author&gt;Mann, A.&lt;/author&gt;&lt;author&gt;Knapp, M.&lt;/author&gt;&lt;/authors&gt;&lt;/contributors&gt;&lt;auth-address&gt;Health Services Research Department, David Goldberg Centre, Institute of Psychiatry, London, UK. a.patel@iop.kcl.ac.uk&lt;/auth-address&gt;&lt;titles&gt;&lt;title&gt;A comparison of two methods of collecting economic data in primary care&lt;/title&gt;&lt;secondary-title&gt;Fam Pract&lt;/secondary-title&gt;&lt;alt-title&gt;Family practice&lt;/alt-title&gt;&lt;/titles&gt;&lt;periodical&gt;&lt;full-title&gt;Fam Pract&lt;/full-title&gt;&lt;abbr-1&gt;Family practice&lt;/abbr-1&gt;&lt;/periodical&gt;&lt;alt-periodical&gt;&lt;full-title&gt;Fam Pract&lt;/full-title&gt;&lt;abbr-1&gt;Family practice&lt;/abbr-1&gt;&lt;/alt-periodical&gt;&lt;pages&gt;323-7&lt;/pages&gt;&lt;volume&gt;22&lt;/volume&gt;&lt;number&gt;3&lt;/number&gt;&lt;keywords&gt;&lt;keyword&gt;Adolescent&lt;/keyword&gt;&lt;keyword&gt;Adult&lt;/keyword&gt;&lt;keyword&gt;Cost Allocation&lt;/keyword&gt;&lt;keyword&gt;Family Practice/*economics/statistics &amp;amp; numerical data&lt;/keyword&gt;&lt;keyword&gt;Female&lt;/keyword&gt;&lt;keyword&gt;Health Care Surveys/*methods&lt;/keyword&gt;&lt;keyword&gt;Humans&lt;/keyword&gt;&lt;keyword&gt;London&lt;/keyword&gt;&lt;keyword&gt;Male&lt;/keyword&gt;&lt;keyword&gt;Medical Records&lt;/keyword&gt;&lt;keyword&gt;Middle Aged&lt;/keyword&gt;&lt;keyword&gt;Office Visits/economics/*utilization&lt;/keyword&gt;&lt;keyword&gt;Primary Health Care/*economics/utilization&lt;/keyword&gt;&lt;keyword&gt;Questionnaires&lt;/keyword&gt;&lt;keyword&gt;State Medicine&lt;/keyword&gt;&lt;/keywords&gt;&lt;dates&gt;&lt;year&gt;2005&lt;/year&gt;&lt;pub-dates&gt;&lt;date&gt;Jun&lt;/date&gt;&lt;/pub-dates&gt;&lt;/dates&gt;&lt;isbn&gt;0263-2136 (Print)&amp;#xD;0263-2136 (Linking)&lt;/isbn&gt;&lt;accession-num&gt;15824056&lt;/accession-num&gt;&lt;urls&gt;&lt;related-urls&gt;&lt;url&gt;http://www.ncbi.nlm.nih.gov/pubmed/15824056&lt;/url&gt;&lt;/related-urls&gt;&lt;/urls&gt;&lt;electronic-resource-num&gt;10.1093/fampra/cmi027&lt;/electronic-resource-num&gt;&lt;/record&gt;&lt;/Cite&gt;&lt;/EndNote&gt;</w:instrTex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833F2">
              <w:rPr>
                <w:vertAlign w:val="superscript"/>
              </w:rPr>
              <w:t>8</w:t>
            </w:r>
            <w:r w:rsidR="00AD45CF">
              <w:rPr>
                <w:vertAlign w:val="superscript"/>
              </w:rPr>
              <w:t>5</w:t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EED07B8" w14:textId="77777777" w:rsidR="00DE673D" w:rsidRPr="00BE2AF5" w:rsidRDefault="00DE673D" w:rsidP="00DE673D"/>
        </w:tc>
        <w:tc>
          <w:tcPr>
            <w:tcW w:w="1701" w:type="dxa"/>
          </w:tcPr>
          <w:p w14:paraId="664E0DA2" w14:textId="77777777" w:rsidR="00DE673D" w:rsidRPr="00BE2AF5" w:rsidRDefault="00DE673D" w:rsidP="00DE673D">
            <w:r w:rsidRPr="00BE2AF5">
              <w:t xml:space="preserve">Baseline, </w:t>
            </w:r>
          </w:p>
          <w:p w14:paraId="5B6E005A" w14:textId="77777777" w:rsidR="00DE673D" w:rsidRPr="00BE2AF5" w:rsidRDefault="00DE673D" w:rsidP="00DE673D">
            <w:r w:rsidRPr="00BE2AF5">
              <w:t>6 months</w:t>
            </w:r>
          </w:p>
        </w:tc>
      </w:tr>
    </w:tbl>
    <w:p w14:paraId="5EC8956D" w14:textId="77777777" w:rsidR="00D21B4F" w:rsidRPr="00D21B4F" w:rsidRDefault="00D21B4F" w:rsidP="00D21B4F">
      <w:r w:rsidRPr="00D21B4F">
        <w:rPr>
          <w:lang w:val="en-GB"/>
        </w:rPr>
        <w:t xml:space="preserve">Baseline </w:t>
      </w:r>
      <w:r w:rsidRPr="00D21B4F">
        <w:t xml:space="preserve">face-to-face interview with a Physiotherapy Researcher; week 6, 2 months and 6 months telephone interview with a blinded Researcher. The time for completion by telephone was documented. Participants had the option to complete outcome assessment by post if preferred. </w:t>
      </w:r>
    </w:p>
    <w:p w14:paraId="50196CAF" w14:textId="6C31AA6A" w:rsidR="00D21B4F" w:rsidRPr="00D21B4F" w:rsidRDefault="00D21B4F" w:rsidP="00D21B4F">
      <w:pPr>
        <w:rPr>
          <w:lang w:val="en-GB"/>
        </w:rPr>
      </w:pPr>
      <w:r w:rsidRPr="00D21B4F">
        <w:rPr>
          <w:lang w:val="en-GB"/>
        </w:rPr>
        <w:t xml:space="preserve">*Minimum Data Set: </w:t>
      </w:r>
      <w:r w:rsidRPr="00D21B4F">
        <w:t>Non-respondents were contacted by phone/text message on three occasions within a three day period</w:t>
      </w:r>
      <w:r>
        <w:t>;</w:t>
      </w:r>
      <w:r w:rsidRPr="00D21B4F">
        <w:t xml:space="preserve"> if no response was obtained </w:t>
      </w:r>
      <w:r>
        <w:t>the</w:t>
      </w:r>
      <w:r w:rsidRPr="00D21B4F">
        <w:t xml:space="preserve"> minimum data set</w:t>
      </w:r>
      <w:r>
        <w:t xml:space="preserve"> was posted with a pre-paid envelope</w:t>
      </w:r>
      <w:r w:rsidRPr="00D21B4F">
        <w:t>.</w:t>
      </w:r>
    </w:p>
    <w:p w14:paraId="7A6B599A" w14:textId="77777777" w:rsidR="00AC2FB7" w:rsidRPr="00D21B4F" w:rsidRDefault="00AC2FB7" w:rsidP="00F538BB"/>
    <w:p w14:paraId="03595598" w14:textId="77777777" w:rsidR="00EA17C3" w:rsidRDefault="00EA17C3" w:rsidP="00F538BB">
      <w:pPr>
        <w:rPr>
          <w:lang w:val="en-GB"/>
        </w:rPr>
      </w:pPr>
    </w:p>
    <w:sectPr w:rsidR="00EA17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041CA"/>
    <w:multiLevelType w:val="hybridMultilevel"/>
    <w:tmpl w:val="F600E1BC"/>
    <w:lvl w:ilvl="0" w:tplc="B250315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9458E"/>
    <w:multiLevelType w:val="hybridMultilevel"/>
    <w:tmpl w:val="5DB67C0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adwf592s5svscessdtprdpxatvex2tds5ds&quot;&gt;SolasNovember&lt;record-ids&gt;&lt;item&gt;59&lt;/item&gt;&lt;item&gt;90&lt;/item&gt;&lt;item&gt;93&lt;/item&gt;&lt;item&gt;94&lt;/item&gt;&lt;item&gt;95&lt;/item&gt;&lt;item&gt;101&lt;/item&gt;&lt;/record-ids&gt;&lt;/item&gt;&lt;/Libraries&gt;"/>
  </w:docVars>
  <w:rsids>
    <w:rsidRoot w:val="001A4C74"/>
    <w:rsid w:val="000222B7"/>
    <w:rsid w:val="00057CBF"/>
    <w:rsid w:val="00060CF0"/>
    <w:rsid w:val="00064B97"/>
    <w:rsid w:val="00067909"/>
    <w:rsid w:val="00083611"/>
    <w:rsid w:val="000D04A4"/>
    <w:rsid w:val="000D5FF6"/>
    <w:rsid w:val="001028D2"/>
    <w:rsid w:val="00105B37"/>
    <w:rsid w:val="001248B3"/>
    <w:rsid w:val="0013138F"/>
    <w:rsid w:val="00142808"/>
    <w:rsid w:val="001A4C74"/>
    <w:rsid w:val="001B43EA"/>
    <w:rsid w:val="00240F30"/>
    <w:rsid w:val="00271D96"/>
    <w:rsid w:val="002E26E4"/>
    <w:rsid w:val="00307510"/>
    <w:rsid w:val="00367B7A"/>
    <w:rsid w:val="003C2325"/>
    <w:rsid w:val="003D5D6B"/>
    <w:rsid w:val="003D7ED7"/>
    <w:rsid w:val="003E4F0F"/>
    <w:rsid w:val="00464801"/>
    <w:rsid w:val="00481628"/>
    <w:rsid w:val="004B1E96"/>
    <w:rsid w:val="00511BAF"/>
    <w:rsid w:val="00561801"/>
    <w:rsid w:val="00592D40"/>
    <w:rsid w:val="005E5CE1"/>
    <w:rsid w:val="006168D8"/>
    <w:rsid w:val="00621C62"/>
    <w:rsid w:val="0065409F"/>
    <w:rsid w:val="00671C11"/>
    <w:rsid w:val="006A02EF"/>
    <w:rsid w:val="007209DF"/>
    <w:rsid w:val="00730FC4"/>
    <w:rsid w:val="007331EE"/>
    <w:rsid w:val="00740A65"/>
    <w:rsid w:val="007A52ED"/>
    <w:rsid w:val="007E63A3"/>
    <w:rsid w:val="007E791A"/>
    <w:rsid w:val="00815033"/>
    <w:rsid w:val="008B3825"/>
    <w:rsid w:val="008B7323"/>
    <w:rsid w:val="008C1D72"/>
    <w:rsid w:val="008D04A0"/>
    <w:rsid w:val="008F54AB"/>
    <w:rsid w:val="00904B26"/>
    <w:rsid w:val="00916895"/>
    <w:rsid w:val="00916C9C"/>
    <w:rsid w:val="0095292C"/>
    <w:rsid w:val="00983431"/>
    <w:rsid w:val="00997AB1"/>
    <w:rsid w:val="009C362A"/>
    <w:rsid w:val="00A833F2"/>
    <w:rsid w:val="00AC2FB7"/>
    <w:rsid w:val="00AD0FCE"/>
    <w:rsid w:val="00AD45CF"/>
    <w:rsid w:val="00B11BDA"/>
    <w:rsid w:val="00B51B28"/>
    <w:rsid w:val="00B949AB"/>
    <w:rsid w:val="00BD7373"/>
    <w:rsid w:val="00BE2AF5"/>
    <w:rsid w:val="00BF68AE"/>
    <w:rsid w:val="00C571FD"/>
    <w:rsid w:val="00C74785"/>
    <w:rsid w:val="00C82835"/>
    <w:rsid w:val="00CE7FE3"/>
    <w:rsid w:val="00D21B4F"/>
    <w:rsid w:val="00D22571"/>
    <w:rsid w:val="00D230BC"/>
    <w:rsid w:val="00D56FA5"/>
    <w:rsid w:val="00DD0B75"/>
    <w:rsid w:val="00DD4E62"/>
    <w:rsid w:val="00DD7B9E"/>
    <w:rsid w:val="00DE673D"/>
    <w:rsid w:val="00E13A60"/>
    <w:rsid w:val="00E15EFC"/>
    <w:rsid w:val="00E37415"/>
    <w:rsid w:val="00E63EA2"/>
    <w:rsid w:val="00E667AA"/>
    <w:rsid w:val="00EA17C3"/>
    <w:rsid w:val="00EB66D0"/>
    <w:rsid w:val="00EC2E00"/>
    <w:rsid w:val="00F27DEA"/>
    <w:rsid w:val="00F538BB"/>
    <w:rsid w:val="00F5606F"/>
    <w:rsid w:val="00F7684D"/>
    <w:rsid w:val="00FB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CBEB4"/>
  <w15:docId w15:val="{5C09B8C3-4F2B-4228-AF49-DA0BF8705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3A3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E63A3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E63A3"/>
    <w:rPr>
      <w:rFonts w:ascii="Calibri" w:hAnsi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7E63A3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3A3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7E63A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BAF"/>
    <w:rPr>
      <w:rFonts w:ascii="Tahoma" w:hAnsi="Tahoma" w:cs="Tahoma"/>
      <w:sz w:val="16"/>
      <w:szCs w:val="16"/>
      <w:lang w:val="en-IE"/>
    </w:rPr>
  </w:style>
  <w:style w:type="character" w:customStyle="1" w:styleId="apple-converted-space">
    <w:name w:val="apple-converted-space"/>
    <w:basedOn w:val="DefaultParagraphFont"/>
    <w:rsid w:val="006A02EF"/>
  </w:style>
  <w:style w:type="paragraph" w:styleId="ListParagraph">
    <w:name w:val="List Paragraph"/>
    <w:basedOn w:val="Normal"/>
    <w:uiPriority w:val="34"/>
    <w:qFormat/>
    <w:rsid w:val="00592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5768</Words>
  <Characters>32881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 Staff ONLY!</Company>
  <LinksUpToDate>false</LinksUpToDate>
  <CharactersWithSpaces>38572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</dc:creator>
  <cp:lastModifiedBy>Administrator</cp:lastModifiedBy>
  <cp:revision>2</cp:revision>
  <cp:lastPrinted>2019-05-21T17:29:00Z</cp:lastPrinted>
  <dcterms:created xsi:type="dcterms:W3CDTF">2020-03-02T16:22:00Z</dcterms:created>
  <dcterms:modified xsi:type="dcterms:W3CDTF">2020-03-02T16:22:00Z</dcterms:modified>
</cp:coreProperties>
</file>