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25C8" w:rsidRPr="000225C8" w:rsidRDefault="000225C8" w:rsidP="000225C8">
      <w:pPr>
        <w:jc w:val="both"/>
        <w:rPr>
          <w:rFonts w:ascii="Times New Roman" w:eastAsia="Times New Roman" w:hAnsi="Times New Roman" w:cs="Times New Roman"/>
          <w:b/>
          <w:sz w:val="28"/>
          <w:szCs w:val="24"/>
        </w:rPr>
      </w:pPr>
      <w:r w:rsidRPr="000225C8">
        <w:rPr>
          <w:rFonts w:ascii="Times New Roman" w:eastAsia="Times New Roman" w:hAnsi="Times New Roman" w:cs="Times New Roman"/>
          <w:b/>
          <w:sz w:val="28"/>
          <w:szCs w:val="24"/>
        </w:rPr>
        <w:t>Supplementary information</w:t>
      </w:r>
    </w:p>
    <w:p w:rsidR="000225C8" w:rsidRPr="005A7354" w:rsidRDefault="000225C8" w:rsidP="000225C8">
      <w:pPr>
        <w:keepNext/>
        <w:spacing w:after="200" w:line="480" w:lineRule="auto"/>
        <w:jc w:val="both"/>
        <w:rPr>
          <w:rFonts w:ascii="Times New Roman" w:eastAsia="Times New Roman" w:hAnsi="Times New Roman" w:cs="Times New Roman"/>
          <w:iCs/>
          <w:sz w:val="24"/>
          <w:szCs w:val="18"/>
        </w:rPr>
      </w:pPr>
      <w:r w:rsidRPr="000225C8">
        <w:rPr>
          <w:rFonts w:ascii="Times New Roman" w:eastAsia="Times New Roman" w:hAnsi="Times New Roman" w:cs="Times New Roman"/>
          <w:b/>
          <w:iCs/>
          <w:sz w:val="24"/>
          <w:szCs w:val="18"/>
        </w:rPr>
        <w:t>Table S1: Hydra numbers from tumor-free and tumoral strain for each stage, batch, and diet at the start of the experiment.</w:t>
      </w:r>
      <w:r w:rsidR="005F5B2B">
        <w:rPr>
          <w:rFonts w:ascii="Times New Roman" w:eastAsia="Times New Roman" w:hAnsi="Times New Roman" w:cs="Times New Roman"/>
          <w:b/>
          <w:iCs/>
          <w:sz w:val="24"/>
          <w:szCs w:val="18"/>
        </w:rPr>
        <w:t xml:space="preserve"> </w:t>
      </w:r>
      <w:r w:rsidR="005F5B2B" w:rsidRPr="005A7354">
        <w:rPr>
          <w:rFonts w:ascii="Times New Roman" w:eastAsia="Times New Roman" w:hAnsi="Times New Roman" w:cs="Times New Roman"/>
          <w:iCs/>
          <w:sz w:val="24"/>
          <w:szCs w:val="18"/>
        </w:rPr>
        <w:t>The initial number of isolated individuals per group was 60, but as some individuals had died before the start of the experiment, the numbers were lower than 60, especially for the older individuals, a significant proportion of whom died before their 5-week maturity. For this category, the numbers in the last batches were deliberately unbalanced in favor of the HI and LI groups, to counterbalance the higher mortality associated with intermittent diets compared with the other two.</w:t>
      </w:r>
    </w:p>
    <w:tbl>
      <w:tblPr>
        <w:tblW w:w="0" w:type="auto"/>
        <w:jc w:val="center"/>
        <w:tblLayout w:type="fixed"/>
        <w:tblCellMar>
          <w:left w:w="70" w:type="dxa"/>
          <w:right w:w="70" w:type="dxa"/>
        </w:tblCellMar>
        <w:tblLook w:val="04A0" w:firstRow="1" w:lastRow="0" w:firstColumn="1" w:lastColumn="0" w:noHBand="0" w:noVBand="1"/>
      </w:tblPr>
      <w:tblGrid>
        <w:gridCol w:w="303"/>
        <w:gridCol w:w="831"/>
        <w:gridCol w:w="1134"/>
        <w:gridCol w:w="848"/>
        <w:gridCol w:w="1137"/>
        <w:gridCol w:w="845"/>
        <w:gridCol w:w="1139"/>
        <w:gridCol w:w="843"/>
        <w:gridCol w:w="1142"/>
        <w:gridCol w:w="840"/>
      </w:tblGrid>
      <w:tr w:rsidR="000225C8" w:rsidRPr="000225C8" w:rsidTr="00E670F8">
        <w:trPr>
          <w:trHeight w:val="288"/>
          <w:jc w:val="center"/>
        </w:trPr>
        <w:tc>
          <w:tcPr>
            <w:tcW w:w="303" w:type="dxa"/>
            <w:tcBorders>
              <w:top w:val="nil"/>
              <w:left w:val="nil"/>
              <w:bottom w:val="nil"/>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sz w:val="20"/>
                <w:szCs w:val="24"/>
                <w:lang w:eastAsia="fr-FR"/>
              </w:rPr>
            </w:pPr>
          </w:p>
        </w:tc>
        <w:tc>
          <w:tcPr>
            <w:tcW w:w="831" w:type="dxa"/>
            <w:tcBorders>
              <w:top w:val="nil"/>
              <w:left w:val="nil"/>
              <w:bottom w:val="nil"/>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sz w:val="20"/>
                <w:szCs w:val="20"/>
                <w:lang w:eastAsia="fr-FR"/>
              </w:rPr>
            </w:pPr>
          </w:p>
        </w:tc>
        <w:tc>
          <w:tcPr>
            <w:tcW w:w="1982" w:type="dxa"/>
            <w:gridSpan w:val="2"/>
            <w:tcBorders>
              <w:top w:val="single" w:sz="8" w:space="0" w:color="auto"/>
              <w:left w:val="single" w:sz="8" w:space="0" w:color="auto"/>
              <w:bottom w:val="single" w:sz="4" w:space="0" w:color="auto"/>
              <w:right w:val="single" w:sz="8" w:space="0" w:color="000000"/>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lang w:val="fr-FR" w:eastAsia="fr-FR"/>
              </w:rPr>
            </w:pPr>
            <w:r w:rsidRPr="000225C8">
              <w:rPr>
                <w:rFonts w:ascii="Times New Roman" w:eastAsia="Times New Roman" w:hAnsi="Times New Roman" w:cs="Times New Roman"/>
                <w:color w:val="000000"/>
                <w:lang w:val="fr-FR" w:eastAsia="fr-FR"/>
              </w:rPr>
              <w:t>High-</w:t>
            </w:r>
            <w:proofErr w:type="spellStart"/>
            <w:r w:rsidRPr="000225C8">
              <w:rPr>
                <w:rFonts w:ascii="Times New Roman" w:eastAsia="Times New Roman" w:hAnsi="Times New Roman" w:cs="Times New Roman"/>
                <w:color w:val="000000"/>
                <w:lang w:val="fr-FR" w:eastAsia="fr-FR"/>
              </w:rPr>
              <w:t>abundance</w:t>
            </w:r>
            <w:proofErr w:type="spellEnd"/>
            <w:r w:rsidRPr="000225C8">
              <w:rPr>
                <w:rFonts w:ascii="Times New Roman" w:eastAsia="Times New Roman" w:hAnsi="Times New Roman" w:cs="Times New Roman"/>
                <w:color w:val="000000"/>
                <w:lang w:val="fr-FR" w:eastAsia="fr-FR"/>
              </w:rPr>
              <w:t xml:space="preserve"> and </w:t>
            </w:r>
            <w:proofErr w:type="spellStart"/>
            <w:r w:rsidRPr="000225C8">
              <w:rPr>
                <w:rFonts w:ascii="Times New Roman" w:eastAsia="Times New Roman" w:hAnsi="Times New Roman" w:cs="Times New Roman"/>
                <w:color w:val="000000"/>
                <w:lang w:val="fr-FR" w:eastAsia="fr-FR"/>
              </w:rPr>
              <w:t>Frequent</w:t>
            </w:r>
            <w:proofErr w:type="spellEnd"/>
          </w:p>
        </w:tc>
        <w:tc>
          <w:tcPr>
            <w:tcW w:w="1982" w:type="dxa"/>
            <w:gridSpan w:val="2"/>
            <w:tcBorders>
              <w:top w:val="single" w:sz="8" w:space="0" w:color="auto"/>
              <w:left w:val="nil"/>
              <w:bottom w:val="single" w:sz="4" w:space="0" w:color="auto"/>
              <w:right w:val="single" w:sz="8" w:space="0" w:color="000000"/>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lang w:val="fr-FR" w:eastAsia="fr-FR"/>
              </w:rPr>
            </w:pPr>
            <w:r w:rsidRPr="000225C8">
              <w:rPr>
                <w:rFonts w:ascii="Times New Roman" w:eastAsia="Times New Roman" w:hAnsi="Times New Roman" w:cs="Times New Roman"/>
                <w:color w:val="000000"/>
                <w:lang w:val="fr-FR" w:eastAsia="fr-FR"/>
              </w:rPr>
              <w:t>High-</w:t>
            </w:r>
            <w:proofErr w:type="spellStart"/>
            <w:r w:rsidRPr="000225C8">
              <w:rPr>
                <w:rFonts w:ascii="Times New Roman" w:eastAsia="Times New Roman" w:hAnsi="Times New Roman" w:cs="Times New Roman"/>
                <w:color w:val="000000"/>
                <w:lang w:val="fr-FR" w:eastAsia="fr-FR"/>
              </w:rPr>
              <w:t>abundance</w:t>
            </w:r>
            <w:proofErr w:type="spellEnd"/>
            <w:r w:rsidRPr="000225C8">
              <w:rPr>
                <w:rFonts w:ascii="Times New Roman" w:eastAsia="Times New Roman" w:hAnsi="Times New Roman" w:cs="Times New Roman"/>
                <w:color w:val="000000"/>
                <w:lang w:val="fr-FR" w:eastAsia="fr-FR"/>
              </w:rPr>
              <w:t xml:space="preserve"> and Intermittent</w:t>
            </w:r>
          </w:p>
        </w:tc>
        <w:tc>
          <w:tcPr>
            <w:tcW w:w="1982" w:type="dxa"/>
            <w:gridSpan w:val="2"/>
            <w:tcBorders>
              <w:top w:val="single" w:sz="8" w:space="0" w:color="auto"/>
              <w:left w:val="nil"/>
              <w:bottom w:val="single" w:sz="4" w:space="0" w:color="auto"/>
              <w:right w:val="single" w:sz="8" w:space="0" w:color="000000"/>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lang w:val="fr-FR" w:eastAsia="fr-FR"/>
              </w:rPr>
            </w:pPr>
            <w:r w:rsidRPr="000225C8">
              <w:rPr>
                <w:rFonts w:ascii="Times New Roman" w:eastAsia="Times New Roman" w:hAnsi="Times New Roman" w:cs="Times New Roman"/>
                <w:color w:val="000000"/>
                <w:lang w:val="fr-FR" w:eastAsia="fr-FR"/>
              </w:rPr>
              <w:t>Low-</w:t>
            </w:r>
            <w:proofErr w:type="spellStart"/>
            <w:r w:rsidRPr="000225C8">
              <w:rPr>
                <w:rFonts w:ascii="Times New Roman" w:eastAsia="Times New Roman" w:hAnsi="Times New Roman" w:cs="Times New Roman"/>
                <w:color w:val="000000"/>
                <w:lang w:val="fr-FR" w:eastAsia="fr-FR"/>
              </w:rPr>
              <w:t>abundance</w:t>
            </w:r>
            <w:proofErr w:type="spellEnd"/>
            <w:r w:rsidRPr="000225C8">
              <w:rPr>
                <w:rFonts w:ascii="Times New Roman" w:eastAsia="Times New Roman" w:hAnsi="Times New Roman" w:cs="Times New Roman"/>
                <w:color w:val="000000"/>
                <w:lang w:val="fr-FR" w:eastAsia="fr-FR"/>
              </w:rPr>
              <w:t xml:space="preserve"> and </w:t>
            </w:r>
            <w:proofErr w:type="spellStart"/>
            <w:r w:rsidRPr="000225C8">
              <w:rPr>
                <w:rFonts w:ascii="Times New Roman" w:eastAsia="Times New Roman" w:hAnsi="Times New Roman" w:cs="Times New Roman"/>
                <w:color w:val="000000"/>
                <w:lang w:val="fr-FR" w:eastAsia="fr-FR"/>
              </w:rPr>
              <w:t>Frequent</w:t>
            </w:r>
            <w:proofErr w:type="spellEnd"/>
          </w:p>
        </w:tc>
        <w:tc>
          <w:tcPr>
            <w:tcW w:w="1982" w:type="dxa"/>
            <w:gridSpan w:val="2"/>
            <w:tcBorders>
              <w:top w:val="single" w:sz="8" w:space="0" w:color="auto"/>
              <w:left w:val="nil"/>
              <w:bottom w:val="single" w:sz="4" w:space="0" w:color="auto"/>
              <w:right w:val="single" w:sz="8" w:space="0" w:color="000000"/>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lang w:val="fr-FR" w:eastAsia="fr-FR"/>
              </w:rPr>
            </w:pPr>
            <w:r w:rsidRPr="000225C8">
              <w:rPr>
                <w:rFonts w:ascii="Times New Roman" w:eastAsia="Times New Roman" w:hAnsi="Times New Roman" w:cs="Times New Roman"/>
                <w:color w:val="000000"/>
                <w:lang w:val="fr-FR" w:eastAsia="fr-FR"/>
              </w:rPr>
              <w:t>Low-</w:t>
            </w:r>
            <w:proofErr w:type="spellStart"/>
            <w:r w:rsidRPr="000225C8">
              <w:rPr>
                <w:rFonts w:ascii="Times New Roman" w:eastAsia="Times New Roman" w:hAnsi="Times New Roman" w:cs="Times New Roman"/>
                <w:color w:val="000000"/>
                <w:lang w:val="fr-FR" w:eastAsia="fr-FR"/>
              </w:rPr>
              <w:t>abundance</w:t>
            </w:r>
            <w:proofErr w:type="spellEnd"/>
            <w:r w:rsidRPr="000225C8">
              <w:rPr>
                <w:rFonts w:ascii="Times New Roman" w:eastAsia="Times New Roman" w:hAnsi="Times New Roman" w:cs="Times New Roman"/>
                <w:color w:val="000000"/>
                <w:lang w:val="fr-FR" w:eastAsia="fr-FR"/>
              </w:rPr>
              <w:t xml:space="preserve"> and Intermittent</w:t>
            </w:r>
          </w:p>
        </w:tc>
      </w:tr>
      <w:tr w:rsidR="000225C8" w:rsidRPr="000225C8" w:rsidTr="00E670F8">
        <w:trPr>
          <w:trHeight w:val="300"/>
          <w:jc w:val="center"/>
        </w:trPr>
        <w:tc>
          <w:tcPr>
            <w:tcW w:w="303" w:type="dxa"/>
            <w:tcBorders>
              <w:top w:val="nil"/>
              <w:left w:val="nil"/>
              <w:bottom w:val="nil"/>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
        </w:tc>
        <w:tc>
          <w:tcPr>
            <w:tcW w:w="831" w:type="dxa"/>
            <w:tcBorders>
              <w:top w:val="nil"/>
              <w:left w:val="nil"/>
              <w:bottom w:val="nil"/>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sz w:val="20"/>
                <w:szCs w:val="20"/>
                <w:lang w:val="fr-FR" w:eastAsia="fr-FR"/>
              </w:rPr>
            </w:pPr>
          </w:p>
        </w:tc>
        <w:tc>
          <w:tcPr>
            <w:tcW w:w="1134" w:type="dxa"/>
            <w:tcBorders>
              <w:top w:val="nil"/>
              <w:left w:val="single" w:sz="8" w:space="0" w:color="auto"/>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roofErr w:type="spellStart"/>
            <w:r w:rsidRPr="000225C8">
              <w:rPr>
                <w:rFonts w:ascii="Times New Roman" w:eastAsia="Times New Roman" w:hAnsi="Times New Roman" w:cs="Times New Roman"/>
                <w:color w:val="000000"/>
                <w:sz w:val="20"/>
                <w:lang w:val="fr-FR" w:eastAsia="fr-FR"/>
              </w:rPr>
              <w:t>Tumor</w:t>
            </w:r>
            <w:proofErr w:type="spellEnd"/>
            <w:r w:rsidRPr="000225C8">
              <w:rPr>
                <w:rFonts w:ascii="Times New Roman" w:eastAsia="Times New Roman" w:hAnsi="Times New Roman" w:cs="Times New Roman"/>
                <w:color w:val="000000"/>
                <w:sz w:val="20"/>
                <w:lang w:val="fr-FR" w:eastAsia="fr-FR"/>
              </w:rPr>
              <w:t>-free</w:t>
            </w:r>
          </w:p>
        </w:tc>
        <w:tc>
          <w:tcPr>
            <w:tcW w:w="848"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Tumoral</w:t>
            </w:r>
          </w:p>
        </w:tc>
        <w:tc>
          <w:tcPr>
            <w:tcW w:w="1137" w:type="dxa"/>
            <w:tcBorders>
              <w:top w:val="nil"/>
              <w:left w:val="nil"/>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roofErr w:type="spellStart"/>
            <w:r w:rsidRPr="000225C8">
              <w:rPr>
                <w:rFonts w:ascii="Times New Roman" w:eastAsia="Times New Roman" w:hAnsi="Times New Roman" w:cs="Times New Roman"/>
                <w:color w:val="000000"/>
                <w:sz w:val="20"/>
                <w:lang w:val="fr-FR" w:eastAsia="fr-FR"/>
              </w:rPr>
              <w:t>Tumor</w:t>
            </w:r>
            <w:proofErr w:type="spellEnd"/>
            <w:r w:rsidRPr="000225C8">
              <w:rPr>
                <w:rFonts w:ascii="Times New Roman" w:eastAsia="Times New Roman" w:hAnsi="Times New Roman" w:cs="Times New Roman"/>
                <w:color w:val="000000"/>
                <w:sz w:val="20"/>
                <w:lang w:val="fr-FR" w:eastAsia="fr-FR"/>
              </w:rPr>
              <w:t>-free</w:t>
            </w:r>
          </w:p>
        </w:tc>
        <w:tc>
          <w:tcPr>
            <w:tcW w:w="845"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Tumoral</w:t>
            </w:r>
          </w:p>
        </w:tc>
        <w:tc>
          <w:tcPr>
            <w:tcW w:w="1139" w:type="dxa"/>
            <w:tcBorders>
              <w:top w:val="nil"/>
              <w:left w:val="nil"/>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roofErr w:type="spellStart"/>
            <w:r w:rsidRPr="000225C8">
              <w:rPr>
                <w:rFonts w:ascii="Times New Roman" w:eastAsia="Times New Roman" w:hAnsi="Times New Roman" w:cs="Times New Roman"/>
                <w:color w:val="000000"/>
                <w:sz w:val="20"/>
                <w:lang w:val="fr-FR" w:eastAsia="fr-FR"/>
              </w:rPr>
              <w:t>Tumor</w:t>
            </w:r>
            <w:proofErr w:type="spellEnd"/>
            <w:r w:rsidRPr="000225C8">
              <w:rPr>
                <w:rFonts w:ascii="Times New Roman" w:eastAsia="Times New Roman" w:hAnsi="Times New Roman" w:cs="Times New Roman"/>
                <w:color w:val="000000"/>
                <w:sz w:val="20"/>
                <w:lang w:val="fr-FR" w:eastAsia="fr-FR"/>
              </w:rPr>
              <w:t>-free</w:t>
            </w:r>
          </w:p>
        </w:tc>
        <w:tc>
          <w:tcPr>
            <w:tcW w:w="843"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Tumoral</w:t>
            </w:r>
          </w:p>
        </w:tc>
        <w:tc>
          <w:tcPr>
            <w:tcW w:w="1142" w:type="dxa"/>
            <w:tcBorders>
              <w:top w:val="nil"/>
              <w:left w:val="nil"/>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roofErr w:type="spellStart"/>
            <w:r w:rsidRPr="000225C8">
              <w:rPr>
                <w:rFonts w:ascii="Times New Roman" w:eastAsia="Times New Roman" w:hAnsi="Times New Roman" w:cs="Times New Roman"/>
                <w:color w:val="000000"/>
                <w:sz w:val="20"/>
                <w:lang w:val="fr-FR" w:eastAsia="fr-FR"/>
              </w:rPr>
              <w:t>Tumor</w:t>
            </w:r>
            <w:proofErr w:type="spellEnd"/>
            <w:r w:rsidRPr="000225C8">
              <w:rPr>
                <w:rFonts w:ascii="Times New Roman" w:eastAsia="Times New Roman" w:hAnsi="Times New Roman" w:cs="Times New Roman"/>
                <w:color w:val="000000"/>
                <w:sz w:val="20"/>
                <w:lang w:val="fr-FR" w:eastAsia="fr-FR"/>
              </w:rPr>
              <w:t>-free</w:t>
            </w:r>
          </w:p>
        </w:tc>
        <w:tc>
          <w:tcPr>
            <w:tcW w:w="840"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Tumoral</w:t>
            </w:r>
          </w:p>
        </w:tc>
      </w:tr>
      <w:tr w:rsidR="000225C8" w:rsidRPr="000225C8" w:rsidTr="00E670F8">
        <w:trPr>
          <w:trHeight w:val="288"/>
          <w:jc w:val="center"/>
        </w:trPr>
        <w:tc>
          <w:tcPr>
            <w:tcW w:w="303" w:type="dxa"/>
            <w:vMerge w:val="restart"/>
            <w:tcBorders>
              <w:top w:val="single" w:sz="8" w:space="0" w:color="auto"/>
              <w:left w:val="single" w:sz="8" w:space="0" w:color="auto"/>
              <w:bottom w:val="single" w:sz="8" w:space="0" w:color="000000"/>
              <w:right w:val="single" w:sz="4" w:space="0" w:color="auto"/>
            </w:tcBorders>
            <w:shd w:val="clear" w:color="auto" w:fill="auto"/>
            <w:textDirection w:val="btLr"/>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roofErr w:type="spellStart"/>
            <w:r w:rsidRPr="000225C8">
              <w:rPr>
                <w:rFonts w:ascii="Times New Roman" w:eastAsia="Times New Roman" w:hAnsi="Times New Roman" w:cs="Times New Roman"/>
                <w:color w:val="000000"/>
                <w:sz w:val="20"/>
                <w:lang w:val="fr-FR" w:eastAsia="fr-FR"/>
              </w:rPr>
              <w:t>Juvenile</w:t>
            </w:r>
            <w:proofErr w:type="spellEnd"/>
          </w:p>
        </w:tc>
        <w:tc>
          <w:tcPr>
            <w:tcW w:w="831" w:type="dxa"/>
            <w:tcBorders>
              <w:top w:val="single" w:sz="8" w:space="0" w:color="auto"/>
              <w:left w:val="nil"/>
              <w:bottom w:val="single" w:sz="4" w:space="0" w:color="auto"/>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i/>
                <w:color w:val="000000"/>
                <w:sz w:val="20"/>
                <w:lang w:val="fr-FR" w:eastAsia="fr-FR"/>
              </w:rPr>
            </w:pPr>
            <w:r w:rsidRPr="000225C8">
              <w:rPr>
                <w:rFonts w:ascii="Times New Roman" w:eastAsia="Times New Roman" w:hAnsi="Times New Roman" w:cs="Times New Roman"/>
                <w:i/>
                <w:color w:val="000000"/>
                <w:sz w:val="20"/>
                <w:lang w:val="fr-FR" w:eastAsia="fr-FR"/>
              </w:rPr>
              <w:t>Batch 1</w:t>
            </w:r>
          </w:p>
        </w:tc>
        <w:tc>
          <w:tcPr>
            <w:tcW w:w="1134" w:type="dxa"/>
            <w:tcBorders>
              <w:top w:val="nil"/>
              <w:left w:val="single" w:sz="8" w:space="0" w:color="auto"/>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8"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7"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5"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9"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3"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42"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0"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r>
      <w:tr w:rsidR="000225C8" w:rsidRPr="000225C8" w:rsidTr="00E670F8">
        <w:trPr>
          <w:trHeight w:val="288"/>
          <w:jc w:val="center"/>
        </w:trPr>
        <w:tc>
          <w:tcPr>
            <w:tcW w:w="303" w:type="dxa"/>
            <w:vMerge/>
            <w:tcBorders>
              <w:top w:val="single" w:sz="8" w:space="0" w:color="auto"/>
              <w:left w:val="single" w:sz="8" w:space="0" w:color="auto"/>
              <w:bottom w:val="single" w:sz="8" w:space="0" w:color="000000"/>
              <w:right w:val="single" w:sz="4" w:space="0" w:color="auto"/>
            </w:tcBorders>
            <w:shd w:val="clear" w:color="auto" w:fill="auto"/>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
        </w:tc>
        <w:tc>
          <w:tcPr>
            <w:tcW w:w="831" w:type="dxa"/>
            <w:tcBorders>
              <w:top w:val="nil"/>
              <w:left w:val="nil"/>
              <w:bottom w:val="single" w:sz="4" w:space="0" w:color="auto"/>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i/>
                <w:color w:val="000000"/>
                <w:sz w:val="20"/>
                <w:lang w:val="fr-FR" w:eastAsia="fr-FR"/>
              </w:rPr>
            </w:pPr>
            <w:r w:rsidRPr="000225C8">
              <w:rPr>
                <w:rFonts w:ascii="Times New Roman" w:eastAsia="Times New Roman" w:hAnsi="Times New Roman" w:cs="Times New Roman"/>
                <w:i/>
                <w:color w:val="000000"/>
                <w:sz w:val="20"/>
                <w:lang w:val="fr-FR" w:eastAsia="fr-FR"/>
              </w:rPr>
              <w:t>Batch 2</w:t>
            </w:r>
          </w:p>
        </w:tc>
        <w:tc>
          <w:tcPr>
            <w:tcW w:w="1134" w:type="dxa"/>
            <w:tcBorders>
              <w:top w:val="nil"/>
              <w:left w:val="single" w:sz="8" w:space="0" w:color="auto"/>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8"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7"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5"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9"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3"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42"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0"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r>
      <w:tr w:rsidR="000225C8" w:rsidRPr="000225C8" w:rsidTr="00E670F8">
        <w:trPr>
          <w:trHeight w:val="288"/>
          <w:jc w:val="center"/>
        </w:trPr>
        <w:tc>
          <w:tcPr>
            <w:tcW w:w="303" w:type="dxa"/>
            <w:vMerge/>
            <w:tcBorders>
              <w:top w:val="single" w:sz="8" w:space="0" w:color="auto"/>
              <w:left w:val="single" w:sz="8" w:space="0" w:color="auto"/>
              <w:bottom w:val="single" w:sz="8" w:space="0" w:color="000000"/>
              <w:right w:val="single" w:sz="4" w:space="0" w:color="auto"/>
            </w:tcBorders>
            <w:shd w:val="clear" w:color="auto" w:fill="auto"/>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
        </w:tc>
        <w:tc>
          <w:tcPr>
            <w:tcW w:w="831" w:type="dxa"/>
            <w:tcBorders>
              <w:top w:val="nil"/>
              <w:left w:val="nil"/>
              <w:bottom w:val="single" w:sz="4" w:space="0" w:color="auto"/>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i/>
                <w:color w:val="000000"/>
                <w:sz w:val="20"/>
                <w:lang w:val="fr-FR" w:eastAsia="fr-FR"/>
              </w:rPr>
            </w:pPr>
            <w:r w:rsidRPr="000225C8">
              <w:rPr>
                <w:rFonts w:ascii="Times New Roman" w:eastAsia="Times New Roman" w:hAnsi="Times New Roman" w:cs="Times New Roman"/>
                <w:i/>
                <w:color w:val="000000"/>
                <w:sz w:val="20"/>
                <w:lang w:val="fr-FR" w:eastAsia="fr-FR"/>
              </w:rPr>
              <w:t>Batch 3</w:t>
            </w:r>
          </w:p>
        </w:tc>
        <w:tc>
          <w:tcPr>
            <w:tcW w:w="1134" w:type="dxa"/>
            <w:tcBorders>
              <w:top w:val="nil"/>
              <w:left w:val="single" w:sz="8" w:space="0" w:color="auto"/>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8"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7"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5"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9"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11</w:t>
            </w:r>
          </w:p>
        </w:tc>
        <w:tc>
          <w:tcPr>
            <w:tcW w:w="843"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42"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0"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r>
      <w:tr w:rsidR="000225C8" w:rsidRPr="000225C8" w:rsidTr="00E670F8">
        <w:trPr>
          <w:trHeight w:val="288"/>
          <w:jc w:val="center"/>
        </w:trPr>
        <w:tc>
          <w:tcPr>
            <w:tcW w:w="303" w:type="dxa"/>
            <w:vMerge/>
            <w:tcBorders>
              <w:top w:val="single" w:sz="8" w:space="0" w:color="auto"/>
              <w:left w:val="single" w:sz="8" w:space="0" w:color="auto"/>
              <w:bottom w:val="single" w:sz="8" w:space="0" w:color="000000"/>
              <w:right w:val="single" w:sz="4" w:space="0" w:color="auto"/>
            </w:tcBorders>
            <w:shd w:val="clear" w:color="auto" w:fill="auto"/>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
        </w:tc>
        <w:tc>
          <w:tcPr>
            <w:tcW w:w="831" w:type="dxa"/>
            <w:tcBorders>
              <w:top w:val="nil"/>
              <w:left w:val="nil"/>
              <w:bottom w:val="single" w:sz="4" w:space="0" w:color="auto"/>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i/>
                <w:color w:val="000000"/>
                <w:sz w:val="20"/>
                <w:lang w:val="fr-FR" w:eastAsia="fr-FR"/>
              </w:rPr>
            </w:pPr>
            <w:r w:rsidRPr="000225C8">
              <w:rPr>
                <w:rFonts w:ascii="Times New Roman" w:eastAsia="Times New Roman" w:hAnsi="Times New Roman" w:cs="Times New Roman"/>
                <w:i/>
                <w:color w:val="000000"/>
                <w:sz w:val="20"/>
                <w:lang w:val="fr-FR" w:eastAsia="fr-FR"/>
              </w:rPr>
              <w:t>Batch 4</w:t>
            </w:r>
          </w:p>
        </w:tc>
        <w:tc>
          <w:tcPr>
            <w:tcW w:w="1134" w:type="dxa"/>
            <w:tcBorders>
              <w:top w:val="nil"/>
              <w:left w:val="single" w:sz="8" w:space="0" w:color="auto"/>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8"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9</w:t>
            </w:r>
          </w:p>
        </w:tc>
        <w:tc>
          <w:tcPr>
            <w:tcW w:w="1137"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5"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9"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3"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42"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0"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r>
      <w:tr w:rsidR="000225C8" w:rsidRPr="000225C8" w:rsidTr="00E670F8">
        <w:trPr>
          <w:trHeight w:val="300"/>
          <w:jc w:val="center"/>
        </w:trPr>
        <w:tc>
          <w:tcPr>
            <w:tcW w:w="303" w:type="dxa"/>
            <w:vMerge/>
            <w:tcBorders>
              <w:top w:val="single" w:sz="8" w:space="0" w:color="auto"/>
              <w:left w:val="single" w:sz="8" w:space="0" w:color="auto"/>
              <w:bottom w:val="single" w:sz="8" w:space="0" w:color="000000"/>
              <w:right w:val="single" w:sz="4" w:space="0" w:color="auto"/>
            </w:tcBorders>
            <w:shd w:val="clear" w:color="auto" w:fill="auto"/>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
        </w:tc>
        <w:tc>
          <w:tcPr>
            <w:tcW w:w="831" w:type="dxa"/>
            <w:tcBorders>
              <w:top w:val="nil"/>
              <w:left w:val="nil"/>
              <w:bottom w:val="single" w:sz="8" w:space="0" w:color="auto"/>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i/>
                <w:color w:val="000000"/>
                <w:sz w:val="20"/>
                <w:lang w:val="fr-FR" w:eastAsia="fr-FR"/>
              </w:rPr>
            </w:pPr>
            <w:r w:rsidRPr="000225C8">
              <w:rPr>
                <w:rFonts w:ascii="Times New Roman" w:eastAsia="Times New Roman" w:hAnsi="Times New Roman" w:cs="Times New Roman"/>
                <w:i/>
                <w:color w:val="000000"/>
                <w:sz w:val="20"/>
                <w:lang w:val="fr-FR" w:eastAsia="fr-FR"/>
              </w:rPr>
              <w:t>Batch 5</w:t>
            </w:r>
          </w:p>
        </w:tc>
        <w:tc>
          <w:tcPr>
            <w:tcW w:w="1134" w:type="dxa"/>
            <w:tcBorders>
              <w:top w:val="nil"/>
              <w:left w:val="single" w:sz="8" w:space="0" w:color="auto"/>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8"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10</w:t>
            </w:r>
          </w:p>
        </w:tc>
        <w:tc>
          <w:tcPr>
            <w:tcW w:w="1137" w:type="dxa"/>
            <w:tcBorders>
              <w:top w:val="nil"/>
              <w:left w:val="nil"/>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5"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11</w:t>
            </w:r>
          </w:p>
        </w:tc>
        <w:tc>
          <w:tcPr>
            <w:tcW w:w="1139" w:type="dxa"/>
            <w:tcBorders>
              <w:top w:val="nil"/>
              <w:left w:val="nil"/>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3"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42" w:type="dxa"/>
            <w:tcBorders>
              <w:top w:val="nil"/>
              <w:left w:val="nil"/>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0"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r>
      <w:tr w:rsidR="000225C8" w:rsidRPr="000225C8" w:rsidTr="00E670F8">
        <w:trPr>
          <w:trHeight w:val="288"/>
          <w:jc w:val="center"/>
        </w:trPr>
        <w:tc>
          <w:tcPr>
            <w:tcW w:w="303" w:type="dxa"/>
            <w:vMerge w:val="restart"/>
            <w:tcBorders>
              <w:top w:val="nil"/>
              <w:left w:val="single" w:sz="8" w:space="0" w:color="auto"/>
              <w:bottom w:val="single" w:sz="8" w:space="0" w:color="000000"/>
              <w:right w:val="single" w:sz="4" w:space="0" w:color="auto"/>
            </w:tcBorders>
            <w:shd w:val="clear" w:color="auto" w:fill="auto"/>
            <w:textDirection w:val="btLr"/>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 xml:space="preserve">Five </w:t>
            </w:r>
            <w:proofErr w:type="spellStart"/>
            <w:r w:rsidRPr="000225C8">
              <w:rPr>
                <w:rFonts w:ascii="Times New Roman" w:eastAsia="Times New Roman" w:hAnsi="Times New Roman" w:cs="Times New Roman"/>
                <w:color w:val="000000"/>
                <w:sz w:val="20"/>
                <w:lang w:val="fr-FR" w:eastAsia="fr-FR"/>
              </w:rPr>
              <w:t>weeks</w:t>
            </w:r>
            <w:proofErr w:type="spellEnd"/>
            <w:r w:rsidRPr="000225C8">
              <w:rPr>
                <w:rFonts w:ascii="Times New Roman" w:eastAsia="Times New Roman" w:hAnsi="Times New Roman" w:cs="Times New Roman"/>
                <w:color w:val="000000"/>
                <w:sz w:val="20"/>
                <w:lang w:val="fr-FR" w:eastAsia="fr-FR"/>
              </w:rPr>
              <w:t xml:space="preserve"> </w:t>
            </w:r>
            <w:proofErr w:type="spellStart"/>
            <w:r w:rsidRPr="000225C8">
              <w:rPr>
                <w:rFonts w:ascii="Times New Roman" w:eastAsia="Times New Roman" w:hAnsi="Times New Roman" w:cs="Times New Roman"/>
                <w:color w:val="000000"/>
                <w:sz w:val="20"/>
                <w:lang w:val="fr-FR" w:eastAsia="fr-FR"/>
              </w:rPr>
              <w:t>old</w:t>
            </w:r>
            <w:proofErr w:type="spellEnd"/>
          </w:p>
        </w:tc>
        <w:tc>
          <w:tcPr>
            <w:tcW w:w="831" w:type="dxa"/>
            <w:tcBorders>
              <w:top w:val="nil"/>
              <w:left w:val="nil"/>
              <w:bottom w:val="single" w:sz="4" w:space="0" w:color="auto"/>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i/>
                <w:color w:val="000000"/>
                <w:sz w:val="20"/>
                <w:lang w:val="fr-FR" w:eastAsia="fr-FR"/>
              </w:rPr>
            </w:pPr>
            <w:r w:rsidRPr="000225C8">
              <w:rPr>
                <w:rFonts w:ascii="Times New Roman" w:eastAsia="Times New Roman" w:hAnsi="Times New Roman" w:cs="Times New Roman"/>
                <w:i/>
                <w:color w:val="000000"/>
                <w:sz w:val="20"/>
                <w:lang w:val="fr-FR" w:eastAsia="fr-FR"/>
              </w:rPr>
              <w:t>Batch 1</w:t>
            </w:r>
          </w:p>
        </w:tc>
        <w:tc>
          <w:tcPr>
            <w:tcW w:w="1134" w:type="dxa"/>
            <w:tcBorders>
              <w:top w:val="nil"/>
              <w:left w:val="single" w:sz="8" w:space="0" w:color="auto"/>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8"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7"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5"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9"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3"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42"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0"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r>
      <w:tr w:rsidR="000225C8" w:rsidRPr="000225C8" w:rsidTr="00E670F8">
        <w:trPr>
          <w:trHeight w:val="288"/>
          <w:jc w:val="center"/>
        </w:trPr>
        <w:tc>
          <w:tcPr>
            <w:tcW w:w="303" w:type="dxa"/>
            <w:vMerge/>
            <w:tcBorders>
              <w:top w:val="nil"/>
              <w:left w:val="single" w:sz="8" w:space="0" w:color="auto"/>
              <w:bottom w:val="single" w:sz="8" w:space="0" w:color="000000"/>
              <w:right w:val="single" w:sz="4" w:space="0" w:color="auto"/>
            </w:tcBorders>
            <w:shd w:val="clear" w:color="auto" w:fill="auto"/>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
        </w:tc>
        <w:tc>
          <w:tcPr>
            <w:tcW w:w="831" w:type="dxa"/>
            <w:tcBorders>
              <w:top w:val="nil"/>
              <w:left w:val="nil"/>
              <w:bottom w:val="single" w:sz="4" w:space="0" w:color="auto"/>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i/>
                <w:color w:val="000000"/>
                <w:sz w:val="20"/>
                <w:lang w:val="fr-FR" w:eastAsia="fr-FR"/>
              </w:rPr>
            </w:pPr>
            <w:r w:rsidRPr="000225C8">
              <w:rPr>
                <w:rFonts w:ascii="Times New Roman" w:eastAsia="Times New Roman" w:hAnsi="Times New Roman" w:cs="Times New Roman"/>
                <w:i/>
                <w:color w:val="000000"/>
                <w:sz w:val="20"/>
                <w:lang w:val="fr-FR" w:eastAsia="fr-FR"/>
              </w:rPr>
              <w:t>Batch 2</w:t>
            </w:r>
          </w:p>
        </w:tc>
        <w:tc>
          <w:tcPr>
            <w:tcW w:w="1134" w:type="dxa"/>
            <w:tcBorders>
              <w:top w:val="nil"/>
              <w:left w:val="single" w:sz="8" w:space="0" w:color="auto"/>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8"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7"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5"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9"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3"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42"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0"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r>
      <w:tr w:rsidR="000225C8" w:rsidRPr="000225C8" w:rsidTr="00E670F8">
        <w:trPr>
          <w:trHeight w:val="288"/>
          <w:jc w:val="center"/>
        </w:trPr>
        <w:tc>
          <w:tcPr>
            <w:tcW w:w="303" w:type="dxa"/>
            <w:vMerge/>
            <w:tcBorders>
              <w:top w:val="nil"/>
              <w:left w:val="single" w:sz="8" w:space="0" w:color="auto"/>
              <w:bottom w:val="single" w:sz="8" w:space="0" w:color="000000"/>
              <w:right w:val="single" w:sz="4" w:space="0" w:color="auto"/>
            </w:tcBorders>
            <w:shd w:val="clear" w:color="auto" w:fill="auto"/>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
        </w:tc>
        <w:tc>
          <w:tcPr>
            <w:tcW w:w="831" w:type="dxa"/>
            <w:tcBorders>
              <w:top w:val="nil"/>
              <w:left w:val="nil"/>
              <w:bottom w:val="single" w:sz="4" w:space="0" w:color="auto"/>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i/>
                <w:color w:val="000000"/>
                <w:sz w:val="20"/>
                <w:lang w:val="fr-FR" w:eastAsia="fr-FR"/>
              </w:rPr>
            </w:pPr>
            <w:r w:rsidRPr="000225C8">
              <w:rPr>
                <w:rFonts w:ascii="Times New Roman" w:eastAsia="Times New Roman" w:hAnsi="Times New Roman" w:cs="Times New Roman"/>
                <w:i/>
                <w:color w:val="000000"/>
                <w:sz w:val="20"/>
                <w:lang w:val="fr-FR" w:eastAsia="fr-FR"/>
              </w:rPr>
              <w:t>Batch 3</w:t>
            </w:r>
          </w:p>
        </w:tc>
        <w:tc>
          <w:tcPr>
            <w:tcW w:w="1134" w:type="dxa"/>
            <w:tcBorders>
              <w:top w:val="nil"/>
              <w:left w:val="single" w:sz="8" w:space="0" w:color="auto"/>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8"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5</w:t>
            </w:r>
          </w:p>
        </w:tc>
        <w:tc>
          <w:tcPr>
            <w:tcW w:w="1137"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5"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6</w:t>
            </w:r>
          </w:p>
        </w:tc>
        <w:tc>
          <w:tcPr>
            <w:tcW w:w="1139"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3"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5</w:t>
            </w:r>
          </w:p>
        </w:tc>
        <w:tc>
          <w:tcPr>
            <w:tcW w:w="1142"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0"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5</w:t>
            </w:r>
          </w:p>
        </w:tc>
      </w:tr>
      <w:tr w:rsidR="000225C8" w:rsidRPr="000225C8" w:rsidTr="00E670F8">
        <w:trPr>
          <w:trHeight w:val="288"/>
          <w:jc w:val="center"/>
        </w:trPr>
        <w:tc>
          <w:tcPr>
            <w:tcW w:w="303" w:type="dxa"/>
            <w:vMerge/>
            <w:tcBorders>
              <w:top w:val="nil"/>
              <w:left w:val="single" w:sz="8" w:space="0" w:color="auto"/>
              <w:bottom w:val="single" w:sz="8" w:space="0" w:color="000000"/>
              <w:right w:val="single" w:sz="4" w:space="0" w:color="auto"/>
            </w:tcBorders>
            <w:shd w:val="clear" w:color="auto" w:fill="auto"/>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
        </w:tc>
        <w:tc>
          <w:tcPr>
            <w:tcW w:w="831" w:type="dxa"/>
            <w:tcBorders>
              <w:top w:val="nil"/>
              <w:left w:val="nil"/>
              <w:bottom w:val="single" w:sz="4" w:space="0" w:color="auto"/>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i/>
                <w:color w:val="000000"/>
                <w:sz w:val="20"/>
                <w:lang w:val="fr-FR" w:eastAsia="fr-FR"/>
              </w:rPr>
            </w:pPr>
            <w:r w:rsidRPr="000225C8">
              <w:rPr>
                <w:rFonts w:ascii="Times New Roman" w:eastAsia="Times New Roman" w:hAnsi="Times New Roman" w:cs="Times New Roman"/>
                <w:i/>
                <w:color w:val="000000"/>
                <w:sz w:val="20"/>
                <w:lang w:val="fr-FR" w:eastAsia="fr-FR"/>
              </w:rPr>
              <w:t>Batch 4</w:t>
            </w:r>
          </w:p>
        </w:tc>
        <w:tc>
          <w:tcPr>
            <w:tcW w:w="1134" w:type="dxa"/>
            <w:tcBorders>
              <w:top w:val="nil"/>
              <w:left w:val="single" w:sz="8" w:space="0" w:color="auto"/>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7</w:t>
            </w:r>
          </w:p>
        </w:tc>
        <w:tc>
          <w:tcPr>
            <w:tcW w:w="848"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3</w:t>
            </w:r>
          </w:p>
        </w:tc>
        <w:tc>
          <w:tcPr>
            <w:tcW w:w="1137"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5"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3</w:t>
            </w:r>
          </w:p>
        </w:tc>
        <w:tc>
          <w:tcPr>
            <w:tcW w:w="1139"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7</w:t>
            </w:r>
          </w:p>
        </w:tc>
        <w:tc>
          <w:tcPr>
            <w:tcW w:w="843"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3</w:t>
            </w:r>
          </w:p>
        </w:tc>
        <w:tc>
          <w:tcPr>
            <w:tcW w:w="1142" w:type="dxa"/>
            <w:tcBorders>
              <w:top w:val="nil"/>
              <w:left w:val="nil"/>
              <w:bottom w:val="single" w:sz="4"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0" w:type="dxa"/>
            <w:tcBorders>
              <w:top w:val="nil"/>
              <w:left w:val="nil"/>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4</w:t>
            </w:r>
          </w:p>
        </w:tc>
      </w:tr>
      <w:tr w:rsidR="000225C8" w:rsidRPr="000225C8" w:rsidTr="00E670F8">
        <w:trPr>
          <w:trHeight w:val="300"/>
          <w:jc w:val="center"/>
        </w:trPr>
        <w:tc>
          <w:tcPr>
            <w:tcW w:w="303" w:type="dxa"/>
            <w:vMerge/>
            <w:tcBorders>
              <w:top w:val="nil"/>
              <w:left w:val="single" w:sz="8" w:space="0" w:color="auto"/>
              <w:bottom w:val="single" w:sz="8" w:space="0" w:color="000000"/>
              <w:right w:val="single" w:sz="4" w:space="0" w:color="auto"/>
            </w:tcBorders>
            <w:shd w:val="clear" w:color="auto" w:fill="auto"/>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p>
        </w:tc>
        <w:tc>
          <w:tcPr>
            <w:tcW w:w="831" w:type="dxa"/>
            <w:tcBorders>
              <w:top w:val="nil"/>
              <w:left w:val="nil"/>
              <w:bottom w:val="single" w:sz="8" w:space="0" w:color="auto"/>
              <w:right w:val="nil"/>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i/>
                <w:color w:val="000000"/>
                <w:sz w:val="20"/>
                <w:lang w:val="fr-FR" w:eastAsia="fr-FR"/>
              </w:rPr>
            </w:pPr>
            <w:r w:rsidRPr="000225C8">
              <w:rPr>
                <w:rFonts w:ascii="Times New Roman" w:eastAsia="Times New Roman" w:hAnsi="Times New Roman" w:cs="Times New Roman"/>
                <w:i/>
                <w:color w:val="000000"/>
                <w:sz w:val="20"/>
                <w:lang w:val="fr-FR" w:eastAsia="fr-FR"/>
              </w:rPr>
              <w:t>Batch 5</w:t>
            </w:r>
          </w:p>
        </w:tc>
        <w:tc>
          <w:tcPr>
            <w:tcW w:w="1134" w:type="dxa"/>
            <w:tcBorders>
              <w:top w:val="nil"/>
              <w:left w:val="single" w:sz="8" w:space="0" w:color="auto"/>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8"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3</w:t>
            </w:r>
          </w:p>
        </w:tc>
        <w:tc>
          <w:tcPr>
            <w:tcW w:w="1137" w:type="dxa"/>
            <w:tcBorders>
              <w:top w:val="nil"/>
              <w:left w:val="nil"/>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11</w:t>
            </w:r>
          </w:p>
        </w:tc>
        <w:tc>
          <w:tcPr>
            <w:tcW w:w="845"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1139" w:type="dxa"/>
            <w:tcBorders>
              <w:top w:val="nil"/>
              <w:left w:val="nil"/>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12</w:t>
            </w:r>
          </w:p>
        </w:tc>
        <w:tc>
          <w:tcPr>
            <w:tcW w:w="843"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6</w:t>
            </w:r>
          </w:p>
        </w:tc>
        <w:tc>
          <w:tcPr>
            <w:tcW w:w="1142" w:type="dxa"/>
            <w:tcBorders>
              <w:top w:val="nil"/>
              <w:left w:val="nil"/>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11</w:t>
            </w:r>
          </w:p>
        </w:tc>
        <w:tc>
          <w:tcPr>
            <w:tcW w:w="840" w:type="dxa"/>
            <w:tcBorders>
              <w:top w:val="nil"/>
              <w:left w:val="nil"/>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10</w:t>
            </w:r>
          </w:p>
        </w:tc>
      </w:tr>
    </w:tbl>
    <w:p w:rsidR="000225C8" w:rsidRPr="000225C8" w:rsidRDefault="000225C8" w:rsidP="000225C8">
      <w:pPr>
        <w:keepNext/>
        <w:jc w:val="center"/>
        <w:rPr>
          <w:rFonts w:ascii="Times New Roman" w:eastAsia="Times New Roman" w:hAnsi="Times New Roman" w:cs="Times New Roman"/>
        </w:rPr>
      </w:pPr>
    </w:p>
    <w:p w:rsidR="000225C8" w:rsidRPr="000225C8" w:rsidRDefault="000225C8" w:rsidP="000225C8">
      <w:pPr>
        <w:rPr>
          <w:rFonts w:ascii="Times New Roman" w:eastAsia="Times New Roman" w:hAnsi="Times New Roman" w:cs="Times New Roman"/>
          <w:b/>
          <w:iCs/>
          <w:sz w:val="24"/>
          <w:szCs w:val="24"/>
        </w:rPr>
      </w:pPr>
      <w:r w:rsidRPr="000225C8">
        <w:rPr>
          <w:rFonts w:ascii="Times New Roman" w:eastAsia="Times New Roman" w:hAnsi="Times New Roman" w:cs="Times New Roman"/>
          <w:b/>
          <w:i/>
          <w:sz w:val="24"/>
          <w:szCs w:val="24"/>
        </w:rPr>
        <w:br w:type="page"/>
      </w:r>
    </w:p>
    <w:p w:rsidR="000225C8" w:rsidRPr="000225C8" w:rsidRDefault="000225C8" w:rsidP="000225C8">
      <w:pPr>
        <w:keepNext/>
        <w:spacing w:after="200" w:line="480" w:lineRule="auto"/>
        <w:jc w:val="both"/>
        <w:rPr>
          <w:rFonts w:ascii="Times New Roman" w:eastAsia="Times New Roman" w:hAnsi="Times New Roman" w:cs="Times New Roman"/>
          <w:b/>
          <w:iCs/>
          <w:sz w:val="24"/>
          <w:szCs w:val="24"/>
        </w:rPr>
      </w:pPr>
      <w:r w:rsidRPr="000225C8">
        <w:rPr>
          <w:rFonts w:ascii="Times New Roman" w:eastAsia="Times New Roman" w:hAnsi="Times New Roman" w:cs="Times New Roman"/>
          <w:b/>
          <w:iCs/>
          <w:sz w:val="24"/>
          <w:szCs w:val="24"/>
        </w:rPr>
        <w:lastRenderedPageBreak/>
        <w:t>Table S</w:t>
      </w:r>
      <w:r w:rsidRPr="000225C8">
        <w:rPr>
          <w:rFonts w:ascii="Times New Roman" w:eastAsia="Times New Roman" w:hAnsi="Times New Roman" w:cs="Times New Roman"/>
          <w:b/>
          <w:iCs/>
          <w:sz w:val="24"/>
          <w:szCs w:val="24"/>
        </w:rPr>
        <w:fldChar w:fldCharType="begin"/>
      </w:r>
      <w:r w:rsidRPr="000225C8">
        <w:rPr>
          <w:rFonts w:ascii="Times New Roman" w:eastAsia="Times New Roman" w:hAnsi="Times New Roman" w:cs="Times New Roman"/>
          <w:b/>
          <w:iCs/>
          <w:sz w:val="24"/>
          <w:szCs w:val="24"/>
        </w:rPr>
        <w:instrText xml:space="preserve"> SEQ Table \* ARABIC </w:instrText>
      </w:r>
      <w:r w:rsidRPr="000225C8">
        <w:rPr>
          <w:rFonts w:ascii="Times New Roman" w:eastAsia="Times New Roman" w:hAnsi="Times New Roman" w:cs="Times New Roman"/>
          <w:b/>
          <w:iCs/>
          <w:sz w:val="24"/>
          <w:szCs w:val="24"/>
        </w:rPr>
        <w:fldChar w:fldCharType="separate"/>
      </w:r>
      <w:r w:rsidRPr="000225C8">
        <w:rPr>
          <w:rFonts w:ascii="Times New Roman" w:eastAsia="Times New Roman" w:hAnsi="Times New Roman" w:cs="Times New Roman"/>
          <w:b/>
          <w:iCs/>
          <w:noProof/>
          <w:sz w:val="24"/>
          <w:szCs w:val="24"/>
        </w:rPr>
        <w:t>2</w:t>
      </w:r>
      <w:r w:rsidRPr="000225C8">
        <w:rPr>
          <w:rFonts w:ascii="Times New Roman" w:eastAsia="Times New Roman" w:hAnsi="Times New Roman" w:cs="Times New Roman"/>
          <w:b/>
          <w:iCs/>
          <w:sz w:val="24"/>
          <w:szCs w:val="24"/>
        </w:rPr>
        <w:fldChar w:fldCharType="end"/>
      </w:r>
      <w:r w:rsidRPr="000225C8">
        <w:rPr>
          <w:rFonts w:ascii="Times New Roman" w:eastAsia="Times New Roman" w:hAnsi="Times New Roman" w:cs="Times New Roman"/>
          <w:b/>
          <w:iCs/>
          <w:sz w:val="24"/>
          <w:szCs w:val="24"/>
        </w:rPr>
        <w:t>: Number of wild hydras for each diet at the start of the experiment</w:t>
      </w:r>
    </w:p>
    <w:tbl>
      <w:tblPr>
        <w:tblW w:w="0" w:type="auto"/>
        <w:jc w:val="center"/>
        <w:tblCellMar>
          <w:left w:w="70" w:type="dxa"/>
          <w:right w:w="70" w:type="dxa"/>
        </w:tblCellMar>
        <w:tblLook w:val="04A0" w:firstRow="1" w:lastRow="0" w:firstColumn="1" w:lastColumn="0" w:noHBand="0" w:noVBand="1"/>
      </w:tblPr>
      <w:tblGrid>
        <w:gridCol w:w="2179"/>
        <w:gridCol w:w="2376"/>
        <w:gridCol w:w="2150"/>
        <w:gridCol w:w="2347"/>
      </w:tblGrid>
      <w:tr w:rsidR="000225C8" w:rsidRPr="000225C8" w:rsidTr="00E670F8">
        <w:trPr>
          <w:trHeight w:val="300"/>
          <w:jc w:val="center"/>
        </w:trPr>
        <w:tc>
          <w:tcPr>
            <w:tcW w:w="0" w:type="auto"/>
            <w:tcBorders>
              <w:top w:val="single" w:sz="8" w:space="0" w:color="auto"/>
              <w:left w:val="single" w:sz="8" w:space="0" w:color="auto"/>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lang w:val="fr-FR" w:eastAsia="fr-FR"/>
              </w:rPr>
            </w:pPr>
            <w:bookmarkStart w:id="0" w:name="_GoBack" w:colFirst="0" w:colLast="4"/>
            <w:r w:rsidRPr="000225C8">
              <w:rPr>
                <w:rFonts w:ascii="Times New Roman" w:eastAsia="Times New Roman" w:hAnsi="Times New Roman" w:cs="Times New Roman"/>
                <w:color w:val="000000"/>
                <w:lang w:val="fr-FR" w:eastAsia="fr-FR"/>
              </w:rPr>
              <w:t>High-</w:t>
            </w:r>
            <w:proofErr w:type="spellStart"/>
            <w:r w:rsidRPr="000225C8">
              <w:rPr>
                <w:rFonts w:ascii="Times New Roman" w:eastAsia="Times New Roman" w:hAnsi="Times New Roman" w:cs="Times New Roman"/>
                <w:color w:val="000000"/>
                <w:lang w:val="fr-FR" w:eastAsia="fr-FR"/>
              </w:rPr>
              <w:t>abundance</w:t>
            </w:r>
            <w:proofErr w:type="spellEnd"/>
            <w:r w:rsidRPr="000225C8">
              <w:rPr>
                <w:rFonts w:ascii="Times New Roman" w:eastAsia="Times New Roman" w:hAnsi="Times New Roman" w:cs="Times New Roman"/>
                <w:color w:val="000000"/>
                <w:lang w:val="fr-FR" w:eastAsia="fr-FR"/>
              </w:rPr>
              <w:t xml:space="preserve"> and </w:t>
            </w:r>
            <w:proofErr w:type="spellStart"/>
            <w:r w:rsidRPr="000225C8">
              <w:rPr>
                <w:rFonts w:ascii="Times New Roman" w:eastAsia="Times New Roman" w:hAnsi="Times New Roman" w:cs="Times New Roman"/>
                <w:color w:val="000000"/>
                <w:lang w:val="fr-FR" w:eastAsia="fr-FR"/>
              </w:rPr>
              <w:t>Frequent</w:t>
            </w:r>
            <w:proofErr w:type="spellEnd"/>
          </w:p>
        </w:tc>
        <w:tc>
          <w:tcPr>
            <w:tcW w:w="0" w:type="auto"/>
            <w:tcBorders>
              <w:top w:val="single" w:sz="8" w:space="0" w:color="auto"/>
              <w:left w:val="nil"/>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lang w:val="fr-FR" w:eastAsia="fr-FR"/>
              </w:rPr>
            </w:pPr>
            <w:r w:rsidRPr="000225C8">
              <w:rPr>
                <w:rFonts w:ascii="Times New Roman" w:eastAsia="Times New Roman" w:hAnsi="Times New Roman" w:cs="Times New Roman"/>
                <w:color w:val="000000"/>
                <w:lang w:val="fr-FR" w:eastAsia="fr-FR"/>
              </w:rPr>
              <w:t>High-</w:t>
            </w:r>
            <w:proofErr w:type="spellStart"/>
            <w:r w:rsidRPr="000225C8">
              <w:rPr>
                <w:rFonts w:ascii="Times New Roman" w:eastAsia="Times New Roman" w:hAnsi="Times New Roman" w:cs="Times New Roman"/>
                <w:color w:val="000000"/>
                <w:lang w:val="fr-FR" w:eastAsia="fr-FR"/>
              </w:rPr>
              <w:t>abundance</w:t>
            </w:r>
            <w:proofErr w:type="spellEnd"/>
            <w:r w:rsidRPr="000225C8">
              <w:rPr>
                <w:rFonts w:ascii="Times New Roman" w:eastAsia="Times New Roman" w:hAnsi="Times New Roman" w:cs="Times New Roman"/>
                <w:color w:val="000000"/>
                <w:lang w:val="fr-FR" w:eastAsia="fr-FR"/>
              </w:rPr>
              <w:t xml:space="preserve"> and Intermittent </w:t>
            </w:r>
          </w:p>
        </w:tc>
        <w:tc>
          <w:tcPr>
            <w:tcW w:w="0" w:type="auto"/>
            <w:tcBorders>
              <w:top w:val="single" w:sz="8" w:space="0" w:color="auto"/>
              <w:left w:val="nil"/>
              <w:bottom w:val="single" w:sz="8" w:space="0" w:color="auto"/>
              <w:righ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lang w:val="fr-FR" w:eastAsia="fr-FR"/>
              </w:rPr>
            </w:pPr>
            <w:r w:rsidRPr="000225C8">
              <w:rPr>
                <w:rFonts w:ascii="Times New Roman" w:eastAsia="Times New Roman" w:hAnsi="Times New Roman" w:cs="Times New Roman"/>
                <w:color w:val="000000"/>
                <w:lang w:val="fr-FR" w:eastAsia="fr-FR"/>
              </w:rPr>
              <w:t>Low-</w:t>
            </w:r>
            <w:proofErr w:type="spellStart"/>
            <w:r w:rsidRPr="000225C8">
              <w:rPr>
                <w:rFonts w:ascii="Times New Roman" w:eastAsia="Times New Roman" w:hAnsi="Times New Roman" w:cs="Times New Roman"/>
                <w:color w:val="000000"/>
                <w:lang w:val="fr-FR" w:eastAsia="fr-FR"/>
              </w:rPr>
              <w:t>abundance</w:t>
            </w:r>
            <w:proofErr w:type="spellEnd"/>
            <w:r w:rsidRPr="000225C8">
              <w:rPr>
                <w:rFonts w:ascii="Times New Roman" w:eastAsia="Times New Roman" w:hAnsi="Times New Roman" w:cs="Times New Roman"/>
                <w:color w:val="000000"/>
                <w:lang w:val="fr-FR" w:eastAsia="fr-FR"/>
              </w:rPr>
              <w:t xml:space="preserve"> and </w:t>
            </w:r>
            <w:proofErr w:type="spellStart"/>
            <w:r w:rsidRPr="000225C8">
              <w:rPr>
                <w:rFonts w:ascii="Times New Roman" w:eastAsia="Times New Roman" w:hAnsi="Times New Roman" w:cs="Times New Roman"/>
                <w:color w:val="000000"/>
                <w:lang w:val="fr-FR" w:eastAsia="fr-FR"/>
              </w:rPr>
              <w:t>Frequent</w:t>
            </w:r>
            <w:proofErr w:type="spellEnd"/>
          </w:p>
        </w:tc>
        <w:tc>
          <w:tcPr>
            <w:tcW w:w="0" w:type="auto"/>
            <w:tcBorders>
              <w:top w:val="single" w:sz="8" w:space="0" w:color="auto"/>
              <w:left w:val="nil"/>
              <w:bottom w:val="single" w:sz="8" w:space="0" w:color="auto"/>
              <w:right w:val="single" w:sz="8" w:space="0" w:color="000000"/>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lang w:val="fr-FR" w:eastAsia="fr-FR"/>
              </w:rPr>
            </w:pPr>
            <w:r w:rsidRPr="000225C8">
              <w:rPr>
                <w:rFonts w:ascii="Times New Roman" w:eastAsia="Times New Roman" w:hAnsi="Times New Roman" w:cs="Times New Roman"/>
                <w:color w:val="000000"/>
                <w:lang w:val="fr-FR" w:eastAsia="fr-FR"/>
              </w:rPr>
              <w:t>Low-</w:t>
            </w:r>
            <w:proofErr w:type="spellStart"/>
            <w:r w:rsidRPr="000225C8">
              <w:rPr>
                <w:rFonts w:ascii="Times New Roman" w:eastAsia="Times New Roman" w:hAnsi="Times New Roman" w:cs="Times New Roman"/>
                <w:color w:val="000000"/>
                <w:lang w:val="fr-FR" w:eastAsia="fr-FR"/>
              </w:rPr>
              <w:t>abundance</w:t>
            </w:r>
            <w:proofErr w:type="spellEnd"/>
            <w:r w:rsidRPr="000225C8">
              <w:rPr>
                <w:rFonts w:ascii="Times New Roman" w:eastAsia="Times New Roman" w:hAnsi="Times New Roman" w:cs="Times New Roman"/>
                <w:color w:val="000000"/>
                <w:lang w:val="fr-FR" w:eastAsia="fr-FR"/>
              </w:rPr>
              <w:t xml:space="preserve"> and Intermittent</w:t>
            </w:r>
          </w:p>
        </w:tc>
      </w:tr>
      <w:tr w:rsidR="000225C8" w:rsidRPr="000225C8" w:rsidTr="00E670F8">
        <w:trPr>
          <w:trHeight w:val="300"/>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48</w:t>
            </w:r>
          </w:p>
        </w:tc>
        <w:tc>
          <w:tcPr>
            <w:tcW w:w="0" w:type="auto"/>
            <w:tcBorders>
              <w:top w:val="nil"/>
              <w:left w:val="nil"/>
              <w:bottom w:val="single" w:sz="8" w:space="0" w:color="auto"/>
              <w:right w:val="single" w:sz="4" w:space="0" w:color="auto"/>
            </w:tcBorders>
            <w:shd w:val="clear" w:color="auto" w:fill="auto"/>
            <w:noWrap/>
            <w:vAlign w:val="bottom"/>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48</w:t>
            </w:r>
          </w:p>
        </w:tc>
        <w:tc>
          <w:tcPr>
            <w:tcW w:w="0" w:type="auto"/>
            <w:tcBorders>
              <w:top w:val="nil"/>
              <w:left w:val="nil"/>
              <w:bottom w:val="single" w:sz="8" w:space="0" w:color="auto"/>
              <w:right w:val="single" w:sz="4" w:space="0" w:color="auto"/>
            </w:tcBorders>
            <w:shd w:val="clear" w:color="auto" w:fill="auto"/>
            <w:noWrap/>
            <w:vAlign w:val="bottom"/>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48</w:t>
            </w:r>
          </w:p>
        </w:tc>
        <w:tc>
          <w:tcPr>
            <w:tcW w:w="0" w:type="auto"/>
            <w:tcBorders>
              <w:top w:val="nil"/>
              <w:left w:val="nil"/>
              <w:bottom w:val="single" w:sz="8" w:space="0" w:color="auto"/>
              <w:right w:val="single" w:sz="8" w:space="0" w:color="000000"/>
            </w:tcBorders>
            <w:shd w:val="clear" w:color="auto" w:fill="auto"/>
            <w:noWrap/>
            <w:vAlign w:val="bottom"/>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lang w:val="fr-FR" w:eastAsia="fr-FR"/>
              </w:rPr>
            </w:pPr>
            <w:r w:rsidRPr="000225C8">
              <w:rPr>
                <w:rFonts w:ascii="Times New Roman" w:eastAsia="Times New Roman" w:hAnsi="Times New Roman" w:cs="Times New Roman"/>
                <w:color w:val="000000"/>
                <w:sz w:val="20"/>
                <w:lang w:val="fr-FR" w:eastAsia="fr-FR"/>
              </w:rPr>
              <w:t>48</w:t>
            </w:r>
          </w:p>
        </w:tc>
      </w:tr>
      <w:bookmarkEnd w:id="0"/>
    </w:tbl>
    <w:p w:rsidR="000225C8" w:rsidRPr="000225C8" w:rsidRDefault="000225C8" w:rsidP="000225C8">
      <w:pPr>
        <w:keepNext/>
        <w:jc w:val="center"/>
        <w:rPr>
          <w:rFonts w:ascii="Times New Roman" w:eastAsia="Times New Roman" w:hAnsi="Times New Roman" w:cs="Times New Roman"/>
        </w:rPr>
      </w:pPr>
    </w:p>
    <w:p w:rsidR="000225C8" w:rsidRPr="000225C8" w:rsidRDefault="000225C8" w:rsidP="000225C8">
      <w:pPr>
        <w:rPr>
          <w:rFonts w:ascii="Times New Roman" w:eastAsia="Times New Roman" w:hAnsi="Times New Roman" w:cs="Times New Roman"/>
        </w:rPr>
      </w:pPr>
      <w:r w:rsidRPr="000225C8">
        <w:rPr>
          <w:rFonts w:ascii="Times New Roman" w:eastAsia="Times New Roman" w:hAnsi="Times New Roman" w:cs="Times New Roman"/>
        </w:rPr>
        <w:br w:type="page"/>
      </w:r>
    </w:p>
    <w:p w:rsidR="000225C8" w:rsidRPr="000225C8" w:rsidRDefault="000225C8" w:rsidP="000225C8">
      <w:pPr>
        <w:keepNext/>
        <w:jc w:val="center"/>
        <w:rPr>
          <w:rFonts w:ascii="Times New Roman" w:eastAsia="Times New Roman" w:hAnsi="Times New Roman" w:cs="Times New Roman"/>
        </w:rPr>
      </w:pPr>
      <w:r w:rsidRPr="000225C8">
        <w:rPr>
          <w:rFonts w:ascii="Times New Roman" w:eastAsia="Times New Roman" w:hAnsi="Times New Roman" w:cs="Times New Roman"/>
          <w:noProof/>
        </w:rPr>
        <w:lastRenderedPageBreak/>
        <w:drawing>
          <wp:inline distT="0" distB="0" distL="0" distR="0" wp14:anchorId="4F0A2E74" wp14:editId="54A4EC49">
            <wp:extent cx="4614996" cy="518922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20145" cy="5195009"/>
                    </a:xfrm>
                    <a:prstGeom prst="rect">
                      <a:avLst/>
                    </a:prstGeom>
                    <a:noFill/>
                  </pic:spPr>
                </pic:pic>
              </a:graphicData>
            </a:graphic>
          </wp:inline>
        </w:drawing>
      </w:r>
    </w:p>
    <w:p w:rsidR="000225C8" w:rsidRPr="000225C8" w:rsidRDefault="000225C8" w:rsidP="000225C8">
      <w:pPr>
        <w:spacing w:after="200" w:line="480" w:lineRule="auto"/>
        <w:jc w:val="both"/>
        <w:rPr>
          <w:rFonts w:ascii="Times New Roman" w:eastAsia="Times New Roman" w:hAnsi="Times New Roman" w:cs="Times New Roman"/>
          <w:iCs/>
          <w:sz w:val="24"/>
          <w:szCs w:val="18"/>
        </w:rPr>
      </w:pPr>
      <w:r w:rsidRPr="000225C8">
        <w:rPr>
          <w:rFonts w:ascii="Times New Roman" w:eastAsia="Times New Roman" w:hAnsi="Times New Roman" w:cs="Times New Roman"/>
          <w:b/>
          <w:iCs/>
          <w:sz w:val="24"/>
          <w:szCs w:val="18"/>
        </w:rPr>
        <w:t xml:space="preserve">Figure S1. Visual scale for intensity of tumor phenotype expression. </w:t>
      </w:r>
      <w:r w:rsidRPr="000225C8">
        <w:rPr>
          <w:rFonts w:ascii="Times New Roman" w:eastAsia="Times New Roman" w:hAnsi="Times New Roman" w:cs="Times New Roman"/>
          <w:iCs/>
          <w:sz w:val="24"/>
          <w:szCs w:val="18"/>
        </w:rPr>
        <w:t xml:space="preserve">The scale used to capture the intensity of tumor phenotype expression is based on two criteria associated with the phenotype of the St Petersburg tumoral strain: size of body deformation and the presence of supernumerary tentacles </w:t>
      </w:r>
      <w:r w:rsidRPr="000225C8">
        <w:rPr>
          <w:rFonts w:ascii="Times New Roman" w:eastAsia="Times New Roman" w:hAnsi="Times New Roman" w:cs="Times New Roman"/>
          <w:iCs/>
          <w:sz w:val="24"/>
          <w:szCs w:val="18"/>
        </w:rPr>
        <w:fldChar w:fldCharType="begin"/>
      </w:r>
      <w:r w:rsidRPr="000225C8">
        <w:rPr>
          <w:rFonts w:ascii="Times New Roman" w:eastAsia="Times New Roman" w:hAnsi="Times New Roman" w:cs="Times New Roman"/>
          <w:iCs/>
          <w:sz w:val="24"/>
          <w:szCs w:val="18"/>
        </w:rPr>
        <w:instrText xml:space="preserve"> ADDIN ZOTERO_ITEM CSL_CITATION {"citationID":"ERImI9p8","properties":{"formattedCitation":"[45]","plainCitation":"[45]","noteIndex":0},"citationItems":[{"id":22,"uris":["http://zotero.org/users/local/z9KKohkT/items/H4DZMY9G"],"itemData":{"id":22,"type":"article-journal","abstract":"The molecular nature of tumours is well studied in vertebrates, although their evolutionary origin remains unknown. In particular, there is no evidence for naturally occurring tumours in pre-bilaterian animals, such as sponges and cnidarians. This is somewhat surprising given that recent computational studies have predicted that most metazoans might be prone to develop tumours. Here we provide first evidence for naturally occurring tumours in two species of Hydra. Histological, cellular and molecular data reveal that these tumours are transplantable and might originate by differentiation arrest of female gametes. Growth of tumour cells is independent from the cellular environment. Tumour-bearing polyps have significantly reduced fitness. In addition, Hydra tumours show a greatly altered transcriptome that mimics expression shifts in vertebrate cancers. Therefore, this study shows that spontaneous tumours have deep evolutionary roots and that early branching animals may be informative in revealing the fundamental mechanisms of tumorigenesis.","container-title":"Nature Communications","DOI":"10.1038/ncomms5222","ISSN":"2041-1723","issue":"1","journalAbbreviation":"Nat Commun","language":"en","license":"2014 Nature Publishing Group, a division of Macmillan Publishers Limited. All Rights Reserved.","note":"number: 1\npublisher: Nature Publishing Group","page":"4222","source":"www.nature.com","title":"Naturally occurring tumours in the basal metazoan Hydra","volume":"5","author":[{"family":"Domazet-Lošo","given":"Tomislav"},{"family":"Klimovich","given":"Alexander"},{"family":"Anokhin","given":"Boris"},{"family":"Anton-Erxleben","given":"Friederike"},{"family":"Hamm","given":"Mailin J."},{"family":"Lange","given":"Christina"},{"family":"Bosch","given":"Thomas C. G."}],"issued":{"date-parts":[["2014",6,24]]}}}],"schema":"https://github.com/citation-style-language/schema/raw/master/csl-citation.json"} </w:instrText>
      </w:r>
      <w:r w:rsidRPr="000225C8">
        <w:rPr>
          <w:rFonts w:ascii="Times New Roman" w:eastAsia="Times New Roman" w:hAnsi="Times New Roman" w:cs="Times New Roman"/>
          <w:iCs/>
          <w:sz w:val="24"/>
          <w:szCs w:val="18"/>
        </w:rPr>
        <w:fldChar w:fldCharType="separate"/>
      </w:r>
      <w:r w:rsidRPr="000225C8">
        <w:rPr>
          <w:rFonts w:ascii="Times New Roman" w:eastAsia="Times New Roman" w:hAnsi="Times New Roman" w:cs="Times New Roman"/>
          <w:i/>
          <w:iCs/>
          <w:color w:val="44546A"/>
          <w:sz w:val="24"/>
          <w:szCs w:val="18"/>
        </w:rPr>
        <w:t>[45]</w:t>
      </w:r>
      <w:r w:rsidRPr="000225C8">
        <w:rPr>
          <w:rFonts w:ascii="Times New Roman" w:eastAsia="Times New Roman" w:hAnsi="Times New Roman" w:cs="Times New Roman"/>
          <w:iCs/>
          <w:sz w:val="24"/>
          <w:szCs w:val="18"/>
        </w:rPr>
        <w:fldChar w:fldCharType="end"/>
      </w:r>
      <w:r w:rsidRPr="000225C8">
        <w:rPr>
          <w:rFonts w:ascii="Times New Roman" w:eastAsia="Times New Roman" w:hAnsi="Times New Roman" w:cs="Times New Roman"/>
          <w:iCs/>
          <w:sz w:val="24"/>
          <w:szCs w:val="18"/>
        </w:rPr>
        <w:t xml:space="preserve">. As the tumor size is a continuous character difficult to quantify we have made a classification in 4 ordinal categories: no, small, medium, and large deformation. The justification of the link between visual tumor size and the number of tumoral cells (large GC) is presented in the Figure S2. For the tentacles, when their number equals or exceeds 8, then it is considered that the tentacles are supernumerary. The pictures were taken with a trinocular magnifier, scale bar: 1 mm. </w:t>
      </w:r>
    </w:p>
    <w:p w:rsidR="000225C8" w:rsidRPr="000225C8" w:rsidRDefault="000225C8" w:rsidP="000225C8">
      <w:pPr>
        <w:keepNext/>
        <w:jc w:val="center"/>
        <w:rPr>
          <w:rFonts w:ascii="Times New Roman" w:eastAsia="Times New Roman" w:hAnsi="Times New Roman" w:cs="Times New Roman"/>
        </w:rPr>
      </w:pPr>
      <w:r w:rsidRPr="000225C8">
        <w:rPr>
          <w:rFonts w:ascii="Times New Roman" w:eastAsia="Times New Roman" w:hAnsi="Times New Roman" w:cs="Times New Roman"/>
          <w:noProof/>
        </w:rPr>
        <w:lastRenderedPageBreak/>
        <w:drawing>
          <wp:inline distT="0" distB="0" distL="0" distR="0" wp14:anchorId="560985AF" wp14:editId="465A6A42">
            <wp:extent cx="3505200" cy="2391398"/>
            <wp:effectExtent l="0" t="0" r="0"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31560" cy="2409382"/>
                    </a:xfrm>
                    <a:prstGeom prst="rect">
                      <a:avLst/>
                    </a:prstGeom>
                    <a:noFill/>
                  </pic:spPr>
                </pic:pic>
              </a:graphicData>
            </a:graphic>
          </wp:inline>
        </w:drawing>
      </w:r>
    </w:p>
    <w:p w:rsidR="000225C8" w:rsidRPr="000225C8" w:rsidRDefault="000225C8" w:rsidP="000225C8">
      <w:pPr>
        <w:spacing w:after="200" w:line="480" w:lineRule="auto"/>
        <w:jc w:val="both"/>
        <w:rPr>
          <w:rFonts w:ascii="Times New Roman" w:eastAsia="Times New Roman" w:hAnsi="Times New Roman" w:cs="Times New Roman"/>
          <w:iCs/>
          <w:sz w:val="24"/>
          <w:szCs w:val="18"/>
        </w:rPr>
      </w:pPr>
      <w:r w:rsidRPr="000225C8">
        <w:rPr>
          <w:rFonts w:ascii="Times New Roman" w:eastAsia="Times New Roman" w:hAnsi="Times New Roman" w:cs="Times New Roman"/>
          <w:b/>
          <w:iCs/>
          <w:sz w:val="24"/>
          <w:szCs w:val="18"/>
        </w:rPr>
        <w:t xml:space="preserve">Figure S2. Ratio of large germ cells to small germ cells of </w:t>
      </w:r>
      <w:r w:rsidRPr="000225C8">
        <w:rPr>
          <w:rFonts w:ascii="Times New Roman" w:eastAsia="Times New Roman" w:hAnsi="Times New Roman" w:cs="Times New Roman"/>
          <w:b/>
          <w:i/>
          <w:iCs/>
          <w:sz w:val="24"/>
          <w:szCs w:val="18"/>
        </w:rPr>
        <w:t xml:space="preserve">H. </w:t>
      </w:r>
      <w:proofErr w:type="spellStart"/>
      <w:r w:rsidRPr="000225C8">
        <w:rPr>
          <w:rFonts w:ascii="Times New Roman" w:eastAsia="Times New Roman" w:hAnsi="Times New Roman" w:cs="Times New Roman"/>
          <w:b/>
          <w:i/>
          <w:iCs/>
          <w:sz w:val="24"/>
          <w:szCs w:val="18"/>
        </w:rPr>
        <w:t>oligactis</w:t>
      </w:r>
      <w:proofErr w:type="spellEnd"/>
      <w:r w:rsidRPr="000225C8">
        <w:rPr>
          <w:rFonts w:ascii="Times New Roman" w:eastAsia="Times New Roman" w:hAnsi="Times New Roman" w:cs="Times New Roman"/>
          <w:b/>
          <w:iCs/>
          <w:sz w:val="24"/>
          <w:szCs w:val="18"/>
        </w:rPr>
        <w:t xml:space="preserve"> from the tumoral strain of St. Petersburg according to the visual tumor size and batch. </w:t>
      </w:r>
      <w:r w:rsidRPr="000225C8">
        <w:rPr>
          <w:rFonts w:ascii="Times New Roman" w:eastAsia="Times New Roman" w:hAnsi="Times New Roman" w:cs="Times New Roman"/>
          <w:iCs/>
          <w:sz w:val="24"/>
          <w:szCs w:val="18"/>
        </w:rPr>
        <w:t>The macerations to obtain this result were carried out in 3 batches which are represented by different colors in the figure and taken as random effect in the analysis. The analysis reveals a positive linear relation between the ratio of large GC to small GC and the visual tumor size (taken as an ordinal ordered factor) (LMM; linear effect of the tumor size estimate = 1.53, SE =0.19, p-value &lt; 0.001). Thus, the visual tumor size seems to be a good proxy to estimate tumor progression.</w:t>
      </w:r>
    </w:p>
    <w:p w:rsidR="000225C8" w:rsidRPr="000225C8" w:rsidRDefault="000225C8" w:rsidP="000225C8">
      <w:pPr>
        <w:rPr>
          <w:rFonts w:ascii="Times New Roman" w:eastAsia="Times New Roman" w:hAnsi="Times New Roman" w:cs="Times New Roman"/>
          <w:b/>
          <w:sz w:val="28"/>
          <w:szCs w:val="24"/>
        </w:rPr>
      </w:pPr>
      <w:r w:rsidRPr="000225C8">
        <w:rPr>
          <w:rFonts w:ascii="Times New Roman" w:eastAsia="Times New Roman" w:hAnsi="Times New Roman" w:cs="Times New Roman"/>
          <w:b/>
          <w:sz w:val="28"/>
          <w:szCs w:val="24"/>
        </w:rPr>
        <w:br w:type="page"/>
      </w:r>
    </w:p>
    <w:p w:rsidR="000225C8" w:rsidRPr="000225C8" w:rsidRDefault="000225C8" w:rsidP="000225C8">
      <w:pPr>
        <w:keepNext/>
        <w:spacing w:after="200" w:line="480" w:lineRule="auto"/>
        <w:jc w:val="both"/>
        <w:rPr>
          <w:rFonts w:ascii="Times New Roman" w:eastAsia="Times New Roman" w:hAnsi="Times New Roman" w:cs="Times New Roman"/>
          <w:iCs/>
          <w:sz w:val="24"/>
          <w:szCs w:val="18"/>
        </w:rPr>
      </w:pPr>
      <w:r w:rsidRPr="000225C8">
        <w:rPr>
          <w:rFonts w:ascii="Times New Roman" w:eastAsia="Times New Roman" w:hAnsi="Times New Roman" w:cs="Times New Roman"/>
          <w:b/>
          <w:iCs/>
          <w:sz w:val="24"/>
          <w:szCs w:val="18"/>
        </w:rPr>
        <w:lastRenderedPageBreak/>
        <w:t xml:space="preserve">Table S3: Composition and timing of each diet treatment for zebrafish according to their age. </w:t>
      </w:r>
    </w:p>
    <w:p w:rsidR="000225C8" w:rsidRPr="000225C8" w:rsidRDefault="000225C8" w:rsidP="000225C8">
      <w:pPr>
        <w:keepNext/>
        <w:spacing w:after="200" w:line="480" w:lineRule="auto"/>
        <w:jc w:val="both"/>
        <w:rPr>
          <w:rFonts w:ascii="Times New Roman" w:eastAsia="Times New Roman" w:hAnsi="Times New Roman" w:cs="Times New Roman"/>
          <w:iCs/>
          <w:sz w:val="24"/>
          <w:szCs w:val="18"/>
        </w:rPr>
      </w:pPr>
      <w:r w:rsidRPr="000225C8">
        <w:rPr>
          <w:rFonts w:ascii="Times New Roman" w:eastAsia="Times New Roman" w:hAnsi="Times New Roman" w:cs="Times New Roman"/>
          <w:iCs/>
          <w:sz w:val="24"/>
          <w:szCs w:val="18"/>
        </w:rPr>
        <w:t xml:space="preserve">Grey squares represent dry food and beige squares the </w:t>
      </w:r>
      <w:proofErr w:type="spellStart"/>
      <w:r w:rsidRPr="000225C8">
        <w:rPr>
          <w:rFonts w:ascii="Times New Roman" w:eastAsia="Times New Roman" w:hAnsi="Times New Roman" w:cs="Times New Roman"/>
          <w:iCs/>
          <w:sz w:val="24"/>
          <w:szCs w:val="18"/>
        </w:rPr>
        <w:t>artemias</w:t>
      </w:r>
      <w:proofErr w:type="spellEnd"/>
      <w:r w:rsidRPr="000225C8">
        <w:rPr>
          <w:rFonts w:ascii="Times New Roman" w:eastAsia="Times New Roman" w:hAnsi="Times New Roman" w:cs="Times New Roman"/>
          <w:iCs/>
          <w:sz w:val="24"/>
          <w:szCs w:val="18"/>
        </w:rPr>
        <w:t xml:space="preserve">; square width indict the amount of food given (small or large). </w:t>
      </w:r>
    </w:p>
    <w:p w:rsidR="000225C8" w:rsidRPr="000225C8" w:rsidRDefault="000225C8" w:rsidP="000225C8">
      <w:pPr>
        <w:jc w:val="center"/>
        <w:rPr>
          <w:rFonts w:ascii="Times New Roman" w:eastAsia="Times New Roman" w:hAnsi="Times New Roman" w:cs="Times New Roman"/>
          <w:b/>
          <w:sz w:val="28"/>
          <w:szCs w:val="24"/>
        </w:rPr>
      </w:pPr>
      <w:r w:rsidRPr="000225C8">
        <w:rPr>
          <w:rFonts w:ascii="Times New Roman" w:eastAsia="Times New Roman" w:hAnsi="Times New Roman" w:cs="Times New Roman"/>
          <w:b/>
          <w:noProof/>
          <w:sz w:val="28"/>
          <w:szCs w:val="24"/>
        </w:rPr>
        <w:drawing>
          <wp:inline distT="0" distB="0" distL="0" distR="0" wp14:anchorId="15AB3E18" wp14:editId="6579E992">
            <wp:extent cx="3229739" cy="3307080"/>
            <wp:effectExtent l="0" t="0" r="8890" b="762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45879" cy="3323606"/>
                    </a:xfrm>
                    <a:prstGeom prst="rect">
                      <a:avLst/>
                    </a:prstGeom>
                    <a:noFill/>
                  </pic:spPr>
                </pic:pic>
              </a:graphicData>
            </a:graphic>
          </wp:inline>
        </w:drawing>
      </w:r>
    </w:p>
    <w:p w:rsidR="000225C8" w:rsidRPr="000225C8" w:rsidRDefault="000225C8" w:rsidP="000225C8">
      <w:pPr>
        <w:rPr>
          <w:rFonts w:ascii="Times New Roman" w:eastAsia="Times New Roman" w:hAnsi="Times New Roman" w:cs="Times New Roman"/>
          <w:b/>
          <w:sz w:val="28"/>
          <w:szCs w:val="24"/>
        </w:rPr>
      </w:pPr>
      <w:r w:rsidRPr="000225C8">
        <w:rPr>
          <w:rFonts w:ascii="Times New Roman" w:eastAsia="Times New Roman" w:hAnsi="Times New Roman" w:cs="Times New Roman"/>
          <w:b/>
          <w:sz w:val="28"/>
          <w:szCs w:val="24"/>
        </w:rPr>
        <w:br w:type="page"/>
      </w:r>
    </w:p>
    <w:p w:rsidR="000225C8" w:rsidRPr="000225C8" w:rsidRDefault="000225C8" w:rsidP="000225C8">
      <w:pPr>
        <w:rPr>
          <w:rFonts w:ascii="Times New Roman" w:eastAsia="Times New Roman" w:hAnsi="Times New Roman" w:cs="Times New Roman"/>
          <w:b/>
          <w:sz w:val="28"/>
          <w:szCs w:val="24"/>
        </w:rPr>
      </w:pPr>
    </w:p>
    <w:p w:rsidR="000225C8" w:rsidRPr="000225C8" w:rsidRDefault="000225C8" w:rsidP="000225C8">
      <w:pPr>
        <w:keepNext/>
        <w:spacing w:after="200" w:line="480" w:lineRule="auto"/>
        <w:jc w:val="both"/>
        <w:rPr>
          <w:rFonts w:ascii="Times New Roman" w:eastAsia="Times New Roman" w:hAnsi="Times New Roman" w:cs="Times New Roman"/>
          <w:i/>
          <w:iCs/>
          <w:color w:val="44546A"/>
          <w:sz w:val="18"/>
          <w:szCs w:val="18"/>
        </w:rPr>
      </w:pPr>
      <w:r w:rsidRPr="000225C8">
        <w:rPr>
          <w:rFonts w:ascii="Times New Roman" w:eastAsia="Times New Roman" w:hAnsi="Times New Roman" w:cs="Times New Roman"/>
          <w:b/>
          <w:iCs/>
          <w:sz w:val="24"/>
          <w:szCs w:val="18"/>
        </w:rPr>
        <w:t xml:space="preserve">Table S4: The formulas of the different models constructed and the associated value of </w:t>
      </w:r>
      <w:proofErr w:type="spellStart"/>
      <w:r w:rsidRPr="000225C8">
        <w:rPr>
          <w:rFonts w:ascii="Times New Roman" w:eastAsia="Times New Roman" w:hAnsi="Times New Roman" w:cs="Times New Roman"/>
          <w:b/>
          <w:iCs/>
          <w:sz w:val="24"/>
          <w:szCs w:val="18"/>
        </w:rPr>
        <w:t>AICc</w:t>
      </w:r>
      <w:proofErr w:type="spellEnd"/>
      <w:r w:rsidRPr="000225C8">
        <w:rPr>
          <w:rFonts w:ascii="Times New Roman" w:eastAsia="Times New Roman" w:hAnsi="Times New Roman" w:cs="Times New Roman"/>
          <w:b/>
          <w:iCs/>
          <w:sz w:val="24"/>
          <w:szCs w:val="18"/>
        </w:rPr>
        <w:t xml:space="preserve"> (for model with random effect) or AIC’s weight (for model without random effect), according to the biological model, the studied trait and the age</w:t>
      </w:r>
      <w:r w:rsidRPr="000225C8">
        <w:rPr>
          <w:rFonts w:ascii="Times New Roman" w:eastAsia="Times New Roman" w:hAnsi="Times New Roman" w:cs="Times New Roman"/>
          <w:iCs/>
          <w:sz w:val="24"/>
          <w:szCs w:val="18"/>
        </w:rPr>
        <w:t>. For the analysis of the evolution of tumor size the first results are for the random effect selection and then for the fixed effects selection.</w:t>
      </w:r>
    </w:p>
    <w:tbl>
      <w:tblPr>
        <w:tblW w:w="9211" w:type="dxa"/>
        <w:jc w:val="center"/>
        <w:tblBorders>
          <w:top w:val="single" w:sz="8" w:space="0" w:color="D0CECE"/>
          <w:left w:val="single" w:sz="8" w:space="0" w:color="D0CECE"/>
          <w:bottom w:val="single" w:sz="8" w:space="0" w:color="D0CECE"/>
          <w:right w:val="single" w:sz="8" w:space="0" w:color="D0CECE"/>
          <w:insideH w:val="single" w:sz="8" w:space="0" w:color="D0CECE"/>
          <w:insideV w:val="single" w:sz="8" w:space="0" w:color="D0CECE"/>
        </w:tblBorders>
        <w:tblCellMar>
          <w:left w:w="70" w:type="dxa"/>
          <w:right w:w="70" w:type="dxa"/>
        </w:tblCellMar>
        <w:tblLook w:val="04A0" w:firstRow="1" w:lastRow="0" w:firstColumn="1" w:lastColumn="0" w:noHBand="0" w:noVBand="1"/>
      </w:tblPr>
      <w:tblGrid>
        <w:gridCol w:w="1555"/>
        <w:gridCol w:w="708"/>
        <w:gridCol w:w="3544"/>
        <w:gridCol w:w="1843"/>
        <w:gridCol w:w="1561"/>
      </w:tblGrid>
      <w:tr w:rsidR="000225C8" w:rsidRPr="000225C8" w:rsidTr="000225C8">
        <w:trPr>
          <w:trHeight w:val="564"/>
          <w:jc w:val="center"/>
        </w:trPr>
        <w:tc>
          <w:tcPr>
            <w:tcW w:w="1555" w:type="dxa"/>
            <w:vMerge w:val="restart"/>
            <w:tcBorders>
              <w:top w:val="single" w:sz="4" w:space="0" w:color="auto"/>
              <w:left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roofErr w:type="spellStart"/>
            <w:r w:rsidRPr="000225C8">
              <w:rPr>
                <w:rFonts w:ascii="Times New Roman" w:eastAsia="Times New Roman" w:hAnsi="Times New Roman" w:cs="Times New Roman"/>
                <w:color w:val="000000"/>
                <w:sz w:val="20"/>
                <w:szCs w:val="20"/>
                <w:lang w:val="fr-FR" w:eastAsia="fr-FR"/>
              </w:rPr>
              <w:t>Biological</w:t>
            </w:r>
            <w:proofErr w:type="spellEnd"/>
            <w:r w:rsidRPr="000225C8">
              <w:rPr>
                <w:rFonts w:ascii="Times New Roman" w:eastAsia="Times New Roman" w:hAnsi="Times New Roman" w:cs="Times New Roman"/>
                <w:color w:val="000000"/>
                <w:sz w:val="20"/>
                <w:szCs w:val="20"/>
                <w:lang w:val="fr-FR" w:eastAsia="fr-FR"/>
              </w:rPr>
              <w:t xml:space="preserve"> model</w:t>
            </w:r>
          </w:p>
        </w:tc>
        <w:tc>
          <w:tcPr>
            <w:tcW w:w="708" w:type="dxa"/>
            <w:vMerge w:val="restart"/>
            <w:tcBorders>
              <w:top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Model</w:t>
            </w:r>
          </w:p>
        </w:tc>
        <w:tc>
          <w:tcPr>
            <w:tcW w:w="3544" w:type="dxa"/>
            <w:vMerge w:val="restart"/>
            <w:tcBorders>
              <w:top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Formulas</w:t>
            </w:r>
          </w:p>
        </w:tc>
        <w:tc>
          <w:tcPr>
            <w:tcW w:w="3404" w:type="dxa"/>
            <w:gridSpan w:val="2"/>
            <w:tcBorders>
              <w:top w:val="single" w:sz="4" w:space="0" w:color="auto"/>
              <w:bottom w:val="single" w:sz="4" w:space="0" w:color="auto"/>
              <w:right w:val="single" w:sz="4" w:space="0" w:color="auto"/>
            </w:tcBorders>
            <w:shd w:val="clear" w:color="auto" w:fill="auto"/>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AIC or AICC weight</w:t>
            </w:r>
          </w:p>
        </w:tc>
      </w:tr>
      <w:tr w:rsidR="000225C8" w:rsidRPr="000225C8" w:rsidTr="000225C8">
        <w:trPr>
          <w:trHeight w:val="564"/>
          <w:jc w:val="center"/>
        </w:trPr>
        <w:tc>
          <w:tcPr>
            <w:tcW w:w="1555" w:type="dxa"/>
            <w:vMerge/>
            <w:tcBorders>
              <w:left w:val="single" w:sz="4" w:space="0" w:color="auto"/>
              <w:bottom w:val="single" w:sz="8" w:space="0" w:color="auto"/>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
        </w:tc>
        <w:tc>
          <w:tcPr>
            <w:tcW w:w="708" w:type="dxa"/>
            <w:vMerge/>
            <w:tcBorders>
              <w:bottom w:val="single" w:sz="8" w:space="0" w:color="auto"/>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
        </w:tc>
        <w:tc>
          <w:tcPr>
            <w:tcW w:w="3544" w:type="dxa"/>
            <w:vMerge/>
            <w:tcBorders>
              <w:bottom w:val="single" w:sz="8" w:space="0" w:color="auto"/>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
        </w:tc>
        <w:tc>
          <w:tcPr>
            <w:tcW w:w="1843" w:type="dxa"/>
            <w:tcBorders>
              <w:top w:val="single" w:sz="4" w:space="0" w:color="auto"/>
              <w:bottom w:val="single" w:sz="8" w:space="0" w:color="auto"/>
            </w:tcBorders>
            <w:shd w:val="clear" w:color="auto" w:fill="auto"/>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roofErr w:type="spellStart"/>
            <w:r w:rsidRPr="000225C8">
              <w:rPr>
                <w:rFonts w:ascii="Times New Roman" w:eastAsia="Times New Roman" w:hAnsi="Times New Roman" w:cs="Times New Roman"/>
                <w:color w:val="000000"/>
                <w:sz w:val="20"/>
                <w:szCs w:val="20"/>
                <w:lang w:val="fr-FR" w:eastAsia="fr-FR"/>
              </w:rPr>
              <w:t>Juvenile</w:t>
            </w:r>
            <w:proofErr w:type="spellEnd"/>
            <w:r w:rsidRPr="000225C8">
              <w:rPr>
                <w:rFonts w:ascii="Times New Roman" w:eastAsia="Times New Roman" w:hAnsi="Times New Roman" w:cs="Times New Roman"/>
                <w:color w:val="000000"/>
                <w:sz w:val="20"/>
                <w:szCs w:val="20"/>
                <w:lang w:val="fr-FR" w:eastAsia="fr-FR"/>
              </w:rPr>
              <w:t xml:space="preserve"> </w:t>
            </w:r>
            <w:proofErr w:type="spellStart"/>
            <w:r w:rsidRPr="000225C8">
              <w:rPr>
                <w:rFonts w:ascii="Times New Roman" w:eastAsia="Times New Roman" w:hAnsi="Times New Roman" w:cs="Times New Roman"/>
                <w:color w:val="000000"/>
                <w:sz w:val="20"/>
                <w:szCs w:val="20"/>
                <w:lang w:val="fr-FR" w:eastAsia="fr-FR"/>
              </w:rPr>
              <w:t>individuals</w:t>
            </w:r>
            <w:proofErr w:type="spellEnd"/>
          </w:p>
        </w:tc>
        <w:tc>
          <w:tcPr>
            <w:tcW w:w="1561" w:type="dxa"/>
            <w:tcBorders>
              <w:top w:val="single" w:sz="4" w:space="0" w:color="auto"/>
              <w:bottom w:val="single" w:sz="8" w:space="0" w:color="auto"/>
              <w:right w:val="single" w:sz="4" w:space="0" w:color="auto"/>
            </w:tcBorders>
            <w:shd w:val="clear" w:color="auto" w:fill="auto"/>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Aged individuals</w:t>
            </w:r>
          </w:p>
        </w:tc>
      </w:tr>
      <w:tr w:rsidR="000225C8" w:rsidRPr="000225C8" w:rsidTr="000225C8">
        <w:trPr>
          <w:trHeight w:val="288"/>
          <w:jc w:val="center"/>
        </w:trPr>
        <w:tc>
          <w:tcPr>
            <w:tcW w:w="1555" w:type="dxa"/>
            <w:vMerge w:val="restart"/>
            <w:tcBorders>
              <w:top w:val="single" w:sz="8" w:space="0" w:color="auto"/>
              <w:left w:val="single" w:sz="8" w:space="0" w:color="auto"/>
              <w:bottom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Hydras from tumor-free strain</w:t>
            </w:r>
          </w:p>
        </w:tc>
        <w:tc>
          <w:tcPr>
            <w:tcW w:w="708" w:type="dxa"/>
            <w:tcBorders>
              <w:top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1.1</w:t>
            </w:r>
          </w:p>
        </w:tc>
        <w:tc>
          <w:tcPr>
            <w:tcW w:w="3544" w:type="dxa"/>
            <w:tcBorders>
              <w:top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roofErr w:type="spellStart"/>
            <w:r w:rsidRPr="000225C8">
              <w:rPr>
                <w:rFonts w:ascii="Times New Roman" w:eastAsia="Times New Roman" w:hAnsi="Times New Roman" w:cs="Times New Roman"/>
                <w:color w:val="000000"/>
                <w:sz w:val="20"/>
                <w:szCs w:val="20"/>
                <w:lang w:val="fr-FR" w:eastAsia="fr-FR"/>
              </w:rPr>
              <w:t>Tumor</w:t>
            </w:r>
            <w:proofErr w:type="spellEnd"/>
            <w:r w:rsidRPr="000225C8">
              <w:rPr>
                <w:rFonts w:ascii="Times New Roman" w:eastAsia="Times New Roman" w:hAnsi="Times New Roman" w:cs="Times New Roman"/>
                <w:color w:val="000000"/>
                <w:sz w:val="20"/>
                <w:szCs w:val="20"/>
                <w:lang w:val="fr-FR" w:eastAsia="fr-FR"/>
              </w:rPr>
              <w:t xml:space="preserve"> </w:t>
            </w:r>
            <w:proofErr w:type="spellStart"/>
            <w:r w:rsidRPr="000225C8">
              <w:rPr>
                <w:rFonts w:ascii="Times New Roman" w:eastAsia="Times New Roman" w:hAnsi="Times New Roman" w:cs="Times New Roman"/>
                <w:color w:val="000000"/>
                <w:sz w:val="20"/>
                <w:szCs w:val="20"/>
                <w:lang w:val="fr-FR" w:eastAsia="fr-FR"/>
              </w:rPr>
              <w:t>development</w:t>
            </w:r>
            <w:proofErr w:type="spellEnd"/>
            <w:r w:rsidRPr="000225C8">
              <w:rPr>
                <w:rFonts w:ascii="Times New Roman" w:eastAsia="Times New Roman" w:hAnsi="Times New Roman" w:cs="Times New Roman"/>
                <w:color w:val="000000"/>
                <w:sz w:val="20"/>
                <w:szCs w:val="20"/>
                <w:lang w:val="fr-FR" w:eastAsia="fr-FR"/>
              </w:rPr>
              <w:t xml:space="preserve"> rate ~ Diet</w:t>
            </w:r>
          </w:p>
        </w:tc>
        <w:tc>
          <w:tcPr>
            <w:tcW w:w="1843" w:type="dxa"/>
            <w:tcBorders>
              <w:top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b/>
                <w:color w:val="000000"/>
                <w:sz w:val="20"/>
                <w:szCs w:val="20"/>
                <w:lang w:val="fr-FR" w:eastAsia="fr-FR"/>
              </w:rPr>
            </w:pPr>
            <w:r w:rsidRPr="000225C8">
              <w:rPr>
                <w:rFonts w:ascii="Times New Roman" w:eastAsia="Times New Roman" w:hAnsi="Times New Roman" w:cs="Times New Roman"/>
                <w:b/>
                <w:color w:val="000000"/>
                <w:sz w:val="20"/>
                <w:szCs w:val="20"/>
                <w:lang w:val="fr-FR" w:eastAsia="fr-FR"/>
              </w:rPr>
              <w:t>1</w:t>
            </w:r>
          </w:p>
        </w:tc>
        <w:tc>
          <w:tcPr>
            <w:tcW w:w="1561" w:type="dxa"/>
            <w:tcBorders>
              <w:top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b/>
                <w:color w:val="000000"/>
                <w:sz w:val="20"/>
                <w:szCs w:val="20"/>
                <w:lang w:val="fr-FR" w:eastAsia="fr-FR"/>
              </w:rPr>
            </w:pPr>
            <w:r w:rsidRPr="000225C8">
              <w:rPr>
                <w:rFonts w:ascii="Times New Roman" w:eastAsia="Times New Roman" w:hAnsi="Times New Roman" w:cs="Times New Roman"/>
                <w:b/>
                <w:color w:val="000000"/>
                <w:sz w:val="20"/>
                <w:szCs w:val="20"/>
                <w:lang w:val="fr-FR" w:eastAsia="fr-FR"/>
              </w:rPr>
              <w:t>1</w:t>
            </w:r>
          </w:p>
        </w:tc>
      </w:tr>
      <w:tr w:rsidR="000225C8" w:rsidRPr="000225C8" w:rsidTr="000225C8">
        <w:trPr>
          <w:trHeight w:val="300"/>
          <w:jc w:val="center"/>
        </w:trPr>
        <w:tc>
          <w:tcPr>
            <w:tcW w:w="1555" w:type="dxa"/>
            <w:vMerge/>
            <w:tcBorders>
              <w:left w:val="single" w:sz="8" w:space="0" w:color="auto"/>
              <w:bottom w:val="single" w:sz="4" w:space="0" w:color="auto"/>
            </w:tcBorders>
            <w:vAlign w:val="center"/>
            <w:hideMark/>
          </w:tcPr>
          <w:p w:rsidR="000225C8" w:rsidRPr="000225C8" w:rsidRDefault="000225C8" w:rsidP="000225C8">
            <w:pPr>
              <w:spacing w:after="0" w:line="240" w:lineRule="auto"/>
              <w:rPr>
                <w:rFonts w:ascii="Times New Roman" w:eastAsia="Times New Roman" w:hAnsi="Times New Roman" w:cs="Times New Roman"/>
                <w:color w:val="000000"/>
                <w:sz w:val="20"/>
                <w:szCs w:val="20"/>
                <w:lang w:val="fr-FR" w:eastAsia="fr-FR"/>
              </w:rPr>
            </w:pPr>
          </w:p>
        </w:tc>
        <w:tc>
          <w:tcPr>
            <w:tcW w:w="708" w:type="dxa"/>
            <w:tcBorders>
              <w:bottom w:val="single" w:sz="8" w:space="0" w:color="7F7F7F"/>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1.2</w:t>
            </w:r>
          </w:p>
        </w:tc>
        <w:tc>
          <w:tcPr>
            <w:tcW w:w="3544" w:type="dxa"/>
            <w:tcBorders>
              <w:bottom w:val="single" w:sz="8" w:space="0" w:color="7F7F7F"/>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roofErr w:type="spellStart"/>
            <w:r w:rsidRPr="000225C8">
              <w:rPr>
                <w:rFonts w:ascii="Times New Roman" w:eastAsia="Times New Roman" w:hAnsi="Times New Roman" w:cs="Times New Roman"/>
                <w:color w:val="000000"/>
                <w:sz w:val="20"/>
                <w:szCs w:val="20"/>
                <w:lang w:val="fr-FR" w:eastAsia="fr-FR"/>
              </w:rPr>
              <w:t>Tumor</w:t>
            </w:r>
            <w:proofErr w:type="spellEnd"/>
            <w:r w:rsidRPr="000225C8">
              <w:rPr>
                <w:rFonts w:ascii="Times New Roman" w:eastAsia="Times New Roman" w:hAnsi="Times New Roman" w:cs="Times New Roman"/>
                <w:color w:val="000000"/>
                <w:sz w:val="20"/>
                <w:szCs w:val="20"/>
                <w:lang w:val="fr-FR" w:eastAsia="fr-FR"/>
              </w:rPr>
              <w:t xml:space="preserve"> </w:t>
            </w:r>
            <w:proofErr w:type="spellStart"/>
            <w:r w:rsidRPr="000225C8">
              <w:rPr>
                <w:rFonts w:ascii="Times New Roman" w:eastAsia="Times New Roman" w:hAnsi="Times New Roman" w:cs="Times New Roman"/>
                <w:color w:val="000000"/>
                <w:sz w:val="20"/>
                <w:szCs w:val="20"/>
                <w:lang w:val="fr-FR" w:eastAsia="fr-FR"/>
              </w:rPr>
              <w:t>development</w:t>
            </w:r>
            <w:proofErr w:type="spellEnd"/>
            <w:r w:rsidRPr="000225C8">
              <w:rPr>
                <w:rFonts w:ascii="Times New Roman" w:eastAsia="Times New Roman" w:hAnsi="Times New Roman" w:cs="Times New Roman"/>
                <w:color w:val="000000"/>
                <w:sz w:val="20"/>
                <w:szCs w:val="20"/>
                <w:lang w:val="fr-FR" w:eastAsia="fr-FR"/>
              </w:rPr>
              <w:t xml:space="preserve"> rate ~ 1</w:t>
            </w:r>
          </w:p>
        </w:tc>
        <w:tc>
          <w:tcPr>
            <w:tcW w:w="1843" w:type="dxa"/>
            <w:tcBorders>
              <w:bottom w:val="single" w:sz="8" w:space="0" w:color="7F7F7F"/>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0</w:t>
            </w:r>
          </w:p>
        </w:tc>
        <w:tc>
          <w:tcPr>
            <w:tcW w:w="1561" w:type="dxa"/>
            <w:tcBorders>
              <w:bottom w:val="single" w:sz="8" w:space="0" w:color="7F7F7F"/>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0</w:t>
            </w:r>
          </w:p>
        </w:tc>
      </w:tr>
      <w:tr w:rsidR="000225C8" w:rsidRPr="000225C8" w:rsidTr="000225C8">
        <w:trPr>
          <w:trHeight w:val="300"/>
          <w:jc w:val="center"/>
        </w:trPr>
        <w:tc>
          <w:tcPr>
            <w:tcW w:w="1555" w:type="dxa"/>
            <w:vMerge w:val="restart"/>
            <w:tcBorders>
              <w:top w:val="single" w:sz="4" w:space="0" w:color="auto"/>
              <w:left w:val="single" w:sz="8" w:space="0" w:color="auto"/>
            </w:tcBorders>
            <w:shd w:val="clear" w:color="auto" w:fill="auto"/>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roofErr w:type="spellStart"/>
            <w:r w:rsidRPr="000225C8">
              <w:rPr>
                <w:rFonts w:ascii="Times New Roman" w:eastAsia="Times New Roman" w:hAnsi="Times New Roman" w:cs="Times New Roman"/>
                <w:color w:val="000000"/>
                <w:sz w:val="20"/>
                <w:szCs w:val="20"/>
                <w:lang w:val="fr-FR" w:eastAsia="fr-FR"/>
              </w:rPr>
              <w:t>Hydras</w:t>
            </w:r>
            <w:proofErr w:type="spellEnd"/>
            <w:r w:rsidRPr="000225C8">
              <w:rPr>
                <w:rFonts w:ascii="Times New Roman" w:eastAsia="Times New Roman" w:hAnsi="Times New Roman" w:cs="Times New Roman"/>
                <w:color w:val="000000"/>
                <w:sz w:val="20"/>
                <w:szCs w:val="20"/>
                <w:lang w:val="fr-FR" w:eastAsia="fr-FR"/>
              </w:rPr>
              <w:t xml:space="preserve"> </w:t>
            </w:r>
            <w:proofErr w:type="spellStart"/>
            <w:r w:rsidRPr="000225C8">
              <w:rPr>
                <w:rFonts w:ascii="Times New Roman" w:eastAsia="Times New Roman" w:hAnsi="Times New Roman" w:cs="Times New Roman"/>
                <w:color w:val="000000"/>
                <w:sz w:val="20"/>
                <w:szCs w:val="20"/>
                <w:lang w:val="fr-FR" w:eastAsia="fr-FR"/>
              </w:rPr>
              <w:t>from</w:t>
            </w:r>
            <w:proofErr w:type="spellEnd"/>
            <w:r w:rsidRPr="000225C8">
              <w:rPr>
                <w:rFonts w:ascii="Times New Roman" w:eastAsia="Times New Roman" w:hAnsi="Times New Roman" w:cs="Times New Roman"/>
                <w:color w:val="000000"/>
                <w:sz w:val="20"/>
                <w:szCs w:val="20"/>
                <w:lang w:val="fr-FR" w:eastAsia="fr-FR"/>
              </w:rPr>
              <w:t xml:space="preserve"> tumoral </w:t>
            </w:r>
            <w:proofErr w:type="spellStart"/>
            <w:r w:rsidRPr="000225C8">
              <w:rPr>
                <w:rFonts w:ascii="Times New Roman" w:eastAsia="Times New Roman" w:hAnsi="Times New Roman" w:cs="Times New Roman"/>
                <w:color w:val="000000"/>
                <w:sz w:val="20"/>
                <w:szCs w:val="20"/>
                <w:lang w:val="fr-FR" w:eastAsia="fr-FR"/>
              </w:rPr>
              <w:t>strain</w:t>
            </w:r>
            <w:proofErr w:type="spellEnd"/>
          </w:p>
        </w:tc>
        <w:tc>
          <w:tcPr>
            <w:tcW w:w="708" w:type="dxa"/>
            <w:tcBorders>
              <w:top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1.1</w:t>
            </w:r>
          </w:p>
        </w:tc>
        <w:tc>
          <w:tcPr>
            <w:tcW w:w="3544" w:type="dxa"/>
            <w:tcBorders>
              <w:top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Tumor development rate ~ Diet</w:t>
            </w:r>
          </w:p>
        </w:tc>
        <w:tc>
          <w:tcPr>
            <w:tcW w:w="1843" w:type="dxa"/>
            <w:tcBorders>
              <w:top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1</w:t>
            </w:r>
          </w:p>
        </w:tc>
        <w:tc>
          <w:tcPr>
            <w:tcW w:w="1561" w:type="dxa"/>
            <w:tcBorders>
              <w:top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 </w:t>
            </w:r>
          </w:p>
        </w:tc>
      </w:tr>
      <w:tr w:rsidR="000225C8" w:rsidRPr="000225C8" w:rsidTr="000225C8">
        <w:trPr>
          <w:trHeight w:val="300"/>
          <w:jc w:val="center"/>
        </w:trPr>
        <w:tc>
          <w:tcPr>
            <w:tcW w:w="1555" w:type="dxa"/>
            <w:vMerge/>
            <w:tcBorders>
              <w:left w:val="single" w:sz="8" w:space="0" w:color="auto"/>
            </w:tcBorders>
            <w:shd w:val="clear" w:color="auto" w:fill="auto"/>
            <w:vAlign w:val="center"/>
            <w:hideMark/>
          </w:tcPr>
          <w:p w:rsidR="000225C8" w:rsidRPr="000225C8" w:rsidRDefault="000225C8" w:rsidP="000225C8">
            <w:pPr>
              <w:spacing w:after="0" w:line="240" w:lineRule="auto"/>
              <w:rPr>
                <w:rFonts w:ascii="Times New Roman" w:eastAsia="Times New Roman" w:hAnsi="Times New Roman" w:cs="Times New Roman"/>
                <w:color w:val="000000"/>
                <w:sz w:val="20"/>
                <w:szCs w:val="20"/>
                <w:lang w:val="fr-FR" w:eastAsia="fr-FR"/>
              </w:rPr>
            </w:pPr>
          </w:p>
        </w:tc>
        <w:tc>
          <w:tcPr>
            <w:tcW w:w="708" w:type="dxa"/>
            <w:tcBorders>
              <w:bottom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1.2</w:t>
            </w:r>
          </w:p>
        </w:tc>
        <w:tc>
          <w:tcPr>
            <w:tcW w:w="3544" w:type="dxa"/>
            <w:tcBorders>
              <w:bottom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roofErr w:type="spellStart"/>
            <w:r w:rsidRPr="000225C8">
              <w:rPr>
                <w:rFonts w:ascii="Times New Roman" w:eastAsia="Times New Roman" w:hAnsi="Times New Roman" w:cs="Times New Roman"/>
                <w:color w:val="000000"/>
                <w:sz w:val="20"/>
                <w:szCs w:val="20"/>
                <w:lang w:val="fr-FR" w:eastAsia="fr-FR"/>
              </w:rPr>
              <w:t>Tumor</w:t>
            </w:r>
            <w:proofErr w:type="spellEnd"/>
            <w:r w:rsidRPr="000225C8">
              <w:rPr>
                <w:rFonts w:ascii="Times New Roman" w:eastAsia="Times New Roman" w:hAnsi="Times New Roman" w:cs="Times New Roman"/>
                <w:color w:val="000000"/>
                <w:sz w:val="20"/>
                <w:szCs w:val="20"/>
                <w:lang w:val="fr-FR" w:eastAsia="fr-FR"/>
              </w:rPr>
              <w:t xml:space="preserve"> </w:t>
            </w:r>
            <w:proofErr w:type="spellStart"/>
            <w:r w:rsidRPr="000225C8">
              <w:rPr>
                <w:rFonts w:ascii="Times New Roman" w:eastAsia="Times New Roman" w:hAnsi="Times New Roman" w:cs="Times New Roman"/>
                <w:color w:val="000000"/>
                <w:sz w:val="20"/>
                <w:szCs w:val="20"/>
                <w:lang w:val="fr-FR" w:eastAsia="fr-FR"/>
              </w:rPr>
              <w:t>development</w:t>
            </w:r>
            <w:proofErr w:type="spellEnd"/>
            <w:r w:rsidRPr="000225C8">
              <w:rPr>
                <w:rFonts w:ascii="Times New Roman" w:eastAsia="Times New Roman" w:hAnsi="Times New Roman" w:cs="Times New Roman"/>
                <w:color w:val="000000"/>
                <w:sz w:val="20"/>
                <w:szCs w:val="20"/>
                <w:lang w:val="fr-FR" w:eastAsia="fr-FR"/>
              </w:rPr>
              <w:t xml:space="preserve"> rate ~ 1 </w:t>
            </w:r>
          </w:p>
        </w:tc>
        <w:tc>
          <w:tcPr>
            <w:tcW w:w="1843" w:type="dxa"/>
            <w:tcBorders>
              <w:bottom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0</w:t>
            </w:r>
          </w:p>
        </w:tc>
        <w:tc>
          <w:tcPr>
            <w:tcW w:w="1561" w:type="dxa"/>
            <w:tcBorders>
              <w:bottom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 </w:t>
            </w:r>
          </w:p>
        </w:tc>
      </w:tr>
      <w:tr w:rsidR="000225C8" w:rsidRPr="000225C8" w:rsidTr="000225C8">
        <w:trPr>
          <w:trHeight w:val="300"/>
          <w:jc w:val="center"/>
        </w:trPr>
        <w:tc>
          <w:tcPr>
            <w:tcW w:w="1555" w:type="dxa"/>
            <w:vMerge/>
            <w:tcBorders>
              <w:left w:val="single" w:sz="8" w:space="0" w:color="auto"/>
            </w:tcBorders>
            <w:shd w:val="clear" w:color="auto" w:fill="auto"/>
            <w:vAlign w:val="center"/>
            <w:hideMark/>
          </w:tcPr>
          <w:p w:rsidR="000225C8" w:rsidRPr="000225C8" w:rsidRDefault="000225C8" w:rsidP="000225C8">
            <w:pPr>
              <w:spacing w:after="0" w:line="240" w:lineRule="auto"/>
              <w:rPr>
                <w:rFonts w:ascii="Times New Roman" w:eastAsia="Times New Roman" w:hAnsi="Times New Roman" w:cs="Times New Roman"/>
                <w:color w:val="000000"/>
                <w:sz w:val="20"/>
                <w:szCs w:val="20"/>
                <w:lang w:val="fr-FR" w:eastAsia="fr-FR"/>
              </w:rPr>
            </w:pPr>
          </w:p>
        </w:tc>
        <w:tc>
          <w:tcPr>
            <w:tcW w:w="708" w:type="dxa"/>
            <w:tcBorders>
              <w:top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2.1</w:t>
            </w:r>
          </w:p>
        </w:tc>
        <w:tc>
          <w:tcPr>
            <w:tcW w:w="3544" w:type="dxa"/>
            <w:tcBorders>
              <w:top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roofErr w:type="spellStart"/>
            <w:r w:rsidRPr="000225C8">
              <w:rPr>
                <w:rFonts w:ascii="Times New Roman" w:eastAsia="Times New Roman" w:hAnsi="Times New Roman" w:cs="Times New Roman"/>
                <w:color w:val="000000"/>
                <w:sz w:val="20"/>
                <w:szCs w:val="20"/>
                <w:lang w:val="fr-FR" w:eastAsia="fr-FR"/>
              </w:rPr>
              <w:t>Tumor</w:t>
            </w:r>
            <w:proofErr w:type="spellEnd"/>
            <w:r w:rsidRPr="000225C8">
              <w:rPr>
                <w:rFonts w:ascii="Times New Roman" w:eastAsia="Times New Roman" w:hAnsi="Times New Roman" w:cs="Times New Roman"/>
                <w:color w:val="000000"/>
                <w:sz w:val="20"/>
                <w:szCs w:val="20"/>
                <w:lang w:val="fr-FR" w:eastAsia="fr-FR"/>
              </w:rPr>
              <w:t xml:space="preserve"> size ~ Diet</w:t>
            </w:r>
          </w:p>
        </w:tc>
        <w:tc>
          <w:tcPr>
            <w:tcW w:w="1843" w:type="dxa"/>
            <w:tcBorders>
              <w:top w:val="single" w:sz="4"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b/>
                <w:color w:val="000000"/>
                <w:sz w:val="20"/>
                <w:szCs w:val="20"/>
                <w:lang w:val="fr-FR" w:eastAsia="fr-FR"/>
              </w:rPr>
            </w:pPr>
            <w:r w:rsidRPr="000225C8">
              <w:rPr>
                <w:rFonts w:ascii="Times New Roman" w:eastAsia="Times New Roman" w:hAnsi="Times New Roman" w:cs="Times New Roman"/>
                <w:b/>
                <w:color w:val="000000"/>
                <w:sz w:val="20"/>
                <w:szCs w:val="20"/>
                <w:lang w:val="fr-FR" w:eastAsia="fr-FR"/>
              </w:rPr>
              <w:t>0.986</w:t>
            </w:r>
          </w:p>
        </w:tc>
        <w:tc>
          <w:tcPr>
            <w:tcW w:w="1561" w:type="dxa"/>
            <w:tcBorders>
              <w:top w:val="single" w:sz="4"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
        </w:tc>
      </w:tr>
      <w:tr w:rsidR="000225C8" w:rsidRPr="000225C8" w:rsidTr="000225C8">
        <w:trPr>
          <w:trHeight w:val="300"/>
          <w:jc w:val="center"/>
        </w:trPr>
        <w:tc>
          <w:tcPr>
            <w:tcW w:w="1555" w:type="dxa"/>
            <w:vMerge/>
            <w:tcBorders>
              <w:left w:val="single" w:sz="8" w:space="0" w:color="auto"/>
            </w:tcBorders>
            <w:shd w:val="clear" w:color="auto" w:fill="auto"/>
            <w:vAlign w:val="center"/>
            <w:hideMark/>
          </w:tcPr>
          <w:p w:rsidR="000225C8" w:rsidRPr="000225C8" w:rsidRDefault="000225C8" w:rsidP="000225C8">
            <w:pPr>
              <w:spacing w:after="0" w:line="240" w:lineRule="auto"/>
              <w:rPr>
                <w:rFonts w:ascii="Times New Roman" w:eastAsia="Times New Roman" w:hAnsi="Times New Roman" w:cs="Times New Roman"/>
                <w:color w:val="000000"/>
                <w:sz w:val="20"/>
                <w:szCs w:val="20"/>
                <w:lang w:val="fr-FR" w:eastAsia="fr-FR"/>
              </w:rPr>
            </w:pPr>
          </w:p>
        </w:tc>
        <w:tc>
          <w:tcPr>
            <w:tcW w:w="708" w:type="dxa"/>
            <w:tcBorders>
              <w:bottom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2.2</w:t>
            </w:r>
          </w:p>
        </w:tc>
        <w:tc>
          <w:tcPr>
            <w:tcW w:w="3544" w:type="dxa"/>
            <w:tcBorders>
              <w:bottom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roofErr w:type="spellStart"/>
            <w:r w:rsidRPr="000225C8">
              <w:rPr>
                <w:rFonts w:ascii="Times New Roman" w:eastAsia="Times New Roman" w:hAnsi="Times New Roman" w:cs="Times New Roman"/>
                <w:color w:val="000000"/>
                <w:sz w:val="20"/>
                <w:szCs w:val="20"/>
                <w:lang w:val="fr-FR" w:eastAsia="fr-FR"/>
              </w:rPr>
              <w:t>Tumor</w:t>
            </w:r>
            <w:proofErr w:type="spellEnd"/>
            <w:r w:rsidRPr="000225C8">
              <w:rPr>
                <w:rFonts w:ascii="Times New Roman" w:eastAsia="Times New Roman" w:hAnsi="Times New Roman" w:cs="Times New Roman"/>
                <w:color w:val="000000"/>
                <w:sz w:val="20"/>
                <w:szCs w:val="20"/>
                <w:lang w:val="fr-FR" w:eastAsia="fr-FR"/>
              </w:rPr>
              <w:t xml:space="preserve"> </w:t>
            </w:r>
            <w:proofErr w:type="gramStart"/>
            <w:r w:rsidRPr="000225C8">
              <w:rPr>
                <w:rFonts w:ascii="Times New Roman" w:eastAsia="Times New Roman" w:hAnsi="Times New Roman" w:cs="Times New Roman"/>
                <w:color w:val="000000"/>
                <w:sz w:val="20"/>
                <w:szCs w:val="20"/>
                <w:lang w:val="fr-FR" w:eastAsia="fr-FR"/>
              </w:rPr>
              <w:t>size  ~</w:t>
            </w:r>
            <w:proofErr w:type="gramEnd"/>
            <w:r w:rsidRPr="000225C8">
              <w:rPr>
                <w:rFonts w:ascii="Times New Roman" w:eastAsia="Times New Roman" w:hAnsi="Times New Roman" w:cs="Times New Roman"/>
                <w:color w:val="000000"/>
                <w:sz w:val="20"/>
                <w:szCs w:val="20"/>
                <w:lang w:val="fr-FR" w:eastAsia="fr-FR"/>
              </w:rPr>
              <w:t xml:space="preserve"> 1</w:t>
            </w:r>
          </w:p>
        </w:tc>
        <w:tc>
          <w:tcPr>
            <w:tcW w:w="1843" w:type="dxa"/>
            <w:tcBorders>
              <w:bottom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0.014</w:t>
            </w:r>
          </w:p>
        </w:tc>
        <w:tc>
          <w:tcPr>
            <w:tcW w:w="1561" w:type="dxa"/>
            <w:tcBorders>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
        </w:tc>
      </w:tr>
      <w:tr w:rsidR="000225C8" w:rsidRPr="000225C8" w:rsidTr="000225C8">
        <w:trPr>
          <w:trHeight w:val="300"/>
          <w:jc w:val="center"/>
        </w:trPr>
        <w:tc>
          <w:tcPr>
            <w:tcW w:w="1555" w:type="dxa"/>
            <w:vMerge/>
            <w:tcBorders>
              <w:left w:val="single" w:sz="8" w:space="0" w:color="auto"/>
            </w:tcBorders>
            <w:shd w:val="clear" w:color="auto" w:fill="auto"/>
            <w:vAlign w:val="center"/>
          </w:tcPr>
          <w:p w:rsidR="000225C8" w:rsidRPr="000225C8" w:rsidRDefault="000225C8" w:rsidP="000225C8">
            <w:pPr>
              <w:spacing w:after="0" w:line="240" w:lineRule="auto"/>
              <w:rPr>
                <w:rFonts w:ascii="Times New Roman" w:eastAsia="Times New Roman" w:hAnsi="Times New Roman" w:cs="Times New Roman"/>
                <w:color w:val="000000"/>
                <w:sz w:val="20"/>
                <w:szCs w:val="20"/>
                <w:lang w:val="fr-FR" w:eastAsia="fr-FR"/>
              </w:rPr>
            </w:pPr>
          </w:p>
        </w:tc>
        <w:tc>
          <w:tcPr>
            <w:tcW w:w="708" w:type="dxa"/>
            <w:tcBorders>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3.1</w:t>
            </w:r>
          </w:p>
        </w:tc>
        <w:tc>
          <w:tcPr>
            <w:tcW w:w="3544" w:type="dxa"/>
            <w:tcBorders>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Tumor size ~ Diet * Time + (1|Individual)</w:t>
            </w:r>
          </w:p>
        </w:tc>
        <w:tc>
          <w:tcPr>
            <w:tcW w:w="1843" w:type="dxa"/>
            <w:tcBorders>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p>
        </w:tc>
        <w:tc>
          <w:tcPr>
            <w:tcW w:w="1561" w:type="dxa"/>
            <w:tcBorders>
              <w:bottom w:val="single" w:sz="4" w:space="0" w:color="D0CECE"/>
              <w:right w:val="single" w:sz="8" w:space="0" w:color="auto"/>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b/>
                <w:color w:val="000000"/>
                <w:sz w:val="20"/>
                <w:szCs w:val="20"/>
                <w:lang w:eastAsia="fr-FR"/>
              </w:rPr>
            </w:pPr>
            <w:r w:rsidRPr="000225C8">
              <w:rPr>
                <w:rFonts w:ascii="Times New Roman" w:eastAsia="Times New Roman" w:hAnsi="Times New Roman" w:cs="Times New Roman"/>
                <w:b/>
                <w:color w:val="000000"/>
                <w:sz w:val="20"/>
                <w:szCs w:val="20"/>
                <w:lang w:eastAsia="fr-FR"/>
              </w:rPr>
              <w:t>0.996</w:t>
            </w:r>
          </w:p>
        </w:tc>
      </w:tr>
      <w:tr w:rsidR="000225C8" w:rsidRPr="000225C8" w:rsidTr="000225C8">
        <w:trPr>
          <w:trHeight w:val="300"/>
          <w:jc w:val="center"/>
        </w:trPr>
        <w:tc>
          <w:tcPr>
            <w:tcW w:w="1555" w:type="dxa"/>
            <w:vMerge/>
            <w:tcBorders>
              <w:left w:val="single" w:sz="8" w:space="0" w:color="auto"/>
            </w:tcBorders>
            <w:shd w:val="clear" w:color="auto" w:fill="auto"/>
            <w:vAlign w:val="center"/>
          </w:tcPr>
          <w:p w:rsidR="000225C8" w:rsidRPr="000225C8" w:rsidRDefault="000225C8" w:rsidP="000225C8">
            <w:pPr>
              <w:spacing w:after="0" w:line="240" w:lineRule="auto"/>
              <w:rPr>
                <w:rFonts w:ascii="Times New Roman" w:eastAsia="Times New Roman" w:hAnsi="Times New Roman" w:cs="Times New Roman"/>
                <w:color w:val="000000"/>
                <w:sz w:val="20"/>
                <w:szCs w:val="20"/>
                <w:lang w:eastAsia="fr-FR"/>
              </w:rPr>
            </w:pPr>
          </w:p>
        </w:tc>
        <w:tc>
          <w:tcPr>
            <w:tcW w:w="708" w:type="dxa"/>
            <w:tcBorders>
              <w:top w:val="single" w:sz="4" w:space="0" w:color="D0CECE"/>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3.2</w:t>
            </w:r>
          </w:p>
        </w:tc>
        <w:tc>
          <w:tcPr>
            <w:tcW w:w="3544" w:type="dxa"/>
            <w:tcBorders>
              <w:top w:val="single" w:sz="4" w:space="0" w:color="D0CECE"/>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Tumor size ~ Diet + Time + (1|Individual)</w:t>
            </w:r>
          </w:p>
        </w:tc>
        <w:tc>
          <w:tcPr>
            <w:tcW w:w="1843" w:type="dxa"/>
            <w:tcBorders>
              <w:top w:val="single" w:sz="4" w:space="0" w:color="D0CECE"/>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p>
        </w:tc>
        <w:tc>
          <w:tcPr>
            <w:tcW w:w="1561" w:type="dxa"/>
            <w:tcBorders>
              <w:top w:val="single" w:sz="4" w:space="0" w:color="D0CECE"/>
              <w:bottom w:val="single" w:sz="4" w:space="0" w:color="D0CECE"/>
              <w:right w:val="single" w:sz="8" w:space="0" w:color="auto"/>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0.000</w:t>
            </w:r>
          </w:p>
        </w:tc>
      </w:tr>
      <w:tr w:rsidR="000225C8" w:rsidRPr="000225C8" w:rsidTr="000225C8">
        <w:trPr>
          <w:trHeight w:val="300"/>
          <w:jc w:val="center"/>
        </w:trPr>
        <w:tc>
          <w:tcPr>
            <w:tcW w:w="1555" w:type="dxa"/>
            <w:vMerge/>
            <w:tcBorders>
              <w:left w:val="single" w:sz="8" w:space="0" w:color="auto"/>
            </w:tcBorders>
            <w:shd w:val="clear" w:color="auto" w:fill="auto"/>
            <w:vAlign w:val="center"/>
          </w:tcPr>
          <w:p w:rsidR="000225C8" w:rsidRPr="000225C8" w:rsidRDefault="000225C8" w:rsidP="000225C8">
            <w:pPr>
              <w:spacing w:after="0" w:line="240" w:lineRule="auto"/>
              <w:rPr>
                <w:rFonts w:ascii="Times New Roman" w:eastAsia="Times New Roman" w:hAnsi="Times New Roman" w:cs="Times New Roman"/>
                <w:color w:val="000000"/>
                <w:sz w:val="20"/>
                <w:szCs w:val="20"/>
                <w:lang w:eastAsia="fr-FR"/>
              </w:rPr>
            </w:pPr>
          </w:p>
        </w:tc>
        <w:tc>
          <w:tcPr>
            <w:tcW w:w="708" w:type="dxa"/>
            <w:tcBorders>
              <w:top w:val="single" w:sz="4" w:space="0" w:color="D0CECE"/>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3.3</w:t>
            </w:r>
          </w:p>
        </w:tc>
        <w:tc>
          <w:tcPr>
            <w:tcW w:w="3544" w:type="dxa"/>
            <w:tcBorders>
              <w:top w:val="single" w:sz="4" w:space="0" w:color="D0CECE"/>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Tumor size ~ Diet + (1|Individual)</w:t>
            </w:r>
          </w:p>
        </w:tc>
        <w:tc>
          <w:tcPr>
            <w:tcW w:w="1843" w:type="dxa"/>
            <w:tcBorders>
              <w:top w:val="single" w:sz="4" w:space="0" w:color="D0CECE"/>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p>
        </w:tc>
        <w:tc>
          <w:tcPr>
            <w:tcW w:w="1561" w:type="dxa"/>
            <w:tcBorders>
              <w:top w:val="single" w:sz="4" w:space="0" w:color="D0CECE"/>
              <w:bottom w:val="single" w:sz="4" w:space="0" w:color="D0CECE"/>
              <w:right w:val="single" w:sz="8" w:space="0" w:color="auto"/>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0.001</w:t>
            </w:r>
          </w:p>
        </w:tc>
      </w:tr>
      <w:tr w:rsidR="000225C8" w:rsidRPr="000225C8" w:rsidTr="000225C8">
        <w:trPr>
          <w:trHeight w:val="300"/>
          <w:jc w:val="center"/>
        </w:trPr>
        <w:tc>
          <w:tcPr>
            <w:tcW w:w="1555" w:type="dxa"/>
            <w:vMerge/>
            <w:tcBorders>
              <w:left w:val="single" w:sz="8" w:space="0" w:color="auto"/>
            </w:tcBorders>
            <w:shd w:val="clear" w:color="auto" w:fill="auto"/>
            <w:vAlign w:val="center"/>
          </w:tcPr>
          <w:p w:rsidR="000225C8" w:rsidRPr="000225C8" w:rsidRDefault="000225C8" w:rsidP="000225C8">
            <w:pPr>
              <w:spacing w:after="0" w:line="240" w:lineRule="auto"/>
              <w:rPr>
                <w:rFonts w:ascii="Times New Roman" w:eastAsia="Times New Roman" w:hAnsi="Times New Roman" w:cs="Times New Roman"/>
                <w:color w:val="000000"/>
                <w:sz w:val="20"/>
                <w:szCs w:val="20"/>
                <w:lang w:eastAsia="fr-FR"/>
              </w:rPr>
            </w:pPr>
          </w:p>
        </w:tc>
        <w:tc>
          <w:tcPr>
            <w:tcW w:w="708" w:type="dxa"/>
            <w:tcBorders>
              <w:top w:val="single" w:sz="4" w:space="0" w:color="D0CECE"/>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3.4</w:t>
            </w:r>
          </w:p>
        </w:tc>
        <w:tc>
          <w:tcPr>
            <w:tcW w:w="3544" w:type="dxa"/>
            <w:tcBorders>
              <w:top w:val="single" w:sz="4" w:space="0" w:color="D0CECE"/>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Tumor size ~ Time + (1|Individual)</w:t>
            </w:r>
          </w:p>
        </w:tc>
        <w:tc>
          <w:tcPr>
            <w:tcW w:w="1843" w:type="dxa"/>
            <w:tcBorders>
              <w:top w:val="single" w:sz="4" w:space="0" w:color="D0CECE"/>
              <w:bottom w:val="single" w:sz="4" w:space="0" w:color="D0CECE"/>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p>
        </w:tc>
        <w:tc>
          <w:tcPr>
            <w:tcW w:w="1561" w:type="dxa"/>
            <w:tcBorders>
              <w:top w:val="single" w:sz="4" w:space="0" w:color="D0CECE"/>
              <w:bottom w:val="single" w:sz="4" w:space="0" w:color="D0CECE"/>
              <w:right w:val="single" w:sz="8" w:space="0" w:color="auto"/>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0.001</w:t>
            </w:r>
          </w:p>
        </w:tc>
      </w:tr>
      <w:tr w:rsidR="000225C8" w:rsidRPr="000225C8" w:rsidTr="000225C8">
        <w:trPr>
          <w:trHeight w:val="300"/>
          <w:jc w:val="center"/>
        </w:trPr>
        <w:tc>
          <w:tcPr>
            <w:tcW w:w="1555" w:type="dxa"/>
            <w:vMerge/>
            <w:tcBorders>
              <w:left w:val="single" w:sz="8" w:space="0" w:color="auto"/>
            </w:tcBorders>
            <w:shd w:val="clear" w:color="auto" w:fill="auto"/>
            <w:vAlign w:val="center"/>
          </w:tcPr>
          <w:p w:rsidR="000225C8" w:rsidRPr="000225C8" w:rsidRDefault="000225C8" w:rsidP="000225C8">
            <w:pPr>
              <w:spacing w:after="0" w:line="240" w:lineRule="auto"/>
              <w:rPr>
                <w:rFonts w:ascii="Times New Roman" w:eastAsia="Times New Roman" w:hAnsi="Times New Roman" w:cs="Times New Roman"/>
                <w:color w:val="000000"/>
                <w:sz w:val="20"/>
                <w:szCs w:val="20"/>
                <w:lang w:eastAsia="fr-FR"/>
              </w:rPr>
            </w:pPr>
          </w:p>
        </w:tc>
        <w:tc>
          <w:tcPr>
            <w:tcW w:w="708" w:type="dxa"/>
            <w:tcBorders>
              <w:top w:val="single" w:sz="4" w:space="0" w:color="D0CECE"/>
              <w:bottom w:val="single" w:sz="8" w:space="0" w:color="auto"/>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3.5</w:t>
            </w:r>
          </w:p>
        </w:tc>
        <w:tc>
          <w:tcPr>
            <w:tcW w:w="3544" w:type="dxa"/>
            <w:tcBorders>
              <w:top w:val="single" w:sz="4" w:space="0" w:color="D0CECE"/>
              <w:bottom w:val="single" w:sz="8" w:space="0" w:color="auto"/>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Tumor size ~ 1 + (1|Individual)</w:t>
            </w:r>
          </w:p>
        </w:tc>
        <w:tc>
          <w:tcPr>
            <w:tcW w:w="1843" w:type="dxa"/>
            <w:tcBorders>
              <w:top w:val="single" w:sz="4" w:space="0" w:color="D0CECE"/>
              <w:bottom w:val="single" w:sz="8" w:space="0" w:color="auto"/>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p>
        </w:tc>
        <w:tc>
          <w:tcPr>
            <w:tcW w:w="1561" w:type="dxa"/>
            <w:tcBorders>
              <w:top w:val="single" w:sz="4" w:space="0" w:color="D0CECE"/>
              <w:bottom w:val="single" w:sz="8" w:space="0" w:color="auto"/>
              <w:right w:val="single" w:sz="8" w:space="0" w:color="auto"/>
            </w:tcBorders>
            <w:shd w:val="clear" w:color="auto" w:fill="auto"/>
            <w:noWrap/>
            <w:vAlign w:val="center"/>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eastAsia="fr-FR"/>
              </w:rPr>
            </w:pPr>
            <w:r w:rsidRPr="000225C8">
              <w:rPr>
                <w:rFonts w:ascii="Times New Roman" w:eastAsia="Times New Roman" w:hAnsi="Times New Roman" w:cs="Times New Roman"/>
                <w:color w:val="000000"/>
                <w:sz w:val="20"/>
                <w:szCs w:val="20"/>
                <w:lang w:eastAsia="fr-FR"/>
              </w:rPr>
              <w:t>0.002</w:t>
            </w:r>
          </w:p>
        </w:tc>
      </w:tr>
      <w:tr w:rsidR="000225C8" w:rsidRPr="000225C8" w:rsidTr="000225C8">
        <w:trPr>
          <w:trHeight w:val="288"/>
          <w:jc w:val="center"/>
        </w:trPr>
        <w:tc>
          <w:tcPr>
            <w:tcW w:w="1555" w:type="dxa"/>
            <w:vMerge w:val="restart"/>
            <w:tcBorders>
              <w:top w:val="single" w:sz="8" w:space="0" w:color="auto"/>
              <w:lef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roofErr w:type="spellStart"/>
            <w:r w:rsidRPr="000225C8">
              <w:rPr>
                <w:rFonts w:ascii="Times New Roman" w:eastAsia="Times New Roman" w:hAnsi="Times New Roman" w:cs="Times New Roman"/>
                <w:color w:val="000000"/>
                <w:sz w:val="20"/>
                <w:szCs w:val="20"/>
                <w:lang w:val="fr-FR" w:eastAsia="fr-FR"/>
              </w:rPr>
              <w:t>Zebrafish</w:t>
            </w:r>
            <w:proofErr w:type="spellEnd"/>
            <w:r w:rsidRPr="000225C8">
              <w:rPr>
                <w:rFonts w:ascii="Times New Roman" w:eastAsia="Times New Roman" w:hAnsi="Times New Roman" w:cs="Times New Roman"/>
                <w:color w:val="000000"/>
                <w:sz w:val="20"/>
                <w:szCs w:val="20"/>
                <w:lang w:val="fr-FR" w:eastAsia="fr-FR"/>
              </w:rPr>
              <w:t xml:space="preserve"> </w:t>
            </w:r>
            <w:proofErr w:type="spellStart"/>
            <w:r w:rsidRPr="000225C8">
              <w:rPr>
                <w:rFonts w:ascii="Times New Roman" w:eastAsia="Times New Roman" w:hAnsi="Times New Roman" w:cs="Times New Roman"/>
                <w:color w:val="000000"/>
                <w:sz w:val="20"/>
                <w:szCs w:val="20"/>
                <w:lang w:val="fr-FR" w:eastAsia="fr-FR"/>
              </w:rPr>
              <w:t>from</w:t>
            </w:r>
            <w:proofErr w:type="spellEnd"/>
            <w:r w:rsidRPr="000225C8">
              <w:rPr>
                <w:rFonts w:ascii="Times New Roman" w:eastAsia="Times New Roman" w:hAnsi="Times New Roman" w:cs="Times New Roman"/>
                <w:color w:val="000000"/>
                <w:sz w:val="20"/>
                <w:szCs w:val="20"/>
                <w:lang w:val="fr-FR" w:eastAsia="fr-FR"/>
              </w:rPr>
              <w:t xml:space="preserve"> tumoral </w:t>
            </w:r>
            <w:proofErr w:type="spellStart"/>
            <w:r w:rsidRPr="000225C8">
              <w:rPr>
                <w:rFonts w:ascii="Times New Roman" w:eastAsia="Times New Roman" w:hAnsi="Times New Roman" w:cs="Times New Roman"/>
                <w:color w:val="000000"/>
                <w:sz w:val="20"/>
                <w:szCs w:val="20"/>
                <w:lang w:val="fr-FR" w:eastAsia="fr-FR"/>
              </w:rPr>
              <w:t>strain</w:t>
            </w:r>
            <w:proofErr w:type="spellEnd"/>
          </w:p>
        </w:tc>
        <w:tc>
          <w:tcPr>
            <w:tcW w:w="708" w:type="dxa"/>
            <w:tcBorders>
              <w:top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1.1</w:t>
            </w:r>
          </w:p>
        </w:tc>
        <w:tc>
          <w:tcPr>
            <w:tcW w:w="3544" w:type="dxa"/>
            <w:tcBorders>
              <w:top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roofErr w:type="spellStart"/>
            <w:r w:rsidRPr="000225C8">
              <w:rPr>
                <w:rFonts w:ascii="Times New Roman" w:eastAsia="Times New Roman" w:hAnsi="Times New Roman" w:cs="Times New Roman"/>
                <w:color w:val="000000"/>
                <w:sz w:val="20"/>
                <w:szCs w:val="20"/>
                <w:lang w:val="fr-FR" w:eastAsia="fr-FR"/>
              </w:rPr>
              <w:t>Tumor</w:t>
            </w:r>
            <w:proofErr w:type="spellEnd"/>
            <w:r w:rsidRPr="000225C8">
              <w:rPr>
                <w:rFonts w:ascii="Times New Roman" w:eastAsia="Times New Roman" w:hAnsi="Times New Roman" w:cs="Times New Roman"/>
                <w:color w:val="000000"/>
                <w:sz w:val="20"/>
                <w:szCs w:val="20"/>
                <w:lang w:val="fr-FR" w:eastAsia="fr-FR"/>
              </w:rPr>
              <w:t xml:space="preserve"> </w:t>
            </w:r>
            <w:proofErr w:type="spellStart"/>
            <w:r w:rsidRPr="000225C8">
              <w:rPr>
                <w:rFonts w:ascii="Times New Roman" w:eastAsia="Times New Roman" w:hAnsi="Times New Roman" w:cs="Times New Roman"/>
                <w:color w:val="000000"/>
                <w:sz w:val="20"/>
                <w:szCs w:val="20"/>
                <w:lang w:val="fr-FR" w:eastAsia="fr-FR"/>
              </w:rPr>
              <w:t>development</w:t>
            </w:r>
            <w:proofErr w:type="spellEnd"/>
            <w:r w:rsidRPr="000225C8">
              <w:rPr>
                <w:rFonts w:ascii="Times New Roman" w:eastAsia="Times New Roman" w:hAnsi="Times New Roman" w:cs="Times New Roman"/>
                <w:color w:val="000000"/>
                <w:sz w:val="20"/>
                <w:szCs w:val="20"/>
                <w:lang w:val="fr-FR" w:eastAsia="fr-FR"/>
              </w:rPr>
              <w:t xml:space="preserve"> rate ~ Diet</w:t>
            </w:r>
          </w:p>
        </w:tc>
        <w:tc>
          <w:tcPr>
            <w:tcW w:w="1843" w:type="dxa"/>
            <w:tcBorders>
              <w:top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b/>
                <w:color w:val="000000"/>
                <w:sz w:val="20"/>
                <w:szCs w:val="20"/>
                <w:lang w:val="fr-FR" w:eastAsia="fr-FR"/>
              </w:rPr>
            </w:pPr>
            <w:r w:rsidRPr="000225C8">
              <w:rPr>
                <w:rFonts w:ascii="Times New Roman" w:eastAsia="Times New Roman" w:hAnsi="Times New Roman" w:cs="Times New Roman"/>
                <w:b/>
                <w:color w:val="000000"/>
                <w:sz w:val="20"/>
                <w:szCs w:val="20"/>
                <w:lang w:val="fr-FR" w:eastAsia="fr-FR"/>
              </w:rPr>
              <w:t>1</w:t>
            </w:r>
          </w:p>
        </w:tc>
        <w:tc>
          <w:tcPr>
            <w:tcW w:w="1561" w:type="dxa"/>
            <w:tcBorders>
              <w:top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b/>
                <w:color w:val="000000"/>
                <w:sz w:val="20"/>
                <w:szCs w:val="20"/>
                <w:lang w:val="fr-FR" w:eastAsia="fr-FR"/>
              </w:rPr>
            </w:pPr>
            <w:r w:rsidRPr="000225C8">
              <w:rPr>
                <w:rFonts w:ascii="Times New Roman" w:eastAsia="Times New Roman" w:hAnsi="Times New Roman" w:cs="Times New Roman"/>
                <w:b/>
                <w:color w:val="000000"/>
                <w:sz w:val="20"/>
                <w:szCs w:val="20"/>
                <w:lang w:val="fr-FR" w:eastAsia="fr-FR"/>
              </w:rPr>
              <w:t>0.982</w:t>
            </w:r>
          </w:p>
        </w:tc>
      </w:tr>
      <w:tr w:rsidR="000225C8" w:rsidRPr="000225C8" w:rsidTr="000225C8">
        <w:trPr>
          <w:trHeight w:val="300"/>
          <w:jc w:val="center"/>
        </w:trPr>
        <w:tc>
          <w:tcPr>
            <w:tcW w:w="1555" w:type="dxa"/>
            <w:vMerge/>
            <w:tcBorders>
              <w:left w:val="single" w:sz="8" w:space="0" w:color="auto"/>
              <w:bottom w:val="single" w:sz="8" w:space="0" w:color="auto"/>
            </w:tcBorders>
            <w:vAlign w:val="center"/>
            <w:hideMark/>
          </w:tcPr>
          <w:p w:rsidR="000225C8" w:rsidRPr="000225C8" w:rsidRDefault="000225C8" w:rsidP="000225C8">
            <w:pPr>
              <w:spacing w:after="0" w:line="240" w:lineRule="auto"/>
              <w:rPr>
                <w:rFonts w:ascii="Times New Roman" w:eastAsia="Times New Roman" w:hAnsi="Times New Roman" w:cs="Times New Roman"/>
                <w:color w:val="000000"/>
                <w:sz w:val="20"/>
                <w:szCs w:val="20"/>
                <w:lang w:val="fr-FR" w:eastAsia="fr-FR"/>
              </w:rPr>
            </w:pPr>
          </w:p>
        </w:tc>
        <w:tc>
          <w:tcPr>
            <w:tcW w:w="708" w:type="dxa"/>
            <w:tcBorders>
              <w:bottom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1.2</w:t>
            </w:r>
          </w:p>
        </w:tc>
        <w:tc>
          <w:tcPr>
            <w:tcW w:w="3544" w:type="dxa"/>
            <w:tcBorders>
              <w:bottom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proofErr w:type="spellStart"/>
            <w:r w:rsidRPr="000225C8">
              <w:rPr>
                <w:rFonts w:ascii="Times New Roman" w:eastAsia="Times New Roman" w:hAnsi="Times New Roman" w:cs="Times New Roman"/>
                <w:color w:val="000000"/>
                <w:sz w:val="20"/>
                <w:szCs w:val="20"/>
                <w:lang w:val="fr-FR" w:eastAsia="fr-FR"/>
              </w:rPr>
              <w:t>Tumor</w:t>
            </w:r>
            <w:proofErr w:type="spellEnd"/>
            <w:r w:rsidRPr="000225C8">
              <w:rPr>
                <w:rFonts w:ascii="Times New Roman" w:eastAsia="Times New Roman" w:hAnsi="Times New Roman" w:cs="Times New Roman"/>
                <w:color w:val="000000"/>
                <w:sz w:val="20"/>
                <w:szCs w:val="20"/>
                <w:lang w:val="fr-FR" w:eastAsia="fr-FR"/>
              </w:rPr>
              <w:t xml:space="preserve"> </w:t>
            </w:r>
            <w:proofErr w:type="spellStart"/>
            <w:r w:rsidRPr="000225C8">
              <w:rPr>
                <w:rFonts w:ascii="Times New Roman" w:eastAsia="Times New Roman" w:hAnsi="Times New Roman" w:cs="Times New Roman"/>
                <w:color w:val="000000"/>
                <w:sz w:val="20"/>
                <w:szCs w:val="20"/>
                <w:lang w:val="fr-FR" w:eastAsia="fr-FR"/>
              </w:rPr>
              <w:t>development</w:t>
            </w:r>
            <w:proofErr w:type="spellEnd"/>
            <w:r w:rsidRPr="000225C8">
              <w:rPr>
                <w:rFonts w:ascii="Times New Roman" w:eastAsia="Times New Roman" w:hAnsi="Times New Roman" w:cs="Times New Roman"/>
                <w:color w:val="000000"/>
                <w:sz w:val="20"/>
                <w:szCs w:val="20"/>
                <w:lang w:val="fr-FR" w:eastAsia="fr-FR"/>
              </w:rPr>
              <w:t xml:space="preserve"> rate ~ 1</w:t>
            </w:r>
          </w:p>
        </w:tc>
        <w:tc>
          <w:tcPr>
            <w:tcW w:w="1843" w:type="dxa"/>
            <w:tcBorders>
              <w:bottom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0</w:t>
            </w:r>
          </w:p>
        </w:tc>
        <w:tc>
          <w:tcPr>
            <w:tcW w:w="1561" w:type="dxa"/>
            <w:tcBorders>
              <w:bottom w:val="single" w:sz="8" w:space="0" w:color="auto"/>
              <w:right w:val="single" w:sz="8" w:space="0" w:color="auto"/>
            </w:tcBorders>
            <w:shd w:val="clear" w:color="auto" w:fill="auto"/>
            <w:noWrap/>
            <w:vAlign w:val="center"/>
            <w:hideMark/>
          </w:tcPr>
          <w:p w:rsidR="000225C8" w:rsidRPr="000225C8" w:rsidRDefault="000225C8" w:rsidP="000225C8">
            <w:pPr>
              <w:spacing w:after="0" w:line="240" w:lineRule="auto"/>
              <w:jc w:val="center"/>
              <w:rPr>
                <w:rFonts w:ascii="Times New Roman" w:eastAsia="Times New Roman" w:hAnsi="Times New Roman" w:cs="Times New Roman"/>
                <w:color w:val="000000"/>
                <w:sz w:val="20"/>
                <w:szCs w:val="20"/>
                <w:lang w:val="fr-FR" w:eastAsia="fr-FR"/>
              </w:rPr>
            </w:pPr>
            <w:r w:rsidRPr="000225C8">
              <w:rPr>
                <w:rFonts w:ascii="Times New Roman" w:eastAsia="Times New Roman" w:hAnsi="Times New Roman" w:cs="Times New Roman"/>
                <w:color w:val="000000"/>
                <w:sz w:val="20"/>
                <w:szCs w:val="20"/>
                <w:lang w:val="fr-FR" w:eastAsia="fr-FR"/>
              </w:rPr>
              <w:t>0.018</w:t>
            </w:r>
          </w:p>
        </w:tc>
      </w:tr>
    </w:tbl>
    <w:p w:rsidR="00976BA6" w:rsidRDefault="00976BA6"/>
    <w:sectPr w:rsidR="00976BA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5C8"/>
    <w:rsid w:val="000225C8"/>
    <w:rsid w:val="001B0F24"/>
    <w:rsid w:val="004D6CD0"/>
    <w:rsid w:val="005A7354"/>
    <w:rsid w:val="005F5B2B"/>
    <w:rsid w:val="00976BA6"/>
    <w:rsid w:val="009828F4"/>
    <w:rsid w:val="009A2CA2"/>
    <w:rsid w:val="00E670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76E34D-1621-4F0B-9E60-8527AE978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F5B2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F5B2B"/>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988</Words>
  <Characters>5435</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IRD</Company>
  <LinksUpToDate>false</LinksUpToDate>
  <CharactersWithSpaces>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TISSOT</dc:creator>
  <cp:keywords/>
  <dc:description/>
  <cp:lastModifiedBy>Sophie TISSOT</cp:lastModifiedBy>
  <cp:revision>5</cp:revision>
  <dcterms:created xsi:type="dcterms:W3CDTF">2023-05-03T13:24:00Z</dcterms:created>
  <dcterms:modified xsi:type="dcterms:W3CDTF">2023-08-22T16:11:00Z</dcterms:modified>
</cp:coreProperties>
</file>