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9BAE0" w14:textId="604A0FCC" w:rsidR="0089764E" w:rsidRDefault="00425FB4" w:rsidP="00091B27">
      <w:pPr>
        <w:pStyle w:val="Kop2"/>
        <w:spacing w:line="240" w:lineRule="auto"/>
        <w:rPr>
          <w:lang w:val="en-US"/>
        </w:rPr>
      </w:pPr>
      <w:r w:rsidRPr="00EC60F9">
        <w:rPr>
          <w:lang w:val="en-US"/>
        </w:rPr>
        <w:t>Supplementary table</w:t>
      </w:r>
      <w:r w:rsidR="00681FBF" w:rsidRPr="00EC60F9">
        <w:rPr>
          <w:lang w:val="en-US"/>
        </w:rPr>
        <w:t xml:space="preserve"> </w:t>
      </w:r>
      <w:r w:rsidR="005A3508">
        <w:rPr>
          <w:lang w:val="en-US"/>
        </w:rPr>
        <w:t>9</w:t>
      </w:r>
      <w:r w:rsidRPr="00EC60F9">
        <w:rPr>
          <w:lang w:val="en-US"/>
        </w:rPr>
        <w:t xml:space="preserve">. </w:t>
      </w:r>
      <w:r w:rsidRPr="00425FB4">
        <w:rPr>
          <w:lang w:val="en-US"/>
        </w:rPr>
        <w:t xml:space="preserve">Ethnic variation in carrier frequency of </w:t>
      </w:r>
      <w:r w:rsidRPr="00425FB4">
        <w:rPr>
          <w:i/>
          <w:iCs/>
          <w:lang w:val="en-US"/>
        </w:rPr>
        <w:t>HLA-A*31:01</w:t>
      </w:r>
      <w:r>
        <w:rPr>
          <w:lang w:val="en-US"/>
        </w:rPr>
        <w:t xml:space="preserve">, </w:t>
      </w:r>
      <w:r w:rsidRPr="00425FB4">
        <w:rPr>
          <w:i/>
          <w:iCs/>
          <w:lang w:val="en-US"/>
        </w:rPr>
        <w:t>HLA-B*15:02</w:t>
      </w:r>
      <w:r>
        <w:rPr>
          <w:lang w:val="en-US"/>
        </w:rPr>
        <w:t xml:space="preserve"> and </w:t>
      </w:r>
      <w:r w:rsidRPr="00425FB4">
        <w:rPr>
          <w:i/>
          <w:iCs/>
          <w:lang w:val="en-US"/>
        </w:rPr>
        <w:t>HLA-B*15:11</w:t>
      </w:r>
      <w:r>
        <w:rPr>
          <w:lang w:val="en-US"/>
        </w:rPr>
        <w:t xml:space="preserve">. </w:t>
      </w:r>
    </w:p>
    <w:p w14:paraId="144CEF23" w14:textId="77777777" w:rsidR="00091B27" w:rsidRPr="00091B27" w:rsidRDefault="00091B27" w:rsidP="00091B27">
      <w:pPr>
        <w:pStyle w:val="Geenafstand"/>
        <w:rPr>
          <w:lang w:val="en-US"/>
        </w:rPr>
      </w:pPr>
    </w:p>
    <w:tbl>
      <w:tblPr>
        <w:tblW w:w="769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7"/>
        <w:gridCol w:w="1766"/>
        <w:gridCol w:w="1371"/>
        <w:gridCol w:w="1361"/>
        <w:gridCol w:w="1361"/>
      </w:tblGrid>
      <w:tr w:rsidR="00425FB4" w:rsidRPr="00425FB4" w14:paraId="1A31A296" w14:textId="77777777" w:rsidTr="00425FB4">
        <w:tc>
          <w:tcPr>
            <w:tcW w:w="1837" w:type="dxa"/>
          </w:tcPr>
          <w:p w14:paraId="41BE7048" w14:textId="77777777" w:rsidR="00425FB4" w:rsidRPr="00425FB4" w:rsidRDefault="00425FB4" w:rsidP="00091B27">
            <w:pPr>
              <w:pStyle w:val="Geenafstand"/>
              <w:rPr>
                <w:b/>
                <w:lang w:val="nl-NL"/>
              </w:rPr>
            </w:pPr>
            <w:r w:rsidRPr="00425FB4">
              <w:rPr>
                <w:b/>
                <w:bCs/>
                <w:lang w:val=""/>
              </w:rPr>
              <w:t>Population group</w:t>
            </w:r>
          </w:p>
        </w:tc>
        <w:tc>
          <w:tcPr>
            <w:tcW w:w="1766" w:type="dxa"/>
          </w:tcPr>
          <w:p w14:paraId="41E645C2" w14:textId="77777777" w:rsidR="00425FB4" w:rsidRPr="00425FB4" w:rsidRDefault="00425FB4" w:rsidP="00091B27">
            <w:pPr>
              <w:pStyle w:val="Geenafstand"/>
              <w:rPr>
                <w:b/>
                <w:lang w:val="nl-NL"/>
              </w:rPr>
            </w:pPr>
            <w:r w:rsidRPr="00425FB4">
              <w:rPr>
                <w:b/>
                <w:bCs/>
                <w:lang w:val=""/>
              </w:rPr>
              <w:t>Area/country</w:t>
            </w:r>
          </w:p>
        </w:tc>
        <w:tc>
          <w:tcPr>
            <w:tcW w:w="1371" w:type="dxa"/>
          </w:tcPr>
          <w:p w14:paraId="6DAE2BDC" w14:textId="3C088B6D" w:rsidR="00425FB4" w:rsidRPr="00681FBF" w:rsidRDefault="00425FB4" w:rsidP="00091B27">
            <w:pPr>
              <w:pStyle w:val="Geenafstand"/>
              <w:rPr>
                <w:b/>
                <w:i/>
                <w:iCs/>
                <w:lang w:val="nl-NL"/>
              </w:rPr>
            </w:pPr>
            <w:r w:rsidRPr="00681FBF">
              <w:rPr>
                <w:b/>
                <w:bCs/>
                <w:i/>
                <w:iCs/>
                <w:lang w:val=""/>
              </w:rPr>
              <w:t>HLA-A*31</w:t>
            </w:r>
            <w:r w:rsidR="00681FBF" w:rsidRPr="00681FBF">
              <w:rPr>
                <w:b/>
                <w:bCs/>
                <w:i/>
                <w:iCs/>
                <w:lang w:val=""/>
              </w:rPr>
              <w:t>:</w:t>
            </w:r>
            <w:r w:rsidRPr="00681FBF">
              <w:rPr>
                <w:b/>
                <w:bCs/>
                <w:i/>
                <w:iCs/>
                <w:lang w:val=""/>
              </w:rPr>
              <w:t>01</w:t>
            </w:r>
          </w:p>
        </w:tc>
        <w:tc>
          <w:tcPr>
            <w:tcW w:w="1361" w:type="dxa"/>
          </w:tcPr>
          <w:p w14:paraId="4DD5910E" w14:textId="2ED9AA9E" w:rsidR="00425FB4" w:rsidRPr="00681FBF" w:rsidRDefault="00425FB4" w:rsidP="00091B27">
            <w:pPr>
              <w:pStyle w:val="Geenafstand"/>
              <w:rPr>
                <w:b/>
                <w:i/>
                <w:iCs/>
                <w:lang w:val="nl-NL"/>
              </w:rPr>
            </w:pPr>
            <w:r w:rsidRPr="00681FBF">
              <w:rPr>
                <w:b/>
                <w:bCs/>
                <w:i/>
                <w:iCs/>
                <w:lang w:val=""/>
              </w:rPr>
              <w:t>HLA-B*15</w:t>
            </w:r>
            <w:r w:rsidR="00681FBF" w:rsidRPr="00681FBF">
              <w:rPr>
                <w:b/>
                <w:bCs/>
                <w:i/>
                <w:iCs/>
                <w:lang w:val=""/>
              </w:rPr>
              <w:t>:</w:t>
            </w:r>
            <w:r w:rsidRPr="00681FBF">
              <w:rPr>
                <w:b/>
                <w:bCs/>
                <w:i/>
                <w:iCs/>
                <w:lang w:val=""/>
              </w:rPr>
              <w:t>02</w:t>
            </w:r>
          </w:p>
        </w:tc>
        <w:tc>
          <w:tcPr>
            <w:tcW w:w="1361" w:type="dxa"/>
          </w:tcPr>
          <w:p w14:paraId="152AA2ED" w14:textId="6F7336F4" w:rsidR="00425FB4" w:rsidRPr="00681FBF" w:rsidRDefault="00425FB4" w:rsidP="00091B27">
            <w:pPr>
              <w:pStyle w:val="Geenafstand"/>
              <w:rPr>
                <w:b/>
                <w:i/>
                <w:iCs/>
                <w:lang w:val="nl-NL"/>
              </w:rPr>
            </w:pPr>
            <w:r w:rsidRPr="00681FBF">
              <w:rPr>
                <w:b/>
                <w:bCs/>
                <w:i/>
                <w:iCs/>
                <w:lang w:val=""/>
              </w:rPr>
              <w:t>HLA-B*15</w:t>
            </w:r>
            <w:r w:rsidR="00681FBF" w:rsidRPr="00681FBF">
              <w:rPr>
                <w:b/>
                <w:bCs/>
                <w:i/>
                <w:iCs/>
                <w:lang w:val=""/>
              </w:rPr>
              <w:t>:</w:t>
            </w:r>
            <w:r w:rsidRPr="00681FBF">
              <w:rPr>
                <w:b/>
                <w:bCs/>
                <w:i/>
                <w:iCs/>
                <w:lang w:val=""/>
              </w:rPr>
              <w:t>11</w:t>
            </w:r>
          </w:p>
        </w:tc>
      </w:tr>
      <w:tr w:rsidR="00A6146C" w:rsidRPr="00425FB4" w14:paraId="4FA9A59A" w14:textId="77777777" w:rsidTr="00425FB4">
        <w:tc>
          <w:tcPr>
            <w:tcW w:w="1837" w:type="dxa"/>
            <w:vMerge w:val="restart"/>
          </w:tcPr>
          <w:p w14:paraId="7D370B56" w14:textId="76B72DC9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White</w:t>
            </w:r>
            <w:r w:rsidR="00E61B42">
              <w:rPr>
                <w:lang w:val=""/>
              </w:rPr>
              <w:t>s</w:t>
            </w:r>
          </w:p>
        </w:tc>
        <w:tc>
          <w:tcPr>
            <w:tcW w:w="1766" w:type="dxa"/>
          </w:tcPr>
          <w:p w14:paraId="43BAE0F2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</w:p>
        </w:tc>
        <w:tc>
          <w:tcPr>
            <w:tcW w:w="1371" w:type="dxa"/>
          </w:tcPr>
          <w:p w14:paraId="0C4F1C71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 xml:space="preserve">3.0-13.4 </w:t>
            </w:r>
          </w:p>
        </w:tc>
        <w:tc>
          <w:tcPr>
            <w:tcW w:w="1361" w:type="dxa"/>
          </w:tcPr>
          <w:p w14:paraId="5202DDD0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0-1.2</w:t>
            </w:r>
          </w:p>
        </w:tc>
        <w:tc>
          <w:tcPr>
            <w:tcW w:w="1361" w:type="dxa"/>
          </w:tcPr>
          <w:p w14:paraId="53044855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 xml:space="preserve">0-0.38 </w:t>
            </w:r>
          </w:p>
        </w:tc>
      </w:tr>
      <w:tr w:rsidR="00A6146C" w:rsidRPr="00425FB4" w14:paraId="46C1CE54" w14:textId="77777777" w:rsidTr="00425FB4">
        <w:tc>
          <w:tcPr>
            <w:tcW w:w="1837" w:type="dxa"/>
            <w:vMerge/>
          </w:tcPr>
          <w:p w14:paraId="3A42DB30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</w:p>
        </w:tc>
        <w:tc>
          <w:tcPr>
            <w:tcW w:w="1766" w:type="dxa"/>
          </w:tcPr>
          <w:p w14:paraId="31DF9CE6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The Netherlands</w:t>
            </w:r>
          </w:p>
        </w:tc>
        <w:tc>
          <w:tcPr>
            <w:tcW w:w="1371" w:type="dxa"/>
          </w:tcPr>
          <w:p w14:paraId="24E493CC" w14:textId="221FC8A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6.</w:t>
            </w:r>
            <w:r w:rsidR="00E75359">
              <w:rPr>
                <w:lang w:val=""/>
              </w:rPr>
              <w:t>4</w:t>
            </w:r>
          </w:p>
        </w:tc>
        <w:tc>
          <w:tcPr>
            <w:tcW w:w="1361" w:type="dxa"/>
          </w:tcPr>
          <w:p w14:paraId="7006AE15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0</w:t>
            </w:r>
          </w:p>
        </w:tc>
        <w:tc>
          <w:tcPr>
            <w:tcW w:w="1361" w:type="dxa"/>
          </w:tcPr>
          <w:p w14:paraId="4B514594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0</w:t>
            </w:r>
          </w:p>
        </w:tc>
      </w:tr>
      <w:tr w:rsidR="00A6146C" w:rsidRPr="00425FB4" w14:paraId="11CA7A68" w14:textId="77777777" w:rsidTr="00425FB4">
        <w:tc>
          <w:tcPr>
            <w:tcW w:w="1837" w:type="dxa"/>
            <w:vMerge/>
          </w:tcPr>
          <w:p w14:paraId="14153653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</w:p>
        </w:tc>
        <w:tc>
          <w:tcPr>
            <w:tcW w:w="1766" w:type="dxa"/>
          </w:tcPr>
          <w:p w14:paraId="0CD1BE69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Northern Europe</w:t>
            </w:r>
          </w:p>
        </w:tc>
        <w:tc>
          <w:tcPr>
            <w:tcW w:w="1371" w:type="dxa"/>
          </w:tcPr>
          <w:p w14:paraId="58C4A7FC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3.0-6.6</w:t>
            </w:r>
          </w:p>
        </w:tc>
        <w:tc>
          <w:tcPr>
            <w:tcW w:w="1361" w:type="dxa"/>
          </w:tcPr>
          <w:p w14:paraId="0B6D5307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 xml:space="preserve">0-0.04 </w:t>
            </w:r>
          </w:p>
        </w:tc>
        <w:tc>
          <w:tcPr>
            <w:tcW w:w="1361" w:type="dxa"/>
          </w:tcPr>
          <w:p w14:paraId="7C16FD45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 xml:space="preserve">0-0.02 </w:t>
            </w:r>
          </w:p>
        </w:tc>
      </w:tr>
      <w:tr w:rsidR="00A6146C" w:rsidRPr="00425FB4" w14:paraId="5038F382" w14:textId="77777777" w:rsidTr="00425FB4">
        <w:tc>
          <w:tcPr>
            <w:tcW w:w="1837" w:type="dxa"/>
            <w:vMerge/>
          </w:tcPr>
          <w:p w14:paraId="1FC692CB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</w:p>
        </w:tc>
        <w:tc>
          <w:tcPr>
            <w:tcW w:w="1766" w:type="dxa"/>
          </w:tcPr>
          <w:p w14:paraId="1FFA3344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Southern Europe</w:t>
            </w:r>
          </w:p>
        </w:tc>
        <w:tc>
          <w:tcPr>
            <w:tcW w:w="1371" w:type="dxa"/>
          </w:tcPr>
          <w:p w14:paraId="39106CFA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 xml:space="preserve">3.6-5.0 </w:t>
            </w:r>
          </w:p>
        </w:tc>
        <w:tc>
          <w:tcPr>
            <w:tcW w:w="1361" w:type="dxa"/>
          </w:tcPr>
          <w:p w14:paraId="46318CE2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 xml:space="preserve">0-1.2 </w:t>
            </w:r>
          </w:p>
        </w:tc>
        <w:tc>
          <w:tcPr>
            <w:tcW w:w="1361" w:type="dxa"/>
          </w:tcPr>
          <w:p w14:paraId="75F6A0AD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 xml:space="preserve">0 </w:t>
            </w:r>
          </w:p>
        </w:tc>
      </w:tr>
      <w:tr w:rsidR="00A6146C" w:rsidRPr="00425FB4" w14:paraId="1D1D27BA" w14:textId="77777777" w:rsidTr="00425FB4">
        <w:tc>
          <w:tcPr>
            <w:tcW w:w="1837" w:type="dxa"/>
            <w:vMerge w:val="restart"/>
          </w:tcPr>
          <w:p w14:paraId="05323F5D" w14:textId="4D8F885C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Asian</w:t>
            </w:r>
          </w:p>
        </w:tc>
        <w:tc>
          <w:tcPr>
            <w:tcW w:w="1766" w:type="dxa"/>
          </w:tcPr>
          <w:p w14:paraId="73B578C5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China</w:t>
            </w:r>
          </w:p>
        </w:tc>
        <w:tc>
          <w:tcPr>
            <w:tcW w:w="1371" w:type="dxa"/>
          </w:tcPr>
          <w:p w14:paraId="24F4FA50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0.8 -12.6</w:t>
            </w:r>
          </w:p>
        </w:tc>
        <w:tc>
          <w:tcPr>
            <w:tcW w:w="1361" w:type="dxa"/>
          </w:tcPr>
          <w:p w14:paraId="65338E26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0-59</w:t>
            </w:r>
          </w:p>
        </w:tc>
        <w:tc>
          <w:tcPr>
            <w:tcW w:w="1361" w:type="dxa"/>
          </w:tcPr>
          <w:p w14:paraId="05E145C3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0-24</w:t>
            </w:r>
          </w:p>
        </w:tc>
      </w:tr>
      <w:tr w:rsidR="00A6146C" w:rsidRPr="00425FB4" w14:paraId="2E126920" w14:textId="77777777" w:rsidTr="00425FB4">
        <w:tc>
          <w:tcPr>
            <w:tcW w:w="1837" w:type="dxa"/>
            <w:vMerge/>
          </w:tcPr>
          <w:p w14:paraId="0289CD8F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</w:p>
        </w:tc>
        <w:tc>
          <w:tcPr>
            <w:tcW w:w="1766" w:type="dxa"/>
          </w:tcPr>
          <w:p w14:paraId="7B9FA942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Taiwan</w:t>
            </w:r>
          </w:p>
        </w:tc>
        <w:tc>
          <w:tcPr>
            <w:tcW w:w="1371" w:type="dxa"/>
          </w:tcPr>
          <w:p w14:paraId="5DF042E2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5.6</w:t>
            </w:r>
          </w:p>
        </w:tc>
        <w:tc>
          <w:tcPr>
            <w:tcW w:w="1361" w:type="dxa"/>
          </w:tcPr>
          <w:p w14:paraId="6542C80B" w14:textId="38617A6C" w:rsidR="00A6146C" w:rsidRPr="00425FB4" w:rsidRDefault="00945E74" w:rsidP="00091B27">
            <w:pPr>
              <w:pStyle w:val="Geenafstand"/>
              <w:rPr>
                <w:lang w:val="nl-NL"/>
              </w:rPr>
            </w:pPr>
            <w:r>
              <w:rPr>
                <w:lang w:val=""/>
              </w:rPr>
              <w:t>7.7</w:t>
            </w:r>
            <w:r w:rsidR="00A6146C" w:rsidRPr="00425FB4">
              <w:rPr>
                <w:lang w:val=""/>
              </w:rPr>
              <w:t>-12</w:t>
            </w:r>
          </w:p>
        </w:tc>
        <w:tc>
          <w:tcPr>
            <w:tcW w:w="1361" w:type="dxa"/>
          </w:tcPr>
          <w:p w14:paraId="4E013612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1.8</w:t>
            </w:r>
          </w:p>
        </w:tc>
      </w:tr>
      <w:tr w:rsidR="00A6146C" w:rsidRPr="00425FB4" w14:paraId="2D18E9C8" w14:textId="77777777" w:rsidTr="00425FB4">
        <w:tc>
          <w:tcPr>
            <w:tcW w:w="1837" w:type="dxa"/>
            <w:vMerge/>
          </w:tcPr>
          <w:p w14:paraId="1357B94F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</w:p>
        </w:tc>
        <w:tc>
          <w:tcPr>
            <w:tcW w:w="1766" w:type="dxa"/>
          </w:tcPr>
          <w:p w14:paraId="276CC685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Japan</w:t>
            </w:r>
          </w:p>
        </w:tc>
        <w:tc>
          <w:tcPr>
            <w:tcW w:w="1371" w:type="dxa"/>
          </w:tcPr>
          <w:p w14:paraId="4DE2697E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16.8</w:t>
            </w:r>
          </w:p>
        </w:tc>
        <w:tc>
          <w:tcPr>
            <w:tcW w:w="1361" w:type="dxa"/>
          </w:tcPr>
          <w:p w14:paraId="01F5D35B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0.06-0.2</w:t>
            </w:r>
          </w:p>
        </w:tc>
        <w:tc>
          <w:tcPr>
            <w:tcW w:w="1361" w:type="dxa"/>
          </w:tcPr>
          <w:p w14:paraId="4EB9EF99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0.8-1.8</w:t>
            </w:r>
          </w:p>
        </w:tc>
      </w:tr>
      <w:tr w:rsidR="00A6146C" w:rsidRPr="00425FB4" w14:paraId="6DA7132F" w14:textId="77777777" w:rsidTr="00425FB4">
        <w:tc>
          <w:tcPr>
            <w:tcW w:w="1837" w:type="dxa"/>
            <w:vMerge/>
          </w:tcPr>
          <w:p w14:paraId="2FCD69DC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</w:p>
        </w:tc>
        <w:tc>
          <w:tcPr>
            <w:tcW w:w="1766" w:type="dxa"/>
          </w:tcPr>
          <w:p w14:paraId="7662EC58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Thailand</w:t>
            </w:r>
          </w:p>
        </w:tc>
        <w:tc>
          <w:tcPr>
            <w:tcW w:w="1371" w:type="dxa"/>
          </w:tcPr>
          <w:p w14:paraId="63F7C440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2.6</w:t>
            </w:r>
          </w:p>
        </w:tc>
        <w:tc>
          <w:tcPr>
            <w:tcW w:w="1361" w:type="dxa"/>
          </w:tcPr>
          <w:p w14:paraId="3330B919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17</w:t>
            </w:r>
          </w:p>
        </w:tc>
        <w:tc>
          <w:tcPr>
            <w:tcW w:w="1361" w:type="dxa"/>
          </w:tcPr>
          <w:p w14:paraId="6F39B27F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2.0</w:t>
            </w:r>
          </w:p>
        </w:tc>
      </w:tr>
      <w:tr w:rsidR="00A6146C" w:rsidRPr="00425FB4" w14:paraId="3CB004B2" w14:textId="77777777" w:rsidTr="00425FB4">
        <w:tc>
          <w:tcPr>
            <w:tcW w:w="1837" w:type="dxa"/>
            <w:vMerge/>
          </w:tcPr>
          <w:p w14:paraId="3D97F6FF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</w:p>
        </w:tc>
        <w:tc>
          <w:tcPr>
            <w:tcW w:w="1766" w:type="dxa"/>
          </w:tcPr>
          <w:p w14:paraId="09EB7779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Malaysia</w:t>
            </w:r>
          </w:p>
        </w:tc>
        <w:tc>
          <w:tcPr>
            <w:tcW w:w="1371" w:type="dxa"/>
          </w:tcPr>
          <w:p w14:paraId="7045FF8A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0.8-2.6</w:t>
            </w:r>
          </w:p>
        </w:tc>
        <w:tc>
          <w:tcPr>
            <w:tcW w:w="1361" w:type="dxa"/>
          </w:tcPr>
          <w:p w14:paraId="48694C51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0.04-31</w:t>
            </w:r>
          </w:p>
        </w:tc>
        <w:tc>
          <w:tcPr>
            <w:tcW w:w="1361" w:type="dxa"/>
          </w:tcPr>
          <w:p w14:paraId="0AA18A95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0.22-0.52</w:t>
            </w:r>
          </w:p>
        </w:tc>
      </w:tr>
      <w:tr w:rsidR="00A6146C" w:rsidRPr="00425FB4" w14:paraId="01863B73" w14:textId="77777777" w:rsidTr="00425FB4">
        <w:tc>
          <w:tcPr>
            <w:tcW w:w="1837" w:type="dxa"/>
            <w:vMerge/>
          </w:tcPr>
          <w:p w14:paraId="47B0F243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</w:p>
        </w:tc>
        <w:tc>
          <w:tcPr>
            <w:tcW w:w="1766" w:type="dxa"/>
          </w:tcPr>
          <w:p w14:paraId="6A4AC6C2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India</w:t>
            </w:r>
          </w:p>
        </w:tc>
        <w:tc>
          <w:tcPr>
            <w:tcW w:w="1371" w:type="dxa"/>
          </w:tcPr>
          <w:p w14:paraId="19DF71D1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</w:p>
        </w:tc>
        <w:tc>
          <w:tcPr>
            <w:tcW w:w="1361" w:type="dxa"/>
          </w:tcPr>
          <w:p w14:paraId="2C1E2E6D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0-12</w:t>
            </w:r>
          </w:p>
        </w:tc>
        <w:tc>
          <w:tcPr>
            <w:tcW w:w="1361" w:type="dxa"/>
          </w:tcPr>
          <w:p w14:paraId="1CE7DAB9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</w:p>
        </w:tc>
      </w:tr>
      <w:tr w:rsidR="00A6146C" w:rsidRPr="00425FB4" w14:paraId="27FC87CC" w14:textId="77777777" w:rsidTr="00425FB4">
        <w:tc>
          <w:tcPr>
            <w:tcW w:w="1837" w:type="dxa"/>
            <w:vMerge/>
          </w:tcPr>
          <w:p w14:paraId="15A369CC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</w:p>
        </w:tc>
        <w:tc>
          <w:tcPr>
            <w:tcW w:w="1766" w:type="dxa"/>
          </w:tcPr>
          <w:p w14:paraId="391E615F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South Korea</w:t>
            </w:r>
          </w:p>
        </w:tc>
        <w:tc>
          <w:tcPr>
            <w:tcW w:w="1371" w:type="dxa"/>
          </w:tcPr>
          <w:p w14:paraId="1D355649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11.2</w:t>
            </w:r>
          </w:p>
        </w:tc>
        <w:tc>
          <w:tcPr>
            <w:tcW w:w="1361" w:type="dxa"/>
          </w:tcPr>
          <w:p w14:paraId="223BE5BE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0.4-4.4</w:t>
            </w:r>
          </w:p>
        </w:tc>
        <w:tc>
          <w:tcPr>
            <w:tcW w:w="1361" w:type="dxa"/>
          </w:tcPr>
          <w:p w14:paraId="6EE97ED7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3.3-4.0</w:t>
            </w:r>
          </w:p>
        </w:tc>
      </w:tr>
      <w:tr w:rsidR="00A6146C" w:rsidRPr="00425FB4" w14:paraId="1EBCA1D1" w14:textId="77777777" w:rsidTr="00425FB4">
        <w:tc>
          <w:tcPr>
            <w:tcW w:w="1837" w:type="dxa"/>
            <w:vMerge/>
          </w:tcPr>
          <w:p w14:paraId="1DF25934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</w:p>
        </w:tc>
        <w:tc>
          <w:tcPr>
            <w:tcW w:w="1766" w:type="dxa"/>
          </w:tcPr>
          <w:p w14:paraId="7554ED4A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Vietnam</w:t>
            </w:r>
          </w:p>
        </w:tc>
        <w:tc>
          <w:tcPr>
            <w:tcW w:w="1371" w:type="dxa"/>
          </w:tcPr>
          <w:p w14:paraId="29C805DA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</w:p>
        </w:tc>
        <w:tc>
          <w:tcPr>
            <w:tcW w:w="1361" w:type="dxa"/>
          </w:tcPr>
          <w:p w14:paraId="79953297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26</w:t>
            </w:r>
          </w:p>
        </w:tc>
        <w:tc>
          <w:tcPr>
            <w:tcW w:w="1361" w:type="dxa"/>
          </w:tcPr>
          <w:p w14:paraId="6BC2C61C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</w:p>
        </w:tc>
      </w:tr>
      <w:tr w:rsidR="00A6146C" w:rsidRPr="00425FB4" w14:paraId="612B9101" w14:textId="77777777" w:rsidTr="00425FB4">
        <w:tc>
          <w:tcPr>
            <w:tcW w:w="1837" w:type="dxa"/>
            <w:vMerge/>
          </w:tcPr>
          <w:p w14:paraId="45988746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</w:p>
        </w:tc>
        <w:tc>
          <w:tcPr>
            <w:tcW w:w="1766" w:type="dxa"/>
          </w:tcPr>
          <w:p w14:paraId="078A52B0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Myanmar</w:t>
            </w:r>
          </w:p>
        </w:tc>
        <w:tc>
          <w:tcPr>
            <w:tcW w:w="1371" w:type="dxa"/>
          </w:tcPr>
          <w:p w14:paraId="7D4D9CCA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4.6</w:t>
            </w:r>
          </w:p>
        </w:tc>
        <w:tc>
          <w:tcPr>
            <w:tcW w:w="1361" w:type="dxa"/>
          </w:tcPr>
          <w:p w14:paraId="2584E4C6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18-34</w:t>
            </w:r>
          </w:p>
        </w:tc>
        <w:tc>
          <w:tcPr>
            <w:tcW w:w="1361" w:type="dxa"/>
          </w:tcPr>
          <w:p w14:paraId="76494F47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</w:p>
        </w:tc>
      </w:tr>
      <w:tr w:rsidR="00A6146C" w:rsidRPr="00425FB4" w14:paraId="2C9BE74C" w14:textId="77777777" w:rsidTr="00425FB4">
        <w:tc>
          <w:tcPr>
            <w:tcW w:w="1837" w:type="dxa"/>
            <w:vMerge/>
          </w:tcPr>
          <w:p w14:paraId="5F66C7E0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</w:p>
        </w:tc>
        <w:tc>
          <w:tcPr>
            <w:tcW w:w="1766" w:type="dxa"/>
          </w:tcPr>
          <w:p w14:paraId="050EC787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Indonesia</w:t>
            </w:r>
          </w:p>
        </w:tc>
        <w:tc>
          <w:tcPr>
            <w:tcW w:w="1371" w:type="dxa"/>
          </w:tcPr>
          <w:p w14:paraId="327AC5CD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</w:p>
        </w:tc>
        <w:tc>
          <w:tcPr>
            <w:tcW w:w="1361" w:type="dxa"/>
          </w:tcPr>
          <w:p w14:paraId="2B032184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21-31</w:t>
            </w:r>
          </w:p>
        </w:tc>
        <w:tc>
          <w:tcPr>
            <w:tcW w:w="1361" w:type="dxa"/>
          </w:tcPr>
          <w:p w14:paraId="322988D7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</w:p>
        </w:tc>
      </w:tr>
      <w:tr w:rsidR="00A6146C" w:rsidRPr="00425FB4" w14:paraId="10986485" w14:textId="77777777" w:rsidTr="00425FB4">
        <w:tc>
          <w:tcPr>
            <w:tcW w:w="1837" w:type="dxa"/>
            <w:vMerge/>
          </w:tcPr>
          <w:p w14:paraId="74052227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</w:p>
        </w:tc>
        <w:tc>
          <w:tcPr>
            <w:tcW w:w="1766" w:type="dxa"/>
          </w:tcPr>
          <w:p w14:paraId="03FC2051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Philippines</w:t>
            </w:r>
          </w:p>
        </w:tc>
        <w:tc>
          <w:tcPr>
            <w:tcW w:w="1371" w:type="dxa"/>
          </w:tcPr>
          <w:p w14:paraId="47A54C8E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</w:p>
        </w:tc>
        <w:tc>
          <w:tcPr>
            <w:tcW w:w="1361" w:type="dxa"/>
          </w:tcPr>
          <w:p w14:paraId="2B76C286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39</w:t>
            </w:r>
          </w:p>
        </w:tc>
        <w:tc>
          <w:tcPr>
            <w:tcW w:w="1361" w:type="dxa"/>
          </w:tcPr>
          <w:p w14:paraId="0611477B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0</w:t>
            </w:r>
          </w:p>
        </w:tc>
      </w:tr>
      <w:tr w:rsidR="00A6146C" w:rsidRPr="00425FB4" w14:paraId="0124CBEC" w14:textId="77777777" w:rsidTr="00425FB4">
        <w:tc>
          <w:tcPr>
            <w:tcW w:w="1837" w:type="dxa"/>
            <w:vMerge/>
          </w:tcPr>
          <w:p w14:paraId="415504C7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</w:p>
        </w:tc>
        <w:tc>
          <w:tcPr>
            <w:tcW w:w="1766" w:type="dxa"/>
          </w:tcPr>
          <w:p w14:paraId="75A5248D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Middle East</w:t>
            </w:r>
          </w:p>
        </w:tc>
        <w:tc>
          <w:tcPr>
            <w:tcW w:w="1371" w:type="dxa"/>
          </w:tcPr>
          <w:p w14:paraId="2ACC4932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</w:p>
        </w:tc>
        <w:tc>
          <w:tcPr>
            <w:tcW w:w="1361" w:type="dxa"/>
          </w:tcPr>
          <w:p w14:paraId="7A20C818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 xml:space="preserve">0-1.2 </w:t>
            </w:r>
          </w:p>
        </w:tc>
        <w:tc>
          <w:tcPr>
            <w:tcW w:w="1361" w:type="dxa"/>
          </w:tcPr>
          <w:p w14:paraId="56A9451E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 xml:space="preserve">0 </w:t>
            </w:r>
          </w:p>
        </w:tc>
      </w:tr>
      <w:tr w:rsidR="00A6146C" w:rsidRPr="00425FB4" w14:paraId="156A741F" w14:textId="77777777" w:rsidTr="00425FB4">
        <w:tc>
          <w:tcPr>
            <w:tcW w:w="1837" w:type="dxa"/>
            <w:vMerge w:val="restart"/>
          </w:tcPr>
          <w:p w14:paraId="7BAFD574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African</w:t>
            </w:r>
          </w:p>
        </w:tc>
        <w:tc>
          <w:tcPr>
            <w:tcW w:w="1766" w:type="dxa"/>
          </w:tcPr>
          <w:p w14:paraId="239CB03D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Sub Saharan</w:t>
            </w:r>
          </w:p>
        </w:tc>
        <w:tc>
          <w:tcPr>
            <w:tcW w:w="1371" w:type="dxa"/>
          </w:tcPr>
          <w:p w14:paraId="286116EF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0.8-1.8</w:t>
            </w:r>
          </w:p>
        </w:tc>
        <w:tc>
          <w:tcPr>
            <w:tcW w:w="1361" w:type="dxa"/>
          </w:tcPr>
          <w:p w14:paraId="2FB99BC7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0</w:t>
            </w:r>
          </w:p>
        </w:tc>
        <w:tc>
          <w:tcPr>
            <w:tcW w:w="1361" w:type="dxa"/>
          </w:tcPr>
          <w:p w14:paraId="7E99E9AC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 xml:space="preserve">0 </w:t>
            </w:r>
          </w:p>
        </w:tc>
      </w:tr>
      <w:tr w:rsidR="00A6146C" w:rsidRPr="00425FB4" w14:paraId="19ADF972" w14:textId="77777777" w:rsidTr="00425FB4">
        <w:tc>
          <w:tcPr>
            <w:tcW w:w="1837" w:type="dxa"/>
            <w:vMerge/>
          </w:tcPr>
          <w:p w14:paraId="2FF593F7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</w:p>
        </w:tc>
        <w:tc>
          <w:tcPr>
            <w:tcW w:w="1766" w:type="dxa"/>
          </w:tcPr>
          <w:p w14:paraId="7B3A483D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Northern Africa</w:t>
            </w:r>
          </w:p>
        </w:tc>
        <w:tc>
          <w:tcPr>
            <w:tcW w:w="1371" w:type="dxa"/>
          </w:tcPr>
          <w:p w14:paraId="399C723A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3.0</w:t>
            </w:r>
          </w:p>
        </w:tc>
        <w:tc>
          <w:tcPr>
            <w:tcW w:w="1361" w:type="dxa"/>
          </w:tcPr>
          <w:p w14:paraId="41D6DC42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 xml:space="preserve">0 </w:t>
            </w:r>
          </w:p>
        </w:tc>
        <w:tc>
          <w:tcPr>
            <w:tcW w:w="1361" w:type="dxa"/>
          </w:tcPr>
          <w:p w14:paraId="6ACCAADD" w14:textId="77777777" w:rsidR="00A6146C" w:rsidRPr="00425FB4" w:rsidRDefault="00A6146C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 xml:space="preserve">0  </w:t>
            </w:r>
          </w:p>
        </w:tc>
      </w:tr>
      <w:tr w:rsidR="00425FB4" w:rsidRPr="00425FB4" w14:paraId="45314571" w14:textId="77777777" w:rsidTr="00425FB4">
        <w:tc>
          <w:tcPr>
            <w:tcW w:w="1837" w:type="dxa"/>
          </w:tcPr>
          <w:p w14:paraId="6B6BE7D1" w14:textId="77777777" w:rsidR="00425FB4" w:rsidRPr="00425FB4" w:rsidRDefault="00425FB4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African-American</w:t>
            </w:r>
          </w:p>
        </w:tc>
        <w:tc>
          <w:tcPr>
            <w:tcW w:w="1766" w:type="dxa"/>
          </w:tcPr>
          <w:p w14:paraId="25A9236E" w14:textId="77777777" w:rsidR="00425FB4" w:rsidRPr="00425FB4" w:rsidRDefault="00425FB4" w:rsidP="00091B27">
            <w:pPr>
              <w:pStyle w:val="Geenafstand"/>
              <w:rPr>
                <w:lang w:val="nl-NL"/>
              </w:rPr>
            </w:pPr>
          </w:p>
        </w:tc>
        <w:tc>
          <w:tcPr>
            <w:tcW w:w="1371" w:type="dxa"/>
          </w:tcPr>
          <w:p w14:paraId="02002AB5" w14:textId="77777777" w:rsidR="00425FB4" w:rsidRPr="00425FB4" w:rsidRDefault="00425FB4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2.0</w:t>
            </w:r>
          </w:p>
        </w:tc>
        <w:tc>
          <w:tcPr>
            <w:tcW w:w="1361" w:type="dxa"/>
          </w:tcPr>
          <w:p w14:paraId="5B731501" w14:textId="77777777" w:rsidR="00425FB4" w:rsidRPr="00425FB4" w:rsidRDefault="00425FB4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0-0.4</w:t>
            </w:r>
          </w:p>
        </w:tc>
        <w:tc>
          <w:tcPr>
            <w:tcW w:w="1361" w:type="dxa"/>
          </w:tcPr>
          <w:p w14:paraId="68F9AA7E" w14:textId="77777777" w:rsidR="00425FB4" w:rsidRPr="00425FB4" w:rsidRDefault="00425FB4" w:rsidP="00091B27">
            <w:pPr>
              <w:pStyle w:val="Geenafstand"/>
              <w:rPr>
                <w:lang w:val="nl-NL"/>
              </w:rPr>
            </w:pPr>
            <w:r w:rsidRPr="00425FB4">
              <w:rPr>
                <w:lang w:val=""/>
              </w:rPr>
              <w:t>0</w:t>
            </w:r>
          </w:p>
        </w:tc>
      </w:tr>
      <w:tr w:rsidR="008254CB" w:rsidRPr="00425FB4" w14:paraId="68060B74" w14:textId="77777777" w:rsidTr="00425FB4">
        <w:tc>
          <w:tcPr>
            <w:tcW w:w="1837" w:type="dxa"/>
          </w:tcPr>
          <w:p w14:paraId="40B84800" w14:textId="69FAE8B2" w:rsidR="008254CB" w:rsidRPr="00425FB4" w:rsidRDefault="008254CB" w:rsidP="00091B27">
            <w:pPr>
              <w:pStyle w:val="Geenafstand"/>
              <w:rPr>
                <w:lang w:val=""/>
              </w:rPr>
            </w:pPr>
            <w:r>
              <w:rPr>
                <w:lang w:val=""/>
              </w:rPr>
              <w:t>South American</w:t>
            </w:r>
          </w:p>
        </w:tc>
        <w:tc>
          <w:tcPr>
            <w:tcW w:w="1766" w:type="dxa"/>
          </w:tcPr>
          <w:p w14:paraId="78AF007D" w14:textId="77777777" w:rsidR="008254CB" w:rsidRPr="00425FB4" w:rsidRDefault="008254CB" w:rsidP="00091B27">
            <w:pPr>
              <w:pStyle w:val="Geenafstand"/>
              <w:rPr>
                <w:lang w:val="nl-NL"/>
              </w:rPr>
            </w:pPr>
          </w:p>
        </w:tc>
        <w:tc>
          <w:tcPr>
            <w:tcW w:w="1371" w:type="dxa"/>
          </w:tcPr>
          <w:p w14:paraId="6CB2A91A" w14:textId="789518A1" w:rsidR="008254CB" w:rsidRPr="00425FB4" w:rsidRDefault="008254CB" w:rsidP="00091B27">
            <w:pPr>
              <w:pStyle w:val="Geenafstand"/>
              <w:rPr>
                <w:lang w:val=""/>
              </w:rPr>
            </w:pPr>
            <w:r w:rsidRPr="008254CB">
              <w:rPr>
                <w:lang w:val=""/>
              </w:rPr>
              <w:t>5.6-44</w:t>
            </w:r>
            <w:r w:rsidRPr="008254CB">
              <w:rPr>
                <w:lang w:val=""/>
              </w:rPr>
              <w:tab/>
            </w:r>
            <w:r w:rsidRPr="008254CB">
              <w:rPr>
                <w:lang w:val=""/>
              </w:rPr>
              <w:tab/>
            </w:r>
          </w:p>
        </w:tc>
        <w:tc>
          <w:tcPr>
            <w:tcW w:w="1361" w:type="dxa"/>
          </w:tcPr>
          <w:p w14:paraId="1D0E47A7" w14:textId="05766B3A" w:rsidR="008254CB" w:rsidRPr="00425FB4" w:rsidRDefault="008254CB" w:rsidP="00091B27">
            <w:pPr>
              <w:pStyle w:val="Geenafstand"/>
              <w:rPr>
                <w:lang w:val=""/>
              </w:rPr>
            </w:pPr>
            <w:r w:rsidRPr="008254CB">
              <w:rPr>
                <w:lang w:val=""/>
              </w:rPr>
              <w:t>0-1.6</w:t>
            </w:r>
          </w:p>
        </w:tc>
        <w:tc>
          <w:tcPr>
            <w:tcW w:w="1361" w:type="dxa"/>
          </w:tcPr>
          <w:p w14:paraId="47DF9939" w14:textId="0ADEDAF1" w:rsidR="008254CB" w:rsidRPr="00425FB4" w:rsidRDefault="008254CB" w:rsidP="00091B27">
            <w:pPr>
              <w:pStyle w:val="Geenafstand"/>
              <w:rPr>
                <w:lang w:val=""/>
              </w:rPr>
            </w:pPr>
            <w:r w:rsidRPr="008254CB">
              <w:rPr>
                <w:lang w:val=""/>
              </w:rPr>
              <w:t>0-1.0</w:t>
            </w:r>
          </w:p>
        </w:tc>
      </w:tr>
    </w:tbl>
    <w:p w14:paraId="122EE3A7" w14:textId="451A8AE7" w:rsidR="00425FB4" w:rsidRDefault="00425FB4" w:rsidP="00091B27">
      <w:pPr>
        <w:pStyle w:val="Geenafstand"/>
        <w:rPr>
          <w:lang w:val="en-US"/>
        </w:rPr>
      </w:pPr>
    </w:p>
    <w:p w14:paraId="089DE404" w14:textId="3DEB77E1" w:rsidR="00DA7DA8" w:rsidRPr="00EC60F9" w:rsidRDefault="00DA7DA8" w:rsidP="00091B27">
      <w:pPr>
        <w:pStyle w:val="Geenafstand"/>
        <w:numPr>
          <w:ilvl w:val="0"/>
          <w:numId w:val="1"/>
        </w:numPr>
        <w:rPr>
          <w:rStyle w:val="Hyperlink"/>
          <w:color w:val="auto"/>
          <w:u w:val="none"/>
          <w:lang w:val="en-US"/>
        </w:rPr>
      </w:pPr>
      <w:r w:rsidRPr="00DA7DA8">
        <w:rPr>
          <w:lang w:val="en-US"/>
        </w:rPr>
        <w:t xml:space="preserve">Allele Frequency Net Database: </w:t>
      </w:r>
      <w:hyperlink r:id="rId5" w:history="1">
        <w:r w:rsidRPr="00DA7DA8">
          <w:rPr>
            <w:rStyle w:val="Hyperlink"/>
            <w:lang w:val="en-US"/>
          </w:rPr>
          <w:t>http://www.allelefrequencies.net</w:t>
        </w:r>
      </w:hyperlink>
    </w:p>
    <w:p w14:paraId="0D62D366" w14:textId="63316A0A" w:rsidR="004D596D" w:rsidRPr="0085306A" w:rsidRDefault="004D596D" w:rsidP="00091B27">
      <w:pPr>
        <w:pStyle w:val="Lijstalinea"/>
        <w:numPr>
          <w:ilvl w:val="0"/>
          <w:numId w:val="1"/>
        </w:numPr>
        <w:spacing w:after="0" w:line="240" w:lineRule="auto"/>
        <w:rPr>
          <w:lang w:val="en-US"/>
        </w:rPr>
      </w:pPr>
      <w:r w:rsidRPr="004D596D">
        <w:rPr>
          <w:lang w:val="en-US"/>
        </w:rPr>
        <w:t>Schipper RF et al. HLA gene haplotype frequencies in bone marrow donors worldwide registries. Hum Immunol 1997;52:54-71.</w:t>
      </w:r>
    </w:p>
    <w:p w14:paraId="2C41334A" w14:textId="45AE836B" w:rsidR="00DA7DA8" w:rsidRPr="00DA7DA8" w:rsidRDefault="00DA7DA8" w:rsidP="00091B27">
      <w:pPr>
        <w:pStyle w:val="Geenafstand"/>
        <w:numPr>
          <w:ilvl w:val="0"/>
          <w:numId w:val="1"/>
        </w:numPr>
        <w:rPr>
          <w:lang w:val="en-US"/>
        </w:rPr>
      </w:pPr>
      <w:r w:rsidRPr="00DA7DA8">
        <w:t xml:space="preserve">Zhou Y et al. Global frequencies of clinically important HLA alleles and their implications for the cost-effectiveness of pre-emptive pharmacogenetic testing. Clin </w:t>
      </w:r>
      <w:proofErr w:type="spellStart"/>
      <w:r w:rsidRPr="00DA7DA8">
        <w:t>Pharmacol</w:t>
      </w:r>
      <w:proofErr w:type="spellEnd"/>
      <w:r w:rsidRPr="00DA7DA8">
        <w:t xml:space="preserve"> </w:t>
      </w:r>
      <w:proofErr w:type="spellStart"/>
      <w:r w:rsidRPr="00DA7DA8">
        <w:t>Ther</w:t>
      </w:r>
      <w:proofErr w:type="spellEnd"/>
      <w:r w:rsidRPr="00DA7DA8">
        <w:t xml:space="preserve"> </w:t>
      </w:r>
      <w:r w:rsidR="00835A93" w:rsidRPr="00835A93">
        <w:t>2021;109</w:t>
      </w:r>
      <w:r w:rsidR="00B07066">
        <w:t>:</w:t>
      </w:r>
      <w:r w:rsidR="00835A93" w:rsidRPr="00835A93">
        <w:t>160-174</w:t>
      </w:r>
      <w:r w:rsidRPr="00DA7DA8">
        <w:t>.</w:t>
      </w:r>
    </w:p>
    <w:p w14:paraId="264F8F7E" w14:textId="18912D22" w:rsidR="00DA7DA8" w:rsidRPr="00DA7DA8" w:rsidRDefault="00DA7DA8" w:rsidP="00091B27">
      <w:pPr>
        <w:pStyle w:val="Geenafstand"/>
        <w:rPr>
          <w:b/>
          <w:bCs/>
          <w:lang w:val="en-US"/>
        </w:rPr>
      </w:pPr>
    </w:p>
    <w:sectPr w:rsidR="00DA7DA8" w:rsidRPr="00DA7D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9005CC"/>
    <w:multiLevelType w:val="hybridMultilevel"/>
    <w:tmpl w:val="58B204A0"/>
    <w:lvl w:ilvl="0" w:tplc="E1F058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994222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1AAC9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746BF7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B52621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80C6DC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304F4E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06E9BF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B32936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98433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B4"/>
    <w:rsid w:val="00091B27"/>
    <w:rsid w:val="001A2DA2"/>
    <w:rsid w:val="001B4B67"/>
    <w:rsid w:val="00260698"/>
    <w:rsid w:val="002E42D4"/>
    <w:rsid w:val="00425FB4"/>
    <w:rsid w:val="0045714F"/>
    <w:rsid w:val="004D596D"/>
    <w:rsid w:val="005A3508"/>
    <w:rsid w:val="00681FBF"/>
    <w:rsid w:val="008254CB"/>
    <w:rsid w:val="00835A93"/>
    <w:rsid w:val="0085306A"/>
    <w:rsid w:val="0088715C"/>
    <w:rsid w:val="0089126E"/>
    <w:rsid w:val="0089764E"/>
    <w:rsid w:val="00945E74"/>
    <w:rsid w:val="00A6146C"/>
    <w:rsid w:val="00B04198"/>
    <w:rsid w:val="00B07066"/>
    <w:rsid w:val="00BD078A"/>
    <w:rsid w:val="00C85BF4"/>
    <w:rsid w:val="00CC04D3"/>
    <w:rsid w:val="00D31F2B"/>
    <w:rsid w:val="00DA7DA8"/>
    <w:rsid w:val="00E61B42"/>
    <w:rsid w:val="00E75359"/>
    <w:rsid w:val="00EC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9327"/>
  <w15:chartTrackingRefBased/>
  <w15:docId w15:val="{6E318254-463D-48BE-82AE-8069064D9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31F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25FB4"/>
    <w:pPr>
      <w:spacing w:after="0" w:line="240" w:lineRule="auto"/>
    </w:pPr>
  </w:style>
  <w:style w:type="character" w:customStyle="1" w:styleId="Kop2Char">
    <w:name w:val="Kop 2 Char"/>
    <w:basedOn w:val="Standaardalinea-lettertype"/>
    <w:link w:val="Kop2"/>
    <w:uiPriority w:val="9"/>
    <w:rsid w:val="00D31F2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rsid w:val="00DA7DA8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A7DA8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CC04D3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5714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5714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5714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5714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5714F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4D5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llelefrequencies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Manson, L.E.N. (KFT)</dc:creator>
  <cp:keywords/>
  <dc:description/>
  <cp:lastModifiedBy>Manson, L.E.N. (KFT)</cp:lastModifiedBy>
  <cp:revision>4</cp:revision>
  <dcterms:created xsi:type="dcterms:W3CDTF">2023-05-08T07:54:00Z</dcterms:created>
  <dcterms:modified xsi:type="dcterms:W3CDTF">2023-07-24T08:14:00Z</dcterms:modified>
</cp:coreProperties>
</file>