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2178" w:rsidRPr="00552178" w:rsidRDefault="00552178" w:rsidP="00552178">
      <w:pPr>
        <w:pStyle w:val="Heading1"/>
        <w:rPr>
          <w:rFonts w:ascii="Times New Roman" w:hAnsi="Times New Roman" w:cs="Times New Roman"/>
          <w:b/>
          <w:color w:val="3B3838" w:themeColor="background2" w:themeShade="40"/>
          <w:sz w:val="28"/>
          <w:szCs w:val="28"/>
        </w:rPr>
      </w:pPr>
      <w:bookmarkStart w:id="0" w:name="_GoBack"/>
      <w:r w:rsidRPr="00552178">
        <w:rPr>
          <w:rFonts w:ascii="Times New Roman" w:hAnsi="Times New Roman" w:cs="Times New Roman"/>
          <w:b/>
          <w:color w:val="3B3838" w:themeColor="background2" w:themeShade="40"/>
          <w:sz w:val="28"/>
          <w:szCs w:val="28"/>
        </w:rPr>
        <w:t>Appendix 7</w:t>
      </w:r>
      <w:bookmarkEnd w:id="0"/>
      <w:r w:rsidRPr="00552178">
        <w:rPr>
          <w:rFonts w:ascii="Times New Roman" w:hAnsi="Times New Roman" w:cs="Times New Roman"/>
          <w:b/>
          <w:color w:val="3B3838" w:themeColor="background2" w:themeShade="40"/>
          <w:sz w:val="28"/>
          <w:szCs w:val="28"/>
        </w:rPr>
        <w:t xml:space="preserve">: Numerical breakdown of the studies that sampled disability support workers </w:t>
      </w:r>
    </w:p>
    <w:p w:rsidR="00552178" w:rsidRPr="004C2DF2" w:rsidRDefault="00552178" w:rsidP="00552178">
      <w:pPr>
        <w:rPr>
          <w:rStyle w:val="SubtleEmphasis"/>
        </w:rPr>
      </w:pPr>
      <w:r w:rsidRPr="004C2DF2">
        <w:rPr>
          <w:rStyle w:val="SubtleEmphasis"/>
        </w:rPr>
        <w:t>No studies used DSWs in their study. The closest cohort used to DSWs was informal caregivers.</w:t>
      </w:r>
      <w:bookmarkStart w:id="1" w:name="_b0pkvovon3nd" w:colFirst="0" w:colLast="0"/>
      <w:bookmarkEnd w:id="1"/>
    </w:p>
    <w:tbl>
      <w:tblPr>
        <w:tblW w:w="0" w:type="auto"/>
        <w:tblLook w:val="0600" w:firstRow="0" w:lastRow="0" w:firstColumn="0" w:lastColumn="0" w:noHBand="1" w:noVBand="1"/>
      </w:tblPr>
      <w:tblGrid>
        <w:gridCol w:w="3048"/>
        <w:gridCol w:w="3048"/>
      </w:tblGrid>
      <w:tr w:rsidR="00552178" w:rsidRPr="004C2DF2" w:rsidTr="00E0699E">
        <w:trPr>
          <w:trHeight w:val="567"/>
        </w:trPr>
        <w:tc>
          <w:tcPr>
            <w:tcW w:w="3048" w:type="dxa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552178" w:rsidRPr="007B15E3" w:rsidRDefault="00552178" w:rsidP="00E0699E">
            <w:pPr>
              <w:spacing w:before="0" w:line="240" w:lineRule="auto"/>
              <w:rPr>
                <w:b/>
                <w:sz w:val="16"/>
                <w:szCs w:val="16"/>
              </w:rPr>
            </w:pPr>
            <w:r w:rsidRPr="007B15E3">
              <w:rPr>
                <w:b/>
                <w:sz w:val="16"/>
                <w:szCs w:val="16"/>
              </w:rPr>
              <w:t>First Author</w:t>
            </w:r>
          </w:p>
        </w:tc>
        <w:tc>
          <w:tcPr>
            <w:tcW w:w="3048" w:type="dxa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552178" w:rsidRPr="007B15E3" w:rsidRDefault="00552178" w:rsidP="00E0699E">
            <w:pPr>
              <w:spacing w:before="0" w:line="240" w:lineRule="auto"/>
              <w:rPr>
                <w:b/>
                <w:sz w:val="16"/>
                <w:szCs w:val="16"/>
              </w:rPr>
            </w:pPr>
            <w:r w:rsidRPr="007B15E3">
              <w:rPr>
                <w:b/>
                <w:sz w:val="16"/>
                <w:szCs w:val="16"/>
              </w:rPr>
              <w:t>Sample Description Used</w:t>
            </w:r>
          </w:p>
        </w:tc>
      </w:tr>
      <w:tr w:rsidR="00552178" w:rsidRPr="004C2DF2" w:rsidTr="00E0699E">
        <w:trPr>
          <w:trHeight w:val="567"/>
        </w:trPr>
        <w:tc>
          <w:tcPr>
            <w:tcW w:w="3048" w:type="dxa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552178" w:rsidRPr="004C2DF2" w:rsidRDefault="00552178" w:rsidP="00E0699E">
            <w:pPr>
              <w:spacing w:before="0" w:line="240" w:lineRule="auto"/>
              <w:rPr>
                <w:sz w:val="16"/>
                <w:szCs w:val="16"/>
              </w:rPr>
            </w:pPr>
            <w:r w:rsidRPr="00552178">
              <w:rPr>
                <w:sz w:val="16"/>
                <w:szCs w:val="16"/>
              </w:rPr>
              <w:t>(</w:t>
            </w:r>
            <w:proofErr w:type="spellStart"/>
            <w:r w:rsidRPr="00552178">
              <w:rPr>
                <w:sz w:val="16"/>
                <w:szCs w:val="16"/>
              </w:rPr>
              <w:t>Jütten</w:t>
            </w:r>
            <w:proofErr w:type="spellEnd"/>
            <w:r w:rsidRPr="00552178">
              <w:rPr>
                <w:sz w:val="16"/>
                <w:szCs w:val="16"/>
              </w:rPr>
              <w:t xml:space="preserve"> et al., 2017)</w:t>
            </w:r>
          </w:p>
        </w:tc>
        <w:tc>
          <w:tcPr>
            <w:tcW w:w="3048" w:type="dxa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552178" w:rsidRPr="004C2DF2" w:rsidRDefault="00552178" w:rsidP="00E0699E">
            <w:pPr>
              <w:spacing w:before="0" w:line="240" w:lineRule="auto"/>
              <w:rPr>
                <w:sz w:val="16"/>
                <w:szCs w:val="16"/>
              </w:rPr>
            </w:pPr>
            <w:r w:rsidRPr="004C2DF2">
              <w:rPr>
                <w:sz w:val="16"/>
                <w:szCs w:val="16"/>
              </w:rPr>
              <w:t>Informal caregivers</w:t>
            </w:r>
          </w:p>
        </w:tc>
      </w:tr>
      <w:tr w:rsidR="00552178" w:rsidRPr="004C2DF2" w:rsidTr="00E0699E">
        <w:trPr>
          <w:trHeight w:val="567"/>
        </w:trPr>
        <w:tc>
          <w:tcPr>
            <w:tcW w:w="3048" w:type="dxa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552178" w:rsidRPr="004C2DF2" w:rsidRDefault="00552178" w:rsidP="00E0699E">
            <w:pPr>
              <w:spacing w:before="0" w:line="240" w:lineRule="auto"/>
              <w:rPr>
                <w:sz w:val="16"/>
                <w:szCs w:val="16"/>
              </w:rPr>
            </w:pPr>
            <w:r w:rsidRPr="00552178">
              <w:rPr>
                <w:sz w:val="16"/>
                <w:szCs w:val="16"/>
              </w:rPr>
              <w:t>(</w:t>
            </w:r>
            <w:proofErr w:type="spellStart"/>
            <w:r w:rsidRPr="00552178">
              <w:rPr>
                <w:sz w:val="16"/>
                <w:szCs w:val="16"/>
              </w:rPr>
              <w:t>Wijma</w:t>
            </w:r>
            <w:proofErr w:type="spellEnd"/>
            <w:r w:rsidRPr="00552178">
              <w:rPr>
                <w:sz w:val="16"/>
                <w:szCs w:val="16"/>
              </w:rPr>
              <w:t xml:space="preserve"> et al., 2018)</w:t>
            </w:r>
          </w:p>
        </w:tc>
        <w:tc>
          <w:tcPr>
            <w:tcW w:w="3048" w:type="dxa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552178" w:rsidRPr="004C2DF2" w:rsidRDefault="00552178" w:rsidP="00E0699E">
            <w:pPr>
              <w:spacing w:before="0" w:line="240" w:lineRule="auto"/>
              <w:rPr>
                <w:sz w:val="16"/>
                <w:szCs w:val="16"/>
              </w:rPr>
            </w:pPr>
            <w:r w:rsidRPr="004C2DF2">
              <w:rPr>
                <w:sz w:val="16"/>
                <w:szCs w:val="16"/>
              </w:rPr>
              <w:t>Caregivers</w:t>
            </w:r>
          </w:p>
        </w:tc>
      </w:tr>
      <w:tr w:rsidR="00552178" w:rsidRPr="004C2DF2" w:rsidTr="00E0699E">
        <w:trPr>
          <w:trHeight w:val="567"/>
        </w:trPr>
        <w:tc>
          <w:tcPr>
            <w:tcW w:w="3048" w:type="dxa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552178" w:rsidRPr="004C2DF2" w:rsidRDefault="00552178" w:rsidP="00E0699E">
            <w:pPr>
              <w:spacing w:before="0" w:line="240" w:lineRule="auto"/>
              <w:rPr>
                <w:sz w:val="16"/>
                <w:szCs w:val="16"/>
              </w:rPr>
            </w:pPr>
            <w:r w:rsidRPr="00552178">
              <w:rPr>
                <w:sz w:val="16"/>
                <w:szCs w:val="16"/>
              </w:rPr>
              <w:t>(Slater et al., 2019)</w:t>
            </w:r>
          </w:p>
        </w:tc>
        <w:tc>
          <w:tcPr>
            <w:tcW w:w="3048" w:type="dxa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552178" w:rsidRPr="004C2DF2" w:rsidRDefault="00552178" w:rsidP="00E0699E">
            <w:pPr>
              <w:spacing w:before="0" w:line="240" w:lineRule="auto"/>
              <w:rPr>
                <w:sz w:val="16"/>
                <w:szCs w:val="16"/>
              </w:rPr>
            </w:pPr>
            <w:r w:rsidRPr="004C2DF2">
              <w:rPr>
                <w:sz w:val="16"/>
                <w:szCs w:val="16"/>
              </w:rPr>
              <w:t>Caregivers</w:t>
            </w:r>
          </w:p>
        </w:tc>
      </w:tr>
    </w:tbl>
    <w:p w:rsidR="00BE0A33" w:rsidRPr="00552178" w:rsidRDefault="00BE0A33" w:rsidP="00552178"/>
    <w:sectPr w:rsidR="00BE0A33" w:rsidRPr="00552178" w:rsidSect="007B15E3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DF2"/>
    <w:rsid w:val="002D1F80"/>
    <w:rsid w:val="00380847"/>
    <w:rsid w:val="004C2DF2"/>
    <w:rsid w:val="004E408A"/>
    <w:rsid w:val="00552178"/>
    <w:rsid w:val="007B15E3"/>
    <w:rsid w:val="00AA1CBD"/>
    <w:rsid w:val="00AB3A2F"/>
    <w:rsid w:val="00BE0A33"/>
    <w:rsid w:val="00CE6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16BE0D"/>
  <w15:chartTrackingRefBased/>
  <w15:docId w15:val="{3D308C51-3E54-4065-AA05-D8B8D50BB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C2DF2"/>
    <w:pPr>
      <w:widowControl w:val="0"/>
      <w:pBdr>
        <w:top w:val="nil"/>
        <w:left w:val="nil"/>
        <w:bottom w:val="nil"/>
        <w:right w:val="nil"/>
        <w:between w:val="nil"/>
      </w:pBdr>
      <w:spacing w:before="240" w:after="0" w:line="276" w:lineRule="auto"/>
    </w:pPr>
    <w:rPr>
      <w:rFonts w:ascii="Times New Roman" w:eastAsia="Times New Roman" w:hAnsi="Times New Roman" w:cs="Times New Roman"/>
      <w:color w:val="000000"/>
      <w:sz w:val="24"/>
      <w:szCs w:val="24"/>
      <w:lang w:val="en-GB" w:eastAsia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552178"/>
    <w:pPr>
      <w:keepNext/>
      <w:keepLines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C2DF2"/>
    <w:pPr>
      <w:keepNext/>
      <w:spacing w:before="360" w:after="60"/>
      <w:ind w:right="567"/>
      <w:outlineLvl w:val="1"/>
    </w:pPr>
    <w:rPr>
      <w:b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C2DF2"/>
    <w:pPr>
      <w:keepNext/>
      <w:spacing w:before="360" w:after="60"/>
      <w:ind w:right="567"/>
      <w:outlineLvl w:val="2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C2DF2"/>
    <w:rPr>
      <w:rFonts w:ascii="Times New Roman" w:eastAsia="Times New Roman" w:hAnsi="Times New Roman" w:cs="Times New Roman"/>
      <w:b/>
      <w:color w:val="000000"/>
      <w:sz w:val="32"/>
      <w:szCs w:val="32"/>
      <w:lang w:val="en-GB" w:eastAsia="en-AU"/>
    </w:rPr>
  </w:style>
  <w:style w:type="character" w:customStyle="1" w:styleId="Heading3Char">
    <w:name w:val="Heading 3 Char"/>
    <w:basedOn w:val="DefaultParagraphFont"/>
    <w:link w:val="Heading3"/>
    <w:uiPriority w:val="9"/>
    <w:rsid w:val="004C2DF2"/>
    <w:rPr>
      <w:rFonts w:ascii="Times New Roman" w:eastAsia="Times New Roman" w:hAnsi="Times New Roman" w:cs="Times New Roman"/>
      <w:i/>
      <w:color w:val="000000"/>
      <w:sz w:val="24"/>
      <w:szCs w:val="24"/>
      <w:lang w:val="en-GB" w:eastAsia="en-AU"/>
    </w:rPr>
  </w:style>
  <w:style w:type="character" w:styleId="SubtleEmphasis">
    <w:name w:val="Subtle Emphasis"/>
    <w:basedOn w:val="DefaultParagraphFont"/>
    <w:uiPriority w:val="19"/>
    <w:qFormat/>
    <w:rsid w:val="004C2DF2"/>
    <w:rPr>
      <w:rFonts w:asciiTheme="minorHAnsi" w:hAnsiTheme="minorHAnsi" w:cstheme="minorHAnsi"/>
      <w:iCs/>
      <w:color w:val="404040" w:themeColor="text1" w:themeTint="BF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2DF2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4C2DF2"/>
    <w:rPr>
      <w:rFonts w:eastAsiaTheme="minorEastAsia"/>
      <w:color w:val="5A5A5A" w:themeColor="text1" w:themeTint="A5"/>
      <w:spacing w:val="15"/>
      <w:lang w:val="en-GB" w:eastAsia="en-AU"/>
    </w:rPr>
  </w:style>
  <w:style w:type="character" w:customStyle="1" w:styleId="Heading1Char">
    <w:name w:val="Heading 1 Char"/>
    <w:basedOn w:val="DefaultParagraphFont"/>
    <w:link w:val="Heading1"/>
    <w:uiPriority w:val="9"/>
    <w:rsid w:val="0055217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Monash University</Company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Trevena</dc:creator>
  <cp:keywords/>
  <dc:description/>
  <cp:lastModifiedBy>Lee Trevena</cp:lastModifiedBy>
  <cp:revision>2</cp:revision>
  <dcterms:created xsi:type="dcterms:W3CDTF">2023-08-08T12:30:00Z</dcterms:created>
  <dcterms:modified xsi:type="dcterms:W3CDTF">2023-08-08T12:30:00Z</dcterms:modified>
</cp:coreProperties>
</file>