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FB2" w:rsidRDefault="00705FB2" w:rsidP="00705FB2">
      <w:pPr>
        <w:pStyle w:val="Tabletitle"/>
        <w:spacing w:line="480" w:lineRule="auto"/>
      </w:pPr>
      <w:r>
        <w:t xml:space="preserve">Supplementary Table S1: Regression models for the </w:t>
      </w:r>
      <w:bookmarkStart w:id="0" w:name="_Hlk40209927"/>
      <w:r>
        <w:t>EORTC QLQ-C30 values in General Population of Spain</w:t>
      </w:r>
      <w:bookmarkEnd w:id="0"/>
    </w:p>
    <w:tbl>
      <w:tblPr>
        <w:tblW w:w="13800" w:type="dxa"/>
        <w:tblBorders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5"/>
        <w:gridCol w:w="992"/>
        <w:gridCol w:w="849"/>
        <w:gridCol w:w="871"/>
        <w:gridCol w:w="819"/>
        <w:gridCol w:w="871"/>
        <w:gridCol w:w="1364"/>
        <w:gridCol w:w="871"/>
        <w:gridCol w:w="1263"/>
        <w:gridCol w:w="908"/>
        <w:gridCol w:w="1319"/>
        <w:gridCol w:w="908"/>
      </w:tblGrid>
      <w:tr w:rsidR="00705FB2" w:rsidTr="00705FB2">
        <w:trPr>
          <w:trHeight w:val="283"/>
        </w:trPr>
        <w:tc>
          <w:tcPr>
            <w:tcW w:w="27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705FB2" w:rsidRDefault="00705FB2">
            <w:pPr>
              <w:rPr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Intercept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Sex*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Age*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Age* squared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Age*-by-sex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Health condition*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705FB2" w:rsidRDefault="00705FB2">
            <w:pPr>
              <w:rPr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color w:val="000000"/>
                <w:sz w:val="20"/>
                <w:szCs w:val="20"/>
                <w:lang w:eastAsia="it-IT"/>
              </w:rPr>
              <w:t>Coeff</w:t>
            </w:r>
            <w:proofErr w:type="spellEnd"/>
            <w:r>
              <w:rPr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p-value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color w:val="000000"/>
                <w:sz w:val="20"/>
                <w:szCs w:val="20"/>
                <w:lang w:eastAsia="it-IT"/>
              </w:rPr>
              <w:t>Coeff</w:t>
            </w:r>
            <w:proofErr w:type="spellEnd"/>
            <w:r>
              <w:rPr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p-value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color w:val="000000"/>
                <w:sz w:val="20"/>
                <w:szCs w:val="20"/>
                <w:lang w:eastAsia="it-IT"/>
              </w:rPr>
              <w:t>Coeff</w:t>
            </w:r>
            <w:proofErr w:type="spellEnd"/>
            <w:r>
              <w:rPr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p-value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color w:val="000000"/>
                <w:sz w:val="20"/>
                <w:szCs w:val="20"/>
                <w:lang w:eastAsia="it-IT"/>
              </w:rPr>
              <w:t>Coeff</w:t>
            </w:r>
            <w:proofErr w:type="spellEnd"/>
            <w:r>
              <w:rPr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p-value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color w:val="000000"/>
                <w:sz w:val="20"/>
                <w:szCs w:val="20"/>
                <w:lang w:eastAsia="it-IT"/>
              </w:rPr>
              <w:t>Coeff</w:t>
            </w:r>
            <w:proofErr w:type="spellEnd"/>
            <w:r>
              <w:rPr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p-value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Physical Functioning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86.085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2.514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0.128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0.529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&lt; 0.001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-0.006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0.002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-0.003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0.003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-11.426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Role Functioning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87.441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4.918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0.021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0.311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0.091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-0.001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0.633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-0.003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0.010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-15.468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Emotional Functioning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82.125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-3.837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-0.050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&lt; 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-13.318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Cognitive Functioning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90.287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-2.515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0.099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0.545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&lt; 0.001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0.871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&lt; 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0.911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-11.076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Social Functioning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90.488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-1.993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0.204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0.748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-0.001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0.613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-13.428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Global QOL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74.594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-1.245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0.188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0.711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-0.001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-20.956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Fatigue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16.095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4.662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-0.129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0.492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-0.003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18.515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Nausea / Vomiting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8.518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-2.631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-0.165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-0.001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0.612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4.631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Pain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14.982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-1.894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-0.044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0.824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-0.004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0.112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20.433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Dyspnoea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10.056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-1.640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-0.161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0.382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&lt; 0.001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0.892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0.445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13.191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Insomnia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1.284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0.066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0.783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-0.006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17.888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Appetite loss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15.042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-3.117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-0.482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8.955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Constipation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13.075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-0.460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0.850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-0.174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0.161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9.048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Diarrhoea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11.243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-3.387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-0.142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0.354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-0.002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0.442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0.002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6.123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Financial Problems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6.674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0.167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0.935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-0.023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0.897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-0.003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0.911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10.989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  <w:tr w:rsidR="00705FB2" w:rsidTr="00705FB2">
        <w:trPr>
          <w:trHeight w:val="360"/>
        </w:trPr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rPr>
                <w:color w:val="000000"/>
                <w:sz w:val="20"/>
                <w:szCs w:val="20"/>
                <w:lang w:eastAsia="it-IT"/>
              </w:rPr>
            </w:pPr>
            <w:r>
              <w:rPr>
                <w:color w:val="000000"/>
                <w:sz w:val="20"/>
                <w:szCs w:val="20"/>
                <w:lang w:eastAsia="it-IT"/>
              </w:rPr>
              <w:t>Summary Score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de-AT"/>
              </w:rPr>
              <w:t>86.839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de-AT"/>
              </w:rPr>
              <w:t>0.482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de-AT"/>
              </w:rPr>
            </w:pPr>
            <w:r>
              <w:rPr>
                <w:color w:val="000000"/>
                <w:sz w:val="20"/>
                <w:szCs w:val="20"/>
              </w:rPr>
              <w:t>0.727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de-AT"/>
              </w:rPr>
              <w:t>0.179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de-AT"/>
              </w:rPr>
            </w:pPr>
            <w:r>
              <w:rPr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de-AT"/>
              </w:rPr>
              <w:t>0.001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de-AT"/>
              </w:rPr>
            </w:pPr>
            <w:r>
              <w:rPr>
                <w:color w:val="000000"/>
                <w:sz w:val="20"/>
                <w:szCs w:val="20"/>
              </w:rPr>
              <w:t>0.587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de-AT"/>
              </w:rPr>
              <w:t>-0.002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de-AT"/>
              </w:rPr>
            </w:pPr>
            <w:r>
              <w:rPr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-12.577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05FB2" w:rsidRDefault="00705FB2">
            <w:pPr>
              <w:jc w:val="both"/>
              <w:rPr>
                <w:color w:val="000000"/>
                <w:sz w:val="20"/>
                <w:szCs w:val="20"/>
                <w:lang w:eastAsia="de-AT"/>
              </w:rPr>
            </w:pPr>
            <w:r>
              <w:rPr>
                <w:color w:val="000000"/>
                <w:sz w:val="20"/>
                <w:szCs w:val="20"/>
              </w:rPr>
              <w:t>&lt; 0.001</w:t>
            </w:r>
          </w:p>
        </w:tc>
      </w:tr>
    </w:tbl>
    <w:p w:rsidR="003916AB" w:rsidRDefault="003916AB">
      <w:bookmarkStart w:id="1" w:name="_GoBack"/>
      <w:bookmarkEnd w:id="1"/>
    </w:p>
    <w:sectPr w:rsidR="003916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B2"/>
    <w:rsid w:val="003916AB"/>
    <w:rsid w:val="0070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E727A7-DEB6-444D-B4A8-6B2E5028E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FB2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 title"/>
    <w:basedOn w:val="Normal"/>
    <w:next w:val="Normal"/>
    <w:qFormat/>
    <w:rsid w:val="00705FB2"/>
    <w:pPr>
      <w:spacing w:before="240"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479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1414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2021-03-23T03:28:00Z</dcterms:created>
  <dcterms:modified xsi:type="dcterms:W3CDTF">2021-03-23T03:29:00Z</dcterms:modified>
</cp:coreProperties>
</file>