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3E6BCB" w14:textId="0A8B75A6" w:rsidR="00A43C5A" w:rsidRDefault="009A385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2BB5721" wp14:editId="3A6CB068">
            <wp:simplePos x="0" y="0"/>
            <wp:positionH relativeFrom="column">
              <wp:posOffset>891540</wp:posOffset>
            </wp:positionH>
            <wp:positionV relativeFrom="page">
              <wp:posOffset>573454</wp:posOffset>
            </wp:positionV>
            <wp:extent cx="4860000" cy="9190800"/>
            <wp:effectExtent l="0" t="0" r="0" b="44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73" t="8644" r="17251" b="4269"/>
                    <a:stretch/>
                  </pic:blipFill>
                  <pic:spPr bwMode="auto">
                    <a:xfrm>
                      <a:off x="0" y="0"/>
                      <a:ext cx="4860000" cy="9190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4A2D6" w14:textId="64F8EB0B" w:rsidR="00815801" w:rsidRPr="009A385D" w:rsidRDefault="00A43C5A" w:rsidP="009A385D">
      <w:pPr>
        <w:ind w:firstLineChars="472" w:firstLine="1133"/>
        <w:rPr>
          <w:sz w:val="24"/>
          <w:szCs w:val="24"/>
        </w:rPr>
      </w:pPr>
      <w:r w:rsidRPr="00A43C5A">
        <w:rPr>
          <w:rFonts w:hint="eastAsia"/>
          <w:b/>
          <w:bCs/>
          <w:sz w:val="24"/>
          <w:szCs w:val="24"/>
        </w:rPr>
        <w:t>S</w:t>
      </w:r>
      <w:r w:rsidRPr="00A43C5A">
        <w:rPr>
          <w:b/>
          <w:bCs/>
          <w:sz w:val="24"/>
          <w:szCs w:val="24"/>
        </w:rPr>
        <w:t xml:space="preserve">upplemental Fig </w:t>
      </w:r>
      <w:bookmarkStart w:id="0" w:name="_GoBack"/>
      <w:bookmarkEnd w:id="0"/>
      <w:r w:rsidR="009A385D">
        <w:rPr>
          <w:b/>
          <w:bCs/>
          <w:sz w:val="24"/>
          <w:szCs w:val="24"/>
        </w:rPr>
        <w:t xml:space="preserve">2. </w:t>
      </w:r>
      <w:r w:rsidR="009A385D" w:rsidRPr="009A385D">
        <w:rPr>
          <w:color w:val="000000" w:themeColor="text1"/>
          <w:sz w:val="24"/>
          <w:szCs w:val="24"/>
        </w:rPr>
        <w:t>The sensitivity analysis of main outcomes.</w:t>
      </w:r>
    </w:p>
    <w:sectPr w:rsidR="00815801" w:rsidRPr="009A385D" w:rsidSect="009A385D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 w:grammar="clean"/>
  <w:defaultTabStop w:val="420"/>
  <w:drawingGridHorizontalSpacing w:val="7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C5A"/>
    <w:rsid w:val="000B145F"/>
    <w:rsid w:val="00120237"/>
    <w:rsid w:val="002968F5"/>
    <w:rsid w:val="00320FDA"/>
    <w:rsid w:val="003216C0"/>
    <w:rsid w:val="00395D45"/>
    <w:rsid w:val="003C430A"/>
    <w:rsid w:val="003D27D5"/>
    <w:rsid w:val="003D2FAD"/>
    <w:rsid w:val="003D7EF5"/>
    <w:rsid w:val="003E7E7E"/>
    <w:rsid w:val="004C5067"/>
    <w:rsid w:val="005149ED"/>
    <w:rsid w:val="005374BE"/>
    <w:rsid w:val="00556976"/>
    <w:rsid w:val="005A1806"/>
    <w:rsid w:val="005D1AA9"/>
    <w:rsid w:val="00644B12"/>
    <w:rsid w:val="006669C9"/>
    <w:rsid w:val="006B0AE8"/>
    <w:rsid w:val="006B3426"/>
    <w:rsid w:val="007F1CE8"/>
    <w:rsid w:val="008239A0"/>
    <w:rsid w:val="008D5CB2"/>
    <w:rsid w:val="0093349C"/>
    <w:rsid w:val="00950A9F"/>
    <w:rsid w:val="009A385D"/>
    <w:rsid w:val="009D76CC"/>
    <w:rsid w:val="00A43C5A"/>
    <w:rsid w:val="00A43CA8"/>
    <w:rsid w:val="00B85CE9"/>
    <w:rsid w:val="00BC60EC"/>
    <w:rsid w:val="00C372FC"/>
    <w:rsid w:val="00D97E15"/>
    <w:rsid w:val="00E03BC6"/>
    <w:rsid w:val="00E133E5"/>
    <w:rsid w:val="00F45C72"/>
    <w:rsid w:val="00FB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72802"/>
  <w15:chartTrackingRefBased/>
  <w15:docId w15:val="{2026C37F-E823-DE41-9DC3-186CB3B7C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kern w:val="2"/>
        <w:sz w:val="15"/>
        <w:szCs w:val="15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Yan</dc:creator>
  <cp:keywords/>
  <dc:description/>
  <cp:lastModifiedBy>Liu Yan</cp:lastModifiedBy>
  <cp:revision>2</cp:revision>
  <dcterms:created xsi:type="dcterms:W3CDTF">2021-03-12T17:01:00Z</dcterms:created>
  <dcterms:modified xsi:type="dcterms:W3CDTF">2021-03-12T17:01:00Z</dcterms:modified>
</cp:coreProperties>
</file>