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page" w:tblpXSpec="center" w:tblpY="1923"/>
        <w:tblOverlap w:val="never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2366"/>
        <w:gridCol w:w="1801"/>
        <w:gridCol w:w="1379"/>
        <w:gridCol w:w="1277"/>
        <w:gridCol w:w="1297"/>
      </w:tblGrid>
      <w:tr w:rsidR="00570CB9" w:rsidTr="00E85CE4">
        <w:trPr>
          <w:trHeight w:val="222"/>
          <w:jc w:val="center"/>
        </w:trPr>
        <w:tc>
          <w:tcPr>
            <w:tcW w:w="8120" w:type="dxa"/>
            <w:gridSpan w:val="5"/>
            <w:tcBorders>
              <w:top w:val="nil"/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ind w:firstLineChars="400" w:firstLine="843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b/>
                <w:bCs/>
                <w:szCs w:val="21"/>
              </w:rPr>
              <w:t>Table 1 Schedule of enrolment, interventions, and assessments</w:t>
            </w:r>
          </w:p>
        </w:tc>
      </w:tr>
      <w:tr w:rsidR="00570CB9" w:rsidTr="00E85CE4">
        <w:trPr>
          <w:trHeight w:val="225"/>
          <w:jc w:val="center"/>
        </w:trPr>
        <w:tc>
          <w:tcPr>
            <w:tcW w:w="2366" w:type="dxa"/>
            <w:vMerge w:val="restart"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Procedure</w:t>
            </w:r>
          </w:p>
        </w:tc>
        <w:tc>
          <w:tcPr>
            <w:tcW w:w="5754" w:type="dxa"/>
            <w:gridSpan w:val="4"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ind w:firstLineChars="900" w:firstLine="189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Study period</w:t>
            </w:r>
          </w:p>
        </w:tc>
      </w:tr>
      <w:tr w:rsidR="00570CB9" w:rsidTr="00E85CE4">
        <w:trPr>
          <w:trHeight w:val="225"/>
          <w:jc w:val="center"/>
        </w:trPr>
        <w:tc>
          <w:tcPr>
            <w:tcW w:w="2366" w:type="dxa"/>
            <w:vMerge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801" w:type="dxa"/>
            <w:vMerge w:val="restart"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Enrolment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Dementia patients with acute pain</w:t>
            </w:r>
          </w:p>
        </w:tc>
        <w:tc>
          <w:tcPr>
            <w:tcW w:w="2656" w:type="dxa"/>
            <w:gridSpan w:val="2"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ind w:firstLineChars="200" w:firstLine="420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Post-allocation</w:t>
            </w:r>
          </w:p>
        </w:tc>
        <w:tc>
          <w:tcPr>
            <w:tcW w:w="1297" w:type="dxa"/>
            <w:vMerge w:val="restart"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T2</w:t>
            </w:r>
          </w:p>
        </w:tc>
      </w:tr>
      <w:tr w:rsidR="00570CB9" w:rsidTr="00E85CE4">
        <w:trPr>
          <w:trHeight w:val="447"/>
          <w:jc w:val="center"/>
        </w:trPr>
        <w:tc>
          <w:tcPr>
            <w:tcW w:w="2366" w:type="dxa"/>
            <w:vMerge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801" w:type="dxa"/>
            <w:vMerge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379" w:type="dxa"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T0</w:t>
            </w:r>
          </w:p>
        </w:tc>
        <w:tc>
          <w:tcPr>
            <w:tcW w:w="1277" w:type="dxa"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T1</w:t>
            </w:r>
          </w:p>
        </w:tc>
        <w:tc>
          <w:tcPr>
            <w:tcW w:w="1297" w:type="dxa"/>
            <w:vMerge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570CB9" w:rsidTr="00E85CE4">
        <w:trPr>
          <w:trHeight w:val="3770"/>
          <w:jc w:val="center"/>
        </w:trPr>
        <w:tc>
          <w:tcPr>
            <w:tcW w:w="2366" w:type="dxa"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Enrolment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Eligibility screen 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Informed consent 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Allocation 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Interventions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Control group 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Treatment group 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Assessments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Face pain scale revised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Blood pressure  Oxygen saturation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Heart rate  Satisfaction 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Acceptance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Side effect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Additional use of analgesics during the intervention</w:t>
            </w:r>
          </w:p>
        </w:tc>
        <w:tc>
          <w:tcPr>
            <w:tcW w:w="1801" w:type="dxa"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   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  ×</w:t>
            </w:r>
          </w:p>
        </w:tc>
        <w:tc>
          <w:tcPr>
            <w:tcW w:w="1379" w:type="dxa"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 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 ×</w:t>
            </w:r>
          </w:p>
        </w:tc>
        <w:tc>
          <w:tcPr>
            <w:tcW w:w="1277" w:type="dxa"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</w:tc>
        <w:tc>
          <w:tcPr>
            <w:tcW w:w="1297" w:type="dxa"/>
            <w:tcBorders>
              <w:left w:val="nil"/>
              <w:right w:val="nil"/>
            </w:tcBorders>
          </w:tcPr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  <w:p w:rsidR="00570CB9" w:rsidRDefault="00570CB9" w:rsidP="00E85CE4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×</w:t>
            </w:r>
          </w:p>
        </w:tc>
      </w:tr>
    </w:tbl>
    <w:p w:rsidR="00570CB9" w:rsidRDefault="00570CB9" w:rsidP="00570CB9">
      <w:pPr>
        <w:spacing w:line="360" w:lineRule="auto"/>
        <w:jc w:val="left"/>
        <w:rPr>
          <w:rFonts w:ascii="Arial" w:hAnsi="Arial" w:cs="Arial"/>
          <w:b/>
          <w:bCs/>
          <w:szCs w:val="21"/>
        </w:rPr>
      </w:pPr>
    </w:p>
    <w:p w:rsidR="00000F57" w:rsidRDefault="00570CB9">
      <w:bookmarkStart w:id="0" w:name="_GoBack"/>
      <w:bookmarkEnd w:id="0"/>
    </w:p>
    <w:sectPr w:rsidR="00000F57">
      <w:footerReference w:type="default" r:id="rId4"/>
      <w:pgSz w:w="11906" w:h="16838"/>
      <w:pgMar w:top="1701" w:right="1701" w:bottom="1701" w:left="1701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570CB9">
    <w:pPr>
      <w:pStyle w:val="Foot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570CB9">
                          <w:pPr>
                            <w:pStyle w:val="Foo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" filled="f" stroked="f">
              <v:textbox style="mso-fit-shape-to-text:t" inset="0,0,0,0">
                <w:txbxContent>
                  <w:p w:rsidR="00000000" w:rsidRDefault="00570CB9">
                    <w:pPr>
                      <w:pStyle w:val="Foo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CB9"/>
    <w:rsid w:val="0007695B"/>
    <w:rsid w:val="005615C6"/>
    <w:rsid w:val="00570CB9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6A2A31-A9B5-40A3-9F66-48DEEBDC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0CB9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570CB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570CB9"/>
    <w:rPr>
      <w:rFonts w:ascii="Calibri" w:eastAsia="SimSun" w:hAnsi="Calibri" w:cs="Times New Roman"/>
      <w:kern w:val="2"/>
      <w:sz w:val="18"/>
      <w:szCs w:val="24"/>
      <w:lang w:eastAsia="zh-CN"/>
    </w:rPr>
  </w:style>
  <w:style w:type="table" w:styleId="TableGrid">
    <w:name w:val="Table Grid"/>
    <w:basedOn w:val="TableNormal"/>
    <w:qFormat/>
    <w:rsid w:val="00570CB9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70C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2021-08-23T03:39:00Z</dcterms:created>
  <dcterms:modified xsi:type="dcterms:W3CDTF">2021-08-23T03:40:00Z</dcterms:modified>
</cp:coreProperties>
</file>