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477F6" w14:textId="64F1D708" w:rsidR="00B86C2B" w:rsidRPr="00B86C2B" w:rsidRDefault="00B86C2B" w:rsidP="00B86C2B">
      <w:pPr>
        <w:pStyle w:val="af"/>
        <w:rPr>
          <w:rFonts w:ascii="Times New Roman" w:hAnsi="Times New Roman" w:cs="Times New Roman"/>
        </w:rPr>
      </w:pPr>
      <w:r w:rsidRPr="00B86C2B">
        <w:rPr>
          <w:rFonts w:ascii="Times New Roman" w:hAnsi="Times New Roman" w:cs="Times New Roman"/>
        </w:rPr>
        <w:t>Supporting Information</w:t>
      </w:r>
    </w:p>
    <w:p w14:paraId="477DE6D1" w14:textId="7D6001AA" w:rsidR="00B86C2B" w:rsidRPr="00B86C2B" w:rsidRDefault="00B86C2B">
      <w:pPr>
        <w:rPr>
          <w:rFonts w:ascii="Times New Roman" w:hAnsi="Times New Roman" w:cs="Times New Roman"/>
          <w:sz w:val="28"/>
        </w:rPr>
      </w:pPr>
    </w:p>
    <w:p w14:paraId="6B7D4EEF" w14:textId="713CE083" w:rsidR="00BB553B" w:rsidRPr="00B86C2B" w:rsidRDefault="00D73DFA">
      <w:pPr>
        <w:rPr>
          <w:rFonts w:ascii="Times New Roman" w:hAnsi="Times New Roman" w:cs="Times New Roman"/>
          <w:sz w:val="28"/>
        </w:rPr>
      </w:pPr>
      <w:r w:rsidRPr="00B86C2B">
        <w:rPr>
          <w:rFonts w:ascii="Times New Roman" w:hAnsi="Times New Roman" w:cs="Times New Roman"/>
          <w:sz w:val="28"/>
        </w:rPr>
        <w:t>Development of high-performance zero-gap carbon dioxide electrolysis cells using a hydrophilic porous membrane</w:t>
      </w:r>
    </w:p>
    <w:p w14:paraId="414A10B3" w14:textId="77777777" w:rsidR="00D73DFA" w:rsidRPr="00B86C2B" w:rsidRDefault="00D73DFA">
      <w:pPr>
        <w:rPr>
          <w:rFonts w:ascii="Times New Roman" w:hAnsi="Times New Roman" w:cs="Times New Roman"/>
        </w:rPr>
      </w:pPr>
    </w:p>
    <w:p w14:paraId="516F6FD4" w14:textId="0673E17E" w:rsidR="00D73DFA" w:rsidRPr="00B86C2B" w:rsidRDefault="00D73DFA">
      <w:pPr>
        <w:rPr>
          <w:rFonts w:ascii="Times New Roman" w:hAnsi="Times New Roman" w:cs="Times New Roman"/>
        </w:rPr>
      </w:pPr>
      <w:r w:rsidRPr="00B86C2B">
        <w:rPr>
          <w:rFonts w:ascii="Times New Roman" w:hAnsi="Times New Roman" w:cs="Times New Roman"/>
        </w:rPr>
        <w:t>Yasuhiro Kiyota,</w:t>
      </w:r>
      <w:r w:rsidRPr="00B86C2B">
        <w:rPr>
          <w:rFonts w:ascii="Times New Roman" w:hAnsi="Times New Roman" w:cs="Times New Roman"/>
          <w:i/>
          <w:vertAlign w:val="superscript"/>
        </w:rPr>
        <w:t xml:space="preserve"> a</w:t>
      </w:r>
      <w:r w:rsidRPr="00B86C2B">
        <w:rPr>
          <w:rFonts w:ascii="Times New Roman" w:hAnsi="Times New Roman" w:cs="Times New Roman"/>
        </w:rPr>
        <w:t xml:space="preserve"> Yusuke Kofuji,</w:t>
      </w:r>
      <w:r w:rsidRPr="00B86C2B">
        <w:rPr>
          <w:rFonts w:ascii="Times New Roman" w:hAnsi="Times New Roman" w:cs="Times New Roman"/>
          <w:i/>
          <w:vertAlign w:val="superscript"/>
        </w:rPr>
        <w:t xml:space="preserve"> a</w:t>
      </w:r>
      <w:r w:rsidRPr="00B86C2B">
        <w:rPr>
          <w:rFonts w:ascii="Times New Roman" w:hAnsi="Times New Roman" w:cs="Times New Roman"/>
        </w:rPr>
        <w:t xml:space="preserve"> Yuki Kudo,</w:t>
      </w:r>
      <w:r w:rsidRPr="00B86C2B">
        <w:rPr>
          <w:rFonts w:ascii="Times New Roman" w:hAnsi="Times New Roman" w:cs="Times New Roman"/>
          <w:i/>
          <w:vertAlign w:val="superscript"/>
        </w:rPr>
        <w:t xml:space="preserve"> a</w:t>
      </w:r>
      <w:r w:rsidRPr="00B86C2B">
        <w:rPr>
          <w:rFonts w:ascii="Times New Roman" w:hAnsi="Times New Roman" w:cs="Times New Roman"/>
        </w:rPr>
        <w:t xml:space="preserve"> Maki </w:t>
      </w:r>
      <w:proofErr w:type="spellStart"/>
      <w:r w:rsidR="00855E95" w:rsidRPr="00B86C2B">
        <w:rPr>
          <w:rFonts w:ascii="Times New Roman" w:hAnsi="Times New Roman" w:cs="Times New Roman"/>
        </w:rPr>
        <w:t>Yonetsu</w:t>
      </w:r>
      <w:proofErr w:type="spellEnd"/>
      <w:r w:rsidR="00855E95" w:rsidRPr="00B86C2B">
        <w:rPr>
          <w:rFonts w:ascii="Times New Roman" w:hAnsi="Times New Roman" w:cs="Times New Roman"/>
        </w:rPr>
        <w:t>,</w:t>
      </w:r>
      <w:r w:rsidR="00855E95" w:rsidRPr="00B86C2B">
        <w:rPr>
          <w:rFonts w:ascii="Times New Roman" w:hAnsi="Times New Roman" w:cs="Times New Roman"/>
          <w:i/>
          <w:vertAlign w:val="superscript"/>
        </w:rPr>
        <w:t xml:space="preserve"> </w:t>
      </w:r>
      <w:proofErr w:type="gramStart"/>
      <w:r w:rsidR="00855E95" w:rsidRPr="00B86C2B">
        <w:rPr>
          <w:rFonts w:ascii="Times New Roman" w:hAnsi="Times New Roman" w:cs="Times New Roman"/>
          <w:i/>
          <w:vertAlign w:val="superscript"/>
        </w:rPr>
        <w:t>a</w:t>
      </w:r>
      <w:proofErr w:type="gramEnd"/>
      <w:r w:rsidRPr="00B86C2B">
        <w:rPr>
          <w:rFonts w:ascii="Times New Roman" w:hAnsi="Times New Roman" w:cs="Times New Roman"/>
        </w:rPr>
        <w:t xml:space="preserve"> Akihiko Ono,</w:t>
      </w:r>
      <w:r w:rsidRPr="00B86C2B">
        <w:rPr>
          <w:rFonts w:ascii="Times New Roman" w:hAnsi="Times New Roman" w:cs="Times New Roman"/>
          <w:i/>
          <w:vertAlign w:val="superscript"/>
        </w:rPr>
        <w:t xml:space="preserve"> a</w:t>
      </w:r>
      <w:r w:rsidRPr="00B86C2B">
        <w:rPr>
          <w:rFonts w:ascii="Times New Roman" w:hAnsi="Times New Roman" w:cs="Times New Roman"/>
        </w:rPr>
        <w:t xml:space="preserve"> Satoshi Mikoshiba </w:t>
      </w:r>
      <w:r w:rsidRPr="00B86C2B">
        <w:rPr>
          <w:rFonts w:ascii="Times New Roman" w:hAnsi="Times New Roman" w:cs="Times New Roman"/>
          <w:i/>
          <w:vertAlign w:val="superscript"/>
        </w:rPr>
        <w:t>a</w:t>
      </w:r>
      <w:r w:rsidRPr="00B86C2B">
        <w:rPr>
          <w:rFonts w:ascii="Times New Roman" w:hAnsi="Times New Roman" w:cs="Times New Roman"/>
        </w:rPr>
        <w:t xml:space="preserve"> and Ryota Kitagawa </w:t>
      </w:r>
      <w:r w:rsidRPr="00B86C2B">
        <w:rPr>
          <w:rFonts w:ascii="Times New Roman" w:hAnsi="Times New Roman" w:cs="Times New Roman"/>
          <w:i/>
          <w:vertAlign w:val="superscript"/>
        </w:rPr>
        <w:t>a</w:t>
      </w:r>
    </w:p>
    <w:p w14:paraId="3B21F8D3" w14:textId="77777777" w:rsidR="00D73DFA" w:rsidRPr="00B86C2B" w:rsidRDefault="00D73DFA">
      <w:pPr>
        <w:rPr>
          <w:rFonts w:ascii="Times New Roman" w:hAnsi="Times New Roman" w:cs="Times New Roman"/>
        </w:rPr>
      </w:pPr>
      <w:r w:rsidRPr="00B86C2B">
        <w:rPr>
          <w:rFonts w:ascii="Times New Roman" w:hAnsi="Times New Roman" w:cs="Times New Roman"/>
          <w:i/>
          <w:vertAlign w:val="superscript"/>
        </w:rPr>
        <w:t xml:space="preserve">a </w:t>
      </w:r>
      <w:r w:rsidRPr="00B86C2B">
        <w:rPr>
          <w:rFonts w:ascii="Times New Roman" w:hAnsi="Times New Roman" w:cs="Times New Roman"/>
        </w:rPr>
        <w:t>Corporate Research &amp; Development Center, Toshiba Corporation, Kawasaki, Kanagawa 212-8582, Japan</w:t>
      </w:r>
    </w:p>
    <w:p w14:paraId="21538435" w14:textId="0FF6B299" w:rsidR="00855E95" w:rsidRDefault="00855E95">
      <w:pPr>
        <w:rPr>
          <w:rFonts w:ascii="Times New Roman" w:hAnsi="Times New Roman" w:cs="Times New Roman"/>
        </w:rPr>
      </w:pPr>
    </w:p>
    <w:p w14:paraId="062E4884" w14:textId="38A09485" w:rsidR="00BB15C6" w:rsidRPr="000E1B8F" w:rsidRDefault="00BB15C6">
      <w:pPr>
        <w:rPr>
          <w:rFonts w:ascii="Times New Roman" w:hAnsi="Times New Roman" w:cs="Times New Roman"/>
        </w:rPr>
      </w:pPr>
    </w:p>
    <w:p w14:paraId="036E7E5F" w14:textId="65977388" w:rsidR="00BB15C6" w:rsidRPr="000E1B8F" w:rsidRDefault="00BB15C6" w:rsidP="00BB15C6">
      <w:pPr>
        <w:pStyle w:val="1"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Experimental setup for evaluation of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electrolysis cells</w:t>
      </w:r>
    </w:p>
    <w:p w14:paraId="3C560466" w14:textId="7672C673" w:rsidR="00BB15C6" w:rsidRPr="000E1B8F" w:rsidRDefault="00141026">
      <w:pPr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A scheme of experimental setup for evaluation of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electrolysis cells was shown in</w:t>
      </w:r>
      <w:r w:rsidR="00695B23" w:rsidRPr="000E1B8F">
        <w:rPr>
          <w:rFonts w:ascii="Times New Roman" w:hAnsi="Times New Roman" w:cs="Times New Roman"/>
        </w:rPr>
        <w:t xml:space="preserve"> </w:t>
      </w:r>
      <w:r w:rsidR="00695B23" w:rsidRPr="000E1B8F">
        <w:rPr>
          <w:rFonts w:ascii="Times New Roman" w:hAnsi="Times New Roman" w:cs="Times New Roman"/>
        </w:rPr>
        <w:fldChar w:fldCharType="begin"/>
      </w:r>
      <w:r w:rsidR="00695B23" w:rsidRPr="000E1B8F">
        <w:rPr>
          <w:rFonts w:ascii="Times New Roman" w:hAnsi="Times New Roman" w:cs="Times New Roman"/>
        </w:rPr>
        <w:instrText xml:space="preserve"> REF _Ref137039843 \h </w:instrText>
      </w:r>
      <w:r w:rsidR="000E1B8F" w:rsidRPr="000E1B8F">
        <w:rPr>
          <w:rFonts w:ascii="Times New Roman" w:hAnsi="Times New Roman" w:cs="Times New Roman"/>
        </w:rPr>
        <w:instrText xml:space="preserve"> \* MERGEFORMAT </w:instrText>
      </w:r>
      <w:r w:rsidR="00695B23" w:rsidRPr="000E1B8F">
        <w:rPr>
          <w:rFonts w:ascii="Times New Roman" w:hAnsi="Times New Roman" w:cs="Times New Roman"/>
        </w:rPr>
      </w:r>
      <w:r w:rsidR="00695B23" w:rsidRPr="000E1B8F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1</w:t>
      </w:r>
      <w:r w:rsidR="00695B23" w:rsidRPr="000E1B8F">
        <w:rPr>
          <w:rFonts w:ascii="Times New Roman" w:hAnsi="Times New Roman" w:cs="Times New Roman"/>
        </w:rPr>
        <w:fldChar w:fldCharType="end"/>
      </w:r>
      <w:r w:rsidRPr="000E1B8F">
        <w:rPr>
          <w:rFonts w:ascii="Times New Roman" w:hAnsi="Times New Roman" w:cs="Times New Roman"/>
        </w:rPr>
        <w:t>. 99.99</w:t>
      </w:r>
      <w:r w:rsidR="00276275" w:rsidRPr="000E1B8F">
        <w:rPr>
          <w:rFonts w:ascii="Times New Roman" w:hAnsi="Times New Roman" w:cs="Times New Roman"/>
        </w:rPr>
        <w:t>5</w:t>
      </w:r>
      <w:r w:rsidRPr="000E1B8F">
        <w:rPr>
          <w:rFonts w:ascii="Times New Roman" w:hAnsi="Times New Roman" w:cs="Times New Roman"/>
        </w:rPr>
        <w:t>% pure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</w:t>
      </w:r>
      <w:r w:rsidR="005F091A" w:rsidRPr="000E1B8F">
        <w:rPr>
          <w:rFonts w:ascii="Times New Roman" w:hAnsi="Times New Roman" w:cs="Times New Roman"/>
        </w:rPr>
        <w:t xml:space="preserve">gas </w:t>
      </w:r>
      <w:r w:rsidRPr="000E1B8F">
        <w:rPr>
          <w:rFonts w:ascii="Times New Roman" w:hAnsi="Times New Roman" w:cs="Times New Roman"/>
        </w:rPr>
        <w:t xml:space="preserve">was supplied to </w:t>
      </w:r>
      <w:r w:rsidR="009950DA" w:rsidRPr="000E1B8F">
        <w:rPr>
          <w:rFonts w:ascii="Times New Roman" w:hAnsi="Times New Roman" w:cs="Times New Roman"/>
        </w:rPr>
        <w:t>the</w:t>
      </w:r>
      <w:r w:rsidRPr="000E1B8F">
        <w:rPr>
          <w:rFonts w:ascii="Times New Roman" w:hAnsi="Times New Roman" w:cs="Times New Roman"/>
        </w:rPr>
        <w:t xml:space="preserve"> cathode inlet with constant flow rate controlled by a mass flow controller. The supplied gas was humidified through a water tank as needed. </w:t>
      </w:r>
      <w:r w:rsidR="009950DA" w:rsidRPr="000E1B8F">
        <w:rPr>
          <w:rFonts w:ascii="Times New Roman" w:hAnsi="Times New Roman" w:cs="Times New Roman"/>
        </w:rPr>
        <w:t>The c</w:t>
      </w:r>
      <w:r w:rsidR="005F091A" w:rsidRPr="000E1B8F">
        <w:rPr>
          <w:rFonts w:ascii="Times New Roman" w:hAnsi="Times New Roman" w:cs="Times New Roman"/>
        </w:rPr>
        <w:t>athode outlet gas passed a back pressure valve and liquid component (</w:t>
      </w:r>
      <w:proofErr w:type="gramStart"/>
      <w:r w:rsidR="009950DA" w:rsidRPr="000E1B8F">
        <w:rPr>
          <w:rFonts w:ascii="Times New Roman" w:hAnsi="Times New Roman" w:cs="Times New Roman"/>
        </w:rPr>
        <w:t>e.g.</w:t>
      </w:r>
      <w:proofErr w:type="gramEnd"/>
      <w:r w:rsidR="005F091A" w:rsidRPr="000E1B8F">
        <w:rPr>
          <w:rFonts w:ascii="Times New Roman" w:hAnsi="Times New Roman" w:cs="Times New Roman"/>
        </w:rPr>
        <w:t xml:space="preserve"> humidified water) was removed in the cathode tank. </w:t>
      </w:r>
      <w:r w:rsidR="009950DA" w:rsidRPr="000E1B8F">
        <w:rPr>
          <w:rFonts w:ascii="Times New Roman" w:hAnsi="Times New Roman" w:cs="Times New Roman"/>
        </w:rPr>
        <w:t>G</w:t>
      </w:r>
      <w:r w:rsidR="005F091A" w:rsidRPr="000E1B8F">
        <w:rPr>
          <w:rFonts w:ascii="Times New Roman" w:hAnsi="Times New Roman" w:cs="Times New Roman"/>
        </w:rPr>
        <w:t>as component</w:t>
      </w:r>
      <w:r w:rsidR="009950DA" w:rsidRPr="000E1B8F">
        <w:rPr>
          <w:rFonts w:ascii="Times New Roman" w:hAnsi="Times New Roman" w:cs="Times New Roman"/>
        </w:rPr>
        <w:t>s</w:t>
      </w:r>
      <w:r w:rsidR="005F091A" w:rsidRPr="000E1B8F">
        <w:rPr>
          <w:rFonts w:ascii="Times New Roman" w:hAnsi="Times New Roman" w:cs="Times New Roman"/>
        </w:rPr>
        <w:t xml:space="preserve"> of the cathode outlet gas was diluted by 99.99% pure </w:t>
      </w:r>
      <w:proofErr w:type="spellStart"/>
      <w:r w:rsidR="005F091A" w:rsidRPr="000E1B8F">
        <w:rPr>
          <w:rFonts w:ascii="Times New Roman" w:hAnsi="Times New Roman" w:cs="Times New Roman"/>
        </w:rPr>
        <w:t>Ar</w:t>
      </w:r>
      <w:proofErr w:type="spellEnd"/>
      <w:r w:rsidR="005F091A" w:rsidRPr="000E1B8F">
        <w:rPr>
          <w:rFonts w:ascii="Times New Roman" w:hAnsi="Times New Roman" w:cs="Times New Roman"/>
        </w:rPr>
        <w:t xml:space="preserve"> gas and flow rate was measured by a flow meter</w:t>
      </w:r>
      <w:r w:rsidR="009950DA" w:rsidRPr="000E1B8F">
        <w:rPr>
          <w:rFonts w:ascii="Times New Roman" w:hAnsi="Times New Roman" w:cs="Times New Roman"/>
        </w:rPr>
        <w:t>.</w:t>
      </w:r>
      <w:r w:rsidR="005F091A" w:rsidRPr="000E1B8F">
        <w:rPr>
          <w:rFonts w:ascii="Times New Roman" w:hAnsi="Times New Roman" w:cs="Times New Roman"/>
        </w:rPr>
        <w:t xml:space="preserve"> </w:t>
      </w:r>
      <w:r w:rsidR="009950DA" w:rsidRPr="000E1B8F">
        <w:rPr>
          <w:rFonts w:ascii="Times New Roman" w:hAnsi="Times New Roman" w:cs="Times New Roman"/>
        </w:rPr>
        <w:t xml:space="preserve">The </w:t>
      </w:r>
      <w:r w:rsidR="005F091A" w:rsidRPr="000E1B8F">
        <w:rPr>
          <w:rFonts w:ascii="Times New Roman" w:hAnsi="Times New Roman" w:cs="Times New Roman"/>
        </w:rPr>
        <w:t xml:space="preserve">gas components </w:t>
      </w:r>
      <w:r w:rsidR="009950DA" w:rsidRPr="000E1B8F">
        <w:rPr>
          <w:rFonts w:ascii="Times New Roman" w:hAnsi="Times New Roman" w:cs="Times New Roman"/>
        </w:rPr>
        <w:t>were</w:t>
      </w:r>
      <w:r w:rsidR="005F091A" w:rsidRPr="000E1B8F">
        <w:rPr>
          <w:rFonts w:ascii="Times New Roman" w:hAnsi="Times New Roman" w:cs="Times New Roman"/>
        </w:rPr>
        <w:t xml:space="preserve"> quantified by gas chromatography</w:t>
      </w:r>
      <w:r w:rsidR="00EC387F" w:rsidRPr="000E1B8F">
        <w:rPr>
          <w:rFonts w:ascii="Times New Roman" w:hAnsi="Times New Roman" w:cs="Times New Roman"/>
        </w:rPr>
        <w:t xml:space="preserve"> (INFICON, Micro GC Fusion)</w:t>
      </w:r>
      <w:r w:rsidR="009950DA" w:rsidRPr="000E1B8F">
        <w:rPr>
          <w:rFonts w:ascii="Times New Roman" w:hAnsi="Times New Roman" w:cs="Times New Roman"/>
        </w:rPr>
        <w:t xml:space="preserve"> periodically</w:t>
      </w:r>
      <w:r w:rsidR="005F091A" w:rsidRPr="000E1B8F">
        <w:rPr>
          <w:rFonts w:ascii="Times New Roman" w:hAnsi="Times New Roman" w:cs="Times New Roman"/>
        </w:rPr>
        <w:t xml:space="preserve">. 0.1 M </w:t>
      </w:r>
      <w:bookmarkStart w:id="0" w:name="_Hlk138927766"/>
      <w:r w:rsidR="005F091A" w:rsidRPr="000E1B8F">
        <w:rPr>
          <w:rFonts w:ascii="Times New Roman" w:hAnsi="Times New Roman" w:cs="Times New Roman"/>
        </w:rPr>
        <w:t>potassium hydrogen carbonate</w:t>
      </w:r>
      <w:bookmarkEnd w:id="0"/>
      <w:r w:rsidR="00B7368B" w:rsidRPr="000E1B8F">
        <w:rPr>
          <w:rFonts w:ascii="Times New Roman" w:hAnsi="Times New Roman" w:cs="Times New Roman"/>
        </w:rPr>
        <w:t xml:space="preserve"> (KHCO</w:t>
      </w:r>
      <w:r w:rsidR="00B7368B" w:rsidRPr="000E1B8F">
        <w:rPr>
          <w:rFonts w:ascii="Times New Roman" w:hAnsi="Times New Roman" w:cs="Times New Roman"/>
          <w:vertAlign w:val="subscript"/>
        </w:rPr>
        <w:t>3</w:t>
      </w:r>
      <w:r w:rsidR="00B7368B" w:rsidRPr="000E1B8F">
        <w:rPr>
          <w:rFonts w:ascii="Times New Roman" w:hAnsi="Times New Roman" w:cs="Times New Roman"/>
        </w:rPr>
        <w:t>)</w:t>
      </w:r>
      <w:r w:rsidR="005F091A" w:rsidRPr="000E1B8F">
        <w:rPr>
          <w:rFonts w:ascii="Times New Roman" w:hAnsi="Times New Roman" w:cs="Times New Roman"/>
        </w:rPr>
        <w:t xml:space="preserve"> aqueous solution </w:t>
      </w:r>
      <w:r w:rsidR="00C74A77" w:rsidRPr="000E1B8F">
        <w:rPr>
          <w:rFonts w:ascii="Times New Roman" w:hAnsi="Times New Roman" w:cs="Times New Roman"/>
        </w:rPr>
        <w:t>(</w:t>
      </w:r>
      <w:r w:rsidR="005F091A" w:rsidRPr="000E1B8F">
        <w:rPr>
          <w:rFonts w:ascii="Times New Roman" w:hAnsi="Times New Roman" w:cs="Times New Roman"/>
        </w:rPr>
        <w:t>electrolyte</w:t>
      </w:r>
      <w:r w:rsidR="00C74A77" w:rsidRPr="000E1B8F">
        <w:rPr>
          <w:rFonts w:ascii="Times New Roman" w:hAnsi="Times New Roman" w:cs="Times New Roman"/>
        </w:rPr>
        <w:t xml:space="preserve">) stored in </w:t>
      </w:r>
      <w:r w:rsidR="009950DA" w:rsidRPr="000E1B8F">
        <w:rPr>
          <w:rFonts w:ascii="Times New Roman" w:hAnsi="Times New Roman" w:cs="Times New Roman"/>
        </w:rPr>
        <w:t>the</w:t>
      </w:r>
      <w:r w:rsidR="00C74A77" w:rsidRPr="000E1B8F">
        <w:rPr>
          <w:rFonts w:ascii="Times New Roman" w:hAnsi="Times New Roman" w:cs="Times New Roman"/>
        </w:rPr>
        <w:t xml:space="preserve"> electrolyte tank</w:t>
      </w:r>
      <w:r w:rsidR="005F091A" w:rsidRPr="000E1B8F">
        <w:rPr>
          <w:rFonts w:ascii="Times New Roman" w:hAnsi="Times New Roman" w:cs="Times New Roman"/>
        </w:rPr>
        <w:t xml:space="preserve"> was supplied to </w:t>
      </w:r>
      <w:r w:rsidR="009950DA" w:rsidRPr="000E1B8F">
        <w:rPr>
          <w:rFonts w:ascii="Times New Roman" w:hAnsi="Times New Roman" w:cs="Times New Roman"/>
        </w:rPr>
        <w:t>the</w:t>
      </w:r>
      <w:r w:rsidR="005F091A" w:rsidRPr="000E1B8F">
        <w:rPr>
          <w:rFonts w:ascii="Times New Roman" w:hAnsi="Times New Roman" w:cs="Times New Roman"/>
        </w:rPr>
        <w:t xml:space="preserve"> anode inlet</w:t>
      </w:r>
      <w:r w:rsidR="005D1645" w:rsidRPr="000E1B8F">
        <w:rPr>
          <w:rFonts w:ascii="Times New Roman" w:hAnsi="Times New Roman" w:cs="Times New Roman"/>
        </w:rPr>
        <w:t xml:space="preserve"> of the CO</w:t>
      </w:r>
      <w:r w:rsidR="005D1645" w:rsidRPr="000E1B8F">
        <w:rPr>
          <w:rFonts w:ascii="Times New Roman" w:hAnsi="Times New Roman" w:cs="Times New Roman"/>
          <w:vertAlign w:val="subscript"/>
        </w:rPr>
        <w:t>2</w:t>
      </w:r>
      <w:r w:rsidR="005D1645" w:rsidRPr="000E1B8F">
        <w:rPr>
          <w:rFonts w:ascii="Times New Roman" w:hAnsi="Times New Roman" w:cs="Times New Roman"/>
        </w:rPr>
        <w:t xml:space="preserve"> electrolysis cell</w:t>
      </w:r>
      <w:r w:rsidR="005F091A" w:rsidRPr="000E1B8F">
        <w:rPr>
          <w:rFonts w:ascii="Times New Roman" w:hAnsi="Times New Roman" w:cs="Times New Roman"/>
        </w:rPr>
        <w:t xml:space="preserve"> with constant flow rate controlled by a liquid pump. </w:t>
      </w:r>
      <w:r w:rsidR="00B7368B" w:rsidRPr="000E1B8F">
        <w:rPr>
          <w:rFonts w:ascii="Times New Roman" w:hAnsi="Times New Roman" w:cs="Times New Roman"/>
        </w:rPr>
        <w:t>An Ag/Ag</w:t>
      </w:r>
      <w:r w:rsidR="007620EE" w:rsidRPr="000E1B8F">
        <w:rPr>
          <w:rFonts w:ascii="Times New Roman" w:hAnsi="Times New Roman" w:cs="Times New Roman"/>
        </w:rPr>
        <w:t>Cl</w:t>
      </w:r>
      <w:r w:rsidR="00B7368B" w:rsidRPr="000E1B8F">
        <w:rPr>
          <w:rFonts w:ascii="Times New Roman" w:hAnsi="Times New Roman" w:cs="Times New Roman"/>
        </w:rPr>
        <w:t xml:space="preserve"> electrode</w:t>
      </w:r>
      <w:r w:rsidR="007620EE" w:rsidRPr="000E1B8F">
        <w:rPr>
          <w:rFonts w:ascii="Times New Roman" w:hAnsi="Times New Roman" w:cs="Times New Roman"/>
        </w:rPr>
        <w:t xml:space="preserve"> with saturated </w:t>
      </w:r>
      <w:r w:rsidR="005D1645" w:rsidRPr="000E1B8F">
        <w:rPr>
          <w:rFonts w:ascii="Times New Roman" w:hAnsi="Times New Roman" w:cs="Times New Roman"/>
        </w:rPr>
        <w:t>potassium chloride (</w:t>
      </w:r>
      <w:proofErr w:type="spellStart"/>
      <w:r w:rsidR="005D1645" w:rsidRPr="000E1B8F">
        <w:rPr>
          <w:rFonts w:ascii="Times New Roman" w:hAnsi="Times New Roman" w:cs="Times New Roman"/>
        </w:rPr>
        <w:t>KCl</w:t>
      </w:r>
      <w:proofErr w:type="spellEnd"/>
      <w:r w:rsidR="005D1645" w:rsidRPr="000E1B8F">
        <w:rPr>
          <w:rFonts w:ascii="Times New Roman" w:hAnsi="Times New Roman" w:cs="Times New Roman"/>
        </w:rPr>
        <w:t>)</w:t>
      </w:r>
      <w:r w:rsidR="007620EE" w:rsidRPr="000E1B8F">
        <w:rPr>
          <w:rFonts w:ascii="Times New Roman" w:hAnsi="Times New Roman" w:cs="Times New Roman"/>
        </w:rPr>
        <w:t xml:space="preserve"> solution</w:t>
      </w:r>
      <w:r w:rsidR="00B7368B" w:rsidRPr="000E1B8F">
        <w:rPr>
          <w:rFonts w:ascii="Times New Roman" w:hAnsi="Times New Roman" w:cs="Times New Roman"/>
        </w:rPr>
        <w:t xml:space="preserve"> was set in front of the anode inlet as </w:t>
      </w:r>
      <w:r w:rsidR="005D1645" w:rsidRPr="000E1B8F">
        <w:rPr>
          <w:rFonts w:ascii="Times New Roman" w:hAnsi="Times New Roman" w:cs="Times New Roman"/>
        </w:rPr>
        <w:t>the</w:t>
      </w:r>
      <w:r w:rsidR="00B7368B" w:rsidRPr="000E1B8F">
        <w:rPr>
          <w:rFonts w:ascii="Times New Roman" w:hAnsi="Times New Roman" w:cs="Times New Roman"/>
        </w:rPr>
        <w:t xml:space="preserve"> reference electrode.</w:t>
      </w:r>
      <w:r w:rsidR="00C74A77" w:rsidRPr="000E1B8F">
        <w:rPr>
          <w:rFonts w:ascii="Times New Roman" w:hAnsi="Times New Roman" w:cs="Times New Roman"/>
        </w:rPr>
        <w:t xml:space="preserve"> </w:t>
      </w:r>
      <w:r w:rsidR="005D1645" w:rsidRPr="000E1B8F">
        <w:rPr>
          <w:rFonts w:ascii="Times New Roman" w:hAnsi="Times New Roman" w:cs="Times New Roman"/>
        </w:rPr>
        <w:t>These chemicals purchased from Fujifilm Wako Pure Chemicals Co were used with no further purification.</w:t>
      </w:r>
      <w:r w:rsidR="00C74A77" w:rsidRPr="000E1B8F">
        <w:rPr>
          <w:rFonts w:ascii="Times New Roman" w:hAnsi="Times New Roman" w:cs="Times New Roman"/>
        </w:rPr>
        <w:t xml:space="preserve"> </w:t>
      </w:r>
      <w:r w:rsidR="005D1645" w:rsidRPr="000E1B8F">
        <w:rPr>
          <w:rFonts w:ascii="Times New Roman" w:hAnsi="Times New Roman" w:cs="Times New Roman"/>
        </w:rPr>
        <w:t>The</w:t>
      </w:r>
      <w:r w:rsidR="00C74A77" w:rsidRPr="000E1B8F">
        <w:rPr>
          <w:rFonts w:ascii="Times New Roman" w:hAnsi="Times New Roman" w:cs="Times New Roman"/>
        </w:rPr>
        <w:t xml:space="preserve"> electrolyte with anode generated gases passed a back pressure valve and returned to the electrolyte tank.  The anode generated gases vented from </w:t>
      </w:r>
      <w:r w:rsidR="00A31215" w:rsidRPr="000E1B8F">
        <w:rPr>
          <w:rFonts w:ascii="Times New Roman" w:hAnsi="Times New Roman" w:cs="Times New Roman"/>
        </w:rPr>
        <w:t xml:space="preserve">the electrolyte tank.  Pressure, </w:t>
      </w:r>
      <w:proofErr w:type="gramStart"/>
      <w:r w:rsidR="00A31215" w:rsidRPr="000E1B8F">
        <w:rPr>
          <w:rFonts w:ascii="Times New Roman" w:hAnsi="Times New Roman" w:cs="Times New Roman"/>
        </w:rPr>
        <w:t>temperature</w:t>
      </w:r>
      <w:proofErr w:type="gramEnd"/>
      <w:r w:rsidR="00A31215" w:rsidRPr="000E1B8F">
        <w:rPr>
          <w:rFonts w:ascii="Times New Roman" w:hAnsi="Times New Roman" w:cs="Times New Roman"/>
        </w:rPr>
        <w:t xml:space="preserve"> and dew point were controlled and monitored on each tubing.  </w:t>
      </w:r>
      <w:r w:rsidR="005D1645" w:rsidRPr="000E1B8F">
        <w:rPr>
          <w:rFonts w:ascii="Times New Roman" w:hAnsi="Times New Roman" w:cs="Times New Roman"/>
        </w:rPr>
        <w:t>The</w:t>
      </w:r>
      <w:r w:rsidR="00A31215" w:rsidRPr="000E1B8F">
        <w:rPr>
          <w:rFonts w:ascii="Times New Roman" w:hAnsi="Times New Roman" w:cs="Times New Roman"/>
        </w:rPr>
        <w:t xml:space="preserve"> cathode and anode inlet were pressurized when porous membranes were used.</w:t>
      </w:r>
      <w:r w:rsidR="00EC387F" w:rsidRPr="000E1B8F">
        <w:rPr>
          <w:rFonts w:ascii="Times New Roman" w:hAnsi="Times New Roman" w:cs="Times New Roman"/>
        </w:rPr>
        <w:t xml:space="preserve">  The current correctors of the CO</w:t>
      </w:r>
      <w:r w:rsidR="00EC387F" w:rsidRPr="000E1B8F">
        <w:rPr>
          <w:rFonts w:ascii="Times New Roman" w:hAnsi="Times New Roman" w:cs="Times New Roman"/>
          <w:vertAlign w:val="subscript"/>
        </w:rPr>
        <w:t>2</w:t>
      </w:r>
      <w:r w:rsidR="00EC387F" w:rsidRPr="000E1B8F">
        <w:rPr>
          <w:rFonts w:ascii="Times New Roman" w:hAnsi="Times New Roman" w:cs="Times New Roman"/>
        </w:rPr>
        <w:t xml:space="preserve"> electrolysis cell were connected to</w:t>
      </w:r>
      <w:r w:rsidR="005D1645" w:rsidRPr="000E1B8F">
        <w:rPr>
          <w:rFonts w:ascii="Times New Roman" w:hAnsi="Times New Roman" w:cs="Times New Roman"/>
        </w:rPr>
        <w:t xml:space="preserve"> a</w:t>
      </w:r>
      <w:r w:rsidR="00EC387F" w:rsidRPr="000E1B8F">
        <w:rPr>
          <w:rFonts w:ascii="Times New Roman" w:hAnsi="Times New Roman" w:cs="Times New Roman"/>
        </w:rPr>
        <w:t xml:space="preserve"> power source and AC resistance meter (CHINO, FC-100R).  For measurements with </w:t>
      </w:r>
      <w:r w:rsidR="005D1645" w:rsidRPr="000E1B8F">
        <w:rPr>
          <w:rFonts w:ascii="Times New Roman" w:hAnsi="Times New Roman" w:cs="Times New Roman"/>
        </w:rPr>
        <w:t>the</w:t>
      </w:r>
      <w:r w:rsidR="00EC387F" w:rsidRPr="000E1B8F">
        <w:rPr>
          <w:rFonts w:ascii="Times New Roman" w:hAnsi="Times New Roman" w:cs="Times New Roman"/>
        </w:rPr>
        <w:t xml:space="preserve"> 16</w:t>
      </w:r>
      <w:r w:rsidR="005D1645" w:rsidRPr="000E1B8F">
        <w:rPr>
          <w:rFonts w:ascii="Times New Roman" w:hAnsi="Times New Roman" w:cs="Times New Roman"/>
        </w:rPr>
        <w:t>-</w:t>
      </w:r>
      <w:r w:rsidR="00EC387F" w:rsidRPr="000E1B8F">
        <w:rPr>
          <w:rFonts w:ascii="Times New Roman" w:hAnsi="Times New Roman" w:cs="Times New Roman"/>
        </w:rPr>
        <w:t>cm</w:t>
      </w:r>
      <w:r w:rsidR="00EC387F" w:rsidRPr="000E1B8F">
        <w:rPr>
          <w:rFonts w:ascii="Times New Roman" w:hAnsi="Times New Roman" w:cs="Times New Roman"/>
          <w:vertAlign w:val="superscript"/>
        </w:rPr>
        <w:t>2</w:t>
      </w:r>
      <w:r w:rsidR="00EC387F" w:rsidRPr="000E1B8F">
        <w:rPr>
          <w:rFonts w:ascii="Times New Roman" w:hAnsi="Times New Roman" w:cs="Times New Roman"/>
        </w:rPr>
        <w:t xml:space="preserve"> cell, the power source was a </w:t>
      </w:r>
      <w:proofErr w:type="spellStart"/>
      <w:r w:rsidR="00EC387F" w:rsidRPr="000E1B8F">
        <w:rPr>
          <w:rFonts w:ascii="Times New Roman" w:hAnsi="Times New Roman" w:cs="Times New Roman"/>
        </w:rPr>
        <w:t>potentiostat</w:t>
      </w:r>
      <w:proofErr w:type="spellEnd"/>
      <w:r w:rsidR="00EC387F" w:rsidRPr="000E1B8F">
        <w:rPr>
          <w:rFonts w:ascii="Times New Roman" w:hAnsi="Times New Roman" w:cs="Times New Roman"/>
        </w:rPr>
        <w:t xml:space="preserve"> (Bio-Logic Science Instruments, VMP-3e with booster).  For measurements with </w:t>
      </w:r>
      <w:r w:rsidR="005D1645" w:rsidRPr="000E1B8F">
        <w:rPr>
          <w:rFonts w:ascii="Times New Roman" w:hAnsi="Times New Roman" w:cs="Times New Roman"/>
        </w:rPr>
        <w:t>the cell</w:t>
      </w:r>
      <w:r w:rsidR="00EC387F" w:rsidRPr="000E1B8F">
        <w:rPr>
          <w:rFonts w:ascii="Times New Roman" w:hAnsi="Times New Roman" w:cs="Times New Roman"/>
        </w:rPr>
        <w:t xml:space="preserve"> stack, the current source was a </w:t>
      </w:r>
      <w:r w:rsidR="00B15DE2" w:rsidRPr="000E1B8F">
        <w:rPr>
          <w:rFonts w:ascii="Times New Roman" w:hAnsi="Times New Roman" w:cs="Times New Roman"/>
        </w:rPr>
        <w:t>DC power supply (KIKUSUI, PWR801L).</w:t>
      </w:r>
    </w:p>
    <w:p w14:paraId="1F18A9AB" w14:textId="241EF444" w:rsidR="00B23CAD" w:rsidRPr="000E1B8F" w:rsidRDefault="00B23CAD">
      <w:pPr>
        <w:rPr>
          <w:rFonts w:ascii="Times New Roman" w:hAnsi="Times New Roman" w:cs="Times New Roman"/>
        </w:rPr>
      </w:pPr>
    </w:p>
    <w:p w14:paraId="528D95BD" w14:textId="77777777" w:rsidR="00B23CAD" w:rsidRPr="000E1B8F" w:rsidRDefault="00B23CAD">
      <w:pPr>
        <w:rPr>
          <w:rFonts w:ascii="Times New Roman" w:hAnsi="Times New Roman" w:cs="Times New Roman"/>
        </w:rPr>
      </w:pPr>
    </w:p>
    <w:p w14:paraId="23F43788" w14:textId="69B845B0" w:rsidR="00BB15C6" w:rsidRPr="000E1B8F" w:rsidRDefault="00BB15C6">
      <w:pPr>
        <w:rPr>
          <w:rFonts w:ascii="Times New Roman" w:hAnsi="Times New Roman" w:cs="Times New Roman"/>
        </w:rPr>
      </w:pPr>
    </w:p>
    <w:p w14:paraId="38C64ACD" w14:textId="77777777" w:rsidR="00695B23" w:rsidRPr="000E1B8F" w:rsidRDefault="007620EE" w:rsidP="00695B23">
      <w:pPr>
        <w:keepNext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260EFB" wp14:editId="6D8DC685">
            <wp:extent cx="6188710" cy="393065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9A04" w14:textId="58056AB6" w:rsidR="00BB15C6" w:rsidRPr="000E1B8F" w:rsidRDefault="00695B23" w:rsidP="00695B23">
      <w:pPr>
        <w:pStyle w:val="af1"/>
        <w:rPr>
          <w:rFonts w:ascii="Times New Roman" w:hAnsi="Times New Roman" w:cs="Times New Roman"/>
          <w:b w:val="0"/>
          <w:bCs w:val="0"/>
        </w:rPr>
      </w:pPr>
      <w:bookmarkStart w:id="1" w:name="_Ref137039843"/>
      <w:r w:rsidRPr="000E1B8F">
        <w:rPr>
          <w:rFonts w:ascii="Times New Roman" w:hAnsi="Times New Roman" w:cs="Times New Roman"/>
          <w:b w:val="0"/>
          <w:bCs w:val="0"/>
        </w:rPr>
        <w:t>Figure S</w:t>
      </w:r>
      <w:r w:rsidRPr="000E1B8F">
        <w:rPr>
          <w:rFonts w:ascii="Times New Roman" w:hAnsi="Times New Roman" w:cs="Times New Roman"/>
          <w:b w:val="0"/>
          <w:bCs w:val="0"/>
        </w:rPr>
        <w:fldChar w:fldCharType="begin"/>
      </w:r>
      <w:r w:rsidRPr="000E1B8F">
        <w:rPr>
          <w:rFonts w:ascii="Times New Roman" w:hAnsi="Times New Roman" w:cs="Times New Roman"/>
          <w:b w:val="0"/>
          <w:bCs w:val="0"/>
        </w:rPr>
        <w:instrText xml:space="preserve"> SEQ Figure_S \* ARABIC </w:instrText>
      </w:r>
      <w:r w:rsidRPr="000E1B8F">
        <w:rPr>
          <w:rFonts w:ascii="Times New Roman" w:hAnsi="Times New Roman" w:cs="Times New Roman"/>
          <w:b w:val="0"/>
          <w:bCs w:val="0"/>
        </w:rPr>
        <w:fldChar w:fldCharType="separate"/>
      </w:r>
      <w:r w:rsidR="004A27B3">
        <w:rPr>
          <w:rFonts w:ascii="Times New Roman" w:hAnsi="Times New Roman" w:cs="Times New Roman"/>
          <w:b w:val="0"/>
          <w:bCs w:val="0"/>
          <w:noProof/>
        </w:rPr>
        <w:t>1</w:t>
      </w:r>
      <w:r w:rsidRPr="000E1B8F">
        <w:rPr>
          <w:rFonts w:ascii="Times New Roman" w:hAnsi="Times New Roman" w:cs="Times New Roman"/>
          <w:b w:val="0"/>
          <w:bCs w:val="0"/>
          <w:noProof/>
        </w:rPr>
        <w:fldChar w:fldCharType="end"/>
      </w:r>
      <w:bookmarkEnd w:id="1"/>
      <w:r w:rsidRPr="000E1B8F">
        <w:rPr>
          <w:rFonts w:ascii="Times New Roman" w:hAnsi="Times New Roman" w:cs="Times New Roman"/>
          <w:b w:val="0"/>
          <w:bCs w:val="0"/>
        </w:rPr>
        <w:t xml:space="preserve">. Experimental setup for evaluation of </w:t>
      </w:r>
      <w:r w:rsidR="005D1645" w:rsidRPr="000E1B8F">
        <w:rPr>
          <w:rFonts w:ascii="Times New Roman" w:hAnsi="Times New Roman" w:cs="Times New Roman"/>
          <w:b w:val="0"/>
          <w:bCs w:val="0"/>
        </w:rPr>
        <w:t>the</w:t>
      </w:r>
      <w:r w:rsidRPr="000E1B8F">
        <w:rPr>
          <w:rFonts w:ascii="Times New Roman" w:hAnsi="Times New Roman" w:cs="Times New Roman"/>
          <w:b w:val="0"/>
          <w:bCs w:val="0"/>
        </w:rPr>
        <w:t xml:space="preserve"> CO</w:t>
      </w:r>
      <w:r w:rsidRPr="000E1B8F">
        <w:rPr>
          <w:rFonts w:ascii="Times New Roman" w:hAnsi="Times New Roman" w:cs="Times New Roman"/>
          <w:b w:val="0"/>
          <w:bCs w:val="0"/>
          <w:vertAlign w:val="subscript"/>
        </w:rPr>
        <w:t>2</w:t>
      </w:r>
      <w:r w:rsidRPr="000E1B8F">
        <w:rPr>
          <w:rFonts w:ascii="Times New Roman" w:hAnsi="Times New Roman" w:cs="Times New Roman"/>
          <w:b w:val="0"/>
          <w:bCs w:val="0"/>
        </w:rPr>
        <w:t xml:space="preserve"> electrolysis cell.</w:t>
      </w:r>
    </w:p>
    <w:p w14:paraId="0863BB9E" w14:textId="69DE4656" w:rsidR="00A31215" w:rsidRPr="000E1B8F" w:rsidRDefault="00A31215">
      <w:pPr>
        <w:rPr>
          <w:rFonts w:ascii="Times New Roman" w:hAnsi="Times New Roman" w:cs="Times New Roman"/>
        </w:rPr>
      </w:pPr>
    </w:p>
    <w:p w14:paraId="0F3D5139" w14:textId="77777777" w:rsidR="00695B23" w:rsidRPr="000E1B8F" w:rsidRDefault="00695B23">
      <w:pPr>
        <w:rPr>
          <w:rFonts w:ascii="Times New Roman" w:hAnsi="Times New Roman" w:cs="Times New Roman"/>
        </w:rPr>
      </w:pPr>
    </w:p>
    <w:p w14:paraId="4856378C" w14:textId="358AFF04" w:rsidR="00A31215" w:rsidRPr="000E1B8F" w:rsidRDefault="00A31215" w:rsidP="00416E1C">
      <w:pPr>
        <w:pStyle w:val="1"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 xml:space="preserve">Structure of </w:t>
      </w:r>
      <w:r w:rsidR="005D1645" w:rsidRPr="000E1B8F">
        <w:rPr>
          <w:rFonts w:ascii="Times New Roman" w:hAnsi="Times New Roman" w:cs="Times New Roman"/>
        </w:rPr>
        <w:t>the</w:t>
      </w:r>
      <w:r w:rsidRPr="000E1B8F">
        <w:rPr>
          <w:rFonts w:ascii="Times New Roman" w:hAnsi="Times New Roman" w:cs="Times New Roman"/>
        </w:rPr>
        <w:t xml:space="preserve"> 10 </w:t>
      </w:r>
      <w:r w:rsidR="00695B23" w:rsidRPr="000E1B8F">
        <w:rPr>
          <w:rFonts w:ascii="Times New Roman" w:hAnsi="Times New Roman" w:cs="Times New Roman"/>
        </w:rPr>
        <w:sym w:font="Symbol" w:char="F0B4"/>
      </w:r>
      <w:r w:rsidRPr="000E1B8F">
        <w:rPr>
          <w:rFonts w:ascii="Times New Roman" w:hAnsi="Times New Roman" w:cs="Times New Roman"/>
        </w:rPr>
        <w:t xml:space="preserve"> 100 cm</w:t>
      </w:r>
      <w:r w:rsidRPr="000E1B8F">
        <w:rPr>
          <w:rFonts w:ascii="Times New Roman" w:hAnsi="Times New Roman" w:cs="Times New Roman"/>
          <w:vertAlign w:val="superscript"/>
        </w:rPr>
        <w:t>2</w:t>
      </w:r>
      <w:r w:rsidRPr="000E1B8F">
        <w:rPr>
          <w:rFonts w:ascii="Times New Roman" w:hAnsi="Times New Roman" w:cs="Times New Roman"/>
        </w:rPr>
        <w:t xml:space="preserve">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electrolysis cell</w:t>
      </w:r>
      <w:r w:rsidR="00695B23" w:rsidRPr="000E1B8F">
        <w:rPr>
          <w:rFonts w:ascii="Times New Roman" w:hAnsi="Times New Roman" w:cs="Times New Roman"/>
        </w:rPr>
        <w:t xml:space="preserve"> stack</w:t>
      </w:r>
    </w:p>
    <w:p w14:paraId="76DF9B93" w14:textId="451D44F3" w:rsidR="00A31215" w:rsidRPr="000E1B8F" w:rsidRDefault="00FB681B">
      <w:pPr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 xml:space="preserve">Structure of </w:t>
      </w:r>
      <w:r w:rsidR="005D1645" w:rsidRPr="000E1B8F">
        <w:rPr>
          <w:rFonts w:ascii="Times New Roman" w:hAnsi="Times New Roman" w:cs="Times New Roman"/>
        </w:rPr>
        <w:t>the</w:t>
      </w:r>
      <w:r w:rsidRPr="000E1B8F">
        <w:rPr>
          <w:rFonts w:ascii="Times New Roman" w:hAnsi="Times New Roman" w:cs="Times New Roman"/>
        </w:rPr>
        <w:t xml:space="preserve"> 10 </w:t>
      </w:r>
      <w:r w:rsidR="00695B23" w:rsidRPr="000E1B8F">
        <w:rPr>
          <w:rFonts w:ascii="Times New Roman" w:hAnsi="Times New Roman" w:cs="Times New Roman"/>
        </w:rPr>
        <w:sym w:font="Symbol" w:char="F0B4"/>
      </w:r>
      <w:r w:rsidR="00695B23" w:rsidRPr="000E1B8F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>100 cm</w:t>
      </w:r>
      <w:r w:rsidRPr="000E1B8F">
        <w:rPr>
          <w:rFonts w:ascii="Times New Roman" w:hAnsi="Times New Roman" w:cs="Times New Roman"/>
          <w:vertAlign w:val="superscript"/>
        </w:rPr>
        <w:t>2</w:t>
      </w:r>
      <w:r w:rsidRPr="000E1B8F">
        <w:rPr>
          <w:rFonts w:ascii="Times New Roman" w:hAnsi="Times New Roman" w:cs="Times New Roman"/>
        </w:rPr>
        <w:t xml:space="preserve">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electrolysis cell</w:t>
      </w:r>
      <w:r w:rsidR="00695B23" w:rsidRPr="000E1B8F">
        <w:rPr>
          <w:rFonts w:ascii="Times New Roman" w:hAnsi="Times New Roman" w:cs="Times New Roman"/>
        </w:rPr>
        <w:t xml:space="preserve"> stack</w:t>
      </w:r>
      <w:r w:rsidRPr="000E1B8F">
        <w:rPr>
          <w:rFonts w:ascii="Times New Roman" w:hAnsi="Times New Roman" w:cs="Times New Roman"/>
        </w:rPr>
        <w:t xml:space="preserve"> was displayed in</w:t>
      </w:r>
      <w:r w:rsidR="00695B23" w:rsidRPr="000E1B8F">
        <w:rPr>
          <w:rFonts w:ascii="Times New Roman" w:hAnsi="Times New Roman" w:cs="Times New Roman"/>
        </w:rPr>
        <w:t xml:space="preserve"> </w:t>
      </w:r>
      <w:r w:rsidR="00695B23" w:rsidRPr="000E1B8F">
        <w:rPr>
          <w:rFonts w:ascii="Times New Roman" w:hAnsi="Times New Roman" w:cs="Times New Roman"/>
        </w:rPr>
        <w:fldChar w:fldCharType="begin"/>
      </w:r>
      <w:r w:rsidR="00695B23" w:rsidRPr="000E1B8F">
        <w:rPr>
          <w:rFonts w:ascii="Times New Roman" w:hAnsi="Times New Roman" w:cs="Times New Roman"/>
        </w:rPr>
        <w:instrText xml:space="preserve"> REF _Ref137039947 \h </w:instrText>
      </w:r>
      <w:r w:rsidR="000E1B8F" w:rsidRPr="000E1B8F">
        <w:rPr>
          <w:rFonts w:ascii="Times New Roman" w:hAnsi="Times New Roman" w:cs="Times New Roman"/>
        </w:rPr>
        <w:instrText xml:space="preserve"> \* MERGEFORMAT </w:instrText>
      </w:r>
      <w:r w:rsidR="00695B23" w:rsidRPr="000E1B8F">
        <w:rPr>
          <w:rFonts w:ascii="Times New Roman" w:hAnsi="Times New Roman" w:cs="Times New Roman"/>
        </w:rPr>
      </w:r>
      <w:r w:rsidR="00695B23" w:rsidRPr="000E1B8F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2</w:t>
      </w:r>
      <w:r w:rsidR="00695B23" w:rsidRPr="000E1B8F">
        <w:rPr>
          <w:rFonts w:ascii="Times New Roman" w:hAnsi="Times New Roman" w:cs="Times New Roman"/>
        </w:rPr>
        <w:fldChar w:fldCharType="end"/>
      </w:r>
      <w:r w:rsidRPr="000E1B8F">
        <w:rPr>
          <w:rFonts w:ascii="Times New Roman" w:hAnsi="Times New Roman" w:cs="Times New Roman"/>
        </w:rPr>
        <w:t xml:space="preserve">.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MEA which contained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cathode, diaphragm and anode was placed between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cathode flow unit and anode side of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bipolar flow unit</w:t>
      </w:r>
      <w:r w:rsidR="005D1645" w:rsidRPr="000E1B8F">
        <w:rPr>
          <w:rFonts w:ascii="Times New Roman" w:hAnsi="Times New Roman" w:cs="Times New Roman"/>
        </w:rPr>
        <w:t>,</w:t>
      </w:r>
      <w:r w:rsidR="00E81619" w:rsidRPr="000E1B8F">
        <w:rPr>
          <w:rFonts w:ascii="Times New Roman" w:hAnsi="Times New Roman" w:cs="Times New Roman"/>
        </w:rPr>
        <w:t xml:space="preserve"> as well as between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cathode side of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bipolar flow unit and anode flow unit. </w:t>
      </w:r>
      <w:r w:rsidR="005D1645" w:rsidRPr="000E1B8F">
        <w:rPr>
          <w:rFonts w:ascii="Times New Roman" w:hAnsi="Times New Roman" w:cs="Times New Roman"/>
        </w:rPr>
        <w:t>The</w:t>
      </w:r>
      <w:r w:rsidR="00E81619" w:rsidRPr="000E1B8F">
        <w:rPr>
          <w:rFonts w:ascii="Times New Roman" w:hAnsi="Times New Roman" w:cs="Times New Roman"/>
        </w:rPr>
        <w:t xml:space="preserve"> coolant channel was placed beside the</w:t>
      </w:r>
      <w:r w:rsidR="005D1645" w:rsidRPr="000E1B8F">
        <w:rPr>
          <w:rFonts w:ascii="Times New Roman" w:hAnsi="Times New Roman" w:cs="Times New Roman"/>
        </w:rPr>
        <w:t xml:space="preserve"> two cell</w:t>
      </w:r>
      <w:r w:rsidR="00E81619" w:rsidRPr="000E1B8F">
        <w:rPr>
          <w:rFonts w:ascii="Times New Roman" w:hAnsi="Times New Roman" w:cs="Times New Roman"/>
        </w:rPr>
        <w:t xml:space="preserve"> </w:t>
      </w:r>
      <w:r w:rsidR="005D1645" w:rsidRPr="000E1B8F">
        <w:rPr>
          <w:rFonts w:ascii="Times New Roman" w:hAnsi="Times New Roman" w:cs="Times New Roman"/>
        </w:rPr>
        <w:t>(cathode flow unit–bipolar flow unit–anode flow unit)</w:t>
      </w:r>
      <w:r w:rsidR="00E81619" w:rsidRPr="000E1B8F">
        <w:rPr>
          <w:rFonts w:ascii="Times New Roman" w:hAnsi="Times New Roman" w:cs="Times New Roman"/>
        </w:rPr>
        <w:t xml:space="preserve"> structure and this component was</w:t>
      </w:r>
      <w:r w:rsidR="005D1645" w:rsidRPr="000E1B8F">
        <w:rPr>
          <w:rFonts w:ascii="Times New Roman" w:hAnsi="Times New Roman" w:cs="Times New Roman"/>
        </w:rPr>
        <w:t xml:space="preserve"> a</w:t>
      </w:r>
      <w:r w:rsidR="00E81619" w:rsidRPr="000E1B8F">
        <w:rPr>
          <w:rFonts w:ascii="Times New Roman" w:hAnsi="Times New Roman" w:cs="Times New Roman"/>
        </w:rPr>
        <w:t xml:space="preserve"> repeating unit. Five repeating units were held by </w:t>
      </w:r>
      <w:r w:rsidR="001A3B46" w:rsidRPr="000E1B8F">
        <w:rPr>
          <w:rFonts w:ascii="Times New Roman" w:hAnsi="Times New Roman" w:cs="Times New Roman"/>
        </w:rPr>
        <w:t>a</w:t>
      </w:r>
      <w:r w:rsidR="00E81619" w:rsidRPr="000E1B8F">
        <w:rPr>
          <w:rFonts w:ascii="Times New Roman" w:hAnsi="Times New Roman" w:cs="Times New Roman"/>
        </w:rPr>
        <w:t xml:space="preserve"> current collector, an inlet/outlet plate, an insulating </w:t>
      </w:r>
      <w:proofErr w:type="gramStart"/>
      <w:r w:rsidR="00E81619" w:rsidRPr="000E1B8F">
        <w:rPr>
          <w:rFonts w:ascii="Times New Roman" w:hAnsi="Times New Roman" w:cs="Times New Roman"/>
        </w:rPr>
        <w:t>plate</w:t>
      </w:r>
      <w:proofErr w:type="gramEnd"/>
      <w:r w:rsidR="00E81619" w:rsidRPr="000E1B8F">
        <w:rPr>
          <w:rFonts w:ascii="Times New Roman" w:hAnsi="Times New Roman" w:cs="Times New Roman"/>
        </w:rPr>
        <w:t xml:space="preserve"> and an outer plate </w:t>
      </w:r>
      <w:r w:rsidR="00A01863" w:rsidRPr="000E1B8F">
        <w:rPr>
          <w:rFonts w:ascii="Times New Roman" w:hAnsi="Times New Roman" w:cs="Times New Roman"/>
        </w:rPr>
        <w:t xml:space="preserve">from both sides.  Both outer plates were </w:t>
      </w:r>
      <w:r w:rsidR="00E50BEB" w:rsidRPr="000E1B8F">
        <w:rPr>
          <w:rFonts w:ascii="Times New Roman" w:hAnsi="Times New Roman" w:cs="Times New Roman"/>
        </w:rPr>
        <w:t>tightened</w:t>
      </w:r>
      <w:r w:rsidR="00A01863" w:rsidRPr="000E1B8F">
        <w:rPr>
          <w:rFonts w:ascii="Times New Roman" w:hAnsi="Times New Roman" w:cs="Times New Roman"/>
        </w:rPr>
        <w:t xml:space="preserve"> with a defined torque. Provide gas and electrolyte were introduced in inlet/outlet plate</w:t>
      </w:r>
      <w:r w:rsidR="002E41D5" w:rsidRPr="000E1B8F">
        <w:rPr>
          <w:rFonts w:ascii="Times New Roman" w:hAnsi="Times New Roman" w:cs="Times New Roman"/>
        </w:rPr>
        <w:t>s</w:t>
      </w:r>
      <w:r w:rsidR="00A01863" w:rsidRPr="000E1B8F">
        <w:rPr>
          <w:rFonts w:ascii="Times New Roman" w:hAnsi="Times New Roman" w:cs="Times New Roman"/>
        </w:rPr>
        <w:t xml:space="preserve"> and provided</w:t>
      </w:r>
      <w:r w:rsidR="002E41D5" w:rsidRPr="000E1B8F">
        <w:rPr>
          <w:rFonts w:ascii="Times New Roman" w:hAnsi="Times New Roman" w:cs="Times New Roman"/>
        </w:rPr>
        <w:t xml:space="preserve"> to</w:t>
      </w:r>
      <w:r w:rsidR="00A01863" w:rsidRPr="000E1B8F">
        <w:rPr>
          <w:rFonts w:ascii="Times New Roman" w:hAnsi="Times New Roman" w:cs="Times New Roman"/>
        </w:rPr>
        <w:t xml:space="preserve"> each flow unit</w:t>
      </w:r>
      <w:r w:rsidR="002E41D5" w:rsidRPr="000E1B8F">
        <w:rPr>
          <w:rFonts w:ascii="Times New Roman" w:hAnsi="Times New Roman" w:cs="Times New Roman"/>
        </w:rPr>
        <w:t>s</w:t>
      </w:r>
      <w:r w:rsidR="00A01863" w:rsidRPr="000E1B8F">
        <w:rPr>
          <w:rFonts w:ascii="Times New Roman" w:hAnsi="Times New Roman" w:cs="Times New Roman"/>
        </w:rPr>
        <w:t xml:space="preserve"> in parallel (orange and blue line in</w:t>
      </w:r>
      <w:r w:rsidR="00695B23" w:rsidRPr="000E1B8F">
        <w:rPr>
          <w:rFonts w:ascii="Times New Roman" w:hAnsi="Times New Roman" w:cs="Times New Roman"/>
        </w:rPr>
        <w:t xml:space="preserve"> </w:t>
      </w:r>
      <w:r w:rsidR="00695B23" w:rsidRPr="000E1B8F">
        <w:rPr>
          <w:rFonts w:ascii="Times New Roman" w:hAnsi="Times New Roman" w:cs="Times New Roman"/>
        </w:rPr>
        <w:fldChar w:fldCharType="begin"/>
      </w:r>
      <w:r w:rsidR="00695B23" w:rsidRPr="000E1B8F">
        <w:rPr>
          <w:rFonts w:ascii="Times New Roman" w:hAnsi="Times New Roman" w:cs="Times New Roman"/>
        </w:rPr>
        <w:instrText xml:space="preserve"> REF _Ref137039947 \h </w:instrText>
      </w:r>
      <w:r w:rsidR="000E1B8F" w:rsidRPr="000E1B8F">
        <w:rPr>
          <w:rFonts w:ascii="Times New Roman" w:hAnsi="Times New Roman" w:cs="Times New Roman"/>
        </w:rPr>
        <w:instrText xml:space="preserve"> \* MERGEFORMAT </w:instrText>
      </w:r>
      <w:r w:rsidR="00695B23" w:rsidRPr="000E1B8F">
        <w:rPr>
          <w:rFonts w:ascii="Times New Roman" w:hAnsi="Times New Roman" w:cs="Times New Roman"/>
        </w:rPr>
      </w:r>
      <w:r w:rsidR="00695B23" w:rsidRPr="000E1B8F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2</w:t>
      </w:r>
      <w:r w:rsidR="00695B23" w:rsidRPr="000E1B8F">
        <w:rPr>
          <w:rFonts w:ascii="Times New Roman" w:hAnsi="Times New Roman" w:cs="Times New Roman"/>
        </w:rPr>
        <w:fldChar w:fldCharType="end"/>
      </w:r>
      <w:r w:rsidR="00A01863" w:rsidRPr="000E1B8F">
        <w:rPr>
          <w:rFonts w:ascii="Times New Roman" w:hAnsi="Times New Roman" w:cs="Times New Roman"/>
        </w:rPr>
        <w:t xml:space="preserve">). </w:t>
      </w:r>
      <w:r w:rsidR="00632E7A" w:rsidRPr="000E1B8F">
        <w:rPr>
          <w:rFonts w:ascii="Times New Roman" w:hAnsi="Times New Roman" w:cs="Times New Roman"/>
        </w:rPr>
        <w:t xml:space="preserve">The product gases of each cell were collectively obtained from the inlet/outlet </w:t>
      </w:r>
      <w:proofErr w:type="gramStart"/>
      <w:r w:rsidR="00632E7A" w:rsidRPr="000E1B8F">
        <w:rPr>
          <w:rFonts w:ascii="Times New Roman" w:hAnsi="Times New Roman" w:cs="Times New Roman"/>
        </w:rPr>
        <w:t>plate,</w:t>
      </w:r>
      <w:proofErr w:type="gramEnd"/>
      <w:r w:rsidR="00632E7A" w:rsidRPr="000E1B8F">
        <w:rPr>
          <w:rFonts w:ascii="Times New Roman" w:hAnsi="Times New Roman" w:cs="Times New Roman"/>
        </w:rPr>
        <w:t xml:space="preserve"> therefore, total amount of CO generation rate was only obtained. </w:t>
      </w:r>
      <w:r w:rsidR="001A3B46" w:rsidRPr="000E1B8F">
        <w:rPr>
          <w:rFonts w:ascii="Times New Roman" w:hAnsi="Times New Roman" w:cs="Times New Roman"/>
        </w:rPr>
        <w:t>Coolant w</w:t>
      </w:r>
      <w:r w:rsidR="002E41D5" w:rsidRPr="000E1B8F">
        <w:rPr>
          <w:rFonts w:ascii="Times New Roman" w:hAnsi="Times New Roman" w:cs="Times New Roman"/>
        </w:rPr>
        <w:t xml:space="preserve">ater was circulated into the coolant channels by using a chiller to adjust the optimal temperature for each cell. </w:t>
      </w:r>
      <w:r w:rsidR="001A3B46" w:rsidRPr="000E1B8F">
        <w:rPr>
          <w:rFonts w:ascii="Times New Roman" w:hAnsi="Times New Roman" w:cs="Times New Roman"/>
        </w:rPr>
        <w:t>T</w:t>
      </w:r>
      <w:r w:rsidR="002E41D5" w:rsidRPr="000E1B8F">
        <w:rPr>
          <w:rFonts w:ascii="Times New Roman" w:hAnsi="Times New Roman" w:cs="Times New Roman"/>
        </w:rPr>
        <w:t xml:space="preserve">emperatures and voltages for each cell </w:t>
      </w:r>
      <w:r w:rsidR="001A3B46" w:rsidRPr="000E1B8F">
        <w:rPr>
          <w:rFonts w:ascii="Times New Roman" w:hAnsi="Times New Roman" w:cs="Times New Roman"/>
        </w:rPr>
        <w:t>could be</w:t>
      </w:r>
      <w:r w:rsidR="002E41D5" w:rsidRPr="000E1B8F">
        <w:rPr>
          <w:rFonts w:ascii="Times New Roman" w:hAnsi="Times New Roman" w:cs="Times New Roman"/>
        </w:rPr>
        <w:t xml:space="preserve"> monitored. </w:t>
      </w:r>
    </w:p>
    <w:p w14:paraId="74812789" w14:textId="5D69290D" w:rsidR="001F095B" w:rsidRPr="000E1B8F" w:rsidRDefault="001F095B">
      <w:pPr>
        <w:rPr>
          <w:rFonts w:ascii="Times New Roman" w:hAnsi="Times New Roman" w:cs="Times New Roman"/>
        </w:rPr>
      </w:pPr>
    </w:p>
    <w:p w14:paraId="3CCBCDE6" w14:textId="77777777" w:rsidR="00695B23" w:rsidRPr="000E1B8F" w:rsidRDefault="001F095B" w:rsidP="00695B23">
      <w:pPr>
        <w:keepNext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AF0B25" wp14:editId="6384E055">
            <wp:extent cx="6188710" cy="4892040"/>
            <wp:effectExtent l="0" t="0" r="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1AF2" w14:textId="61475E53" w:rsidR="001F095B" w:rsidRPr="000E1B8F" w:rsidRDefault="00695B23" w:rsidP="00695B23">
      <w:pPr>
        <w:pStyle w:val="af1"/>
        <w:rPr>
          <w:rFonts w:ascii="Times New Roman" w:hAnsi="Times New Roman" w:cs="Times New Roman"/>
          <w:b w:val="0"/>
          <w:bCs w:val="0"/>
        </w:rPr>
      </w:pPr>
      <w:bookmarkStart w:id="2" w:name="_Ref137039947"/>
      <w:r w:rsidRPr="000E1B8F">
        <w:rPr>
          <w:rFonts w:ascii="Times New Roman" w:hAnsi="Times New Roman" w:cs="Times New Roman"/>
          <w:b w:val="0"/>
          <w:bCs w:val="0"/>
        </w:rPr>
        <w:t>Figure S</w:t>
      </w:r>
      <w:r w:rsidRPr="000E1B8F">
        <w:rPr>
          <w:rFonts w:ascii="Times New Roman" w:hAnsi="Times New Roman" w:cs="Times New Roman"/>
          <w:b w:val="0"/>
          <w:bCs w:val="0"/>
        </w:rPr>
        <w:fldChar w:fldCharType="begin"/>
      </w:r>
      <w:r w:rsidRPr="000E1B8F">
        <w:rPr>
          <w:rFonts w:ascii="Times New Roman" w:hAnsi="Times New Roman" w:cs="Times New Roman"/>
          <w:b w:val="0"/>
          <w:bCs w:val="0"/>
        </w:rPr>
        <w:instrText xml:space="preserve"> SEQ Figure_S \* ARABIC </w:instrText>
      </w:r>
      <w:r w:rsidRPr="000E1B8F">
        <w:rPr>
          <w:rFonts w:ascii="Times New Roman" w:hAnsi="Times New Roman" w:cs="Times New Roman"/>
          <w:b w:val="0"/>
          <w:bCs w:val="0"/>
        </w:rPr>
        <w:fldChar w:fldCharType="separate"/>
      </w:r>
      <w:r w:rsidR="004A27B3">
        <w:rPr>
          <w:rFonts w:ascii="Times New Roman" w:hAnsi="Times New Roman" w:cs="Times New Roman"/>
          <w:b w:val="0"/>
          <w:bCs w:val="0"/>
          <w:noProof/>
        </w:rPr>
        <w:t>2</w:t>
      </w:r>
      <w:r w:rsidRPr="000E1B8F">
        <w:rPr>
          <w:rFonts w:ascii="Times New Roman" w:hAnsi="Times New Roman" w:cs="Times New Roman"/>
          <w:b w:val="0"/>
          <w:bCs w:val="0"/>
          <w:noProof/>
        </w:rPr>
        <w:fldChar w:fldCharType="end"/>
      </w:r>
      <w:bookmarkEnd w:id="2"/>
      <w:r w:rsidRPr="000E1B8F">
        <w:rPr>
          <w:rFonts w:ascii="Times New Roman" w:hAnsi="Times New Roman" w:cs="Times New Roman"/>
          <w:b w:val="0"/>
          <w:bCs w:val="0"/>
        </w:rPr>
        <w:t xml:space="preserve">. Detail of </w:t>
      </w:r>
      <w:r w:rsidR="00FA1E51" w:rsidRPr="000E1B8F">
        <w:rPr>
          <w:rFonts w:ascii="Times New Roman" w:hAnsi="Times New Roman" w:cs="Times New Roman"/>
          <w:b w:val="0"/>
          <w:bCs w:val="0"/>
        </w:rPr>
        <w:t>the</w:t>
      </w:r>
      <w:r w:rsidRPr="000E1B8F">
        <w:rPr>
          <w:rFonts w:ascii="Times New Roman" w:hAnsi="Times New Roman" w:cs="Times New Roman"/>
          <w:b w:val="0"/>
          <w:bCs w:val="0"/>
        </w:rPr>
        <w:t xml:space="preserve"> 10 </w:t>
      </w:r>
      <w:r w:rsidRPr="000E1B8F">
        <w:rPr>
          <w:rFonts w:ascii="Times New Roman" w:hAnsi="Times New Roman" w:cs="Times New Roman"/>
          <w:b w:val="0"/>
          <w:bCs w:val="0"/>
        </w:rPr>
        <w:sym w:font="Symbol" w:char="F0B4"/>
      </w:r>
      <w:r w:rsidRPr="000E1B8F">
        <w:rPr>
          <w:rFonts w:ascii="Times New Roman" w:hAnsi="Times New Roman" w:cs="Times New Roman"/>
          <w:b w:val="0"/>
          <w:bCs w:val="0"/>
        </w:rPr>
        <w:t xml:space="preserve"> 100 cm</w:t>
      </w:r>
      <w:r w:rsidRPr="000E1B8F">
        <w:rPr>
          <w:rFonts w:ascii="Times New Roman" w:hAnsi="Times New Roman" w:cs="Times New Roman"/>
          <w:b w:val="0"/>
          <w:bCs w:val="0"/>
          <w:vertAlign w:val="superscript"/>
        </w:rPr>
        <w:t>2</w:t>
      </w:r>
      <w:r w:rsidRPr="000E1B8F">
        <w:rPr>
          <w:rFonts w:ascii="Times New Roman" w:hAnsi="Times New Roman" w:cs="Times New Roman"/>
          <w:b w:val="0"/>
          <w:bCs w:val="0"/>
        </w:rPr>
        <w:t xml:space="preserve"> CO</w:t>
      </w:r>
      <w:r w:rsidRPr="000E1B8F">
        <w:rPr>
          <w:rFonts w:ascii="Times New Roman" w:hAnsi="Times New Roman" w:cs="Times New Roman"/>
          <w:b w:val="0"/>
          <w:bCs w:val="0"/>
          <w:vertAlign w:val="subscript"/>
        </w:rPr>
        <w:t>2</w:t>
      </w:r>
      <w:r w:rsidRPr="000E1B8F">
        <w:rPr>
          <w:rFonts w:ascii="Times New Roman" w:hAnsi="Times New Roman" w:cs="Times New Roman"/>
          <w:b w:val="0"/>
          <w:bCs w:val="0"/>
        </w:rPr>
        <w:t xml:space="preserve"> electrolysis cell stack.</w:t>
      </w:r>
    </w:p>
    <w:p w14:paraId="29E7B5DB" w14:textId="77777777" w:rsidR="00F40D66" w:rsidRPr="003D0EE3" w:rsidRDefault="00F40D66" w:rsidP="005B0BAF">
      <w:pPr>
        <w:rPr>
          <w:rFonts w:ascii="Times New Roman" w:hAnsi="Times New Roman" w:cs="Times New Roman" w:hint="eastAsia"/>
        </w:rPr>
      </w:pPr>
    </w:p>
    <w:p w14:paraId="50E3E08D" w14:textId="6A777152" w:rsidR="005B0BAF" w:rsidRPr="00754561" w:rsidRDefault="005B0BAF" w:rsidP="005B0BAF">
      <w:pPr>
        <w:widowControl/>
        <w:jc w:val="left"/>
        <w:rPr>
          <w:rFonts w:ascii="Times New Roman" w:hAnsi="Times New Roman" w:cs="Times New Roman"/>
        </w:rPr>
      </w:pPr>
    </w:p>
    <w:p w14:paraId="03433534" w14:textId="5C4744C8" w:rsidR="005B0BAF" w:rsidRPr="000E1B8F" w:rsidRDefault="005B0BAF" w:rsidP="005B0BAF">
      <w:pPr>
        <w:pStyle w:val="1"/>
        <w:rPr>
          <w:rFonts w:ascii="Times New Roman" w:hAnsi="Times New Roman" w:cs="Times New Roman"/>
        </w:rPr>
      </w:pPr>
      <w:r w:rsidRPr="00754561">
        <w:rPr>
          <w:rFonts w:ascii="Times New Roman" w:hAnsi="Times New Roman" w:cs="Times New Roman"/>
        </w:rPr>
        <w:t xml:space="preserve">Impurity gas </w:t>
      </w:r>
      <w:r w:rsidR="00FA1E51" w:rsidRPr="00754561">
        <w:rPr>
          <w:rFonts w:ascii="Times New Roman" w:hAnsi="Times New Roman" w:cs="Times New Roman"/>
        </w:rPr>
        <w:t>measurement</w:t>
      </w:r>
      <w:r w:rsidRPr="00754561">
        <w:rPr>
          <w:rFonts w:ascii="Times New Roman" w:hAnsi="Times New Roman" w:cs="Times New Roman"/>
        </w:rPr>
        <w:t xml:space="preserve"> com</w:t>
      </w:r>
      <w:r w:rsidRPr="000E1B8F">
        <w:rPr>
          <w:rFonts w:ascii="Times New Roman" w:hAnsi="Times New Roman" w:cs="Times New Roman"/>
        </w:rPr>
        <w:t>pared with</w:t>
      </w:r>
      <w:r w:rsidR="00FA1E51" w:rsidRPr="000E1B8F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experiment using pure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</w:t>
      </w:r>
      <w:proofErr w:type="gramStart"/>
      <w:r w:rsidR="003D0EE3" w:rsidRPr="000E1B8F">
        <w:rPr>
          <w:rFonts w:ascii="Times New Roman" w:hAnsi="Times New Roman" w:cs="Times New Roman"/>
        </w:rPr>
        <w:t>gas</w:t>
      </w:r>
      <w:proofErr w:type="gramEnd"/>
    </w:p>
    <w:p w14:paraId="06F84501" w14:textId="276D3A4F" w:rsidR="00645C10" w:rsidRPr="000E1B8F" w:rsidRDefault="0025060E" w:rsidP="005B0BAF">
      <w:pPr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Durability test with pure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gas for comparison with the impurity gas </w:t>
      </w:r>
      <w:r w:rsidR="00FA1E51" w:rsidRPr="000E1B8F">
        <w:rPr>
          <w:rFonts w:ascii="Times New Roman" w:hAnsi="Times New Roman" w:cs="Times New Roman"/>
        </w:rPr>
        <w:t>measurement</w:t>
      </w:r>
      <w:r w:rsidRPr="000E1B8F">
        <w:rPr>
          <w:rFonts w:ascii="Times New Roman" w:hAnsi="Times New Roman" w:cs="Times New Roman"/>
        </w:rPr>
        <w:t xml:space="preserve"> was displayed in</w:t>
      </w:r>
      <w:r w:rsidR="00695B23" w:rsidRPr="000E1B8F">
        <w:rPr>
          <w:rFonts w:ascii="Times New Roman" w:hAnsi="Times New Roman" w:cs="Times New Roman"/>
        </w:rPr>
        <w:t xml:space="preserve"> </w:t>
      </w:r>
      <w:r w:rsidR="00695B23" w:rsidRPr="000E1B8F">
        <w:rPr>
          <w:rFonts w:ascii="Times New Roman" w:hAnsi="Times New Roman" w:cs="Times New Roman"/>
        </w:rPr>
        <w:fldChar w:fldCharType="begin"/>
      </w:r>
      <w:r w:rsidR="00695B23" w:rsidRPr="000E1B8F">
        <w:rPr>
          <w:rFonts w:ascii="Times New Roman" w:hAnsi="Times New Roman" w:cs="Times New Roman"/>
        </w:rPr>
        <w:instrText xml:space="preserve"> REF _Ref137040007 \h </w:instrText>
      </w:r>
      <w:r w:rsidR="000E1B8F" w:rsidRPr="000E1B8F">
        <w:rPr>
          <w:rFonts w:ascii="Times New Roman" w:hAnsi="Times New Roman" w:cs="Times New Roman"/>
        </w:rPr>
        <w:instrText xml:space="preserve"> \* MERGEFORMAT </w:instrText>
      </w:r>
      <w:r w:rsidR="00695B23" w:rsidRPr="000E1B8F">
        <w:rPr>
          <w:rFonts w:ascii="Times New Roman" w:hAnsi="Times New Roman" w:cs="Times New Roman"/>
        </w:rPr>
      </w:r>
      <w:r w:rsidR="00695B23" w:rsidRPr="000E1B8F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3</w:t>
      </w:r>
      <w:r w:rsidR="00695B23" w:rsidRPr="000E1B8F">
        <w:rPr>
          <w:rFonts w:ascii="Times New Roman" w:hAnsi="Times New Roman" w:cs="Times New Roman"/>
        </w:rPr>
        <w:fldChar w:fldCharType="end"/>
      </w:r>
      <w:r w:rsidRPr="000E1B8F">
        <w:rPr>
          <w:rFonts w:ascii="Times New Roman" w:hAnsi="Times New Roman" w:cs="Times New Roman"/>
        </w:rPr>
        <w:t xml:space="preserve">. </w:t>
      </w:r>
      <w:r w:rsidR="00FA1E51" w:rsidRPr="000E1B8F">
        <w:rPr>
          <w:rFonts w:ascii="Times New Roman" w:hAnsi="Times New Roman" w:cs="Times New Roman"/>
        </w:rPr>
        <w:t>The</w:t>
      </w:r>
      <w:r w:rsidRPr="000E1B8F">
        <w:rPr>
          <w:rFonts w:ascii="Times New Roman" w:hAnsi="Times New Roman" w:cs="Times New Roman"/>
        </w:rPr>
        <w:t xml:space="preserve">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electrolysis cell using the HPM didn’t show</w:t>
      </w:r>
      <w:r w:rsidR="00075641" w:rsidRPr="000E1B8F">
        <w:rPr>
          <w:rFonts w:ascii="Times New Roman" w:hAnsi="Times New Roman" w:cs="Times New Roman"/>
        </w:rPr>
        <w:t xml:space="preserve"> a large change of </w:t>
      </w:r>
      <w:r w:rsidR="00075641" w:rsidRPr="003D0EE3">
        <w:rPr>
          <w:rFonts w:ascii="Times New Roman" w:hAnsi="Times New Roman" w:cs="Times New Roman"/>
          <w:i/>
          <w:iCs/>
        </w:rPr>
        <w:t>FE</w:t>
      </w:r>
      <w:r w:rsidR="00075641" w:rsidRPr="000E1B8F">
        <w:rPr>
          <w:rFonts w:ascii="Times New Roman" w:hAnsi="Times New Roman" w:cs="Times New Roman"/>
          <w:vertAlign w:val="subscript"/>
        </w:rPr>
        <w:t>CO</w:t>
      </w:r>
      <w:r w:rsidR="00075641" w:rsidRPr="000E1B8F">
        <w:rPr>
          <w:rFonts w:ascii="Times New Roman" w:hAnsi="Times New Roman" w:cs="Times New Roman"/>
        </w:rPr>
        <w:t xml:space="preserve"> and </w:t>
      </w:r>
      <w:r w:rsidR="00075641" w:rsidRPr="003D0EE3">
        <w:rPr>
          <w:rFonts w:ascii="Times New Roman" w:hAnsi="Times New Roman" w:cs="Times New Roman"/>
          <w:i/>
          <w:iCs/>
        </w:rPr>
        <w:t>FE</w:t>
      </w:r>
      <w:r w:rsidR="00075641" w:rsidRPr="000E1B8F">
        <w:rPr>
          <w:rFonts w:ascii="Times New Roman" w:hAnsi="Times New Roman" w:cs="Times New Roman"/>
          <w:vertAlign w:val="subscript"/>
        </w:rPr>
        <w:t>H2</w:t>
      </w:r>
      <w:r w:rsidRPr="000E1B8F">
        <w:rPr>
          <w:rFonts w:ascii="Times New Roman" w:hAnsi="Times New Roman" w:cs="Times New Roman"/>
        </w:rPr>
        <w:t xml:space="preserve"> despite existence of impurity components (NO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and SO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>).</w:t>
      </w:r>
      <w:r w:rsidR="00075641" w:rsidRPr="000E1B8F">
        <w:rPr>
          <w:rFonts w:ascii="Times New Roman" w:hAnsi="Times New Roman" w:cs="Times New Roman"/>
        </w:rPr>
        <w:t xml:space="preserve"> </w:t>
      </w:r>
      <w:proofErr w:type="spellStart"/>
      <w:r w:rsidR="00075641" w:rsidRPr="000E1B8F">
        <w:rPr>
          <w:rFonts w:ascii="Times New Roman" w:hAnsi="Times New Roman" w:cs="Times New Roman"/>
        </w:rPr>
        <w:t>V</w:t>
      </w:r>
      <w:r w:rsidR="00075641" w:rsidRPr="000E1B8F">
        <w:rPr>
          <w:rFonts w:ascii="Times New Roman" w:hAnsi="Times New Roman" w:cs="Times New Roman"/>
          <w:vertAlign w:val="subscript"/>
        </w:rPr>
        <w:t>cell</w:t>
      </w:r>
      <w:proofErr w:type="spellEnd"/>
      <w:r w:rsidR="00075641" w:rsidRPr="000E1B8F">
        <w:rPr>
          <w:rFonts w:ascii="Times New Roman" w:hAnsi="Times New Roman" w:cs="Times New Roman"/>
        </w:rPr>
        <w:t xml:space="preserve"> slightly decreased when using pure CO</w:t>
      </w:r>
      <w:r w:rsidR="00075641" w:rsidRPr="000E1B8F">
        <w:rPr>
          <w:rFonts w:ascii="Times New Roman" w:hAnsi="Times New Roman" w:cs="Times New Roman"/>
          <w:vertAlign w:val="subscript"/>
        </w:rPr>
        <w:t>2</w:t>
      </w:r>
      <w:r w:rsidR="00075641" w:rsidRPr="000E1B8F">
        <w:rPr>
          <w:rFonts w:ascii="Times New Roman" w:hAnsi="Times New Roman" w:cs="Times New Roman"/>
        </w:rPr>
        <w:t xml:space="preserve"> gas, but </w:t>
      </w:r>
      <w:r w:rsidR="00645C10" w:rsidRPr="000E1B8F">
        <w:rPr>
          <w:rFonts w:ascii="Times New Roman" w:hAnsi="Times New Roman" w:cs="Times New Roman"/>
        </w:rPr>
        <w:t>CO</w:t>
      </w:r>
      <w:r w:rsidR="00645C10" w:rsidRPr="000E1B8F">
        <w:rPr>
          <w:rFonts w:ascii="Times New Roman" w:hAnsi="Times New Roman" w:cs="Times New Roman"/>
          <w:vertAlign w:val="subscript"/>
        </w:rPr>
        <w:t>2</w:t>
      </w:r>
      <w:r w:rsidR="00645C10" w:rsidRPr="000E1B8F">
        <w:rPr>
          <w:rFonts w:ascii="Times New Roman" w:hAnsi="Times New Roman" w:cs="Times New Roman"/>
        </w:rPr>
        <w:t xml:space="preserve"> electrolysis cells using the HPM were </w:t>
      </w:r>
      <w:r w:rsidR="00695B23" w:rsidRPr="000E1B8F">
        <w:rPr>
          <w:rFonts w:ascii="Times New Roman" w:hAnsi="Times New Roman" w:cs="Times New Roman"/>
        </w:rPr>
        <w:t xml:space="preserve">hardly </w:t>
      </w:r>
      <w:r w:rsidR="00645C10" w:rsidRPr="000E1B8F">
        <w:rPr>
          <w:rFonts w:ascii="Times New Roman" w:hAnsi="Times New Roman" w:cs="Times New Roman"/>
        </w:rPr>
        <w:t>affected by the impurity gas</w:t>
      </w:r>
      <w:r w:rsidR="00075641" w:rsidRPr="000E1B8F">
        <w:rPr>
          <w:rFonts w:ascii="Times New Roman" w:hAnsi="Times New Roman" w:cs="Times New Roman"/>
        </w:rPr>
        <w:t>.</w:t>
      </w:r>
      <w:r w:rsidRPr="000E1B8F">
        <w:rPr>
          <w:rFonts w:ascii="Times New Roman" w:hAnsi="Times New Roman" w:cs="Times New Roman"/>
        </w:rPr>
        <w:t xml:space="preserve">  </w:t>
      </w:r>
    </w:p>
    <w:p w14:paraId="1B9FF38D" w14:textId="6CD0E3AF" w:rsidR="005B0BAF" w:rsidRPr="000E1B8F" w:rsidRDefault="00075641" w:rsidP="005B0BAF">
      <w:pPr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Contrarily, t</w:t>
      </w:r>
      <w:r w:rsidR="0025060E" w:rsidRPr="000E1B8F">
        <w:rPr>
          <w:rFonts w:ascii="Times New Roman" w:hAnsi="Times New Roman" w:cs="Times New Roman"/>
        </w:rPr>
        <w:t>he CO</w:t>
      </w:r>
      <w:r w:rsidR="0025060E" w:rsidRPr="000E1B8F">
        <w:rPr>
          <w:rFonts w:ascii="Times New Roman" w:hAnsi="Times New Roman" w:cs="Times New Roman"/>
          <w:vertAlign w:val="subscript"/>
        </w:rPr>
        <w:t>2</w:t>
      </w:r>
      <w:r w:rsidR="0025060E" w:rsidRPr="000E1B8F">
        <w:rPr>
          <w:rFonts w:ascii="Times New Roman" w:hAnsi="Times New Roman" w:cs="Times New Roman"/>
        </w:rPr>
        <w:t xml:space="preserve"> electrolysis cell using the AEM </w:t>
      </w:r>
      <w:r w:rsidRPr="000E1B8F">
        <w:rPr>
          <w:rFonts w:ascii="Times New Roman" w:hAnsi="Times New Roman" w:cs="Times New Roman"/>
        </w:rPr>
        <w:t xml:space="preserve">showed decrease of </w:t>
      </w:r>
      <w:r w:rsidRPr="003D0EE3">
        <w:rPr>
          <w:rFonts w:ascii="Times New Roman" w:hAnsi="Times New Roman" w:cs="Times New Roman"/>
          <w:i/>
          <w:iCs/>
        </w:rPr>
        <w:t>FE</w:t>
      </w:r>
      <w:r w:rsidRPr="000E1B8F">
        <w:rPr>
          <w:rFonts w:ascii="Times New Roman" w:hAnsi="Times New Roman" w:cs="Times New Roman"/>
          <w:vertAlign w:val="subscript"/>
        </w:rPr>
        <w:t>CO</w:t>
      </w:r>
      <w:r w:rsidRPr="000E1B8F">
        <w:rPr>
          <w:rFonts w:ascii="Times New Roman" w:hAnsi="Times New Roman" w:cs="Times New Roman"/>
        </w:rPr>
        <w:t xml:space="preserve"> and increase of </w:t>
      </w:r>
      <w:r w:rsidRPr="003D0EE3">
        <w:rPr>
          <w:rFonts w:ascii="Times New Roman" w:hAnsi="Times New Roman" w:cs="Times New Roman"/>
          <w:i/>
          <w:iCs/>
        </w:rPr>
        <w:t>FE</w:t>
      </w:r>
      <w:r w:rsidRPr="000E1B8F">
        <w:rPr>
          <w:rFonts w:ascii="Times New Roman" w:hAnsi="Times New Roman" w:cs="Times New Roman"/>
          <w:vertAlign w:val="subscript"/>
        </w:rPr>
        <w:t>H2</w:t>
      </w:r>
      <w:r w:rsidRPr="000E1B8F">
        <w:rPr>
          <w:rFonts w:ascii="Times New Roman" w:hAnsi="Times New Roman" w:cs="Times New Roman"/>
        </w:rPr>
        <w:t xml:space="preserve"> under existence of the impurity gas, although the cell didn’t show a large change of </w:t>
      </w:r>
      <w:r w:rsidRPr="003D0EE3">
        <w:rPr>
          <w:rFonts w:ascii="Times New Roman" w:hAnsi="Times New Roman" w:cs="Times New Roman"/>
          <w:i/>
          <w:iCs/>
        </w:rPr>
        <w:t>FE</w:t>
      </w:r>
      <w:r w:rsidRPr="000E1B8F">
        <w:rPr>
          <w:rFonts w:ascii="Times New Roman" w:hAnsi="Times New Roman" w:cs="Times New Roman"/>
          <w:vertAlign w:val="subscript"/>
        </w:rPr>
        <w:t>CO</w:t>
      </w:r>
      <w:r w:rsidRPr="000E1B8F">
        <w:rPr>
          <w:rFonts w:ascii="Times New Roman" w:hAnsi="Times New Roman" w:cs="Times New Roman"/>
        </w:rPr>
        <w:t xml:space="preserve"> and </w:t>
      </w:r>
      <w:r w:rsidRPr="003D0EE3">
        <w:rPr>
          <w:rFonts w:ascii="Times New Roman" w:hAnsi="Times New Roman" w:cs="Times New Roman"/>
          <w:i/>
          <w:iCs/>
        </w:rPr>
        <w:t>FE</w:t>
      </w:r>
      <w:r w:rsidRPr="000E1B8F">
        <w:rPr>
          <w:rFonts w:ascii="Times New Roman" w:hAnsi="Times New Roman" w:cs="Times New Roman"/>
          <w:vertAlign w:val="subscript"/>
        </w:rPr>
        <w:t>H2</w:t>
      </w:r>
      <w:r w:rsidRPr="000E1B8F">
        <w:rPr>
          <w:rFonts w:ascii="Times New Roman" w:hAnsi="Times New Roman" w:cs="Times New Roman"/>
        </w:rPr>
        <w:t xml:space="preserve"> in</w:t>
      </w:r>
      <w:r w:rsidR="000E1B8F" w:rsidRPr="000E1B8F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case of pure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gas.</w:t>
      </w:r>
      <w:r w:rsidR="00645C10" w:rsidRPr="000E1B8F">
        <w:rPr>
          <w:rFonts w:ascii="Times New Roman" w:hAnsi="Times New Roman" w:cs="Times New Roman"/>
        </w:rPr>
        <w:t xml:space="preserve">  </w:t>
      </w:r>
      <w:proofErr w:type="spellStart"/>
      <w:r w:rsidR="00645C10" w:rsidRPr="003D0EE3">
        <w:rPr>
          <w:rFonts w:ascii="Times New Roman" w:hAnsi="Times New Roman" w:cs="Times New Roman"/>
          <w:i/>
          <w:iCs/>
        </w:rPr>
        <w:t>V</w:t>
      </w:r>
      <w:r w:rsidR="00645C10" w:rsidRPr="000E1B8F">
        <w:rPr>
          <w:rFonts w:ascii="Times New Roman" w:hAnsi="Times New Roman" w:cs="Times New Roman"/>
          <w:vertAlign w:val="subscript"/>
        </w:rPr>
        <w:t>cell</w:t>
      </w:r>
      <w:proofErr w:type="spellEnd"/>
      <w:r w:rsidR="00645C10" w:rsidRPr="000E1B8F">
        <w:rPr>
          <w:rFonts w:ascii="Times New Roman" w:hAnsi="Times New Roman" w:cs="Times New Roman"/>
        </w:rPr>
        <w:t xml:space="preserve"> also increased with corresponding to the decrease of </w:t>
      </w:r>
      <w:r w:rsidR="00645C10" w:rsidRPr="003D0EE3">
        <w:rPr>
          <w:rFonts w:ascii="Times New Roman" w:hAnsi="Times New Roman" w:cs="Times New Roman"/>
          <w:i/>
          <w:iCs/>
        </w:rPr>
        <w:t>FE</w:t>
      </w:r>
      <w:r w:rsidR="00645C10" w:rsidRPr="000E1B8F">
        <w:rPr>
          <w:rFonts w:ascii="Times New Roman" w:hAnsi="Times New Roman" w:cs="Times New Roman"/>
          <w:vertAlign w:val="subscript"/>
        </w:rPr>
        <w:t>CO</w:t>
      </w:r>
      <w:r w:rsidR="00645C10" w:rsidRPr="000E1B8F">
        <w:rPr>
          <w:rFonts w:ascii="Times New Roman" w:hAnsi="Times New Roman" w:cs="Times New Roman"/>
        </w:rPr>
        <w:t>, but there is no large increase in case of pure CO</w:t>
      </w:r>
      <w:r w:rsidR="00645C10" w:rsidRPr="000E1B8F">
        <w:rPr>
          <w:rFonts w:ascii="Times New Roman" w:hAnsi="Times New Roman" w:cs="Times New Roman"/>
          <w:vertAlign w:val="subscript"/>
        </w:rPr>
        <w:t>2</w:t>
      </w:r>
      <w:r w:rsidR="00645C10" w:rsidRPr="000E1B8F">
        <w:rPr>
          <w:rFonts w:ascii="Times New Roman" w:hAnsi="Times New Roman" w:cs="Times New Roman"/>
        </w:rPr>
        <w:t xml:space="preserve"> gas.  In contrast to CO</w:t>
      </w:r>
      <w:r w:rsidR="00645C10" w:rsidRPr="000E1B8F">
        <w:rPr>
          <w:rFonts w:ascii="Times New Roman" w:hAnsi="Times New Roman" w:cs="Times New Roman"/>
          <w:vertAlign w:val="subscript"/>
        </w:rPr>
        <w:t>2</w:t>
      </w:r>
      <w:r w:rsidR="00645C10" w:rsidRPr="000E1B8F">
        <w:rPr>
          <w:rFonts w:ascii="Times New Roman" w:hAnsi="Times New Roman" w:cs="Times New Roman"/>
        </w:rPr>
        <w:t xml:space="preserve"> electrolysis cells using the HPM, CO</w:t>
      </w:r>
      <w:r w:rsidR="00645C10" w:rsidRPr="000E1B8F">
        <w:rPr>
          <w:rFonts w:ascii="Times New Roman" w:hAnsi="Times New Roman" w:cs="Times New Roman"/>
          <w:vertAlign w:val="subscript"/>
        </w:rPr>
        <w:t>2</w:t>
      </w:r>
      <w:r w:rsidR="00645C10" w:rsidRPr="000E1B8F">
        <w:rPr>
          <w:rFonts w:ascii="Times New Roman" w:hAnsi="Times New Roman" w:cs="Times New Roman"/>
        </w:rPr>
        <w:t xml:space="preserve"> electrolysis cells using the AEM </w:t>
      </w:r>
      <w:proofErr w:type="gramStart"/>
      <w:r w:rsidR="00645C10" w:rsidRPr="000E1B8F">
        <w:rPr>
          <w:rFonts w:ascii="Times New Roman" w:hAnsi="Times New Roman" w:cs="Times New Roman"/>
        </w:rPr>
        <w:t>was considered to be</w:t>
      </w:r>
      <w:proofErr w:type="gramEnd"/>
      <w:r w:rsidR="00645C10" w:rsidRPr="000E1B8F">
        <w:rPr>
          <w:rFonts w:ascii="Times New Roman" w:hAnsi="Times New Roman" w:cs="Times New Roman"/>
        </w:rPr>
        <w:t xml:space="preserve"> affected by impurity gas.</w:t>
      </w:r>
    </w:p>
    <w:p w14:paraId="6A269E44" w14:textId="77777777" w:rsidR="00075641" w:rsidRPr="000E1B8F" w:rsidRDefault="00075641" w:rsidP="005B0BAF">
      <w:pPr>
        <w:rPr>
          <w:rFonts w:ascii="Times New Roman" w:hAnsi="Times New Roman" w:cs="Times New Roman"/>
        </w:rPr>
      </w:pPr>
    </w:p>
    <w:p w14:paraId="2884FE1F" w14:textId="713DD6E8" w:rsidR="00695B23" w:rsidRPr="000E1B8F" w:rsidRDefault="003D0EE3" w:rsidP="00695B23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6A858E" wp14:editId="0DA26036">
            <wp:extent cx="6188710" cy="671004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5B69" w14:textId="7715C507" w:rsidR="00695B23" w:rsidRPr="000E1B8F" w:rsidRDefault="00695B23" w:rsidP="00695B23">
      <w:pPr>
        <w:pStyle w:val="af1"/>
        <w:rPr>
          <w:rFonts w:ascii="Times New Roman" w:hAnsi="Times New Roman" w:cs="Times New Roman"/>
          <w:b w:val="0"/>
          <w:bCs w:val="0"/>
        </w:rPr>
      </w:pPr>
      <w:bookmarkStart w:id="3" w:name="_Ref137040007"/>
      <w:r w:rsidRPr="000E1B8F">
        <w:rPr>
          <w:rFonts w:ascii="Times New Roman" w:hAnsi="Times New Roman" w:cs="Times New Roman"/>
          <w:b w:val="0"/>
          <w:bCs w:val="0"/>
        </w:rPr>
        <w:t>Figure S</w:t>
      </w:r>
      <w:r w:rsidRPr="000E1B8F">
        <w:rPr>
          <w:rFonts w:ascii="Times New Roman" w:hAnsi="Times New Roman" w:cs="Times New Roman"/>
          <w:b w:val="0"/>
          <w:bCs w:val="0"/>
        </w:rPr>
        <w:fldChar w:fldCharType="begin"/>
      </w:r>
      <w:r w:rsidRPr="000E1B8F">
        <w:rPr>
          <w:rFonts w:ascii="Times New Roman" w:hAnsi="Times New Roman" w:cs="Times New Roman"/>
          <w:b w:val="0"/>
          <w:bCs w:val="0"/>
        </w:rPr>
        <w:instrText xml:space="preserve"> SEQ Figure_S \* ARABIC </w:instrText>
      </w:r>
      <w:r w:rsidRPr="000E1B8F">
        <w:rPr>
          <w:rFonts w:ascii="Times New Roman" w:hAnsi="Times New Roman" w:cs="Times New Roman"/>
          <w:b w:val="0"/>
          <w:bCs w:val="0"/>
        </w:rPr>
        <w:fldChar w:fldCharType="separate"/>
      </w:r>
      <w:r w:rsidR="004A27B3">
        <w:rPr>
          <w:rFonts w:ascii="Times New Roman" w:hAnsi="Times New Roman" w:cs="Times New Roman"/>
          <w:b w:val="0"/>
          <w:bCs w:val="0"/>
          <w:noProof/>
        </w:rPr>
        <w:t>3</w:t>
      </w:r>
      <w:r w:rsidRPr="000E1B8F">
        <w:rPr>
          <w:rFonts w:ascii="Times New Roman" w:hAnsi="Times New Roman" w:cs="Times New Roman"/>
          <w:b w:val="0"/>
          <w:bCs w:val="0"/>
          <w:noProof/>
        </w:rPr>
        <w:fldChar w:fldCharType="end"/>
      </w:r>
      <w:bookmarkEnd w:id="3"/>
      <w:r w:rsidRPr="000E1B8F">
        <w:rPr>
          <w:rFonts w:ascii="Times New Roman" w:hAnsi="Times New Roman" w:cs="Times New Roman"/>
          <w:b w:val="0"/>
          <w:bCs w:val="0"/>
        </w:rPr>
        <w:t>. Durability test</w:t>
      </w:r>
      <w:r w:rsidR="000E1B8F">
        <w:rPr>
          <w:rFonts w:ascii="Times New Roman" w:hAnsi="Times New Roman" w:cs="Times New Roman"/>
          <w:b w:val="0"/>
          <w:bCs w:val="0"/>
        </w:rPr>
        <w:t>s</w:t>
      </w:r>
      <w:r w:rsidRPr="000E1B8F">
        <w:rPr>
          <w:rFonts w:ascii="Times New Roman" w:hAnsi="Times New Roman" w:cs="Times New Roman"/>
          <w:b w:val="0"/>
          <w:bCs w:val="0"/>
        </w:rPr>
        <w:t xml:space="preserve"> at 200 mA/cm</w:t>
      </w:r>
      <w:r w:rsidRPr="000E1B8F">
        <w:rPr>
          <w:rFonts w:ascii="Times New Roman" w:hAnsi="Times New Roman" w:cs="Times New Roman"/>
          <w:b w:val="0"/>
          <w:bCs w:val="0"/>
          <w:vertAlign w:val="superscript"/>
        </w:rPr>
        <w:t>2</w:t>
      </w:r>
      <w:r w:rsidRPr="000E1B8F">
        <w:rPr>
          <w:rFonts w:ascii="Times New Roman" w:hAnsi="Times New Roman" w:cs="Times New Roman"/>
          <w:b w:val="0"/>
          <w:bCs w:val="0"/>
        </w:rPr>
        <w:t xml:space="preserve"> </w:t>
      </w:r>
      <w:r w:rsidR="000E1B8F" w:rsidRPr="000E1B8F">
        <w:rPr>
          <w:rFonts w:ascii="Times New Roman" w:hAnsi="Times New Roman" w:cs="Times New Roman"/>
          <w:b w:val="0"/>
          <w:bCs w:val="0"/>
        </w:rPr>
        <w:t>with inlet gas contains NO</w:t>
      </w:r>
      <w:r w:rsidR="000E1B8F" w:rsidRPr="000E1B8F">
        <w:rPr>
          <w:rFonts w:ascii="Times New Roman" w:hAnsi="Times New Roman" w:cs="Times New Roman"/>
          <w:b w:val="0"/>
          <w:bCs w:val="0"/>
          <w:vertAlign w:val="subscript"/>
        </w:rPr>
        <w:t>2</w:t>
      </w:r>
      <w:r w:rsidR="000E1B8F" w:rsidRPr="000E1B8F">
        <w:rPr>
          <w:rFonts w:ascii="Times New Roman" w:hAnsi="Times New Roman" w:cs="Times New Roman"/>
          <w:b w:val="0"/>
          <w:bCs w:val="0"/>
        </w:rPr>
        <w:t xml:space="preserve"> and SO</w:t>
      </w:r>
      <w:r w:rsidR="000E1B8F" w:rsidRPr="000E1B8F">
        <w:rPr>
          <w:rFonts w:ascii="Times New Roman" w:hAnsi="Times New Roman" w:cs="Times New Roman"/>
          <w:b w:val="0"/>
          <w:bCs w:val="0"/>
          <w:vertAlign w:val="subscript"/>
        </w:rPr>
        <w:t>2</w:t>
      </w:r>
      <w:r w:rsidR="000E1B8F" w:rsidRPr="000E1B8F">
        <w:rPr>
          <w:rFonts w:ascii="Times New Roman" w:hAnsi="Times New Roman" w:cs="Times New Roman"/>
          <w:b w:val="0"/>
          <w:bCs w:val="0"/>
        </w:rPr>
        <w:t>.</w:t>
      </w:r>
      <w:r w:rsidRPr="000E1B8F">
        <w:rPr>
          <w:rFonts w:ascii="Times New Roman" w:hAnsi="Times New Roman" w:cs="Times New Roman"/>
          <w:b w:val="0"/>
          <w:bCs w:val="0"/>
        </w:rPr>
        <w:t xml:space="preserve"> Comparison with pure CO</w:t>
      </w:r>
      <w:r w:rsidRPr="000E1B8F">
        <w:rPr>
          <w:rFonts w:ascii="Times New Roman" w:hAnsi="Times New Roman" w:cs="Times New Roman"/>
          <w:b w:val="0"/>
          <w:bCs w:val="0"/>
          <w:vertAlign w:val="subscript"/>
        </w:rPr>
        <w:t>2</w:t>
      </w:r>
      <w:r w:rsidRPr="000E1B8F">
        <w:rPr>
          <w:rFonts w:ascii="Times New Roman" w:hAnsi="Times New Roman" w:cs="Times New Roman"/>
          <w:b w:val="0"/>
          <w:bCs w:val="0"/>
        </w:rPr>
        <w:t xml:space="preserve"> test</w:t>
      </w:r>
      <w:r w:rsidR="000E1B8F">
        <w:rPr>
          <w:rFonts w:ascii="Times New Roman" w:hAnsi="Times New Roman" w:cs="Times New Roman"/>
          <w:b w:val="0"/>
          <w:bCs w:val="0"/>
        </w:rPr>
        <w:t>s</w:t>
      </w:r>
      <w:r w:rsidRPr="000E1B8F">
        <w:rPr>
          <w:rFonts w:ascii="Times New Roman" w:hAnsi="Times New Roman" w:cs="Times New Roman"/>
          <w:b w:val="0"/>
          <w:bCs w:val="0"/>
        </w:rPr>
        <w:t xml:space="preserve"> </w:t>
      </w:r>
      <w:r w:rsidR="000E1B8F">
        <w:rPr>
          <w:rFonts w:ascii="Times New Roman" w:hAnsi="Times New Roman" w:cs="Times New Roman"/>
          <w:b w:val="0"/>
          <w:bCs w:val="0"/>
        </w:rPr>
        <w:t>were</w:t>
      </w:r>
      <w:r w:rsidRPr="000E1B8F">
        <w:rPr>
          <w:rFonts w:ascii="Times New Roman" w:hAnsi="Times New Roman" w:cs="Times New Roman"/>
          <w:b w:val="0"/>
          <w:bCs w:val="0"/>
        </w:rPr>
        <w:t xml:space="preserve"> displayed as solid line. Farada</w:t>
      </w:r>
      <w:r w:rsidR="000E1B8F">
        <w:rPr>
          <w:rFonts w:ascii="Times New Roman" w:hAnsi="Times New Roman" w:cs="Times New Roman"/>
          <w:b w:val="0"/>
          <w:bCs w:val="0"/>
        </w:rPr>
        <w:t>ic</w:t>
      </w:r>
      <w:r w:rsidRPr="000E1B8F">
        <w:rPr>
          <w:rFonts w:ascii="Times New Roman" w:hAnsi="Times New Roman" w:cs="Times New Roman"/>
          <w:b w:val="0"/>
          <w:bCs w:val="0"/>
        </w:rPr>
        <w:t xml:space="preserve"> efficiency of COER for the cells using (a) HPM and (b) AEM, </w:t>
      </w:r>
      <w:r w:rsidR="000E1B8F">
        <w:rPr>
          <w:rFonts w:ascii="Times New Roman" w:hAnsi="Times New Roman" w:cs="Times New Roman"/>
          <w:b w:val="0"/>
          <w:bCs w:val="0"/>
        </w:rPr>
        <w:t>F</w:t>
      </w:r>
      <w:r w:rsidRPr="000E1B8F">
        <w:rPr>
          <w:rFonts w:ascii="Times New Roman" w:hAnsi="Times New Roman" w:cs="Times New Roman"/>
          <w:b w:val="0"/>
          <w:bCs w:val="0"/>
        </w:rPr>
        <w:t>arada</w:t>
      </w:r>
      <w:r w:rsidR="000E1B8F">
        <w:rPr>
          <w:rFonts w:ascii="Times New Roman" w:hAnsi="Times New Roman" w:cs="Times New Roman"/>
          <w:b w:val="0"/>
          <w:bCs w:val="0"/>
        </w:rPr>
        <w:t>ic</w:t>
      </w:r>
      <w:r w:rsidRPr="000E1B8F">
        <w:rPr>
          <w:rFonts w:ascii="Times New Roman" w:hAnsi="Times New Roman" w:cs="Times New Roman"/>
          <w:b w:val="0"/>
          <w:bCs w:val="0"/>
        </w:rPr>
        <w:t xml:space="preserve"> efficiency of HER for the cells using (c) HPM and (d) AEM and cell voltage for the cells using (e) HPM and (f) AEM over time.  In</w:t>
      </w:r>
      <w:r w:rsidR="000E1B8F">
        <w:rPr>
          <w:rFonts w:ascii="Times New Roman" w:hAnsi="Times New Roman" w:cs="Times New Roman"/>
          <w:b w:val="0"/>
          <w:bCs w:val="0"/>
        </w:rPr>
        <w:t xml:space="preserve"> the</w:t>
      </w:r>
      <w:r w:rsidRPr="000E1B8F">
        <w:rPr>
          <w:rFonts w:ascii="Times New Roman" w:hAnsi="Times New Roman" w:cs="Times New Roman"/>
          <w:b w:val="0"/>
          <w:bCs w:val="0"/>
        </w:rPr>
        <w:t xml:space="preserve"> case of the test using the AEM, electrolyte was replaced at 204 h (blue triangle) and both AEM and electrolyte were replaced at 300 h (green diamond).</w:t>
      </w:r>
    </w:p>
    <w:p w14:paraId="3C376049" w14:textId="7DBE6276" w:rsidR="00B86C2B" w:rsidRPr="000E1B8F" w:rsidRDefault="00B86C2B">
      <w:pPr>
        <w:rPr>
          <w:rFonts w:ascii="Times New Roman" w:hAnsi="Times New Roman" w:cs="Times New Roman"/>
        </w:rPr>
      </w:pPr>
    </w:p>
    <w:p w14:paraId="0BD4518A" w14:textId="6B48DA98" w:rsidR="00645C10" w:rsidRPr="000E1B8F" w:rsidRDefault="00645C10">
      <w:pPr>
        <w:rPr>
          <w:rFonts w:ascii="Times New Roman" w:hAnsi="Times New Roman" w:cs="Times New Roman"/>
        </w:rPr>
      </w:pPr>
    </w:p>
    <w:p w14:paraId="64F6F3A6" w14:textId="60C512F8" w:rsidR="00645C10" w:rsidRPr="000E1B8F" w:rsidRDefault="00645C10" w:rsidP="00645C10">
      <w:pPr>
        <w:pStyle w:val="1"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lastRenderedPageBreak/>
        <w:t xml:space="preserve">Effect of </w:t>
      </w:r>
      <w:r w:rsidR="000E1B8F">
        <w:rPr>
          <w:rFonts w:ascii="Times New Roman" w:hAnsi="Times New Roman" w:cs="Times New Roman"/>
        </w:rPr>
        <w:t xml:space="preserve">the </w:t>
      </w:r>
      <w:r w:rsidRPr="000E1B8F">
        <w:rPr>
          <w:rFonts w:ascii="Times New Roman" w:hAnsi="Times New Roman" w:cs="Times New Roman"/>
        </w:rPr>
        <w:t>electrolyte concentration for CO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electrolysis cells</w:t>
      </w:r>
    </w:p>
    <w:p w14:paraId="403ED735" w14:textId="66A01FB8" w:rsidR="007A4436" w:rsidRPr="000E1B8F" w:rsidRDefault="007A4436">
      <w:pPr>
        <w:rPr>
          <w:rFonts w:ascii="Times New Roman" w:hAnsi="Times New Roman" w:cs="Times New Roman"/>
          <w:color w:val="4472C4" w:themeColor="accent5"/>
        </w:rPr>
      </w:pPr>
      <w:r w:rsidRPr="000E1B8F">
        <w:rPr>
          <w:rFonts w:ascii="Times New Roman" w:hAnsi="Times New Roman" w:cs="Times New Roman"/>
        </w:rPr>
        <w:t>Effect of</w:t>
      </w:r>
      <w:r w:rsidR="000E1B8F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electrolyte concentration</w:t>
      </w:r>
      <w:r w:rsidR="00100BC7" w:rsidRPr="000E1B8F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 xml:space="preserve">was </w:t>
      </w:r>
      <w:r w:rsidR="00100BC7" w:rsidRPr="000E1B8F">
        <w:rPr>
          <w:rFonts w:ascii="Times New Roman" w:hAnsi="Times New Roman" w:cs="Times New Roman"/>
        </w:rPr>
        <w:t>confirmed though cell evaluation</w:t>
      </w:r>
      <w:r w:rsidR="000E1B8F">
        <w:rPr>
          <w:rFonts w:ascii="Times New Roman" w:hAnsi="Times New Roman" w:cs="Times New Roman"/>
        </w:rPr>
        <w:t>s</w:t>
      </w:r>
      <w:r w:rsidR="00100BC7" w:rsidRPr="000E1B8F">
        <w:rPr>
          <w:rFonts w:ascii="Times New Roman" w:hAnsi="Times New Roman" w:cs="Times New Roman"/>
        </w:rPr>
        <w:t xml:space="preserve"> using 10, 100 and 1000 mM KHCO</w:t>
      </w:r>
      <w:r w:rsidR="00100BC7" w:rsidRPr="000E1B8F">
        <w:rPr>
          <w:rFonts w:ascii="Times New Roman" w:hAnsi="Times New Roman" w:cs="Times New Roman"/>
          <w:vertAlign w:val="subscript"/>
        </w:rPr>
        <w:t xml:space="preserve">3 </w:t>
      </w:r>
      <w:r w:rsidR="00100BC7" w:rsidRPr="000E1B8F">
        <w:rPr>
          <w:rFonts w:ascii="Times New Roman" w:hAnsi="Times New Roman" w:cs="Times New Roman"/>
        </w:rPr>
        <w:t>as shown in</w:t>
      </w:r>
      <w:r w:rsidR="00695B23" w:rsidRPr="000E1B8F">
        <w:rPr>
          <w:rFonts w:ascii="Times New Roman" w:hAnsi="Times New Roman" w:cs="Times New Roman"/>
        </w:rPr>
        <w:t xml:space="preserve"> </w:t>
      </w:r>
      <w:r w:rsidR="00695B23" w:rsidRPr="000E1B8F">
        <w:rPr>
          <w:rFonts w:ascii="Times New Roman" w:hAnsi="Times New Roman" w:cs="Times New Roman"/>
        </w:rPr>
        <w:fldChar w:fldCharType="begin"/>
      </w:r>
      <w:r w:rsidR="00695B23" w:rsidRPr="000E1B8F">
        <w:rPr>
          <w:rFonts w:ascii="Times New Roman" w:hAnsi="Times New Roman" w:cs="Times New Roman"/>
        </w:rPr>
        <w:instrText xml:space="preserve"> REF _Ref137040313 \h </w:instrText>
      </w:r>
      <w:r w:rsidR="000E1B8F" w:rsidRPr="000E1B8F">
        <w:rPr>
          <w:rFonts w:ascii="Times New Roman" w:hAnsi="Times New Roman" w:cs="Times New Roman"/>
        </w:rPr>
        <w:instrText xml:space="preserve"> \* MERGEFORMAT </w:instrText>
      </w:r>
      <w:r w:rsidR="00695B23" w:rsidRPr="000E1B8F">
        <w:rPr>
          <w:rFonts w:ascii="Times New Roman" w:hAnsi="Times New Roman" w:cs="Times New Roman"/>
        </w:rPr>
      </w:r>
      <w:r w:rsidR="00695B23" w:rsidRPr="000E1B8F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4</w:t>
      </w:r>
      <w:r w:rsidR="00695B23" w:rsidRPr="000E1B8F">
        <w:rPr>
          <w:rFonts w:ascii="Times New Roman" w:hAnsi="Times New Roman" w:cs="Times New Roman"/>
        </w:rPr>
        <w:fldChar w:fldCharType="end"/>
      </w:r>
      <w:r w:rsidR="00100BC7" w:rsidRPr="000E1B8F">
        <w:rPr>
          <w:rFonts w:ascii="Times New Roman" w:hAnsi="Times New Roman" w:cs="Times New Roman"/>
        </w:rPr>
        <w:t>.  Measurements conditions were same as current density dependence measurement upon 1000 mA/cm</w:t>
      </w:r>
      <w:r w:rsidR="00100BC7" w:rsidRPr="000E1B8F">
        <w:rPr>
          <w:rFonts w:ascii="Times New Roman" w:hAnsi="Times New Roman" w:cs="Times New Roman"/>
          <w:vertAlign w:val="superscript"/>
        </w:rPr>
        <w:t>2</w:t>
      </w:r>
      <w:r w:rsidR="00100BC7" w:rsidRPr="000E1B8F">
        <w:rPr>
          <w:rFonts w:ascii="Times New Roman" w:hAnsi="Times New Roman" w:cs="Times New Roman"/>
        </w:rPr>
        <w:t xml:space="preserve"> (See </w:t>
      </w:r>
      <w:r w:rsidR="000E1B8F">
        <w:rPr>
          <w:rFonts w:ascii="Times New Roman" w:hAnsi="Times New Roman" w:cs="Times New Roman"/>
        </w:rPr>
        <w:t>M</w:t>
      </w:r>
      <w:r w:rsidR="00100BC7" w:rsidRPr="000E1B8F">
        <w:rPr>
          <w:rFonts w:ascii="Times New Roman" w:hAnsi="Times New Roman" w:cs="Times New Roman"/>
        </w:rPr>
        <w:t xml:space="preserve">ethod section of </w:t>
      </w:r>
      <w:r w:rsidR="000E1B8F">
        <w:rPr>
          <w:rFonts w:ascii="Times New Roman" w:hAnsi="Times New Roman" w:cs="Times New Roman"/>
        </w:rPr>
        <w:t>the</w:t>
      </w:r>
      <w:r w:rsidR="00100BC7" w:rsidRPr="000E1B8F">
        <w:rPr>
          <w:rFonts w:ascii="Times New Roman" w:hAnsi="Times New Roman" w:cs="Times New Roman"/>
        </w:rPr>
        <w:t xml:space="preserve"> </w:t>
      </w:r>
      <w:r w:rsidR="000E1B8F">
        <w:rPr>
          <w:rFonts w:ascii="Times New Roman" w:hAnsi="Times New Roman" w:cs="Times New Roman"/>
        </w:rPr>
        <w:t>manuscript</w:t>
      </w:r>
      <w:r w:rsidR="00100BC7" w:rsidRPr="000E1B8F">
        <w:rPr>
          <w:rFonts w:ascii="Times New Roman" w:hAnsi="Times New Roman" w:cs="Times New Roman"/>
        </w:rPr>
        <w:t>).  The CO</w:t>
      </w:r>
      <w:r w:rsidR="00100BC7" w:rsidRPr="000E1B8F">
        <w:rPr>
          <w:rFonts w:ascii="Times New Roman" w:hAnsi="Times New Roman" w:cs="Times New Roman"/>
          <w:vertAlign w:val="subscript"/>
        </w:rPr>
        <w:t>2</w:t>
      </w:r>
      <w:r w:rsidR="00100BC7" w:rsidRPr="000E1B8F">
        <w:rPr>
          <w:rFonts w:ascii="Times New Roman" w:hAnsi="Times New Roman" w:cs="Times New Roman"/>
        </w:rPr>
        <w:t xml:space="preserve"> electrolysis cell</w:t>
      </w:r>
      <w:r w:rsidR="00BE7DCA" w:rsidRPr="000E1B8F">
        <w:rPr>
          <w:rFonts w:ascii="Times New Roman" w:hAnsi="Times New Roman" w:cs="Times New Roman"/>
        </w:rPr>
        <w:t>s</w:t>
      </w:r>
      <w:r w:rsidR="00100BC7" w:rsidRPr="000E1B8F">
        <w:rPr>
          <w:rFonts w:ascii="Times New Roman" w:hAnsi="Times New Roman" w:cs="Times New Roman"/>
        </w:rPr>
        <w:t xml:space="preserve"> using the HPM indicate similar value of </w:t>
      </w:r>
      <w:r w:rsidR="00100BC7" w:rsidRPr="003D0EE3">
        <w:rPr>
          <w:rFonts w:ascii="Times New Roman" w:hAnsi="Times New Roman" w:cs="Times New Roman"/>
          <w:i/>
          <w:iCs/>
        </w:rPr>
        <w:t>FE</w:t>
      </w:r>
      <w:r w:rsidR="00100BC7" w:rsidRPr="000E1B8F">
        <w:rPr>
          <w:rFonts w:ascii="Times New Roman" w:hAnsi="Times New Roman" w:cs="Times New Roman"/>
          <w:vertAlign w:val="subscript"/>
        </w:rPr>
        <w:t>CO</w:t>
      </w:r>
      <w:r w:rsidR="00100BC7" w:rsidRPr="000E1B8F">
        <w:rPr>
          <w:rFonts w:ascii="Times New Roman" w:hAnsi="Times New Roman" w:cs="Times New Roman"/>
        </w:rPr>
        <w:t xml:space="preserve"> upon 700 mA/cm</w:t>
      </w:r>
      <w:r w:rsidR="00100BC7" w:rsidRPr="000E1B8F">
        <w:rPr>
          <w:rFonts w:ascii="Times New Roman" w:hAnsi="Times New Roman" w:cs="Times New Roman"/>
          <w:vertAlign w:val="superscript"/>
        </w:rPr>
        <w:t>2</w:t>
      </w:r>
      <w:r w:rsidR="00550586" w:rsidRPr="000E1B8F">
        <w:rPr>
          <w:rFonts w:ascii="Times New Roman" w:hAnsi="Times New Roman" w:cs="Times New Roman"/>
        </w:rPr>
        <w:t xml:space="preserve"> but decline</w:t>
      </w:r>
      <w:r w:rsidR="00BE7DCA" w:rsidRPr="000E1B8F">
        <w:rPr>
          <w:rFonts w:ascii="Times New Roman" w:hAnsi="Times New Roman" w:cs="Times New Roman"/>
        </w:rPr>
        <w:t xml:space="preserve"> of </w:t>
      </w:r>
      <w:r w:rsidR="00BE7DCA" w:rsidRPr="003D0EE3">
        <w:rPr>
          <w:rFonts w:ascii="Times New Roman" w:hAnsi="Times New Roman" w:cs="Times New Roman"/>
          <w:i/>
          <w:iCs/>
        </w:rPr>
        <w:t>FE</w:t>
      </w:r>
      <w:r w:rsidR="00BE7DCA" w:rsidRPr="000E1B8F">
        <w:rPr>
          <w:rFonts w:ascii="Times New Roman" w:hAnsi="Times New Roman" w:cs="Times New Roman"/>
          <w:vertAlign w:val="subscript"/>
        </w:rPr>
        <w:t>CO</w:t>
      </w:r>
      <w:r w:rsidR="00550586" w:rsidRPr="000E1B8F">
        <w:rPr>
          <w:rFonts w:ascii="Times New Roman" w:hAnsi="Times New Roman" w:cs="Times New Roman"/>
        </w:rPr>
        <w:t xml:space="preserve"> was observed</w:t>
      </w:r>
      <w:r w:rsidR="00BE7DCA" w:rsidRPr="000E1B8F">
        <w:rPr>
          <w:rFonts w:ascii="Times New Roman" w:hAnsi="Times New Roman" w:cs="Times New Roman"/>
        </w:rPr>
        <w:t xml:space="preserve"> from 800 mA/cm</w:t>
      </w:r>
      <w:r w:rsidR="00BE7DCA" w:rsidRPr="000E1B8F">
        <w:rPr>
          <w:rFonts w:ascii="Times New Roman" w:hAnsi="Times New Roman" w:cs="Times New Roman"/>
          <w:vertAlign w:val="superscript"/>
        </w:rPr>
        <w:t>2</w:t>
      </w:r>
      <w:r w:rsidR="00550586" w:rsidRPr="000E1B8F">
        <w:rPr>
          <w:rFonts w:ascii="Times New Roman" w:hAnsi="Times New Roman" w:cs="Times New Roman"/>
        </w:rPr>
        <w:t xml:space="preserve"> when using 1000 mM KHCO</w:t>
      </w:r>
      <w:r w:rsidR="00550586" w:rsidRPr="000E1B8F">
        <w:rPr>
          <w:rFonts w:ascii="Times New Roman" w:hAnsi="Times New Roman" w:cs="Times New Roman"/>
          <w:vertAlign w:val="subscript"/>
        </w:rPr>
        <w:t>3</w:t>
      </w:r>
      <w:r w:rsidR="00550586" w:rsidRPr="000E1B8F">
        <w:rPr>
          <w:rFonts w:ascii="Times New Roman" w:hAnsi="Times New Roman" w:cs="Times New Roman"/>
        </w:rPr>
        <w:t xml:space="preserve"> electrolyte.</w:t>
      </w:r>
      <w:r w:rsidR="00100BC7" w:rsidRPr="000E1B8F">
        <w:rPr>
          <w:rFonts w:ascii="Times New Roman" w:hAnsi="Times New Roman" w:cs="Times New Roman"/>
        </w:rPr>
        <w:t xml:space="preserve">  </w:t>
      </w:r>
      <w:proofErr w:type="spellStart"/>
      <w:r w:rsidR="00BE7DCA" w:rsidRPr="003D0EE3">
        <w:rPr>
          <w:rFonts w:ascii="Times New Roman" w:hAnsi="Times New Roman" w:cs="Times New Roman"/>
          <w:i/>
          <w:iCs/>
        </w:rPr>
        <w:t>V</w:t>
      </w:r>
      <w:r w:rsidR="00BE7DCA" w:rsidRPr="000E1B8F">
        <w:rPr>
          <w:rFonts w:ascii="Times New Roman" w:hAnsi="Times New Roman" w:cs="Times New Roman"/>
          <w:vertAlign w:val="subscript"/>
        </w:rPr>
        <w:t>cell</w:t>
      </w:r>
      <w:proofErr w:type="spellEnd"/>
      <w:r w:rsidR="00BE7DCA" w:rsidRPr="000E1B8F">
        <w:rPr>
          <w:rFonts w:ascii="Times New Roman" w:hAnsi="Times New Roman" w:cs="Times New Roman"/>
        </w:rPr>
        <w:t xml:space="preserve"> decreased with increasing the</w:t>
      </w:r>
      <w:r w:rsidR="00100BC7" w:rsidRPr="000E1B8F">
        <w:rPr>
          <w:rFonts w:ascii="Times New Roman" w:hAnsi="Times New Roman" w:cs="Times New Roman"/>
        </w:rPr>
        <w:t xml:space="preserve"> </w:t>
      </w:r>
      <w:r w:rsidR="00BE7DCA" w:rsidRPr="000E1B8F">
        <w:rPr>
          <w:rFonts w:ascii="Times New Roman" w:hAnsi="Times New Roman" w:cs="Times New Roman"/>
        </w:rPr>
        <w:t xml:space="preserve">electrolyte concentration whole current density.  The cells using the HPM was operated regardless of the electrolyte concentration.  Although </w:t>
      </w:r>
      <w:r w:rsidR="00BE7DCA" w:rsidRPr="003D0EE3">
        <w:rPr>
          <w:rFonts w:ascii="Times New Roman" w:hAnsi="Times New Roman" w:cs="Times New Roman"/>
          <w:i/>
          <w:iCs/>
        </w:rPr>
        <w:t>FE</w:t>
      </w:r>
      <w:r w:rsidR="00BE7DCA" w:rsidRPr="000E1B8F">
        <w:rPr>
          <w:rFonts w:ascii="Times New Roman" w:hAnsi="Times New Roman" w:cs="Times New Roman"/>
          <w:vertAlign w:val="subscript"/>
        </w:rPr>
        <w:t>CO</w:t>
      </w:r>
      <w:r w:rsidR="00BE7DCA" w:rsidRPr="000E1B8F">
        <w:rPr>
          <w:rFonts w:ascii="Times New Roman" w:hAnsi="Times New Roman" w:cs="Times New Roman"/>
        </w:rPr>
        <w:t xml:space="preserve"> of </w:t>
      </w:r>
      <w:r w:rsidR="004D2FB1" w:rsidRPr="000E1B8F">
        <w:rPr>
          <w:rFonts w:ascii="Times New Roman" w:hAnsi="Times New Roman" w:cs="Times New Roman"/>
        </w:rPr>
        <w:t>t</w:t>
      </w:r>
      <w:r w:rsidR="00BE7DCA" w:rsidRPr="000E1B8F">
        <w:rPr>
          <w:rFonts w:ascii="Times New Roman" w:hAnsi="Times New Roman" w:cs="Times New Roman"/>
        </w:rPr>
        <w:t>he CO</w:t>
      </w:r>
      <w:r w:rsidR="00BE7DCA" w:rsidRPr="000E1B8F">
        <w:rPr>
          <w:rFonts w:ascii="Times New Roman" w:hAnsi="Times New Roman" w:cs="Times New Roman"/>
          <w:vertAlign w:val="subscript"/>
        </w:rPr>
        <w:t>2</w:t>
      </w:r>
      <w:r w:rsidR="00BE7DCA" w:rsidRPr="000E1B8F">
        <w:rPr>
          <w:rFonts w:ascii="Times New Roman" w:hAnsi="Times New Roman" w:cs="Times New Roman"/>
        </w:rPr>
        <w:t xml:space="preserve"> electrolysis cells using the AEM </w:t>
      </w:r>
      <w:r w:rsidR="00AF0A56">
        <w:rPr>
          <w:rFonts w:ascii="Times New Roman" w:hAnsi="Times New Roman" w:cs="Times New Roman"/>
        </w:rPr>
        <w:t>showed</w:t>
      </w:r>
      <w:r w:rsidR="00BE7DCA" w:rsidRPr="000E1B8F">
        <w:rPr>
          <w:rFonts w:ascii="Times New Roman" w:hAnsi="Times New Roman" w:cs="Times New Roman"/>
        </w:rPr>
        <w:t xml:space="preserve"> comparable value</w:t>
      </w:r>
      <w:r w:rsidR="00AF0A56">
        <w:rPr>
          <w:rFonts w:ascii="Times New Roman" w:hAnsi="Times New Roman" w:cs="Times New Roman"/>
        </w:rPr>
        <w:t>s</w:t>
      </w:r>
      <w:r w:rsidR="00BE7DCA" w:rsidRPr="000E1B8F">
        <w:rPr>
          <w:rFonts w:ascii="Times New Roman" w:hAnsi="Times New Roman" w:cs="Times New Roman"/>
        </w:rPr>
        <w:t xml:space="preserve"> until 200 mA/cm</w:t>
      </w:r>
      <w:r w:rsidR="00BE7DCA" w:rsidRPr="000E1B8F">
        <w:rPr>
          <w:rFonts w:ascii="Times New Roman" w:hAnsi="Times New Roman" w:cs="Times New Roman"/>
          <w:vertAlign w:val="superscript"/>
        </w:rPr>
        <w:t>2</w:t>
      </w:r>
      <w:r w:rsidR="00BE7DCA" w:rsidRPr="000E1B8F">
        <w:rPr>
          <w:rFonts w:ascii="Times New Roman" w:hAnsi="Times New Roman" w:cs="Times New Roman"/>
        </w:rPr>
        <w:t xml:space="preserve">, </w:t>
      </w:r>
      <w:r w:rsidR="00C54325" w:rsidRPr="000E1B8F">
        <w:rPr>
          <w:rFonts w:ascii="Times New Roman" w:hAnsi="Times New Roman" w:cs="Times New Roman"/>
        </w:rPr>
        <w:t>the operation was interrupted at 300 mA/cm</w:t>
      </w:r>
      <w:r w:rsidR="00C54325" w:rsidRPr="000E1B8F">
        <w:rPr>
          <w:rFonts w:ascii="Times New Roman" w:hAnsi="Times New Roman" w:cs="Times New Roman"/>
          <w:vertAlign w:val="superscript"/>
        </w:rPr>
        <w:t>2</w:t>
      </w:r>
      <w:r w:rsidR="00C54325" w:rsidRPr="000E1B8F">
        <w:rPr>
          <w:rFonts w:ascii="Times New Roman" w:hAnsi="Times New Roman" w:cs="Times New Roman"/>
        </w:rPr>
        <w:t xml:space="preserve"> for 10 mM and 500 mA/cm</w:t>
      </w:r>
      <w:r w:rsidR="00C54325" w:rsidRPr="000E1B8F">
        <w:rPr>
          <w:rFonts w:ascii="Times New Roman" w:hAnsi="Times New Roman" w:cs="Times New Roman"/>
          <w:vertAlign w:val="superscript"/>
        </w:rPr>
        <w:t>2</w:t>
      </w:r>
      <w:r w:rsidR="00C54325" w:rsidRPr="000E1B8F">
        <w:rPr>
          <w:rFonts w:ascii="Times New Roman" w:hAnsi="Times New Roman" w:cs="Times New Roman"/>
        </w:rPr>
        <w:t xml:space="preserve"> for 1000 mM electrolyte due to voltage limit over 10 V.  </w:t>
      </w:r>
      <w:proofErr w:type="spellStart"/>
      <w:r w:rsidR="00C54325" w:rsidRPr="003D0EE3">
        <w:rPr>
          <w:rFonts w:ascii="Times New Roman" w:hAnsi="Times New Roman" w:cs="Times New Roman"/>
          <w:i/>
          <w:iCs/>
        </w:rPr>
        <w:t>V</w:t>
      </w:r>
      <w:r w:rsidR="00C54325" w:rsidRPr="000E1B8F">
        <w:rPr>
          <w:rFonts w:ascii="Times New Roman" w:hAnsi="Times New Roman" w:cs="Times New Roman"/>
          <w:vertAlign w:val="subscript"/>
        </w:rPr>
        <w:t>cell</w:t>
      </w:r>
      <w:proofErr w:type="spellEnd"/>
      <w:r w:rsidR="00C54325" w:rsidRPr="000E1B8F">
        <w:rPr>
          <w:rFonts w:ascii="Times New Roman" w:hAnsi="Times New Roman" w:cs="Times New Roman"/>
        </w:rPr>
        <w:t xml:space="preserve"> showed same trend as the cells using the HPM.  </w:t>
      </w:r>
      <w:r w:rsidR="00AF0A56">
        <w:rPr>
          <w:rFonts w:ascii="Times New Roman" w:hAnsi="Times New Roman" w:cs="Times New Roman"/>
        </w:rPr>
        <w:t>The d</w:t>
      </w:r>
      <w:r w:rsidR="00C54325" w:rsidRPr="000E1B8F">
        <w:rPr>
          <w:rFonts w:ascii="Times New Roman" w:hAnsi="Times New Roman" w:cs="Times New Roman"/>
        </w:rPr>
        <w:t xml:space="preserve">ilute electrolyte increased solution resistance and decreased the absolute amount of potassium ions needed for the reaction, making operation unstable.  Whereas concentrated electrolyte </w:t>
      </w:r>
      <w:r w:rsidR="00AF0A56">
        <w:rPr>
          <w:rFonts w:ascii="Times New Roman" w:hAnsi="Times New Roman" w:cs="Times New Roman"/>
        </w:rPr>
        <w:t>accelerated the</w:t>
      </w:r>
      <w:r w:rsidR="00C54325" w:rsidRPr="000E1B8F">
        <w:rPr>
          <w:rFonts w:ascii="Times New Roman" w:hAnsi="Times New Roman" w:cs="Times New Roman"/>
        </w:rPr>
        <w:t xml:space="preserve"> salt precipitation and degrade</w:t>
      </w:r>
      <w:r w:rsidR="009C1823" w:rsidRPr="000E1B8F">
        <w:rPr>
          <w:rFonts w:ascii="Times New Roman" w:hAnsi="Times New Roman" w:cs="Times New Roman"/>
        </w:rPr>
        <w:t>d</w:t>
      </w:r>
      <w:r w:rsidR="00C54325" w:rsidRPr="000E1B8F">
        <w:rPr>
          <w:rFonts w:ascii="Times New Roman" w:hAnsi="Times New Roman" w:cs="Times New Roman"/>
        </w:rPr>
        <w:t xml:space="preserve"> the CO</w:t>
      </w:r>
      <w:r w:rsidR="00C54325" w:rsidRPr="000E1B8F">
        <w:rPr>
          <w:rFonts w:ascii="Times New Roman" w:hAnsi="Times New Roman" w:cs="Times New Roman"/>
          <w:vertAlign w:val="subscript"/>
        </w:rPr>
        <w:t>2</w:t>
      </w:r>
      <w:r w:rsidR="00C54325" w:rsidRPr="000E1B8F">
        <w:rPr>
          <w:rFonts w:ascii="Times New Roman" w:hAnsi="Times New Roman" w:cs="Times New Roman"/>
        </w:rPr>
        <w:t xml:space="preserve"> electrolytic cell.</w:t>
      </w:r>
      <w:r w:rsidR="00AF0A56">
        <w:rPr>
          <w:rFonts w:ascii="Times New Roman" w:hAnsi="Times New Roman" w:cs="Times New Roman"/>
        </w:rPr>
        <w:t xml:space="preserve">  We concluded that the electrolyte concentration of 100 mM was suitable and </w:t>
      </w:r>
      <w:r w:rsidR="00AF0A56" w:rsidRPr="00AF0A56">
        <w:rPr>
          <w:rFonts w:ascii="Times New Roman" w:hAnsi="Times New Roman" w:cs="Times New Roman"/>
        </w:rPr>
        <w:t xml:space="preserve">HPM </w:t>
      </w:r>
      <w:r w:rsidR="00AF0A56">
        <w:rPr>
          <w:rFonts w:ascii="Times New Roman" w:hAnsi="Times New Roman" w:cs="Times New Roman"/>
        </w:rPr>
        <w:t>was</w:t>
      </w:r>
      <w:r w:rsidR="00AF0A56" w:rsidRPr="00AF0A56">
        <w:rPr>
          <w:rFonts w:ascii="Times New Roman" w:hAnsi="Times New Roman" w:cs="Times New Roman"/>
        </w:rPr>
        <w:t xml:space="preserve"> a more tolerant membrane to</w:t>
      </w:r>
      <w:r w:rsidR="00AF0A56">
        <w:rPr>
          <w:rFonts w:ascii="Times New Roman" w:hAnsi="Times New Roman" w:cs="Times New Roman"/>
        </w:rPr>
        <w:t xml:space="preserve"> the</w:t>
      </w:r>
      <w:r w:rsidR="00AF0A56" w:rsidRPr="00AF0A56">
        <w:rPr>
          <w:rFonts w:ascii="Times New Roman" w:hAnsi="Times New Roman" w:cs="Times New Roman"/>
        </w:rPr>
        <w:t xml:space="preserve"> electrolyte concentration changes than</w:t>
      </w:r>
      <w:r w:rsidR="00AF0A56">
        <w:rPr>
          <w:rFonts w:ascii="Times New Roman" w:hAnsi="Times New Roman" w:cs="Times New Roman"/>
        </w:rPr>
        <w:t xml:space="preserve"> the</w:t>
      </w:r>
      <w:r w:rsidR="00AF0A56" w:rsidRPr="00AF0A56">
        <w:rPr>
          <w:rFonts w:ascii="Times New Roman" w:hAnsi="Times New Roman" w:cs="Times New Roman"/>
        </w:rPr>
        <w:t xml:space="preserve"> AEM</w:t>
      </w:r>
      <w:r w:rsidR="00AF0A56">
        <w:rPr>
          <w:rFonts w:ascii="Times New Roman" w:hAnsi="Times New Roman" w:cs="Times New Roman"/>
        </w:rPr>
        <w:t>.</w:t>
      </w:r>
    </w:p>
    <w:p w14:paraId="18A466E5" w14:textId="760C21F3" w:rsidR="00645C10" w:rsidRPr="00AF0A56" w:rsidRDefault="00645C10">
      <w:pPr>
        <w:rPr>
          <w:rFonts w:ascii="Times New Roman" w:hAnsi="Times New Roman" w:cs="Times New Roman"/>
        </w:rPr>
      </w:pPr>
    </w:p>
    <w:p w14:paraId="7987FDF1" w14:textId="239E240F" w:rsidR="00695B23" w:rsidRPr="000E1B8F" w:rsidRDefault="003D0EE3" w:rsidP="00695B23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DA1A56" wp14:editId="6B64AABE">
            <wp:extent cx="6188710" cy="464248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BE9A" w14:textId="709D929A" w:rsidR="007A4436" w:rsidRPr="000E1B8F" w:rsidRDefault="00695B23" w:rsidP="00695B23">
      <w:pPr>
        <w:pStyle w:val="af1"/>
        <w:rPr>
          <w:rFonts w:ascii="Times New Roman" w:hAnsi="Times New Roman" w:cs="Times New Roman"/>
          <w:b w:val="0"/>
          <w:bCs w:val="0"/>
        </w:rPr>
      </w:pPr>
      <w:bookmarkStart w:id="4" w:name="_Ref137040313"/>
      <w:r w:rsidRPr="000E1B8F">
        <w:rPr>
          <w:rFonts w:ascii="Times New Roman" w:hAnsi="Times New Roman" w:cs="Times New Roman"/>
          <w:b w:val="0"/>
          <w:bCs w:val="0"/>
        </w:rPr>
        <w:t>Figure S</w:t>
      </w:r>
      <w:r w:rsidRPr="000E1B8F">
        <w:rPr>
          <w:rFonts w:ascii="Times New Roman" w:hAnsi="Times New Roman" w:cs="Times New Roman"/>
          <w:b w:val="0"/>
          <w:bCs w:val="0"/>
        </w:rPr>
        <w:fldChar w:fldCharType="begin"/>
      </w:r>
      <w:r w:rsidRPr="000E1B8F">
        <w:rPr>
          <w:rFonts w:ascii="Times New Roman" w:hAnsi="Times New Roman" w:cs="Times New Roman"/>
          <w:b w:val="0"/>
          <w:bCs w:val="0"/>
        </w:rPr>
        <w:instrText xml:space="preserve"> SEQ Figure_S \* ARABIC </w:instrText>
      </w:r>
      <w:r w:rsidRPr="000E1B8F">
        <w:rPr>
          <w:rFonts w:ascii="Times New Roman" w:hAnsi="Times New Roman" w:cs="Times New Roman"/>
          <w:b w:val="0"/>
          <w:bCs w:val="0"/>
        </w:rPr>
        <w:fldChar w:fldCharType="separate"/>
      </w:r>
      <w:r w:rsidR="004A27B3">
        <w:rPr>
          <w:rFonts w:ascii="Times New Roman" w:hAnsi="Times New Roman" w:cs="Times New Roman"/>
          <w:b w:val="0"/>
          <w:bCs w:val="0"/>
          <w:noProof/>
        </w:rPr>
        <w:t>4</w:t>
      </w:r>
      <w:r w:rsidRPr="000E1B8F">
        <w:rPr>
          <w:rFonts w:ascii="Times New Roman" w:hAnsi="Times New Roman" w:cs="Times New Roman"/>
          <w:b w:val="0"/>
          <w:bCs w:val="0"/>
          <w:noProof/>
        </w:rPr>
        <w:fldChar w:fldCharType="end"/>
      </w:r>
      <w:bookmarkEnd w:id="4"/>
      <w:r w:rsidRPr="000E1B8F">
        <w:rPr>
          <w:rFonts w:ascii="Times New Roman" w:hAnsi="Times New Roman" w:cs="Times New Roman"/>
          <w:b w:val="0"/>
          <w:bCs w:val="0"/>
        </w:rPr>
        <w:t>. Measurements for CO</w:t>
      </w:r>
      <w:r w:rsidRPr="000E1B8F">
        <w:rPr>
          <w:rFonts w:ascii="Times New Roman" w:hAnsi="Times New Roman" w:cs="Times New Roman"/>
          <w:b w:val="0"/>
          <w:bCs w:val="0"/>
          <w:vertAlign w:val="subscript"/>
        </w:rPr>
        <w:t>2</w:t>
      </w:r>
      <w:r w:rsidRPr="000E1B8F">
        <w:rPr>
          <w:rFonts w:ascii="Times New Roman" w:hAnsi="Times New Roman" w:cs="Times New Roman"/>
          <w:b w:val="0"/>
          <w:bCs w:val="0"/>
        </w:rPr>
        <w:t xml:space="preserve"> electrolysis cells with various electrolyte concentration. (a) Faradaic efficiency of COER and (b) </w:t>
      </w:r>
      <w:proofErr w:type="spellStart"/>
      <w:r w:rsidRPr="003D0EE3">
        <w:rPr>
          <w:rFonts w:ascii="Times New Roman" w:hAnsi="Times New Roman" w:cs="Times New Roman"/>
          <w:b w:val="0"/>
          <w:bCs w:val="0"/>
          <w:i/>
          <w:iCs/>
        </w:rPr>
        <w:t>V</w:t>
      </w:r>
      <w:r w:rsidRPr="00AF0A56">
        <w:rPr>
          <w:rFonts w:ascii="Times New Roman" w:hAnsi="Times New Roman" w:cs="Times New Roman"/>
          <w:b w:val="0"/>
          <w:bCs w:val="0"/>
          <w:vertAlign w:val="subscript"/>
        </w:rPr>
        <w:t>cell</w:t>
      </w:r>
      <w:proofErr w:type="spellEnd"/>
      <w:r w:rsidRPr="000E1B8F">
        <w:rPr>
          <w:rFonts w:ascii="Times New Roman" w:hAnsi="Times New Roman" w:cs="Times New Roman"/>
          <w:b w:val="0"/>
          <w:bCs w:val="0"/>
        </w:rPr>
        <w:t xml:space="preserve"> for the cells using the HPM. (c) Faradaic efficiency of COER and (d) </w:t>
      </w:r>
      <w:proofErr w:type="spellStart"/>
      <w:r w:rsidRPr="003D0EE3">
        <w:rPr>
          <w:rFonts w:ascii="Times New Roman" w:hAnsi="Times New Roman" w:cs="Times New Roman"/>
          <w:b w:val="0"/>
          <w:bCs w:val="0"/>
          <w:i/>
          <w:iCs/>
        </w:rPr>
        <w:t>V</w:t>
      </w:r>
      <w:r w:rsidRPr="00AF0A56">
        <w:rPr>
          <w:rFonts w:ascii="Times New Roman" w:hAnsi="Times New Roman" w:cs="Times New Roman"/>
          <w:b w:val="0"/>
          <w:bCs w:val="0"/>
          <w:vertAlign w:val="subscript"/>
        </w:rPr>
        <w:t>cell</w:t>
      </w:r>
      <w:proofErr w:type="spellEnd"/>
      <w:r w:rsidRPr="000E1B8F">
        <w:rPr>
          <w:rFonts w:ascii="Times New Roman" w:hAnsi="Times New Roman" w:cs="Times New Roman"/>
          <w:b w:val="0"/>
          <w:bCs w:val="0"/>
        </w:rPr>
        <w:t xml:space="preserve"> for the cells using the AEM.</w:t>
      </w:r>
    </w:p>
    <w:p w14:paraId="4A7F6169" w14:textId="73DDA7FE" w:rsidR="00645C10" w:rsidRPr="000E1B8F" w:rsidRDefault="00645C10" w:rsidP="007A4436">
      <w:pPr>
        <w:pStyle w:val="af1"/>
        <w:rPr>
          <w:rFonts w:ascii="Times New Roman" w:hAnsi="Times New Roman" w:cs="Times New Roman"/>
          <w:b w:val="0"/>
          <w:bCs w:val="0"/>
        </w:rPr>
      </w:pPr>
    </w:p>
    <w:p w14:paraId="75B4C744" w14:textId="77777777" w:rsidR="000F5796" w:rsidRPr="000E1B8F" w:rsidRDefault="000F5796" w:rsidP="000F5796">
      <w:pPr>
        <w:rPr>
          <w:rFonts w:ascii="Times New Roman" w:hAnsi="Times New Roman" w:cs="Times New Roman"/>
        </w:rPr>
      </w:pPr>
    </w:p>
    <w:p w14:paraId="334D6ECC" w14:textId="090E8C3B" w:rsidR="000F5796" w:rsidRPr="000E1B8F" w:rsidRDefault="000F5796" w:rsidP="000F5796">
      <w:pPr>
        <w:pStyle w:val="1"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Measurement of</w:t>
      </w:r>
      <w:r w:rsidR="005B7536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>ion exchange capacity (IEC)</w:t>
      </w:r>
    </w:p>
    <w:p w14:paraId="3CA04720" w14:textId="3EABA1E6" w:rsidR="000F5796" w:rsidRPr="000E1B8F" w:rsidRDefault="000F5796" w:rsidP="000F5796">
      <w:pPr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Ion Exchange Capacity (IEC) was measured for</w:t>
      </w:r>
      <w:r w:rsidR="00FE1CF4" w:rsidRPr="000E1B8F">
        <w:rPr>
          <w:rFonts w:ascii="Times New Roman" w:hAnsi="Times New Roman" w:cs="Times New Roman"/>
        </w:rPr>
        <w:t xml:space="preserve"> AEMs</w:t>
      </w:r>
      <w:r w:rsidRPr="000E1B8F">
        <w:rPr>
          <w:rFonts w:ascii="Times New Roman" w:hAnsi="Times New Roman" w:cs="Times New Roman"/>
        </w:rPr>
        <w:t xml:space="preserve"> both before and after</w:t>
      </w:r>
      <w:r w:rsidR="005B7536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durability test for 300 h with impurity gases. </w:t>
      </w:r>
      <w:r w:rsidR="00A84A10" w:rsidRPr="000E1B8F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>Procedure of IEC measurement was as follows.  Samples were immersed in 40 mL of 1% Br</w:t>
      </w:r>
      <w:r w:rsidRPr="000E1B8F">
        <w:rPr>
          <w:rFonts w:ascii="Times New Roman" w:hAnsi="Times New Roman" w:cs="Times New Roman"/>
          <w:vertAlign w:val="superscript"/>
        </w:rPr>
        <w:t>-</w:t>
      </w:r>
      <w:r w:rsidRPr="000E1B8F">
        <w:rPr>
          <w:rFonts w:ascii="Times New Roman" w:hAnsi="Times New Roman" w:cs="Times New Roman"/>
        </w:rPr>
        <w:t xml:space="preserve"> solution at room temperature for 24 h to exchange Br</w:t>
      </w:r>
      <w:r w:rsidRPr="000E1B8F">
        <w:rPr>
          <w:rFonts w:ascii="Times New Roman" w:hAnsi="Times New Roman" w:cs="Times New Roman"/>
          <w:vertAlign w:val="superscript"/>
        </w:rPr>
        <w:t>-</w:t>
      </w:r>
      <w:r w:rsidRPr="000E1B8F">
        <w:rPr>
          <w:rFonts w:ascii="Times New Roman" w:hAnsi="Times New Roman" w:cs="Times New Roman"/>
        </w:rPr>
        <w:t xml:space="preserve"> ion into samples.  The Br</w:t>
      </w:r>
      <w:r w:rsidRPr="000E1B8F">
        <w:rPr>
          <w:rFonts w:ascii="Times New Roman" w:hAnsi="Times New Roman" w:cs="Times New Roman"/>
          <w:vertAlign w:val="superscript"/>
        </w:rPr>
        <w:t>-</w:t>
      </w:r>
      <w:r w:rsidRPr="000E1B8F">
        <w:rPr>
          <w:rFonts w:ascii="Times New Roman" w:hAnsi="Times New Roman" w:cs="Times New Roman"/>
        </w:rPr>
        <w:t xml:space="preserve"> exchanged samples were immersed in 1</w:t>
      </w:r>
      <w:r w:rsidR="00336A14" w:rsidRPr="000E1B8F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 xml:space="preserve">M </w:t>
      </w:r>
      <w:r w:rsidR="005B7536">
        <w:rPr>
          <w:rFonts w:ascii="Times New Roman" w:hAnsi="Times New Roman" w:cs="Times New Roman"/>
        </w:rPr>
        <w:t>potassium hydroxide (</w:t>
      </w:r>
      <w:r w:rsidRPr="000E1B8F">
        <w:rPr>
          <w:rFonts w:ascii="Times New Roman" w:hAnsi="Times New Roman" w:cs="Times New Roman"/>
        </w:rPr>
        <w:t>KOH</w:t>
      </w:r>
      <w:r w:rsidR="005B7536">
        <w:rPr>
          <w:rFonts w:ascii="Times New Roman" w:hAnsi="Times New Roman" w:cs="Times New Roman"/>
        </w:rPr>
        <w:t>)</w:t>
      </w:r>
      <w:r w:rsidRPr="000E1B8F">
        <w:rPr>
          <w:rFonts w:ascii="Times New Roman" w:hAnsi="Times New Roman" w:cs="Times New Roman"/>
        </w:rPr>
        <w:t xml:space="preserve"> at room temperature for 1 h to exchange Br</w:t>
      </w:r>
      <w:r w:rsidRPr="000E1B8F">
        <w:rPr>
          <w:rFonts w:ascii="Times New Roman" w:hAnsi="Times New Roman" w:cs="Times New Roman"/>
          <w:vertAlign w:val="superscript"/>
        </w:rPr>
        <w:t>-</w:t>
      </w:r>
      <w:r w:rsidRPr="000E1B8F">
        <w:rPr>
          <w:rFonts w:ascii="Times New Roman" w:hAnsi="Times New Roman" w:cs="Times New Roman"/>
        </w:rPr>
        <w:t xml:space="preserve"> ion into KOH solution. </w:t>
      </w:r>
      <w:r w:rsidR="00A84A10" w:rsidRPr="000E1B8F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>Amount of Br</w:t>
      </w:r>
      <w:r w:rsidRPr="000E1B8F">
        <w:rPr>
          <w:rFonts w:ascii="Times New Roman" w:hAnsi="Times New Roman" w:cs="Times New Roman"/>
          <w:vertAlign w:val="superscript"/>
        </w:rPr>
        <w:t>-</w:t>
      </w:r>
      <w:r w:rsidRPr="000E1B8F">
        <w:rPr>
          <w:rFonts w:ascii="Times New Roman" w:hAnsi="Times New Roman" w:cs="Times New Roman"/>
        </w:rPr>
        <w:t xml:space="preserve"> in the KOH solution was quantified by ion chromatography. </w:t>
      </w:r>
      <w:r w:rsidR="00A84A10" w:rsidRPr="000E1B8F">
        <w:rPr>
          <w:rFonts w:ascii="Times New Roman" w:hAnsi="Times New Roman" w:cs="Times New Roman"/>
        </w:rPr>
        <w:t xml:space="preserve"> The </w:t>
      </w:r>
      <w:proofErr w:type="gramStart"/>
      <w:r w:rsidR="00A84A10" w:rsidRPr="000E1B8F">
        <w:rPr>
          <w:rFonts w:ascii="Times New Roman" w:hAnsi="Times New Roman" w:cs="Times New Roman"/>
        </w:rPr>
        <w:t>amount</w:t>
      </w:r>
      <w:proofErr w:type="gramEnd"/>
      <w:r w:rsidR="00A84A10" w:rsidRPr="000E1B8F">
        <w:rPr>
          <w:rFonts w:ascii="Times New Roman" w:hAnsi="Times New Roman" w:cs="Times New Roman"/>
        </w:rPr>
        <w:t xml:space="preserve"> of ions was normalized by </w:t>
      </w:r>
      <w:r w:rsidR="006911B5">
        <w:rPr>
          <w:rFonts w:ascii="Times New Roman" w:hAnsi="Times New Roman" w:cs="Times New Roman"/>
        </w:rPr>
        <w:t>the</w:t>
      </w:r>
      <w:r w:rsidRPr="000E1B8F">
        <w:rPr>
          <w:rFonts w:ascii="Times New Roman" w:hAnsi="Times New Roman" w:cs="Times New Roman"/>
        </w:rPr>
        <w:t xml:space="preserve"> </w:t>
      </w:r>
      <w:r w:rsidR="00A84A10" w:rsidRPr="000E1B8F">
        <w:rPr>
          <w:rFonts w:ascii="Times New Roman" w:hAnsi="Times New Roman" w:cs="Times New Roman"/>
        </w:rPr>
        <w:t>d</w:t>
      </w:r>
      <w:r w:rsidRPr="000E1B8F">
        <w:rPr>
          <w:rFonts w:ascii="Times New Roman" w:hAnsi="Times New Roman" w:cs="Times New Roman"/>
        </w:rPr>
        <w:t>ry weight of samples</w:t>
      </w:r>
      <w:r w:rsidR="00A84A10" w:rsidRPr="000E1B8F">
        <w:rPr>
          <w:rFonts w:ascii="Times New Roman" w:hAnsi="Times New Roman" w:cs="Times New Roman"/>
        </w:rPr>
        <w:t xml:space="preserve"> which was</w:t>
      </w:r>
      <w:r w:rsidRPr="000E1B8F">
        <w:rPr>
          <w:rFonts w:ascii="Times New Roman" w:hAnsi="Times New Roman" w:cs="Times New Roman"/>
        </w:rPr>
        <w:t xml:space="preserve"> measured after</w:t>
      </w:r>
      <w:r w:rsidR="006911B5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ion chromatography measurement.</w:t>
      </w:r>
      <w:r w:rsidR="00A84A10" w:rsidRPr="000E1B8F">
        <w:rPr>
          <w:rFonts w:ascii="Times New Roman" w:hAnsi="Times New Roman" w:cs="Times New Roman"/>
        </w:rPr>
        <w:t xml:space="preserve">  The IEC of AEMs before and after measurement were 1.40 and 1.10 </w:t>
      </w:r>
      <w:proofErr w:type="spellStart"/>
      <w:r w:rsidR="00A84A10" w:rsidRPr="000E1B8F">
        <w:rPr>
          <w:rFonts w:ascii="Times New Roman" w:hAnsi="Times New Roman" w:cs="Times New Roman"/>
        </w:rPr>
        <w:t>meq</w:t>
      </w:r>
      <w:proofErr w:type="spellEnd"/>
      <w:r w:rsidR="00A84A10" w:rsidRPr="000E1B8F">
        <w:rPr>
          <w:rFonts w:ascii="Times New Roman" w:hAnsi="Times New Roman" w:cs="Times New Roman"/>
        </w:rPr>
        <w:t>/g.  The IEC was decreased after impurity gas operation.</w:t>
      </w:r>
    </w:p>
    <w:p w14:paraId="59844429" w14:textId="55E20412" w:rsidR="000F5796" w:rsidRPr="000E1B8F" w:rsidRDefault="000F5796" w:rsidP="000F5796">
      <w:pPr>
        <w:rPr>
          <w:rFonts w:ascii="Times New Roman" w:hAnsi="Times New Roman" w:cs="Times New Roman"/>
        </w:rPr>
      </w:pPr>
    </w:p>
    <w:p w14:paraId="5AC2F7D6" w14:textId="77777777" w:rsidR="00A84A10" w:rsidRPr="000E1B8F" w:rsidRDefault="00A84A10" w:rsidP="000F5796">
      <w:pPr>
        <w:rPr>
          <w:rFonts w:ascii="Times New Roman" w:hAnsi="Times New Roman" w:cs="Times New Roman"/>
        </w:rPr>
      </w:pPr>
    </w:p>
    <w:p w14:paraId="4237C7F0" w14:textId="77777777" w:rsidR="000F5796" w:rsidRPr="000E1B8F" w:rsidRDefault="000F5796" w:rsidP="000F5796">
      <w:pPr>
        <w:pStyle w:val="1"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>Nuclear magnetic resonance (NMR) analysis</w:t>
      </w:r>
    </w:p>
    <w:p w14:paraId="70FE235E" w14:textId="1A31E47B" w:rsidR="000F5796" w:rsidRPr="000E1B8F" w:rsidRDefault="000F5796" w:rsidP="000F5796">
      <w:pPr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</w:rPr>
        <w:t xml:space="preserve">Solid Nuclear Magnetic Resonance (NMR) for </w:t>
      </w:r>
      <w:r w:rsidRPr="000E1B8F">
        <w:rPr>
          <w:rFonts w:ascii="Times New Roman" w:hAnsi="Times New Roman" w:cs="Times New Roman"/>
          <w:vertAlign w:val="superscript"/>
        </w:rPr>
        <w:t>13</w:t>
      </w:r>
      <w:r w:rsidRPr="000E1B8F">
        <w:rPr>
          <w:rFonts w:ascii="Times New Roman" w:hAnsi="Times New Roman" w:cs="Times New Roman"/>
        </w:rPr>
        <w:t>C was measu</w:t>
      </w:r>
      <w:r w:rsidRPr="006911B5">
        <w:rPr>
          <w:rFonts w:ascii="Times New Roman" w:hAnsi="Times New Roman" w:cs="Times New Roman"/>
        </w:rPr>
        <w:t>red for</w:t>
      </w:r>
      <w:r w:rsidR="00FE1CF4" w:rsidRPr="006911B5">
        <w:rPr>
          <w:rFonts w:ascii="Times New Roman" w:hAnsi="Times New Roman" w:cs="Times New Roman"/>
        </w:rPr>
        <w:t xml:space="preserve"> </w:t>
      </w:r>
      <w:r w:rsidR="007B33C0" w:rsidRPr="006911B5">
        <w:rPr>
          <w:rFonts w:ascii="Times New Roman" w:hAnsi="Times New Roman" w:cs="Times New Roman"/>
        </w:rPr>
        <w:t>AEM</w:t>
      </w:r>
      <w:r w:rsidR="00FE1CF4" w:rsidRPr="006911B5">
        <w:rPr>
          <w:rFonts w:ascii="Times New Roman" w:hAnsi="Times New Roman" w:cs="Times New Roman"/>
        </w:rPr>
        <w:t>s</w:t>
      </w:r>
      <w:r w:rsidRPr="006911B5">
        <w:rPr>
          <w:rFonts w:ascii="Times New Roman" w:hAnsi="Times New Roman" w:cs="Times New Roman"/>
        </w:rPr>
        <w:t xml:space="preserve"> both befor</w:t>
      </w:r>
      <w:r w:rsidRPr="000E1B8F">
        <w:rPr>
          <w:rFonts w:ascii="Times New Roman" w:hAnsi="Times New Roman" w:cs="Times New Roman"/>
        </w:rPr>
        <w:t>e and after</w:t>
      </w:r>
      <w:r w:rsidR="006911B5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durability test for 300 h with impurity gases.  </w:t>
      </w:r>
      <w:r w:rsidR="002F724C" w:rsidRPr="000E1B8F">
        <w:rPr>
          <w:rFonts w:ascii="Times New Roman" w:hAnsi="Times New Roman" w:cs="Times New Roman"/>
        </w:rPr>
        <w:fldChar w:fldCharType="begin"/>
      </w:r>
      <w:r w:rsidR="002F724C" w:rsidRPr="000E1B8F">
        <w:rPr>
          <w:rFonts w:ascii="Times New Roman" w:hAnsi="Times New Roman" w:cs="Times New Roman"/>
        </w:rPr>
        <w:instrText xml:space="preserve"> REF _Ref137040395 \h </w:instrText>
      </w:r>
      <w:r w:rsidR="000E1B8F" w:rsidRPr="000E1B8F">
        <w:rPr>
          <w:rFonts w:ascii="Times New Roman" w:hAnsi="Times New Roman" w:cs="Times New Roman"/>
        </w:rPr>
        <w:instrText xml:space="preserve"> \* MERGEFORMAT </w:instrText>
      </w:r>
      <w:r w:rsidR="002F724C" w:rsidRPr="000E1B8F">
        <w:rPr>
          <w:rFonts w:ascii="Times New Roman" w:hAnsi="Times New Roman" w:cs="Times New Roman"/>
        </w:rPr>
      </w:r>
      <w:r w:rsidR="002F724C" w:rsidRPr="000E1B8F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5</w:t>
      </w:r>
      <w:r w:rsidR="002F724C" w:rsidRPr="000E1B8F">
        <w:rPr>
          <w:rFonts w:ascii="Times New Roman" w:hAnsi="Times New Roman" w:cs="Times New Roman"/>
        </w:rPr>
        <w:fldChar w:fldCharType="end"/>
      </w:r>
      <w:r w:rsidR="002F724C" w:rsidRPr="000E1B8F">
        <w:rPr>
          <w:rFonts w:ascii="Times New Roman" w:hAnsi="Times New Roman" w:cs="Times New Roman"/>
        </w:rPr>
        <w:t xml:space="preserve"> </w:t>
      </w:r>
      <w:r w:rsidRPr="000E1B8F">
        <w:rPr>
          <w:rFonts w:ascii="Times New Roman" w:hAnsi="Times New Roman" w:cs="Times New Roman"/>
        </w:rPr>
        <w:t>show</w:t>
      </w:r>
      <w:r w:rsidR="00336A14" w:rsidRPr="000E1B8F">
        <w:rPr>
          <w:rFonts w:ascii="Times New Roman" w:hAnsi="Times New Roman" w:cs="Times New Roman"/>
        </w:rPr>
        <w:t>ed</w:t>
      </w:r>
      <w:r w:rsidRPr="000E1B8F">
        <w:rPr>
          <w:rFonts w:ascii="Times New Roman" w:hAnsi="Times New Roman" w:cs="Times New Roman"/>
        </w:rPr>
        <w:t xml:space="preserve"> NMR spectroscopy </w:t>
      </w:r>
      <w:r w:rsidR="006911B5">
        <w:rPr>
          <w:rFonts w:ascii="Times New Roman" w:hAnsi="Times New Roman" w:cs="Times New Roman"/>
        </w:rPr>
        <w:t>using</w:t>
      </w:r>
      <w:r w:rsidRPr="000E1B8F">
        <w:rPr>
          <w:rFonts w:ascii="Times New Roman" w:hAnsi="Times New Roman" w:cs="Times New Roman"/>
        </w:rPr>
        <w:t xml:space="preserve"> dipole decoupling method.  The peak around 112 ppm was assigned to CF</w:t>
      </w:r>
      <w:r w:rsidRPr="000E1B8F">
        <w:rPr>
          <w:rFonts w:ascii="Times New Roman" w:hAnsi="Times New Roman" w:cs="Times New Roman"/>
          <w:vertAlign w:val="subscript"/>
        </w:rPr>
        <w:t>3</w:t>
      </w:r>
      <w:r w:rsidRPr="000E1B8F">
        <w:rPr>
          <w:rFonts w:ascii="Times New Roman" w:hAnsi="Times New Roman" w:cs="Times New Roman"/>
        </w:rPr>
        <w:t xml:space="preserve"> originated from </w:t>
      </w:r>
      <w:proofErr w:type="gramStart"/>
      <w:r w:rsidRPr="000E1B8F">
        <w:rPr>
          <w:rFonts w:ascii="Times New Roman" w:hAnsi="Times New Roman" w:cs="Times New Roman"/>
        </w:rPr>
        <w:t>poly(</w:t>
      </w:r>
      <w:proofErr w:type="gramEnd"/>
      <w:r w:rsidRPr="000E1B8F">
        <w:rPr>
          <w:rFonts w:ascii="Times New Roman" w:hAnsi="Times New Roman" w:cs="Times New Roman"/>
        </w:rPr>
        <w:t>aryl piperidinium) polymer and CF</w:t>
      </w:r>
      <w:r w:rsidRPr="000E1B8F">
        <w:rPr>
          <w:rFonts w:ascii="Times New Roman" w:hAnsi="Times New Roman" w:cs="Times New Roman"/>
          <w:vertAlign w:val="subscript"/>
        </w:rPr>
        <w:t>2</w:t>
      </w:r>
      <w:r w:rsidRPr="000E1B8F">
        <w:rPr>
          <w:rFonts w:ascii="Times New Roman" w:hAnsi="Times New Roman" w:cs="Times New Roman"/>
        </w:rPr>
        <w:t xml:space="preserve"> originated from PTFE. The clear increase of 112 ppm peak after</w:t>
      </w:r>
      <w:r w:rsidR="006911B5">
        <w:rPr>
          <w:rFonts w:ascii="Times New Roman" w:hAnsi="Times New Roman" w:cs="Times New Roman"/>
        </w:rPr>
        <w:t xml:space="preserve"> the</w:t>
      </w:r>
      <w:r w:rsidRPr="000E1B8F">
        <w:rPr>
          <w:rFonts w:ascii="Times New Roman" w:hAnsi="Times New Roman" w:cs="Times New Roman"/>
        </w:rPr>
        <w:t xml:space="preserve"> measurement suggested that decrease in the ratio of </w:t>
      </w:r>
      <w:proofErr w:type="gramStart"/>
      <w:r w:rsidRPr="000E1B8F">
        <w:rPr>
          <w:rFonts w:ascii="Times New Roman" w:hAnsi="Times New Roman" w:cs="Times New Roman"/>
        </w:rPr>
        <w:t>poly(</w:t>
      </w:r>
      <w:proofErr w:type="gramEnd"/>
      <w:r w:rsidRPr="000E1B8F">
        <w:rPr>
          <w:rFonts w:ascii="Times New Roman" w:hAnsi="Times New Roman" w:cs="Times New Roman"/>
        </w:rPr>
        <w:t xml:space="preserve">aryl piperidinium) polymer to PTFE. </w:t>
      </w:r>
      <w:r w:rsidR="00336A14" w:rsidRPr="000E1B8F">
        <w:rPr>
          <w:rFonts w:ascii="Times New Roman" w:hAnsi="Times New Roman" w:cs="Times New Roman"/>
        </w:rPr>
        <w:t xml:space="preserve"> This implied that the HPM’s weight or even thickness, was reduced after the reaction.</w:t>
      </w:r>
    </w:p>
    <w:p w14:paraId="609FBD8A" w14:textId="77777777" w:rsidR="000F5796" w:rsidRPr="000E1B8F" w:rsidRDefault="000F5796" w:rsidP="000F5796">
      <w:pPr>
        <w:rPr>
          <w:rFonts w:ascii="Times New Roman" w:hAnsi="Times New Roman" w:cs="Times New Roman"/>
        </w:rPr>
      </w:pPr>
    </w:p>
    <w:p w14:paraId="7B3EBD77" w14:textId="77777777" w:rsidR="002F724C" w:rsidRPr="000E1B8F" w:rsidRDefault="000F5796" w:rsidP="002F724C">
      <w:pPr>
        <w:keepNext/>
        <w:rPr>
          <w:rFonts w:ascii="Times New Roman" w:hAnsi="Times New Roman" w:cs="Times New Roman"/>
        </w:rPr>
      </w:pPr>
      <w:r w:rsidRPr="000E1B8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1E680F" wp14:editId="498AD7D9">
            <wp:extent cx="6188710" cy="453834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I_NMR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F39C" w14:textId="6B24005D" w:rsidR="000F5796" w:rsidRPr="000E1B8F" w:rsidRDefault="002F724C" w:rsidP="002F724C">
      <w:pPr>
        <w:pStyle w:val="af1"/>
        <w:rPr>
          <w:rFonts w:ascii="Times New Roman" w:hAnsi="Times New Roman" w:cs="Times New Roman"/>
          <w:b w:val="0"/>
          <w:bCs w:val="0"/>
        </w:rPr>
      </w:pPr>
      <w:bookmarkStart w:id="5" w:name="_Ref137040395"/>
      <w:r w:rsidRPr="000E1B8F">
        <w:rPr>
          <w:rFonts w:ascii="Times New Roman" w:hAnsi="Times New Roman" w:cs="Times New Roman"/>
          <w:b w:val="0"/>
          <w:bCs w:val="0"/>
        </w:rPr>
        <w:t>Figure S</w:t>
      </w:r>
      <w:r w:rsidRPr="000E1B8F">
        <w:rPr>
          <w:rFonts w:ascii="Times New Roman" w:hAnsi="Times New Roman" w:cs="Times New Roman"/>
          <w:b w:val="0"/>
          <w:bCs w:val="0"/>
        </w:rPr>
        <w:fldChar w:fldCharType="begin"/>
      </w:r>
      <w:r w:rsidRPr="000E1B8F">
        <w:rPr>
          <w:rFonts w:ascii="Times New Roman" w:hAnsi="Times New Roman" w:cs="Times New Roman"/>
          <w:b w:val="0"/>
          <w:bCs w:val="0"/>
        </w:rPr>
        <w:instrText xml:space="preserve"> SEQ Figure_S \* ARABIC </w:instrText>
      </w:r>
      <w:r w:rsidRPr="000E1B8F">
        <w:rPr>
          <w:rFonts w:ascii="Times New Roman" w:hAnsi="Times New Roman" w:cs="Times New Roman"/>
          <w:b w:val="0"/>
          <w:bCs w:val="0"/>
        </w:rPr>
        <w:fldChar w:fldCharType="separate"/>
      </w:r>
      <w:r w:rsidR="004A27B3">
        <w:rPr>
          <w:rFonts w:ascii="Times New Roman" w:hAnsi="Times New Roman" w:cs="Times New Roman"/>
          <w:b w:val="0"/>
          <w:bCs w:val="0"/>
          <w:noProof/>
        </w:rPr>
        <w:t>5</w:t>
      </w:r>
      <w:r w:rsidRPr="000E1B8F">
        <w:rPr>
          <w:rFonts w:ascii="Times New Roman" w:hAnsi="Times New Roman" w:cs="Times New Roman"/>
          <w:b w:val="0"/>
          <w:bCs w:val="0"/>
          <w:noProof/>
        </w:rPr>
        <w:fldChar w:fldCharType="end"/>
      </w:r>
      <w:bookmarkEnd w:id="5"/>
      <w:r w:rsidRPr="000E1B8F">
        <w:rPr>
          <w:rFonts w:ascii="Times New Roman" w:hAnsi="Times New Roman" w:cs="Times New Roman"/>
          <w:b w:val="0"/>
          <w:bCs w:val="0"/>
        </w:rPr>
        <w:t xml:space="preserve">. Solid NMR spectroscopy </w:t>
      </w:r>
      <w:r w:rsidR="006911B5">
        <w:rPr>
          <w:rFonts w:ascii="Times New Roman" w:hAnsi="Times New Roman" w:cs="Times New Roman"/>
          <w:b w:val="0"/>
          <w:bCs w:val="0"/>
        </w:rPr>
        <w:t>using</w:t>
      </w:r>
      <w:r w:rsidRPr="000E1B8F">
        <w:rPr>
          <w:rFonts w:ascii="Times New Roman" w:hAnsi="Times New Roman" w:cs="Times New Roman"/>
          <w:b w:val="0"/>
          <w:bCs w:val="0"/>
        </w:rPr>
        <w:t xml:space="preserve"> dipole decoupling method for</w:t>
      </w:r>
      <w:r w:rsidR="006911B5">
        <w:rPr>
          <w:rFonts w:ascii="Times New Roman" w:hAnsi="Times New Roman" w:cs="Times New Roman"/>
          <w:b w:val="0"/>
          <w:bCs w:val="0"/>
        </w:rPr>
        <w:t xml:space="preserve"> the</w:t>
      </w:r>
      <w:r w:rsidRPr="000E1B8F">
        <w:rPr>
          <w:rFonts w:ascii="Times New Roman" w:hAnsi="Times New Roman" w:cs="Times New Roman"/>
          <w:b w:val="0"/>
          <w:bCs w:val="0"/>
        </w:rPr>
        <w:t xml:space="preserve"> AEM before and after</w:t>
      </w:r>
      <w:r w:rsidR="006911B5">
        <w:rPr>
          <w:rFonts w:ascii="Times New Roman" w:hAnsi="Times New Roman" w:cs="Times New Roman"/>
          <w:b w:val="0"/>
          <w:bCs w:val="0"/>
        </w:rPr>
        <w:t xml:space="preserve"> the</w:t>
      </w:r>
      <w:r w:rsidRPr="000E1B8F">
        <w:rPr>
          <w:rFonts w:ascii="Times New Roman" w:hAnsi="Times New Roman" w:cs="Times New Roman"/>
          <w:b w:val="0"/>
          <w:bCs w:val="0"/>
        </w:rPr>
        <w:t xml:space="preserve"> impurity gas measurement.</w:t>
      </w:r>
    </w:p>
    <w:p w14:paraId="530273B9" w14:textId="77777777" w:rsidR="000F5796" w:rsidRPr="000E1B8F" w:rsidRDefault="000F5796" w:rsidP="000F5796">
      <w:pPr>
        <w:rPr>
          <w:rFonts w:ascii="Times New Roman" w:hAnsi="Times New Roman" w:cs="Times New Roman"/>
        </w:rPr>
      </w:pPr>
    </w:p>
    <w:p w14:paraId="5C7ACC8F" w14:textId="60C2524C" w:rsidR="00645C10" w:rsidRPr="006911B5" w:rsidRDefault="00645C10">
      <w:pPr>
        <w:rPr>
          <w:rFonts w:ascii="Times New Roman" w:hAnsi="Times New Roman" w:cs="Times New Roman"/>
        </w:rPr>
      </w:pPr>
    </w:p>
    <w:p w14:paraId="19DC1AC8" w14:textId="444D6687" w:rsidR="001464EC" w:rsidRPr="006911B5" w:rsidRDefault="001464EC" w:rsidP="001464EC">
      <w:pPr>
        <w:pStyle w:val="1"/>
        <w:rPr>
          <w:rFonts w:ascii="Times New Roman" w:hAnsi="Times New Roman" w:cs="Times New Roman"/>
        </w:rPr>
      </w:pPr>
      <w:r w:rsidRPr="006911B5">
        <w:rPr>
          <w:rFonts w:ascii="Times New Roman" w:hAnsi="Times New Roman" w:cs="Times New Roman"/>
        </w:rPr>
        <w:t>Potassium ion concentration during</w:t>
      </w:r>
      <w:r w:rsidR="006911B5">
        <w:rPr>
          <w:rFonts w:ascii="Times New Roman" w:hAnsi="Times New Roman" w:cs="Times New Roman"/>
        </w:rPr>
        <w:t xml:space="preserve"> the</w:t>
      </w:r>
      <w:r w:rsidRPr="006911B5">
        <w:rPr>
          <w:rFonts w:ascii="Times New Roman" w:hAnsi="Times New Roman" w:cs="Times New Roman"/>
        </w:rPr>
        <w:t xml:space="preserve"> cell</w:t>
      </w:r>
      <w:r w:rsidR="006911B5">
        <w:rPr>
          <w:rFonts w:ascii="Times New Roman" w:hAnsi="Times New Roman" w:cs="Times New Roman"/>
        </w:rPr>
        <w:t xml:space="preserve"> stack</w:t>
      </w:r>
      <w:r w:rsidRPr="006911B5">
        <w:rPr>
          <w:rFonts w:ascii="Times New Roman" w:hAnsi="Times New Roman" w:cs="Times New Roman"/>
        </w:rPr>
        <w:t xml:space="preserve"> operation</w:t>
      </w:r>
    </w:p>
    <w:p w14:paraId="05DA04F6" w14:textId="53ABDEA0" w:rsidR="001464EC" w:rsidRPr="006911B5" w:rsidRDefault="00E54AB9">
      <w:pPr>
        <w:rPr>
          <w:rFonts w:ascii="Times New Roman" w:hAnsi="Times New Roman" w:cs="Times New Roman"/>
        </w:rPr>
      </w:pPr>
      <w:r w:rsidRPr="006911B5">
        <w:rPr>
          <w:rFonts w:ascii="Times New Roman" w:hAnsi="Times New Roman" w:cs="Times New Roman"/>
        </w:rPr>
        <w:t xml:space="preserve">To reveal the cause of increasing voltage during </w:t>
      </w:r>
      <w:r w:rsidR="006911B5">
        <w:rPr>
          <w:rFonts w:ascii="Times New Roman" w:hAnsi="Times New Roman" w:cs="Times New Roman"/>
        </w:rPr>
        <w:t xml:space="preserve">the </w:t>
      </w:r>
      <w:r w:rsidRPr="006911B5">
        <w:rPr>
          <w:rFonts w:ascii="Times New Roman" w:hAnsi="Times New Roman" w:cs="Times New Roman"/>
        </w:rPr>
        <w:t>cell</w:t>
      </w:r>
      <w:r w:rsidR="006911B5">
        <w:rPr>
          <w:rFonts w:ascii="Times New Roman" w:hAnsi="Times New Roman" w:cs="Times New Roman"/>
        </w:rPr>
        <w:t xml:space="preserve"> stack</w:t>
      </w:r>
      <w:r w:rsidRPr="006911B5">
        <w:rPr>
          <w:rFonts w:ascii="Times New Roman" w:hAnsi="Times New Roman" w:cs="Times New Roman"/>
        </w:rPr>
        <w:t xml:space="preserve"> operation shown in Figure 6(f), we measured</w:t>
      </w:r>
      <w:r w:rsidR="006911B5">
        <w:rPr>
          <w:rFonts w:ascii="Times New Roman" w:hAnsi="Times New Roman" w:cs="Times New Roman"/>
        </w:rPr>
        <w:t xml:space="preserve"> the</w:t>
      </w:r>
      <w:r w:rsidRPr="006911B5">
        <w:rPr>
          <w:rFonts w:ascii="Times New Roman" w:hAnsi="Times New Roman" w:cs="Times New Roman"/>
        </w:rPr>
        <w:t xml:space="preserve"> potassium ion concentration in the electrolyte.  </w:t>
      </w:r>
      <w:r w:rsidR="002F724C" w:rsidRPr="006911B5">
        <w:rPr>
          <w:rFonts w:ascii="Times New Roman" w:hAnsi="Times New Roman" w:cs="Times New Roman"/>
        </w:rPr>
        <w:fldChar w:fldCharType="begin"/>
      </w:r>
      <w:r w:rsidR="002F724C" w:rsidRPr="006911B5">
        <w:rPr>
          <w:rFonts w:ascii="Times New Roman" w:hAnsi="Times New Roman" w:cs="Times New Roman"/>
        </w:rPr>
        <w:instrText xml:space="preserve"> REF _Ref137040454 \h </w:instrText>
      </w:r>
      <w:r w:rsidR="000E1B8F" w:rsidRPr="006911B5">
        <w:rPr>
          <w:rFonts w:ascii="Times New Roman" w:hAnsi="Times New Roman" w:cs="Times New Roman"/>
        </w:rPr>
        <w:instrText xml:space="preserve"> \* MERGEFORMAT </w:instrText>
      </w:r>
      <w:r w:rsidR="002F724C" w:rsidRPr="006911B5">
        <w:rPr>
          <w:rFonts w:ascii="Times New Roman" w:hAnsi="Times New Roman" w:cs="Times New Roman"/>
        </w:rPr>
      </w:r>
      <w:r w:rsidR="002F724C" w:rsidRPr="006911B5">
        <w:rPr>
          <w:rFonts w:ascii="Times New Roman" w:hAnsi="Times New Roman" w:cs="Times New Roman"/>
        </w:rPr>
        <w:fldChar w:fldCharType="separate"/>
      </w:r>
      <w:r w:rsidR="004A27B3" w:rsidRPr="006911B5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6</w:t>
      </w:r>
      <w:r w:rsidR="002F724C" w:rsidRPr="006911B5">
        <w:rPr>
          <w:rFonts w:ascii="Times New Roman" w:hAnsi="Times New Roman" w:cs="Times New Roman"/>
        </w:rPr>
        <w:fldChar w:fldCharType="end"/>
      </w:r>
      <w:r w:rsidR="002F724C" w:rsidRPr="006911B5">
        <w:rPr>
          <w:rFonts w:ascii="Times New Roman" w:hAnsi="Times New Roman" w:cs="Times New Roman"/>
        </w:rPr>
        <w:t xml:space="preserve"> </w:t>
      </w:r>
      <w:r w:rsidRPr="006911B5">
        <w:rPr>
          <w:rFonts w:ascii="Times New Roman" w:hAnsi="Times New Roman" w:cs="Times New Roman"/>
        </w:rPr>
        <w:t>displayed the voltage and potassium ion concentration side-by-side.</w:t>
      </w:r>
      <w:r w:rsidR="002F724C" w:rsidRPr="006911B5">
        <w:rPr>
          <w:rFonts w:ascii="Times New Roman" w:hAnsi="Times New Roman" w:cs="Times New Roman"/>
        </w:rPr>
        <w:t xml:space="preserve">  During the first 120 h from the beginning, salt precipitation might </w:t>
      </w:r>
      <w:r w:rsidR="0078128E" w:rsidRPr="006911B5">
        <w:rPr>
          <w:rFonts w:ascii="Times New Roman" w:hAnsi="Times New Roman" w:cs="Times New Roman"/>
        </w:rPr>
        <w:t>occur</w:t>
      </w:r>
      <w:r w:rsidR="002F724C" w:rsidRPr="006911B5">
        <w:rPr>
          <w:rFonts w:ascii="Times New Roman" w:hAnsi="Times New Roman" w:cs="Times New Roman"/>
        </w:rPr>
        <w:t xml:space="preserve"> due to insufficient humidification temperature, resulting in HER (Figure 6(e)).  Then the potassium ion concentration </w:t>
      </w:r>
      <w:r w:rsidR="00706AB9" w:rsidRPr="006911B5">
        <w:rPr>
          <w:rFonts w:ascii="Times New Roman" w:hAnsi="Times New Roman" w:cs="Times New Roman"/>
        </w:rPr>
        <w:t>didn’t</w:t>
      </w:r>
      <w:r w:rsidR="002F724C" w:rsidRPr="006911B5">
        <w:rPr>
          <w:rFonts w:ascii="Times New Roman" w:hAnsi="Times New Roman" w:cs="Times New Roman"/>
        </w:rPr>
        <w:t xml:space="preserve"> decrease and </w:t>
      </w:r>
      <w:r w:rsidR="00440764" w:rsidRPr="006911B5">
        <w:rPr>
          <w:rFonts w:ascii="Times New Roman" w:hAnsi="Times New Roman" w:cs="Times New Roman"/>
        </w:rPr>
        <w:t>the stack voltage slightly increased.  After the dew temperature changed from 50</w:t>
      </w:r>
      <w:r w:rsidR="00440764" w:rsidRPr="006911B5">
        <w:rPr>
          <w:rFonts w:ascii="Times New Roman" w:hAnsi="Times New Roman" w:cs="Times New Roman"/>
        </w:rPr>
        <w:sym w:font="Symbol" w:char="F0B0"/>
      </w:r>
      <w:r w:rsidR="00440764" w:rsidRPr="006911B5">
        <w:rPr>
          <w:rFonts w:ascii="Times New Roman" w:hAnsi="Times New Roman" w:cs="Times New Roman"/>
        </w:rPr>
        <w:t>C to 6</w:t>
      </w:r>
      <w:r w:rsidR="006911B5">
        <w:rPr>
          <w:rFonts w:ascii="Times New Roman" w:hAnsi="Times New Roman" w:cs="Times New Roman"/>
        </w:rPr>
        <w:t>0</w:t>
      </w:r>
      <w:r w:rsidR="00440764" w:rsidRPr="006911B5">
        <w:rPr>
          <w:rFonts w:ascii="Times New Roman" w:hAnsi="Times New Roman" w:cs="Times New Roman"/>
        </w:rPr>
        <w:sym w:font="Symbol" w:char="F0B0"/>
      </w:r>
      <w:r w:rsidR="00440764" w:rsidRPr="006911B5">
        <w:rPr>
          <w:rFonts w:ascii="Times New Roman" w:hAnsi="Times New Roman" w:cs="Times New Roman"/>
        </w:rPr>
        <w:t xml:space="preserve">C, the precipitated salts were eliminated and </w:t>
      </w:r>
      <w:r w:rsidR="00440764" w:rsidRPr="003D0EE3">
        <w:rPr>
          <w:rFonts w:ascii="Times New Roman" w:hAnsi="Times New Roman" w:cs="Times New Roman"/>
          <w:i/>
          <w:iCs/>
        </w:rPr>
        <w:t>FE</w:t>
      </w:r>
      <w:r w:rsidR="00440764" w:rsidRPr="006911B5">
        <w:rPr>
          <w:rFonts w:ascii="Times New Roman" w:hAnsi="Times New Roman" w:cs="Times New Roman"/>
          <w:vertAlign w:val="subscript"/>
        </w:rPr>
        <w:t>CO</w:t>
      </w:r>
      <w:r w:rsidR="00440764" w:rsidRPr="006911B5">
        <w:rPr>
          <w:rFonts w:ascii="Times New Roman" w:hAnsi="Times New Roman" w:cs="Times New Roman"/>
        </w:rPr>
        <w:t xml:space="preserve"> was recovered.  However</w:t>
      </w:r>
      <w:r w:rsidR="00706AB9" w:rsidRPr="006911B5">
        <w:rPr>
          <w:rFonts w:ascii="Times New Roman" w:hAnsi="Times New Roman" w:cs="Times New Roman"/>
        </w:rPr>
        <w:t>,</w:t>
      </w:r>
      <w:r w:rsidR="00440764" w:rsidRPr="006911B5">
        <w:rPr>
          <w:rFonts w:ascii="Times New Roman" w:hAnsi="Times New Roman" w:cs="Times New Roman"/>
        </w:rPr>
        <w:t xml:space="preserve"> the excess humidified water migrated from</w:t>
      </w:r>
      <w:r w:rsidR="006911B5">
        <w:rPr>
          <w:rFonts w:ascii="Times New Roman" w:hAnsi="Times New Roman" w:cs="Times New Roman"/>
        </w:rPr>
        <w:t xml:space="preserve"> the</w:t>
      </w:r>
      <w:r w:rsidR="00440764" w:rsidRPr="006911B5">
        <w:rPr>
          <w:rFonts w:ascii="Times New Roman" w:hAnsi="Times New Roman" w:cs="Times New Roman"/>
        </w:rPr>
        <w:t xml:space="preserve"> cathode to </w:t>
      </w:r>
      <w:r w:rsidR="00706AB9" w:rsidRPr="006911B5">
        <w:rPr>
          <w:rFonts w:ascii="Times New Roman" w:hAnsi="Times New Roman" w:cs="Times New Roman"/>
        </w:rPr>
        <w:t xml:space="preserve">anode, and it diluted the electrolyte.  Then the potassium ion concentration decreased and the stack voltage rapidly increased.  </w:t>
      </w:r>
      <w:r w:rsidR="00BE1DB2" w:rsidRPr="006911B5">
        <w:rPr>
          <w:rFonts w:ascii="Times New Roman" w:hAnsi="Times New Roman" w:cs="Times New Roman"/>
        </w:rPr>
        <w:t xml:space="preserve">With referring to </w:t>
      </w:r>
      <w:r w:rsidR="00BE1DB2" w:rsidRPr="006911B5">
        <w:rPr>
          <w:rFonts w:ascii="Times New Roman" w:hAnsi="Times New Roman" w:cs="Times New Roman"/>
        </w:rPr>
        <w:fldChar w:fldCharType="begin"/>
      </w:r>
      <w:r w:rsidR="00BE1DB2" w:rsidRPr="006911B5">
        <w:rPr>
          <w:rFonts w:ascii="Times New Roman" w:hAnsi="Times New Roman" w:cs="Times New Roman"/>
        </w:rPr>
        <w:instrText xml:space="preserve"> REF _Ref137040007 \h </w:instrText>
      </w:r>
      <w:r w:rsidR="000E1B8F" w:rsidRPr="006911B5">
        <w:rPr>
          <w:rFonts w:ascii="Times New Roman" w:hAnsi="Times New Roman" w:cs="Times New Roman"/>
        </w:rPr>
        <w:instrText xml:space="preserve"> \* MERGEFORMAT </w:instrText>
      </w:r>
      <w:r w:rsidR="00BE1DB2" w:rsidRPr="006911B5">
        <w:rPr>
          <w:rFonts w:ascii="Times New Roman" w:hAnsi="Times New Roman" w:cs="Times New Roman"/>
        </w:rPr>
      </w:r>
      <w:r w:rsidR="00BE1DB2" w:rsidRPr="006911B5">
        <w:rPr>
          <w:rFonts w:ascii="Times New Roman" w:hAnsi="Times New Roman" w:cs="Times New Roman"/>
        </w:rPr>
        <w:fldChar w:fldCharType="separate"/>
      </w:r>
      <w:r w:rsidR="004A27B3" w:rsidRPr="000E1B8F">
        <w:rPr>
          <w:rFonts w:ascii="Times New Roman" w:hAnsi="Times New Roman" w:cs="Times New Roman"/>
        </w:rPr>
        <w:t>Figure S</w:t>
      </w:r>
      <w:r w:rsidR="004A27B3" w:rsidRPr="004A27B3">
        <w:rPr>
          <w:rFonts w:ascii="Times New Roman" w:hAnsi="Times New Roman" w:cs="Times New Roman"/>
        </w:rPr>
        <w:t>3</w:t>
      </w:r>
      <w:r w:rsidR="00BE1DB2" w:rsidRPr="006911B5">
        <w:rPr>
          <w:rFonts w:ascii="Times New Roman" w:hAnsi="Times New Roman" w:cs="Times New Roman"/>
        </w:rPr>
        <w:fldChar w:fldCharType="end"/>
      </w:r>
      <w:r w:rsidR="00BE1DB2" w:rsidRPr="006911B5">
        <w:rPr>
          <w:rFonts w:ascii="Times New Roman" w:hAnsi="Times New Roman" w:cs="Times New Roman"/>
        </w:rPr>
        <w:t xml:space="preserve">, it could be concluded that the decrease </w:t>
      </w:r>
      <w:r w:rsidR="00E16119" w:rsidRPr="006911B5">
        <w:rPr>
          <w:rFonts w:ascii="Times New Roman" w:hAnsi="Times New Roman" w:cs="Times New Roman"/>
        </w:rPr>
        <w:t>of</w:t>
      </w:r>
      <w:r w:rsidR="00BE1DB2" w:rsidRPr="006911B5">
        <w:rPr>
          <w:rFonts w:ascii="Times New Roman" w:hAnsi="Times New Roman" w:cs="Times New Roman"/>
        </w:rPr>
        <w:t xml:space="preserve"> potassium ion concentration in the electrolyte was the cause of the voltage increase.</w:t>
      </w:r>
    </w:p>
    <w:p w14:paraId="2DDAE6E7" w14:textId="77777777" w:rsidR="00E54AB9" w:rsidRPr="000E1B8F" w:rsidRDefault="00E54AB9">
      <w:pPr>
        <w:rPr>
          <w:rFonts w:ascii="Times New Roman" w:hAnsi="Times New Roman" w:cs="Times New Roman"/>
        </w:rPr>
      </w:pPr>
    </w:p>
    <w:p w14:paraId="0F8C9AFA" w14:textId="20221076" w:rsidR="001464EC" w:rsidRPr="000E1B8F" w:rsidRDefault="001464EC">
      <w:pPr>
        <w:rPr>
          <w:rFonts w:ascii="Times New Roman" w:hAnsi="Times New Roman" w:cs="Times New Roman"/>
        </w:rPr>
      </w:pPr>
    </w:p>
    <w:p w14:paraId="76A12363" w14:textId="2DF4F542" w:rsidR="002F724C" w:rsidRPr="000E1B8F" w:rsidRDefault="00F65C3F" w:rsidP="002F724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71AAD0" wp14:editId="49823B2A">
            <wp:extent cx="4832512" cy="522875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12" cy="52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F574" w14:textId="55E48F06" w:rsidR="00E54AB9" w:rsidRPr="006911B5" w:rsidRDefault="002F724C" w:rsidP="002F724C">
      <w:pPr>
        <w:pStyle w:val="af1"/>
        <w:jc w:val="center"/>
        <w:rPr>
          <w:rFonts w:ascii="Times New Roman" w:hAnsi="Times New Roman" w:cs="Times New Roman"/>
          <w:b w:val="0"/>
          <w:bCs w:val="0"/>
        </w:rPr>
      </w:pPr>
      <w:bookmarkStart w:id="6" w:name="_Ref137040454"/>
      <w:r w:rsidRPr="006911B5">
        <w:rPr>
          <w:rFonts w:ascii="Times New Roman" w:hAnsi="Times New Roman" w:cs="Times New Roman"/>
          <w:b w:val="0"/>
          <w:bCs w:val="0"/>
        </w:rPr>
        <w:t>Figure S</w:t>
      </w:r>
      <w:r w:rsidRPr="006911B5">
        <w:rPr>
          <w:rFonts w:ascii="Times New Roman" w:hAnsi="Times New Roman" w:cs="Times New Roman"/>
          <w:b w:val="0"/>
          <w:bCs w:val="0"/>
        </w:rPr>
        <w:fldChar w:fldCharType="begin"/>
      </w:r>
      <w:r w:rsidRPr="006911B5">
        <w:rPr>
          <w:rFonts w:ascii="Times New Roman" w:hAnsi="Times New Roman" w:cs="Times New Roman"/>
          <w:b w:val="0"/>
          <w:bCs w:val="0"/>
        </w:rPr>
        <w:instrText xml:space="preserve"> SEQ Figure_S \* ARABIC </w:instrText>
      </w:r>
      <w:r w:rsidRPr="006911B5">
        <w:rPr>
          <w:rFonts w:ascii="Times New Roman" w:hAnsi="Times New Roman" w:cs="Times New Roman"/>
          <w:b w:val="0"/>
          <w:bCs w:val="0"/>
        </w:rPr>
        <w:fldChar w:fldCharType="separate"/>
      </w:r>
      <w:r w:rsidR="004A27B3">
        <w:rPr>
          <w:rFonts w:ascii="Times New Roman" w:hAnsi="Times New Roman" w:cs="Times New Roman"/>
          <w:b w:val="0"/>
          <w:bCs w:val="0"/>
          <w:noProof/>
        </w:rPr>
        <w:t>6</w:t>
      </w:r>
      <w:r w:rsidRPr="006911B5">
        <w:rPr>
          <w:rFonts w:ascii="Times New Roman" w:hAnsi="Times New Roman" w:cs="Times New Roman"/>
          <w:b w:val="0"/>
          <w:bCs w:val="0"/>
        </w:rPr>
        <w:fldChar w:fldCharType="end"/>
      </w:r>
      <w:bookmarkEnd w:id="6"/>
      <w:r w:rsidRPr="006911B5">
        <w:rPr>
          <w:rFonts w:ascii="Times New Roman" w:hAnsi="Times New Roman" w:cs="Times New Roman"/>
          <w:b w:val="0"/>
          <w:bCs w:val="0"/>
        </w:rPr>
        <w:t xml:space="preserve">. Stack voltage and potassium ion concentration </w:t>
      </w:r>
      <w:r w:rsidR="006911B5">
        <w:rPr>
          <w:rFonts w:ascii="Times New Roman" w:hAnsi="Times New Roman" w:cs="Times New Roman"/>
          <w:b w:val="0"/>
          <w:bCs w:val="0"/>
        </w:rPr>
        <w:t>during</w:t>
      </w:r>
      <w:r w:rsidRPr="006911B5">
        <w:rPr>
          <w:rFonts w:ascii="Times New Roman" w:hAnsi="Times New Roman" w:cs="Times New Roman"/>
          <w:b w:val="0"/>
          <w:bCs w:val="0"/>
        </w:rPr>
        <w:t xml:space="preserve"> </w:t>
      </w:r>
      <w:r w:rsidR="006911B5">
        <w:rPr>
          <w:rFonts w:ascii="Times New Roman" w:hAnsi="Times New Roman" w:cs="Times New Roman"/>
          <w:b w:val="0"/>
          <w:bCs w:val="0"/>
        </w:rPr>
        <w:t xml:space="preserve">the </w:t>
      </w:r>
      <w:proofErr w:type="gramStart"/>
      <w:r w:rsidRPr="006911B5">
        <w:rPr>
          <w:rFonts w:ascii="Times New Roman" w:hAnsi="Times New Roman" w:cs="Times New Roman"/>
          <w:b w:val="0"/>
          <w:bCs w:val="0"/>
        </w:rPr>
        <w:t>500 h</w:t>
      </w:r>
      <w:proofErr w:type="gramEnd"/>
      <w:r w:rsidRPr="006911B5">
        <w:rPr>
          <w:rFonts w:ascii="Times New Roman" w:hAnsi="Times New Roman" w:cs="Times New Roman"/>
          <w:b w:val="0"/>
          <w:bCs w:val="0"/>
        </w:rPr>
        <w:t xml:space="preserve"> operation.</w:t>
      </w:r>
    </w:p>
    <w:p w14:paraId="0242AC3A" w14:textId="6EEC1A2E" w:rsidR="001464EC" w:rsidRPr="000E1B8F" w:rsidRDefault="001464EC">
      <w:pPr>
        <w:rPr>
          <w:rFonts w:ascii="Times New Roman" w:hAnsi="Times New Roman" w:cs="Times New Roman"/>
        </w:rPr>
      </w:pPr>
    </w:p>
    <w:p w14:paraId="72B55650" w14:textId="31BD21CA" w:rsidR="002F724C" w:rsidRPr="000E1B8F" w:rsidRDefault="002F724C">
      <w:pPr>
        <w:rPr>
          <w:rFonts w:ascii="Times New Roman" w:hAnsi="Times New Roman" w:cs="Times New Roman"/>
        </w:rPr>
      </w:pPr>
    </w:p>
    <w:p w14:paraId="3FC61D6C" w14:textId="77777777" w:rsidR="002F724C" w:rsidRPr="000E1B8F" w:rsidRDefault="002F724C">
      <w:pPr>
        <w:rPr>
          <w:rFonts w:ascii="Times New Roman" w:hAnsi="Times New Roman" w:cs="Times New Roman"/>
        </w:rPr>
      </w:pPr>
    </w:p>
    <w:p w14:paraId="6ED5FB0E" w14:textId="77777777" w:rsidR="003138EE" w:rsidRPr="00C20479" w:rsidRDefault="003138EE" w:rsidP="003138EE">
      <w:pPr>
        <w:jc w:val="center"/>
        <w:rPr>
          <w:rFonts w:ascii="Times New Roman" w:hAnsi="Times New Roman" w:cs="Times New Roman"/>
        </w:rPr>
      </w:pPr>
    </w:p>
    <w:sectPr w:rsidR="003138EE" w:rsidRPr="00C20479" w:rsidSect="000911F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86F34" w14:textId="77777777" w:rsidR="001C071E" w:rsidRDefault="001C071E" w:rsidP="00FE5464">
      <w:r>
        <w:separator/>
      </w:r>
    </w:p>
  </w:endnote>
  <w:endnote w:type="continuationSeparator" w:id="0">
    <w:p w14:paraId="6986F203" w14:textId="77777777" w:rsidR="001C071E" w:rsidRDefault="001C071E" w:rsidP="00FE5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5E7D" w14:textId="77777777" w:rsidR="001C071E" w:rsidRDefault="001C071E" w:rsidP="00FE5464">
      <w:r>
        <w:separator/>
      </w:r>
    </w:p>
  </w:footnote>
  <w:footnote w:type="continuationSeparator" w:id="0">
    <w:p w14:paraId="5F1950AE" w14:textId="77777777" w:rsidR="001C071E" w:rsidRDefault="001C071E" w:rsidP="00FE5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EA288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359965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DFA"/>
    <w:rsid w:val="000077CF"/>
    <w:rsid w:val="000213E8"/>
    <w:rsid w:val="00033FC8"/>
    <w:rsid w:val="0003714B"/>
    <w:rsid w:val="00040500"/>
    <w:rsid w:val="000408DC"/>
    <w:rsid w:val="000509AE"/>
    <w:rsid w:val="00054871"/>
    <w:rsid w:val="000548DC"/>
    <w:rsid w:val="00056AC2"/>
    <w:rsid w:val="00063EC6"/>
    <w:rsid w:val="00065058"/>
    <w:rsid w:val="000703BC"/>
    <w:rsid w:val="00075641"/>
    <w:rsid w:val="000816A1"/>
    <w:rsid w:val="00082C92"/>
    <w:rsid w:val="00090B2D"/>
    <w:rsid w:val="000911F4"/>
    <w:rsid w:val="000A1B83"/>
    <w:rsid w:val="000B51A1"/>
    <w:rsid w:val="000E1B8F"/>
    <w:rsid w:val="000F1A73"/>
    <w:rsid w:val="000F5796"/>
    <w:rsid w:val="00100BC7"/>
    <w:rsid w:val="0010634D"/>
    <w:rsid w:val="00123D62"/>
    <w:rsid w:val="00141026"/>
    <w:rsid w:val="001464EC"/>
    <w:rsid w:val="0014791D"/>
    <w:rsid w:val="0016532C"/>
    <w:rsid w:val="001655F8"/>
    <w:rsid w:val="00174F10"/>
    <w:rsid w:val="00180A30"/>
    <w:rsid w:val="0018462F"/>
    <w:rsid w:val="00197A83"/>
    <w:rsid w:val="001A3B46"/>
    <w:rsid w:val="001B42C9"/>
    <w:rsid w:val="001B6DE4"/>
    <w:rsid w:val="001C071E"/>
    <w:rsid w:val="001C59BA"/>
    <w:rsid w:val="001C64B9"/>
    <w:rsid w:val="001D0D01"/>
    <w:rsid w:val="001D5B21"/>
    <w:rsid w:val="001E4B4D"/>
    <w:rsid w:val="001E52F2"/>
    <w:rsid w:val="001E699E"/>
    <w:rsid w:val="001F095B"/>
    <w:rsid w:val="00212678"/>
    <w:rsid w:val="00236277"/>
    <w:rsid w:val="0025060E"/>
    <w:rsid w:val="00257907"/>
    <w:rsid w:val="00276275"/>
    <w:rsid w:val="00280276"/>
    <w:rsid w:val="0028122F"/>
    <w:rsid w:val="00297DF4"/>
    <w:rsid w:val="002A239C"/>
    <w:rsid w:val="002B6777"/>
    <w:rsid w:val="002D0677"/>
    <w:rsid w:val="002D0D7F"/>
    <w:rsid w:val="002E2D06"/>
    <w:rsid w:val="002E41D5"/>
    <w:rsid w:val="002F48B1"/>
    <w:rsid w:val="002F724C"/>
    <w:rsid w:val="00306934"/>
    <w:rsid w:val="003138EE"/>
    <w:rsid w:val="0032042A"/>
    <w:rsid w:val="00332D4F"/>
    <w:rsid w:val="0033623B"/>
    <w:rsid w:val="00336A14"/>
    <w:rsid w:val="003529BB"/>
    <w:rsid w:val="0035512B"/>
    <w:rsid w:val="00355C1B"/>
    <w:rsid w:val="0037219C"/>
    <w:rsid w:val="00373041"/>
    <w:rsid w:val="00383A7B"/>
    <w:rsid w:val="003A1507"/>
    <w:rsid w:val="003B7271"/>
    <w:rsid w:val="003D0EE3"/>
    <w:rsid w:val="003D712C"/>
    <w:rsid w:val="00410019"/>
    <w:rsid w:val="004131F7"/>
    <w:rsid w:val="00416E1C"/>
    <w:rsid w:val="00431062"/>
    <w:rsid w:val="004312E9"/>
    <w:rsid w:val="00440764"/>
    <w:rsid w:val="00452443"/>
    <w:rsid w:val="00475897"/>
    <w:rsid w:val="00475AD1"/>
    <w:rsid w:val="00491A60"/>
    <w:rsid w:val="004A27B3"/>
    <w:rsid w:val="004A4653"/>
    <w:rsid w:val="004B3994"/>
    <w:rsid w:val="004C63EC"/>
    <w:rsid w:val="004D2430"/>
    <w:rsid w:val="004D2FB1"/>
    <w:rsid w:val="004D63C1"/>
    <w:rsid w:val="004E264C"/>
    <w:rsid w:val="00501B07"/>
    <w:rsid w:val="00506881"/>
    <w:rsid w:val="005168BA"/>
    <w:rsid w:val="005246A9"/>
    <w:rsid w:val="0053029C"/>
    <w:rsid w:val="0054400A"/>
    <w:rsid w:val="005441C1"/>
    <w:rsid w:val="00550586"/>
    <w:rsid w:val="00553196"/>
    <w:rsid w:val="005665C1"/>
    <w:rsid w:val="00591993"/>
    <w:rsid w:val="005A1A69"/>
    <w:rsid w:val="005B0BAF"/>
    <w:rsid w:val="005B7536"/>
    <w:rsid w:val="005D1645"/>
    <w:rsid w:val="005E6EF6"/>
    <w:rsid w:val="005F091A"/>
    <w:rsid w:val="005F2E66"/>
    <w:rsid w:val="00601B9C"/>
    <w:rsid w:val="00615CB3"/>
    <w:rsid w:val="00621CCA"/>
    <w:rsid w:val="006236F3"/>
    <w:rsid w:val="00631FA0"/>
    <w:rsid w:val="00632E7A"/>
    <w:rsid w:val="00634521"/>
    <w:rsid w:val="0063529D"/>
    <w:rsid w:val="00641BAD"/>
    <w:rsid w:val="00645244"/>
    <w:rsid w:val="00645C10"/>
    <w:rsid w:val="006643A1"/>
    <w:rsid w:val="00672096"/>
    <w:rsid w:val="00686C5C"/>
    <w:rsid w:val="006911B5"/>
    <w:rsid w:val="00695B23"/>
    <w:rsid w:val="00695C11"/>
    <w:rsid w:val="006D27D3"/>
    <w:rsid w:val="006D4068"/>
    <w:rsid w:val="006D7E7D"/>
    <w:rsid w:val="006E09EE"/>
    <w:rsid w:val="006E1B29"/>
    <w:rsid w:val="00702E3E"/>
    <w:rsid w:val="00705ECA"/>
    <w:rsid w:val="00706AB9"/>
    <w:rsid w:val="007074CB"/>
    <w:rsid w:val="0073133E"/>
    <w:rsid w:val="007478C0"/>
    <w:rsid w:val="0075101D"/>
    <w:rsid w:val="00754561"/>
    <w:rsid w:val="00757D1A"/>
    <w:rsid w:val="007620EE"/>
    <w:rsid w:val="00766E83"/>
    <w:rsid w:val="00772ABC"/>
    <w:rsid w:val="0078128E"/>
    <w:rsid w:val="007822A6"/>
    <w:rsid w:val="00794B33"/>
    <w:rsid w:val="007A4436"/>
    <w:rsid w:val="007B33C0"/>
    <w:rsid w:val="007C085D"/>
    <w:rsid w:val="007D5783"/>
    <w:rsid w:val="007E29B3"/>
    <w:rsid w:val="007F3860"/>
    <w:rsid w:val="007F47EC"/>
    <w:rsid w:val="00813778"/>
    <w:rsid w:val="008213A5"/>
    <w:rsid w:val="00822EA9"/>
    <w:rsid w:val="0083579C"/>
    <w:rsid w:val="00841711"/>
    <w:rsid w:val="00855E95"/>
    <w:rsid w:val="008714F6"/>
    <w:rsid w:val="00871726"/>
    <w:rsid w:val="00874770"/>
    <w:rsid w:val="00893693"/>
    <w:rsid w:val="00895A95"/>
    <w:rsid w:val="00896EE3"/>
    <w:rsid w:val="008B64F4"/>
    <w:rsid w:val="008D4526"/>
    <w:rsid w:val="008E7103"/>
    <w:rsid w:val="008F1C56"/>
    <w:rsid w:val="008F683A"/>
    <w:rsid w:val="00900512"/>
    <w:rsid w:val="00900D4B"/>
    <w:rsid w:val="009072BB"/>
    <w:rsid w:val="00920537"/>
    <w:rsid w:val="00951F8B"/>
    <w:rsid w:val="00964904"/>
    <w:rsid w:val="00971766"/>
    <w:rsid w:val="00987B6A"/>
    <w:rsid w:val="009934AE"/>
    <w:rsid w:val="009950DA"/>
    <w:rsid w:val="009B02E3"/>
    <w:rsid w:val="009B48CD"/>
    <w:rsid w:val="009B5A47"/>
    <w:rsid w:val="009B5D2C"/>
    <w:rsid w:val="009C04F1"/>
    <w:rsid w:val="009C1823"/>
    <w:rsid w:val="009C63C6"/>
    <w:rsid w:val="009D12F7"/>
    <w:rsid w:val="009E23E5"/>
    <w:rsid w:val="009F484B"/>
    <w:rsid w:val="00A01863"/>
    <w:rsid w:val="00A21626"/>
    <w:rsid w:val="00A2215D"/>
    <w:rsid w:val="00A31215"/>
    <w:rsid w:val="00A47798"/>
    <w:rsid w:val="00A616C8"/>
    <w:rsid w:val="00A75DE4"/>
    <w:rsid w:val="00A82AF0"/>
    <w:rsid w:val="00A84A10"/>
    <w:rsid w:val="00A857DD"/>
    <w:rsid w:val="00A93284"/>
    <w:rsid w:val="00A93749"/>
    <w:rsid w:val="00A948FF"/>
    <w:rsid w:val="00AA11B3"/>
    <w:rsid w:val="00AB70BB"/>
    <w:rsid w:val="00AD20B8"/>
    <w:rsid w:val="00AD3A4F"/>
    <w:rsid w:val="00AF0A56"/>
    <w:rsid w:val="00B02021"/>
    <w:rsid w:val="00B14C8E"/>
    <w:rsid w:val="00B15DE2"/>
    <w:rsid w:val="00B23A79"/>
    <w:rsid w:val="00B23CAD"/>
    <w:rsid w:val="00B31831"/>
    <w:rsid w:val="00B52D9F"/>
    <w:rsid w:val="00B57345"/>
    <w:rsid w:val="00B655CD"/>
    <w:rsid w:val="00B71F81"/>
    <w:rsid w:val="00B7368B"/>
    <w:rsid w:val="00B7544D"/>
    <w:rsid w:val="00B7599E"/>
    <w:rsid w:val="00B833A6"/>
    <w:rsid w:val="00B86C2B"/>
    <w:rsid w:val="00B97CC0"/>
    <w:rsid w:val="00BA1E04"/>
    <w:rsid w:val="00BB1455"/>
    <w:rsid w:val="00BB15C6"/>
    <w:rsid w:val="00BB2E4A"/>
    <w:rsid w:val="00BB553B"/>
    <w:rsid w:val="00BB7A4F"/>
    <w:rsid w:val="00BC1ACA"/>
    <w:rsid w:val="00BD5460"/>
    <w:rsid w:val="00BE1DB2"/>
    <w:rsid w:val="00BE3D93"/>
    <w:rsid w:val="00BE7DCA"/>
    <w:rsid w:val="00C032DE"/>
    <w:rsid w:val="00C06B4E"/>
    <w:rsid w:val="00C20479"/>
    <w:rsid w:val="00C255EB"/>
    <w:rsid w:val="00C329E8"/>
    <w:rsid w:val="00C5030D"/>
    <w:rsid w:val="00C54325"/>
    <w:rsid w:val="00C74A77"/>
    <w:rsid w:val="00C8176B"/>
    <w:rsid w:val="00C85581"/>
    <w:rsid w:val="00CA1279"/>
    <w:rsid w:val="00CA564A"/>
    <w:rsid w:val="00CB69CE"/>
    <w:rsid w:val="00CF2255"/>
    <w:rsid w:val="00D15C0B"/>
    <w:rsid w:val="00D23315"/>
    <w:rsid w:val="00D32348"/>
    <w:rsid w:val="00D34953"/>
    <w:rsid w:val="00D66697"/>
    <w:rsid w:val="00D66B05"/>
    <w:rsid w:val="00D73DFA"/>
    <w:rsid w:val="00D760A2"/>
    <w:rsid w:val="00D77F53"/>
    <w:rsid w:val="00D82A07"/>
    <w:rsid w:val="00D91D5A"/>
    <w:rsid w:val="00DA04CF"/>
    <w:rsid w:val="00DA180E"/>
    <w:rsid w:val="00DB4D4B"/>
    <w:rsid w:val="00DB617A"/>
    <w:rsid w:val="00DC4DE6"/>
    <w:rsid w:val="00DE02AD"/>
    <w:rsid w:val="00DF7436"/>
    <w:rsid w:val="00E0388F"/>
    <w:rsid w:val="00E0544D"/>
    <w:rsid w:val="00E0617D"/>
    <w:rsid w:val="00E10C46"/>
    <w:rsid w:val="00E16119"/>
    <w:rsid w:val="00E202F0"/>
    <w:rsid w:val="00E203C8"/>
    <w:rsid w:val="00E2052A"/>
    <w:rsid w:val="00E2526D"/>
    <w:rsid w:val="00E31A60"/>
    <w:rsid w:val="00E37FE7"/>
    <w:rsid w:val="00E43860"/>
    <w:rsid w:val="00E47811"/>
    <w:rsid w:val="00E50B5A"/>
    <w:rsid w:val="00E50BEB"/>
    <w:rsid w:val="00E51414"/>
    <w:rsid w:val="00E51CC6"/>
    <w:rsid w:val="00E528C4"/>
    <w:rsid w:val="00E54AB9"/>
    <w:rsid w:val="00E65280"/>
    <w:rsid w:val="00E65836"/>
    <w:rsid w:val="00E74E42"/>
    <w:rsid w:val="00E81619"/>
    <w:rsid w:val="00E82F1A"/>
    <w:rsid w:val="00EA021B"/>
    <w:rsid w:val="00EB17EB"/>
    <w:rsid w:val="00EB1B7E"/>
    <w:rsid w:val="00EC2993"/>
    <w:rsid w:val="00EC387F"/>
    <w:rsid w:val="00ED0572"/>
    <w:rsid w:val="00F04EDE"/>
    <w:rsid w:val="00F10300"/>
    <w:rsid w:val="00F11DFE"/>
    <w:rsid w:val="00F22D00"/>
    <w:rsid w:val="00F314E0"/>
    <w:rsid w:val="00F3363F"/>
    <w:rsid w:val="00F33E6A"/>
    <w:rsid w:val="00F40D66"/>
    <w:rsid w:val="00F5090E"/>
    <w:rsid w:val="00F527DC"/>
    <w:rsid w:val="00F63E70"/>
    <w:rsid w:val="00F64312"/>
    <w:rsid w:val="00F65C3F"/>
    <w:rsid w:val="00F74300"/>
    <w:rsid w:val="00FA1E51"/>
    <w:rsid w:val="00FA5EFC"/>
    <w:rsid w:val="00FB4073"/>
    <w:rsid w:val="00FB625E"/>
    <w:rsid w:val="00FB681B"/>
    <w:rsid w:val="00FC677F"/>
    <w:rsid w:val="00FE1564"/>
    <w:rsid w:val="00FE1CF4"/>
    <w:rsid w:val="00FE473F"/>
    <w:rsid w:val="00FE5464"/>
    <w:rsid w:val="00FF03F8"/>
    <w:rsid w:val="00FF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6A0C1C"/>
  <w15:chartTrackingRefBased/>
  <w15:docId w15:val="{B991F008-259E-4B37-8997-4396CEBB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33623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33623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E546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FE5464"/>
  </w:style>
  <w:style w:type="paragraph" w:styleId="a6">
    <w:name w:val="footer"/>
    <w:basedOn w:val="a0"/>
    <w:link w:val="a7"/>
    <w:uiPriority w:val="99"/>
    <w:unhideWhenUsed/>
    <w:rsid w:val="00FE546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FE5464"/>
  </w:style>
  <w:style w:type="character" w:styleId="a8">
    <w:name w:val="annotation reference"/>
    <w:basedOn w:val="a1"/>
    <w:uiPriority w:val="99"/>
    <w:semiHidden/>
    <w:unhideWhenUsed/>
    <w:rsid w:val="00E82F1A"/>
    <w:rPr>
      <w:sz w:val="18"/>
      <w:szCs w:val="18"/>
    </w:rPr>
  </w:style>
  <w:style w:type="paragraph" w:styleId="a9">
    <w:name w:val="annotation text"/>
    <w:basedOn w:val="a0"/>
    <w:link w:val="aa"/>
    <w:uiPriority w:val="99"/>
    <w:semiHidden/>
    <w:unhideWhenUsed/>
    <w:rsid w:val="00E82F1A"/>
    <w:pPr>
      <w:jc w:val="left"/>
    </w:pPr>
  </w:style>
  <w:style w:type="character" w:customStyle="1" w:styleId="aa">
    <w:name w:val="コメント文字列 (文字)"/>
    <w:basedOn w:val="a1"/>
    <w:link w:val="a9"/>
    <w:uiPriority w:val="99"/>
    <w:semiHidden/>
    <w:rsid w:val="00E82F1A"/>
  </w:style>
  <w:style w:type="paragraph" w:styleId="ab">
    <w:name w:val="annotation subject"/>
    <w:basedOn w:val="a9"/>
    <w:next w:val="a9"/>
    <w:link w:val="ac"/>
    <w:uiPriority w:val="99"/>
    <w:semiHidden/>
    <w:unhideWhenUsed/>
    <w:rsid w:val="00E82F1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E82F1A"/>
    <w:rPr>
      <w:b/>
      <w:bCs/>
    </w:rPr>
  </w:style>
  <w:style w:type="paragraph" w:styleId="ad">
    <w:name w:val="Balloon Text"/>
    <w:basedOn w:val="a0"/>
    <w:link w:val="ae"/>
    <w:uiPriority w:val="99"/>
    <w:semiHidden/>
    <w:unhideWhenUsed/>
    <w:rsid w:val="00E8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1"/>
    <w:link w:val="ad"/>
    <w:uiPriority w:val="99"/>
    <w:semiHidden/>
    <w:rsid w:val="00E82F1A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Title"/>
    <w:basedOn w:val="a0"/>
    <w:next w:val="a0"/>
    <w:link w:val="af0"/>
    <w:uiPriority w:val="10"/>
    <w:qFormat/>
    <w:rsid w:val="00B86C2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0">
    <w:name w:val="表題 (文字)"/>
    <w:basedOn w:val="a1"/>
    <w:link w:val="af"/>
    <w:uiPriority w:val="10"/>
    <w:rsid w:val="00B86C2B"/>
    <w:rPr>
      <w:rFonts w:asciiTheme="majorHAnsi" w:eastAsiaTheme="majorEastAsia" w:hAnsiTheme="majorHAnsi" w:cstheme="majorBidi"/>
      <w:sz w:val="32"/>
      <w:szCs w:val="32"/>
    </w:rPr>
  </w:style>
  <w:style w:type="paragraph" w:styleId="af1">
    <w:name w:val="caption"/>
    <w:basedOn w:val="a0"/>
    <w:next w:val="a0"/>
    <w:uiPriority w:val="35"/>
    <w:unhideWhenUsed/>
    <w:qFormat/>
    <w:rsid w:val="00B86C2B"/>
    <w:rPr>
      <w:b/>
      <w:bCs/>
      <w:szCs w:val="21"/>
    </w:rPr>
  </w:style>
  <w:style w:type="character" w:customStyle="1" w:styleId="20">
    <w:name w:val="見出し 2 (文字)"/>
    <w:basedOn w:val="a1"/>
    <w:link w:val="2"/>
    <w:uiPriority w:val="9"/>
    <w:rsid w:val="0033623B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1"/>
    <w:link w:val="1"/>
    <w:uiPriority w:val="9"/>
    <w:rsid w:val="0033623B"/>
    <w:rPr>
      <w:rFonts w:asciiTheme="majorHAnsi" w:eastAsiaTheme="majorEastAsia" w:hAnsiTheme="majorHAnsi" w:cstheme="majorBidi"/>
      <w:sz w:val="24"/>
      <w:szCs w:val="24"/>
    </w:rPr>
  </w:style>
  <w:style w:type="table" w:styleId="af2">
    <w:name w:val="Table Grid"/>
    <w:basedOn w:val="a2"/>
    <w:uiPriority w:val="39"/>
    <w:rsid w:val="005F2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645C10"/>
    <w:pPr>
      <w:numPr>
        <w:numId w:val="1"/>
      </w:numPr>
      <w:contextualSpacing/>
    </w:pPr>
  </w:style>
  <w:style w:type="paragraph" w:styleId="af3">
    <w:name w:val="Revision"/>
    <w:hidden/>
    <w:uiPriority w:val="99"/>
    <w:semiHidden/>
    <w:rsid w:val="004D2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18537-E198-499F-9A49-7B6D54282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　東芝</Company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kiyota yasuhiro(清田 泰裕 ○ＲＤＣ□ＭＦ研○ＴＴＬ)</dc:creator>
  <cp:keywords/>
  <dc:description/>
  <cp:lastModifiedBy>kiyota yasuhiro(清田 泰裕 ○ＲＤＣ□ＭＦ研○ＴＴＬ)</cp:lastModifiedBy>
  <cp:revision>3</cp:revision>
  <cp:lastPrinted>2023-06-29T04:24:00Z</cp:lastPrinted>
  <dcterms:created xsi:type="dcterms:W3CDTF">2023-08-02T23:52:00Z</dcterms:created>
  <dcterms:modified xsi:type="dcterms:W3CDTF">2023-08-10T01:42:00Z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http://www.zotero.org/styles/american-physics-society</vt:lpwstr>
  </property>
  <property fmtid="{D5CDD505-2E9C-101B-9397-08002B2CF9AE}" pid="5" name="Mendeley Recent Style Name 1_1">
    <vt:lpwstr>American Physical Society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 6th edition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http://www.zotero.org/styles/physical-review-b</vt:lpwstr>
  </property>
  <property fmtid="{D5CDD505-2E9C-101B-9397-08002B2CF9AE}" pid="21" name="Mendeley Recent Style Name 9_1">
    <vt:lpwstr>Physical Review B</vt:lpwstr>
  </property>
</Properties>
</file>