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B146BC" w14:textId="122FEE6A" w:rsidR="00F17335" w:rsidRPr="00DC623A" w:rsidRDefault="00F17335" w:rsidP="00F17335">
      <w:pPr>
        <w:jc w:val="center"/>
        <w:rPr>
          <w:rFonts w:ascii="Arial" w:hAnsi="Arial" w:cs="Arial"/>
          <w:sz w:val="20"/>
        </w:rPr>
      </w:pPr>
    </w:p>
    <w:p w14:paraId="65D42E3D" w14:textId="77777777" w:rsidR="00F17335" w:rsidRPr="00DC623A" w:rsidRDefault="00F17335" w:rsidP="00F17335">
      <w:pPr>
        <w:rPr>
          <w:rFonts w:ascii="Arial" w:hAnsi="Arial" w:cs="Arial"/>
          <w:b/>
          <w:sz w:val="28"/>
          <w:szCs w:val="28"/>
        </w:rPr>
      </w:pPr>
      <w:r w:rsidRPr="00DC623A">
        <w:rPr>
          <w:rFonts w:ascii="Arial" w:hAnsi="Arial" w:cs="Arial"/>
          <w:b/>
          <w:sz w:val="28"/>
          <w:szCs w:val="28"/>
        </w:rPr>
        <w:t>Supp</w:t>
      </w:r>
      <w:r>
        <w:rPr>
          <w:rFonts w:ascii="Arial" w:hAnsi="Arial" w:cs="Arial"/>
          <w:b/>
          <w:sz w:val="28"/>
          <w:szCs w:val="28"/>
        </w:rPr>
        <w:t>orting</w:t>
      </w:r>
      <w:r w:rsidRPr="00DC623A">
        <w:rPr>
          <w:rFonts w:ascii="Arial" w:hAnsi="Arial" w:cs="Arial"/>
          <w:b/>
          <w:sz w:val="28"/>
          <w:szCs w:val="28"/>
        </w:rPr>
        <w:t xml:space="preserve"> Information for</w:t>
      </w:r>
    </w:p>
    <w:p w14:paraId="7D182B12" w14:textId="77777777" w:rsidR="00B541C4" w:rsidRDefault="00B541C4">
      <w:pPr>
        <w:rPr>
          <w:rFonts w:ascii="Times New Roman" w:hAnsi="Times New Roman" w:cs="Times New Roman"/>
          <w:b/>
          <w:bCs/>
          <w:sz w:val="28"/>
          <w:szCs w:val="28"/>
        </w:rPr>
      </w:pPr>
    </w:p>
    <w:p w14:paraId="4541F655" w14:textId="0A166354" w:rsidR="007955C5" w:rsidRDefault="007955C5" w:rsidP="00B541C4">
      <w:pPr>
        <w:spacing w:after="120" w:line="360" w:lineRule="auto"/>
        <w:rPr>
          <w:rFonts w:ascii="Times New Roman" w:hAnsi="Times New Roman" w:cs="Times New Roman"/>
          <w:b/>
        </w:rPr>
      </w:pPr>
      <w:r w:rsidRPr="007955C5">
        <w:rPr>
          <w:rFonts w:ascii="Times New Roman" w:hAnsi="Times New Roman" w:cs="Times New Roman"/>
          <w:b/>
        </w:rPr>
        <w:t>Microbiome transplant and host genetic background shape Daphni</w:t>
      </w:r>
      <w:r>
        <w:rPr>
          <w:rFonts w:ascii="Times New Roman" w:hAnsi="Times New Roman" w:cs="Times New Roman"/>
          <w:b/>
        </w:rPr>
        <w:t>a tolerance</w:t>
      </w:r>
      <w:r w:rsidRPr="007955C5">
        <w:rPr>
          <w:rFonts w:ascii="Times New Roman" w:hAnsi="Times New Roman" w:cs="Times New Roman"/>
          <w:b/>
        </w:rPr>
        <w:t>: Implications for ecologi</w:t>
      </w:r>
      <w:r>
        <w:rPr>
          <w:rFonts w:ascii="Times New Roman" w:hAnsi="Times New Roman" w:cs="Times New Roman"/>
          <w:b/>
        </w:rPr>
        <w:t xml:space="preserve">cal and </w:t>
      </w:r>
      <w:proofErr w:type="spellStart"/>
      <w:r>
        <w:rPr>
          <w:rFonts w:ascii="Times New Roman" w:hAnsi="Times New Roman" w:cs="Times New Roman"/>
          <w:b/>
        </w:rPr>
        <w:t>ecotoxicological</w:t>
      </w:r>
      <w:proofErr w:type="spellEnd"/>
      <w:r>
        <w:rPr>
          <w:rFonts w:ascii="Times New Roman" w:hAnsi="Times New Roman" w:cs="Times New Roman"/>
          <w:b/>
        </w:rPr>
        <w:t xml:space="preserve"> effect </w:t>
      </w:r>
      <w:bookmarkStart w:id="0" w:name="_GoBack"/>
      <w:bookmarkEnd w:id="0"/>
      <w:r w:rsidRPr="007955C5">
        <w:rPr>
          <w:rFonts w:ascii="Times New Roman" w:hAnsi="Times New Roman" w:cs="Times New Roman"/>
          <w:b/>
        </w:rPr>
        <w:t>assessment</w:t>
      </w:r>
    </w:p>
    <w:p w14:paraId="5F986C10" w14:textId="77777777" w:rsidR="007955C5" w:rsidRDefault="007955C5" w:rsidP="00B541C4">
      <w:pPr>
        <w:spacing w:after="120" w:line="360" w:lineRule="auto"/>
        <w:rPr>
          <w:rFonts w:ascii="Times New Roman" w:hAnsi="Times New Roman" w:cs="Times New Roman"/>
          <w:b/>
        </w:rPr>
      </w:pPr>
    </w:p>
    <w:p w14:paraId="3689AB3D" w14:textId="0E940535" w:rsidR="00B541C4" w:rsidRDefault="00B541C4" w:rsidP="00B541C4">
      <w:pPr>
        <w:spacing w:after="120" w:line="360" w:lineRule="auto"/>
        <w:rPr>
          <w:rFonts w:ascii="Times New Roman" w:hAnsi="Times New Roman" w:cs="Times New Roman"/>
          <w:lang w:val="en-GB"/>
        </w:rPr>
      </w:pPr>
      <w:r>
        <w:rPr>
          <w:rFonts w:ascii="Times New Roman" w:hAnsi="Times New Roman" w:cs="Times New Roman"/>
          <w:lang w:val="en-GB"/>
        </w:rPr>
        <w:t>Rehab El-Shehawy</w:t>
      </w:r>
      <w:r>
        <w:rPr>
          <w:rFonts w:ascii="Times New Roman" w:hAnsi="Times New Roman" w:cs="Times New Roman"/>
          <w:vertAlign w:val="superscript"/>
          <w:lang w:val="en-GB"/>
        </w:rPr>
        <w:t>1</w:t>
      </w:r>
      <w:r>
        <w:rPr>
          <w:rFonts w:ascii="Times New Roman" w:hAnsi="Times New Roman" w:cs="Times New Roman"/>
          <w:lang w:val="en-GB"/>
        </w:rPr>
        <w:t>, Sandra Luecke-Johansson</w:t>
      </w:r>
      <w:r>
        <w:rPr>
          <w:rFonts w:ascii="Times New Roman" w:hAnsi="Times New Roman" w:cs="Times New Roman"/>
          <w:vertAlign w:val="superscript"/>
          <w:lang w:val="en-GB"/>
        </w:rPr>
        <w:t>1</w:t>
      </w:r>
      <w:r>
        <w:rPr>
          <w:rFonts w:ascii="Times New Roman" w:hAnsi="Times New Roman" w:cs="Times New Roman"/>
          <w:lang w:val="en-GB"/>
        </w:rPr>
        <w:t>, Björn Brindefalk</w:t>
      </w:r>
      <w:r>
        <w:rPr>
          <w:rFonts w:ascii="Times New Roman" w:hAnsi="Times New Roman" w:cs="Times New Roman"/>
          <w:vertAlign w:val="superscript"/>
          <w:lang w:val="en-GB"/>
        </w:rPr>
        <w:t>1</w:t>
      </w:r>
      <w:r>
        <w:rPr>
          <w:rFonts w:ascii="Times New Roman" w:hAnsi="Times New Roman" w:cs="Times New Roman"/>
          <w:lang w:val="en-GB"/>
        </w:rPr>
        <w:t>, Magnus Breitholtz</w:t>
      </w:r>
      <w:r>
        <w:rPr>
          <w:rFonts w:ascii="Times New Roman" w:hAnsi="Times New Roman" w:cs="Times New Roman"/>
          <w:vertAlign w:val="superscript"/>
          <w:lang w:val="en-GB"/>
        </w:rPr>
        <w:t>1</w:t>
      </w:r>
      <w:r>
        <w:rPr>
          <w:rFonts w:ascii="Times New Roman" w:hAnsi="Times New Roman" w:cs="Times New Roman"/>
          <w:lang w:val="en-GB"/>
        </w:rPr>
        <w:t>, Elena Gorokhova</w:t>
      </w:r>
      <w:r>
        <w:rPr>
          <w:rFonts w:ascii="Times New Roman" w:hAnsi="Times New Roman" w:cs="Times New Roman"/>
          <w:vertAlign w:val="superscript"/>
          <w:lang w:val="en-GB"/>
        </w:rPr>
        <w:t>1</w:t>
      </w:r>
      <w:r>
        <w:rPr>
          <w:rFonts w:ascii="Times New Roman" w:hAnsi="Times New Roman" w:cs="Times New Roman"/>
          <w:lang w:val="en-GB"/>
        </w:rPr>
        <w:t>*</w:t>
      </w:r>
    </w:p>
    <w:p w14:paraId="5A7B0279" w14:textId="77777777" w:rsidR="00B541C4" w:rsidRDefault="00B541C4" w:rsidP="00B541C4">
      <w:pPr>
        <w:spacing w:after="120" w:line="360" w:lineRule="auto"/>
        <w:rPr>
          <w:rFonts w:ascii="Times New Roman" w:hAnsi="Times New Roman" w:cs="Times New Roman"/>
          <w:lang w:val="en-GB"/>
        </w:rPr>
      </w:pPr>
      <w:r>
        <w:rPr>
          <w:rFonts w:ascii="Times New Roman" w:hAnsi="Times New Roman" w:cs="Times New Roman"/>
          <w:vertAlign w:val="superscript"/>
          <w:lang w:val="en-GB"/>
        </w:rPr>
        <w:t>1</w:t>
      </w:r>
      <w:r>
        <w:rPr>
          <w:rFonts w:ascii="Times New Roman" w:hAnsi="Times New Roman" w:cs="Times New Roman"/>
          <w:lang w:val="en-GB"/>
        </w:rPr>
        <w:t>Department of Environmental Science, Stockholm University, 10691 Stockholm, Sweden</w:t>
      </w:r>
    </w:p>
    <w:p w14:paraId="3C1AC874" w14:textId="77777777" w:rsidR="00B541C4" w:rsidRDefault="00B541C4" w:rsidP="00B541C4">
      <w:pPr>
        <w:spacing w:after="120" w:line="360" w:lineRule="auto"/>
        <w:rPr>
          <w:rFonts w:ascii="Times New Roman" w:hAnsi="Times New Roman" w:cs="Times New Roman"/>
          <w:lang w:val="en-GB"/>
        </w:rPr>
      </w:pPr>
      <w:r>
        <w:rPr>
          <w:rFonts w:ascii="Times New Roman" w:hAnsi="Times New Roman" w:cs="Times New Roman"/>
          <w:lang w:val="en-GB"/>
        </w:rPr>
        <w:t>*Corresponding author</w:t>
      </w:r>
    </w:p>
    <w:p w14:paraId="6A88E494" w14:textId="77777777" w:rsidR="00B541C4" w:rsidRDefault="00B541C4" w:rsidP="00B541C4">
      <w:pPr>
        <w:spacing w:after="120" w:line="360" w:lineRule="auto"/>
        <w:rPr>
          <w:rFonts w:ascii="Times New Roman" w:hAnsi="Times New Roman" w:cs="Times New Roman"/>
        </w:rPr>
      </w:pPr>
      <w:r>
        <w:rPr>
          <w:rFonts w:ascii="Times New Roman" w:hAnsi="Times New Roman" w:cs="Times New Roman"/>
          <w:b/>
        </w:rPr>
        <w:t xml:space="preserve">Email: </w:t>
      </w:r>
      <w:r>
        <w:rPr>
          <w:rFonts w:ascii="Times New Roman" w:hAnsi="Times New Roman" w:cs="Times New Roman"/>
        </w:rPr>
        <w:t xml:space="preserve"> </w:t>
      </w:r>
      <w:hyperlink r:id="rId5">
        <w:r>
          <w:rPr>
            <w:rStyle w:val="Hyperlink"/>
            <w:rFonts w:ascii="Times New Roman" w:hAnsi="Times New Roman" w:cs="Times New Roman"/>
          </w:rPr>
          <w:t>elena.gorokhova@aces.su.se</w:t>
        </w:r>
      </w:hyperlink>
    </w:p>
    <w:p w14:paraId="18A81F0C" w14:textId="6D8A6A1D" w:rsidR="00B541C4" w:rsidRDefault="00B541C4">
      <w:pPr>
        <w:rPr>
          <w:rFonts w:ascii="Times New Roman" w:hAnsi="Times New Roman" w:cs="Times New Roman"/>
          <w:b/>
          <w:bCs/>
        </w:rPr>
      </w:pPr>
    </w:p>
    <w:p w14:paraId="09E23E59" w14:textId="77777777" w:rsidR="00F17335" w:rsidRPr="00DC623A" w:rsidRDefault="00F17335" w:rsidP="00F17335">
      <w:pPr>
        <w:rPr>
          <w:rFonts w:ascii="Arial" w:hAnsi="Arial" w:cs="Arial"/>
          <w:b/>
          <w:sz w:val="20"/>
        </w:rPr>
      </w:pPr>
      <w:r w:rsidRPr="00DC623A">
        <w:rPr>
          <w:rFonts w:ascii="Arial" w:hAnsi="Arial" w:cs="Arial"/>
          <w:b/>
          <w:sz w:val="20"/>
        </w:rPr>
        <w:t>This PDF file includes:</w:t>
      </w:r>
    </w:p>
    <w:p w14:paraId="477E8D43" w14:textId="77777777" w:rsidR="00F17335" w:rsidRPr="00DC623A" w:rsidRDefault="00F17335" w:rsidP="00F17335">
      <w:pPr>
        <w:rPr>
          <w:rFonts w:ascii="Arial" w:hAnsi="Arial" w:cs="Arial"/>
          <w:sz w:val="20"/>
        </w:rPr>
      </w:pPr>
    </w:p>
    <w:p w14:paraId="5CFE0E44" w14:textId="5AC8B11E" w:rsidR="00F17335" w:rsidRPr="00DC623A" w:rsidRDefault="00F17335" w:rsidP="00F17335">
      <w:pPr>
        <w:ind w:left="720"/>
        <w:rPr>
          <w:rFonts w:ascii="Arial" w:hAnsi="Arial" w:cs="Arial"/>
          <w:sz w:val="20"/>
        </w:rPr>
      </w:pPr>
      <w:r>
        <w:rPr>
          <w:rFonts w:ascii="Arial" w:hAnsi="Arial" w:cs="Arial"/>
          <w:sz w:val="20"/>
        </w:rPr>
        <w:t>Supporting</w:t>
      </w:r>
      <w:r w:rsidRPr="00DC623A">
        <w:rPr>
          <w:rFonts w:ascii="Arial" w:hAnsi="Arial" w:cs="Arial"/>
          <w:sz w:val="20"/>
        </w:rPr>
        <w:t xml:space="preserve"> text</w:t>
      </w:r>
      <w:r>
        <w:rPr>
          <w:rFonts w:ascii="Arial" w:hAnsi="Arial" w:cs="Arial"/>
          <w:sz w:val="20"/>
        </w:rPr>
        <w:t xml:space="preserve"> S1</w:t>
      </w:r>
    </w:p>
    <w:p w14:paraId="1976391F" w14:textId="4B12FA26" w:rsidR="00F17335" w:rsidRPr="00DC623A" w:rsidRDefault="00F17335" w:rsidP="00F17335">
      <w:pPr>
        <w:ind w:left="720"/>
        <w:rPr>
          <w:rFonts w:ascii="Arial" w:hAnsi="Arial" w:cs="Arial"/>
          <w:sz w:val="20"/>
        </w:rPr>
      </w:pPr>
      <w:r w:rsidRPr="00DC623A">
        <w:rPr>
          <w:rFonts w:ascii="Arial" w:hAnsi="Arial" w:cs="Arial"/>
          <w:sz w:val="20"/>
        </w:rPr>
        <w:t>Figures S1 to S</w:t>
      </w:r>
      <w:r>
        <w:rPr>
          <w:rFonts w:ascii="Arial" w:hAnsi="Arial" w:cs="Arial"/>
          <w:sz w:val="20"/>
        </w:rPr>
        <w:t>4</w:t>
      </w:r>
    </w:p>
    <w:p w14:paraId="08565983" w14:textId="77777777" w:rsidR="00F17335" w:rsidRDefault="00F17335" w:rsidP="00F17335">
      <w:pPr>
        <w:ind w:left="720"/>
        <w:rPr>
          <w:rFonts w:ascii="Arial" w:hAnsi="Arial" w:cs="Arial"/>
          <w:sz w:val="20"/>
        </w:rPr>
      </w:pPr>
      <w:r w:rsidRPr="00DC623A">
        <w:rPr>
          <w:rFonts w:ascii="Arial" w:hAnsi="Arial" w:cs="Arial"/>
          <w:sz w:val="20"/>
        </w:rPr>
        <w:t>Tables S1 to S</w:t>
      </w:r>
      <w:r>
        <w:rPr>
          <w:rFonts w:ascii="Arial" w:hAnsi="Arial" w:cs="Arial"/>
          <w:sz w:val="20"/>
        </w:rPr>
        <w:t>9</w:t>
      </w:r>
    </w:p>
    <w:p w14:paraId="73B4BC0C" w14:textId="65C335C8" w:rsidR="00F17335" w:rsidRPr="00DC623A" w:rsidRDefault="00F17335" w:rsidP="00F17335">
      <w:pPr>
        <w:ind w:left="720"/>
        <w:rPr>
          <w:rFonts w:ascii="Arial" w:hAnsi="Arial" w:cs="Arial"/>
          <w:sz w:val="20"/>
        </w:rPr>
      </w:pPr>
      <w:r w:rsidRPr="00DC623A">
        <w:rPr>
          <w:rFonts w:ascii="Arial" w:hAnsi="Arial" w:cs="Arial"/>
          <w:sz w:val="20"/>
        </w:rPr>
        <w:t xml:space="preserve">SI References </w:t>
      </w:r>
      <w:r w:rsidR="00460602">
        <w:rPr>
          <w:rFonts w:ascii="Arial" w:hAnsi="Arial" w:cs="Arial"/>
          <w:sz w:val="20"/>
        </w:rPr>
        <w:t>(4)</w:t>
      </w:r>
    </w:p>
    <w:p w14:paraId="677A1BBF" w14:textId="7DDC5283" w:rsidR="00F17335" w:rsidRPr="00DC623A" w:rsidRDefault="00F17335" w:rsidP="00F17335">
      <w:pPr>
        <w:ind w:left="720"/>
        <w:rPr>
          <w:rFonts w:ascii="Arial" w:hAnsi="Arial" w:cs="Arial"/>
          <w:sz w:val="20"/>
        </w:rPr>
      </w:pPr>
      <w:r>
        <w:rPr>
          <w:rFonts w:ascii="Arial" w:hAnsi="Arial" w:cs="Arial"/>
          <w:sz w:val="20"/>
        </w:rPr>
        <w:t xml:space="preserve"> </w:t>
      </w:r>
    </w:p>
    <w:p w14:paraId="7215BE0A" w14:textId="603FA43D" w:rsidR="00B541C4" w:rsidRDefault="00B541C4">
      <w:pPr>
        <w:rPr>
          <w:rFonts w:ascii="Times New Roman" w:hAnsi="Times New Roman" w:cs="Times New Roman"/>
          <w:b/>
          <w:bCs/>
        </w:rPr>
      </w:pPr>
    </w:p>
    <w:p w14:paraId="048C97EC" w14:textId="77777777" w:rsidR="00F17335" w:rsidRDefault="00F17335">
      <w:pPr>
        <w:rPr>
          <w:rFonts w:ascii="Times New Roman" w:hAnsi="Times New Roman" w:cs="Times New Roman"/>
          <w:b/>
          <w:bCs/>
        </w:rPr>
      </w:pPr>
    </w:p>
    <w:p w14:paraId="74256837" w14:textId="7F1C659A" w:rsidR="00144446" w:rsidRDefault="00144446">
      <w:pPr>
        <w:rPr>
          <w:rFonts w:ascii="Times New Roman" w:hAnsi="Times New Roman" w:cs="Times New Roman"/>
          <w:b/>
          <w:bCs/>
        </w:rPr>
      </w:pPr>
      <w:r>
        <w:rPr>
          <w:rFonts w:ascii="Times New Roman" w:hAnsi="Times New Roman" w:cs="Times New Roman"/>
          <w:b/>
          <w:bCs/>
        </w:rPr>
        <w:br w:type="page"/>
      </w:r>
    </w:p>
    <w:p w14:paraId="1FFD2449" w14:textId="77777777" w:rsidR="002245A7" w:rsidRDefault="002245A7">
      <w:pPr>
        <w:rPr>
          <w:rFonts w:ascii="Times New Roman" w:hAnsi="Times New Roman" w:cs="Times New Roman"/>
        </w:rPr>
      </w:pPr>
    </w:p>
    <w:p w14:paraId="4D65CABA" w14:textId="77777777" w:rsidR="002245A7" w:rsidRDefault="0095786B" w:rsidP="00751D66">
      <w:pPr>
        <w:jc w:val="center"/>
        <w:rPr>
          <w:rFonts w:ascii="Times New Roman" w:hAnsi="Times New Roman" w:cs="Times New Roman"/>
          <w:bCs/>
        </w:rPr>
      </w:pPr>
      <w:r>
        <w:rPr>
          <w:noProof/>
          <w:lang w:eastAsia="en-US" w:bidi="ar-SA"/>
        </w:rPr>
        <w:drawing>
          <wp:inline distT="0" distB="0" distL="0" distR="0" wp14:anchorId="753A464C" wp14:editId="57A7D675">
            <wp:extent cx="3448050" cy="341122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6"/>
                    <a:stretch>
                      <a:fillRect/>
                    </a:stretch>
                  </pic:blipFill>
                  <pic:spPr bwMode="auto">
                    <a:xfrm>
                      <a:off x="0" y="0"/>
                      <a:ext cx="3448050" cy="3411220"/>
                    </a:xfrm>
                    <a:prstGeom prst="rect">
                      <a:avLst/>
                    </a:prstGeom>
                  </pic:spPr>
                </pic:pic>
              </a:graphicData>
            </a:graphic>
          </wp:inline>
        </w:drawing>
      </w:r>
    </w:p>
    <w:p w14:paraId="551F22FA" w14:textId="77777777" w:rsidR="002245A7" w:rsidRDefault="002245A7">
      <w:pPr>
        <w:rPr>
          <w:rFonts w:ascii="Times New Roman" w:hAnsi="Times New Roman" w:cs="Times New Roman"/>
          <w:bCs/>
        </w:rPr>
      </w:pPr>
    </w:p>
    <w:p w14:paraId="268DAFC2" w14:textId="77777777" w:rsidR="002245A7" w:rsidRDefault="002245A7">
      <w:pPr>
        <w:rPr>
          <w:rFonts w:ascii="Times New Roman" w:hAnsi="Times New Roman" w:cs="Times New Roman"/>
          <w:bCs/>
        </w:rPr>
      </w:pPr>
    </w:p>
    <w:p w14:paraId="249C5E46" w14:textId="77777777" w:rsidR="002245A7" w:rsidRDefault="002245A7">
      <w:pPr>
        <w:rPr>
          <w:rFonts w:ascii="Times New Roman" w:hAnsi="Times New Roman" w:cs="Times New Roman"/>
          <w:bCs/>
        </w:rPr>
      </w:pPr>
    </w:p>
    <w:p w14:paraId="1DD97122" w14:textId="77777777" w:rsidR="002245A7" w:rsidRDefault="002245A7">
      <w:pPr>
        <w:rPr>
          <w:rFonts w:ascii="Times New Roman" w:hAnsi="Times New Roman" w:cs="Times New Roman"/>
          <w:bCs/>
        </w:rPr>
      </w:pPr>
    </w:p>
    <w:p w14:paraId="39D5E6B1" w14:textId="77777777" w:rsidR="002245A7" w:rsidRDefault="0095786B">
      <w:pPr>
        <w:spacing w:after="120"/>
        <w:rPr>
          <w:rFonts w:ascii="Times New Roman" w:hAnsi="Times New Roman" w:cs="Times New Roman"/>
          <w:sz w:val="22"/>
          <w:szCs w:val="22"/>
        </w:rPr>
      </w:pPr>
      <w:r>
        <w:rPr>
          <w:rFonts w:ascii="Times New Roman" w:hAnsi="Times New Roman" w:cs="Times New Roman"/>
          <w:b/>
          <w:bCs/>
          <w:sz w:val="22"/>
          <w:szCs w:val="22"/>
        </w:rPr>
        <w:t xml:space="preserve">Figure S1. </w:t>
      </w:r>
      <w:r>
        <w:rPr>
          <w:rFonts w:ascii="Times New Roman" w:hAnsi="Times New Roman" w:cs="Times New Roman"/>
          <w:sz w:val="22"/>
          <w:szCs w:val="22"/>
        </w:rPr>
        <w:t xml:space="preserve">Rarefaction curves </w:t>
      </w:r>
      <w:r>
        <w:rPr>
          <w:rFonts w:ascii="Times New Roman" w:hAnsi="Times New Roman" w:cs="Times New Roman"/>
          <w:bCs/>
          <w:sz w:val="22"/>
          <w:szCs w:val="22"/>
        </w:rPr>
        <w:t>of 16S rRNA gene amplicon sequence variant (ASV) for bacterial assemblages detected</w:t>
      </w:r>
      <w:r>
        <w:rPr>
          <w:rFonts w:ascii="Times New Roman" w:hAnsi="Times New Roman" w:cs="Times New Roman"/>
          <w:sz w:val="22"/>
          <w:szCs w:val="22"/>
        </w:rPr>
        <w:t xml:space="preserve"> in the gut samples of each clone (A, F, and </w:t>
      </w:r>
      <w:proofErr w:type="spellStart"/>
      <w:r>
        <w:rPr>
          <w:rFonts w:ascii="Times New Roman" w:hAnsi="Times New Roman" w:cs="Times New Roman"/>
          <w:sz w:val="22"/>
          <w:szCs w:val="22"/>
        </w:rPr>
        <w:t>Nies</w:t>
      </w:r>
      <w:proofErr w:type="spellEnd"/>
      <w:r>
        <w:rPr>
          <w:rFonts w:ascii="Times New Roman" w:hAnsi="Times New Roman" w:cs="Times New Roman"/>
          <w:sz w:val="22"/>
          <w:szCs w:val="22"/>
        </w:rPr>
        <w:t>) and line (CR and T) combination. Saturation of the observed richness is achieved at approx. 10000 reads.</w:t>
      </w:r>
    </w:p>
    <w:p w14:paraId="5DFFD6C3" w14:textId="77777777" w:rsidR="002245A7" w:rsidRDefault="002245A7">
      <w:pPr>
        <w:rPr>
          <w:rFonts w:ascii="Times New Roman" w:hAnsi="Times New Roman" w:cs="Times New Roman"/>
        </w:rPr>
      </w:pPr>
    </w:p>
    <w:p w14:paraId="3ADED51A" w14:textId="77777777" w:rsidR="002245A7" w:rsidRDefault="002245A7">
      <w:pPr>
        <w:rPr>
          <w:rFonts w:ascii="Times New Roman" w:hAnsi="Times New Roman" w:cs="Times New Roman"/>
        </w:rPr>
      </w:pPr>
    </w:p>
    <w:p w14:paraId="11A20D41" w14:textId="20ACF175" w:rsidR="002245A7" w:rsidRDefault="002245A7">
      <w:pPr>
        <w:rPr>
          <w:rFonts w:ascii="Times New Roman" w:hAnsi="Times New Roman" w:cs="Times New Roman"/>
        </w:rPr>
      </w:pPr>
    </w:p>
    <w:p w14:paraId="25B7DC3D" w14:textId="1988D59F" w:rsidR="00F17335" w:rsidRDefault="00F17335">
      <w:pPr>
        <w:rPr>
          <w:rFonts w:ascii="Times New Roman" w:hAnsi="Times New Roman" w:cs="Times New Roman"/>
        </w:rPr>
      </w:pPr>
    </w:p>
    <w:p w14:paraId="3177F6DA" w14:textId="6245C49D" w:rsidR="00F17335" w:rsidRDefault="00F17335">
      <w:pPr>
        <w:rPr>
          <w:rFonts w:ascii="Times New Roman" w:hAnsi="Times New Roman" w:cs="Times New Roman"/>
        </w:rPr>
      </w:pPr>
    </w:p>
    <w:p w14:paraId="29949673" w14:textId="445C8455" w:rsidR="00F17335" w:rsidRDefault="00F17335">
      <w:pPr>
        <w:rPr>
          <w:rFonts w:ascii="Times New Roman" w:hAnsi="Times New Roman" w:cs="Times New Roman"/>
        </w:rPr>
      </w:pPr>
    </w:p>
    <w:p w14:paraId="2C4D8074" w14:textId="3445B83C" w:rsidR="00F17335" w:rsidRDefault="00F17335">
      <w:pPr>
        <w:rPr>
          <w:rFonts w:ascii="Times New Roman" w:hAnsi="Times New Roman" w:cs="Times New Roman"/>
        </w:rPr>
      </w:pPr>
    </w:p>
    <w:p w14:paraId="71B9A452" w14:textId="79E1C569" w:rsidR="00F17335" w:rsidRDefault="00F17335">
      <w:pPr>
        <w:rPr>
          <w:rFonts w:ascii="Times New Roman" w:hAnsi="Times New Roman" w:cs="Times New Roman"/>
        </w:rPr>
      </w:pPr>
    </w:p>
    <w:p w14:paraId="655F5570" w14:textId="155D931D" w:rsidR="00F17335" w:rsidRDefault="00F17335">
      <w:pPr>
        <w:rPr>
          <w:rFonts w:ascii="Times New Roman" w:hAnsi="Times New Roman" w:cs="Times New Roman"/>
        </w:rPr>
      </w:pPr>
    </w:p>
    <w:p w14:paraId="41E188D1" w14:textId="044A8622" w:rsidR="00F17335" w:rsidRDefault="00F17335">
      <w:pPr>
        <w:rPr>
          <w:rFonts w:ascii="Times New Roman" w:hAnsi="Times New Roman" w:cs="Times New Roman"/>
        </w:rPr>
      </w:pPr>
    </w:p>
    <w:p w14:paraId="3A086F6A" w14:textId="70A6FDA9" w:rsidR="00F17335" w:rsidRDefault="00F17335">
      <w:pPr>
        <w:rPr>
          <w:rFonts w:ascii="Times New Roman" w:hAnsi="Times New Roman" w:cs="Times New Roman"/>
        </w:rPr>
      </w:pPr>
    </w:p>
    <w:p w14:paraId="515E3986" w14:textId="26D1B0B5" w:rsidR="00F17335" w:rsidRDefault="00F17335">
      <w:pPr>
        <w:rPr>
          <w:rFonts w:ascii="Times New Roman" w:hAnsi="Times New Roman" w:cs="Times New Roman"/>
        </w:rPr>
      </w:pPr>
    </w:p>
    <w:p w14:paraId="5574E03A" w14:textId="7FCAEE0E" w:rsidR="00F17335" w:rsidRDefault="00F17335">
      <w:pPr>
        <w:rPr>
          <w:rFonts w:ascii="Times New Roman" w:hAnsi="Times New Roman" w:cs="Times New Roman"/>
        </w:rPr>
      </w:pPr>
    </w:p>
    <w:p w14:paraId="271B78E3" w14:textId="63F96239" w:rsidR="00F17335" w:rsidRDefault="00F17335">
      <w:pPr>
        <w:rPr>
          <w:rFonts w:ascii="Times New Roman" w:hAnsi="Times New Roman" w:cs="Times New Roman"/>
        </w:rPr>
      </w:pPr>
    </w:p>
    <w:p w14:paraId="713A02AA" w14:textId="59852B6B" w:rsidR="00F17335" w:rsidRDefault="00F17335">
      <w:pPr>
        <w:rPr>
          <w:rFonts w:ascii="Times New Roman" w:hAnsi="Times New Roman" w:cs="Times New Roman"/>
        </w:rPr>
      </w:pPr>
    </w:p>
    <w:p w14:paraId="64DF84DB" w14:textId="6DF8AF5B" w:rsidR="00F17335" w:rsidRDefault="00F17335">
      <w:pPr>
        <w:rPr>
          <w:rFonts w:ascii="Times New Roman" w:hAnsi="Times New Roman" w:cs="Times New Roman"/>
        </w:rPr>
      </w:pPr>
    </w:p>
    <w:p w14:paraId="786C222D" w14:textId="67681CBE" w:rsidR="00F17335" w:rsidRDefault="00F17335">
      <w:pPr>
        <w:rPr>
          <w:rFonts w:ascii="Times New Roman" w:hAnsi="Times New Roman" w:cs="Times New Roman"/>
        </w:rPr>
      </w:pPr>
    </w:p>
    <w:p w14:paraId="2023A3BB" w14:textId="124CF655" w:rsidR="00F17335" w:rsidRDefault="00F17335">
      <w:pPr>
        <w:rPr>
          <w:rFonts w:ascii="Times New Roman" w:hAnsi="Times New Roman" w:cs="Times New Roman"/>
        </w:rPr>
      </w:pPr>
    </w:p>
    <w:p w14:paraId="2D92D39A" w14:textId="74CC81AD" w:rsidR="00F17335" w:rsidRDefault="00F17335">
      <w:pPr>
        <w:rPr>
          <w:rFonts w:ascii="Times New Roman" w:hAnsi="Times New Roman" w:cs="Times New Roman"/>
        </w:rPr>
      </w:pPr>
    </w:p>
    <w:p w14:paraId="6497B5AB" w14:textId="2B2149A6" w:rsidR="00F17335" w:rsidRDefault="00F17335">
      <w:pPr>
        <w:rPr>
          <w:rFonts w:ascii="Times New Roman" w:hAnsi="Times New Roman" w:cs="Times New Roman"/>
        </w:rPr>
      </w:pPr>
    </w:p>
    <w:p w14:paraId="371327B1" w14:textId="77777777" w:rsidR="00F17335" w:rsidRDefault="00F17335">
      <w:pPr>
        <w:rPr>
          <w:rFonts w:ascii="Times New Roman" w:hAnsi="Times New Roman" w:cs="Times New Roman"/>
        </w:rPr>
      </w:pPr>
    </w:p>
    <w:p w14:paraId="10E3430B" w14:textId="77777777" w:rsidR="002245A7" w:rsidRDefault="002245A7">
      <w:pPr>
        <w:rPr>
          <w:rFonts w:ascii="Times New Roman" w:hAnsi="Times New Roman" w:cs="Times New Roman"/>
          <w:b/>
          <w:bCs/>
        </w:rPr>
      </w:pPr>
    </w:p>
    <w:p w14:paraId="2F56B600" w14:textId="347EE664" w:rsidR="002245A7" w:rsidRDefault="0095786B">
      <w:pPr>
        <w:spacing w:after="120"/>
        <w:rPr>
          <w:rFonts w:ascii="Times New Roman" w:hAnsi="Times New Roman" w:cs="Times New Roman"/>
          <w:sz w:val="22"/>
          <w:szCs w:val="22"/>
        </w:rPr>
      </w:pPr>
      <w:r>
        <w:rPr>
          <w:rFonts w:ascii="Times New Roman" w:hAnsi="Times New Roman" w:cs="Times New Roman"/>
          <w:b/>
          <w:bCs/>
          <w:sz w:val="22"/>
          <w:szCs w:val="22"/>
        </w:rPr>
        <w:lastRenderedPageBreak/>
        <w:t xml:space="preserve">Table S1. </w:t>
      </w:r>
      <w:r w:rsidR="00386E94">
        <w:rPr>
          <w:rFonts w:ascii="Times New Roman" w:hAnsi="Times New Roman" w:cs="Times New Roman"/>
          <w:sz w:val="22"/>
          <w:szCs w:val="22"/>
        </w:rPr>
        <w:t>N</w:t>
      </w:r>
      <w:r>
        <w:rPr>
          <w:rFonts w:ascii="Times New Roman" w:hAnsi="Times New Roman" w:cs="Times New Roman"/>
          <w:sz w:val="22"/>
          <w:szCs w:val="22"/>
        </w:rPr>
        <w:t xml:space="preserve">umber of singletons, sequences and Good’s coverage in the </w:t>
      </w:r>
      <w:r w:rsidR="00386E94">
        <w:rPr>
          <w:rFonts w:ascii="Times New Roman" w:hAnsi="Times New Roman" w:cs="Times New Roman"/>
          <w:sz w:val="22"/>
          <w:szCs w:val="22"/>
        </w:rPr>
        <w:t xml:space="preserve">sequenced </w:t>
      </w:r>
      <w:r>
        <w:rPr>
          <w:rFonts w:ascii="Times New Roman" w:hAnsi="Times New Roman" w:cs="Times New Roman"/>
          <w:sz w:val="22"/>
          <w:szCs w:val="22"/>
        </w:rPr>
        <w:t>samples</w:t>
      </w:r>
      <w:r w:rsidR="00386E94">
        <w:rPr>
          <w:rFonts w:ascii="Times New Roman" w:hAnsi="Times New Roman" w:cs="Times New Roman"/>
          <w:sz w:val="22"/>
          <w:szCs w:val="22"/>
        </w:rPr>
        <w:t xml:space="preserve">. </w:t>
      </w:r>
      <w:r w:rsidR="00386E94" w:rsidRPr="00386E94">
        <w:rPr>
          <w:rFonts w:ascii="Times New Roman" w:hAnsi="Times New Roman" w:cs="Times New Roman"/>
          <w:sz w:val="22"/>
          <w:szCs w:val="22"/>
        </w:rPr>
        <w:t xml:space="preserve">Sample names in our study consist of a clone identifier (A, F, or </w:t>
      </w:r>
      <w:proofErr w:type="spellStart"/>
      <w:r w:rsidR="00386E94" w:rsidRPr="00386E94">
        <w:rPr>
          <w:rFonts w:ascii="Times New Roman" w:hAnsi="Times New Roman" w:cs="Times New Roman"/>
          <w:sz w:val="22"/>
          <w:szCs w:val="22"/>
        </w:rPr>
        <w:t>Nies</w:t>
      </w:r>
      <w:proofErr w:type="spellEnd"/>
      <w:r w:rsidR="00386E94" w:rsidRPr="00386E94">
        <w:rPr>
          <w:rFonts w:ascii="Times New Roman" w:hAnsi="Times New Roman" w:cs="Times New Roman"/>
          <w:sz w:val="22"/>
          <w:szCs w:val="22"/>
        </w:rPr>
        <w:t>) followed by a line designation (CR or T), and a numerical replicate code.</w:t>
      </w:r>
    </w:p>
    <w:p w14:paraId="2C90F3F2" w14:textId="77777777" w:rsidR="002245A7" w:rsidRDefault="002245A7">
      <w:pPr>
        <w:spacing w:after="120"/>
        <w:rPr>
          <w:rFonts w:ascii="Times New Roman" w:hAnsi="Times New Roman" w:cs="Times New Roman"/>
          <w:bCs/>
          <w:sz w:val="22"/>
          <w:szCs w:val="22"/>
        </w:rPr>
      </w:pPr>
    </w:p>
    <w:tbl>
      <w:tblPr>
        <w:tblW w:w="6121" w:type="dxa"/>
        <w:jc w:val="center"/>
        <w:tblCellMar>
          <w:left w:w="30" w:type="dxa"/>
          <w:right w:w="30" w:type="dxa"/>
        </w:tblCellMar>
        <w:tblLook w:val="04A0" w:firstRow="1" w:lastRow="0" w:firstColumn="1" w:lastColumn="0" w:noHBand="0" w:noVBand="1"/>
      </w:tblPr>
      <w:tblGrid>
        <w:gridCol w:w="1167"/>
        <w:gridCol w:w="1448"/>
        <w:gridCol w:w="1521"/>
        <w:gridCol w:w="1985"/>
      </w:tblGrid>
      <w:tr w:rsidR="002245A7" w14:paraId="6BEFB3E9"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4FEB4B80" w14:textId="77777777" w:rsidR="002245A7" w:rsidRDefault="0095786B">
            <w:pPr>
              <w:spacing w:after="120"/>
              <w:rPr>
                <w:rFonts w:ascii="Times New Roman" w:hAnsi="Times New Roman" w:cs="Times New Roman"/>
                <w:b/>
                <w:bCs/>
                <w:sz w:val="22"/>
                <w:szCs w:val="22"/>
              </w:rPr>
            </w:pPr>
            <w:r>
              <w:rPr>
                <w:rFonts w:ascii="Times New Roman" w:hAnsi="Times New Roman" w:cs="Times New Roman"/>
                <w:b/>
                <w:sz w:val="22"/>
                <w:szCs w:val="22"/>
              </w:rPr>
              <w:t>Sample</w:t>
            </w:r>
          </w:p>
        </w:tc>
        <w:tc>
          <w:tcPr>
            <w:tcW w:w="1448" w:type="dxa"/>
            <w:tcBorders>
              <w:top w:val="single" w:sz="4" w:space="0" w:color="000000"/>
              <w:left w:val="single" w:sz="4" w:space="0" w:color="000000"/>
              <w:bottom w:val="single" w:sz="4" w:space="0" w:color="000000"/>
              <w:right w:val="single" w:sz="4" w:space="0" w:color="000000"/>
            </w:tcBorders>
            <w:vAlign w:val="bottom"/>
          </w:tcPr>
          <w:p w14:paraId="10BC5D5F" w14:textId="77777777" w:rsidR="002245A7" w:rsidRDefault="0095786B">
            <w:pPr>
              <w:spacing w:after="120"/>
              <w:rPr>
                <w:rFonts w:ascii="Times New Roman" w:hAnsi="Times New Roman" w:cs="Times New Roman"/>
                <w:b/>
                <w:bCs/>
                <w:sz w:val="22"/>
                <w:szCs w:val="22"/>
              </w:rPr>
            </w:pPr>
            <w:r>
              <w:rPr>
                <w:rFonts w:ascii="Times New Roman" w:hAnsi="Times New Roman" w:cs="Times New Roman"/>
                <w:b/>
                <w:sz w:val="22"/>
                <w:szCs w:val="22"/>
              </w:rPr>
              <w:t>Nr. Singletons</w:t>
            </w:r>
          </w:p>
        </w:tc>
        <w:tc>
          <w:tcPr>
            <w:tcW w:w="1521" w:type="dxa"/>
            <w:tcBorders>
              <w:top w:val="single" w:sz="4" w:space="0" w:color="000000"/>
              <w:left w:val="single" w:sz="4" w:space="0" w:color="000000"/>
              <w:bottom w:val="single" w:sz="4" w:space="0" w:color="000000"/>
              <w:right w:val="single" w:sz="4" w:space="0" w:color="000000"/>
            </w:tcBorders>
            <w:vAlign w:val="bottom"/>
          </w:tcPr>
          <w:p w14:paraId="2556C042" w14:textId="77777777" w:rsidR="002245A7" w:rsidRDefault="0095786B">
            <w:pPr>
              <w:spacing w:after="120"/>
              <w:rPr>
                <w:rFonts w:ascii="Times New Roman" w:hAnsi="Times New Roman" w:cs="Times New Roman"/>
                <w:b/>
                <w:bCs/>
                <w:sz w:val="22"/>
                <w:szCs w:val="22"/>
              </w:rPr>
            </w:pPr>
            <w:r>
              <w:rPr>
                <w:rFonts w:ascii="Times New Roman" w:hAnsi="Times New Roman" w:cs="Times New Roman"/>
                <w:b/>
                <w:sz w:val="22"/>
                <w:szCs w:val="22"/>
              </w:rPr>
              <w:t>Nr. sequences</w:t>
            </w:r>
          </w:p>
        </w:tc>
        <w:tc>
          <w:tcPr>
            <w:tcW w:w="1985" w:type="dxa"/>
            <w:tcBorders>
              <w:top w:val="single" w:sz="4" w:space="0" w:color="000000"/>
              <w:left w:val="single" w:sz="4" w:space="0" w:color="000000"/>
              <w:bottom w:val="single" w:sz="4" w:space="0" w:color="000000"/>
              <w:right w:val="single" w:sz="4" w:space="0" w:color="000000"/>
            </w:tcBorders>
            <w:vAlign w:val="bottom"/>
          </w:tcPr>
          <w:p w14:paraId="0C1A670A" w14:textId="77777777" w:rsidR="002245A7" w:rsidRDefault="0095786B">
            <w:pPr>
              <w:spacing w:after="120"/>
              <w:rPr>
                <w:rFonts w:ascii="Times New Roman" w:hAnsi="Times New Roman" w:cs="Times New Roman"/>
                <w:b/>
                <w:bCs/>
                <w:sz w:val="22"/>
                <w:szCs w:val="22"/>
              </w:rPr>
            </w:pPr>
            <w:r>
              <w:rPr>
                <w:rFonts w:ascii="Times New Roman" w:hAnsi="Times New Roman" w:cs="Times New Roman"/>
                <w:b/>
                <w:sz w:val="22"/>
                <w:szCs w:val="22"/>
              </w:rPr>
              <w:t>Good’s coverage</w:t>
            </w:r>
          </w:p>
        </w:tc>
      </w:tr>
      <w:tr w:rsidR="002245A7" w14:paraId="24E042E8"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65D5E435"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A-CR-1</w:t>
            </w:r>
          </w:p>
        </w:tc>
        <w:tc>
          <w:tcPr>
            <w:tcW w:w="1448" w:type="dxa"/>
            <w:tcBorders>
              <w:top w:val="single" w:sz="4" w:space="0" w:color="000000"/>
              <w:left w:val="single" w:sz="4" w:space="0" w:color="000000"/>
              <w:bottom w:val="single" w:sz="4" w:space="0" w:color="000000"/>
              <w:right w:val="single" w:sz="4" w:space="0" w:color="000000"/>
            </w:tcBorders>
            <w:vAlign w:val="bottom"/>
          </w:tcPr>
          <w:p w14:paraId="59A0BB1D"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8</w:t>
            </w:r>
          </w:p>
        </w:tc>
        <w:tc>
          <w:tcPr>
            <w:tcW w:w="1521" w:type="dxa"/>
            <w:tcBorders>
              <w:top w:val="single" w:sz="4" w:space="0" w:color="000000"/>
              <w:left w:val="single" w:sz="4" w:space="0" w:color="000000"/>
              <w:bottom w:val="single" w:sz="4" w:space="0" w:color="000000"/>
              <w:right w:val="single" w:sz="4" w:space="0" w:color="000000"/>
            </w:tcBorders>
            <w:vAlign w:val="bottom"/>
          </w:tcPr>
          <w:p w14:paraId="06373D07"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9628</w:t>
            </w:r>
          </w:p>
        </w:tc>
        <w:tc>
          <w:tcPr>
            <w:tcW w:w="1985" w:type="dxa"/>
            <w:tcBorders>
              <w:top w:val="single" w:sz="4" w:space="0" w:color="000000"/>
              <w:left w:val="single" w:sz="4" w:space="0" w:color="000000"/>
              <w:bottom w:val="single" w:sz="4" w:space="0" w:color="000000"/>
              <w:right w:val="single" w:sz="4" w:space="0" w:color="000000"/>
            </w:tcBorders>
            <w:vAlign w:val="bottom"/>
          </w:tcPr>
          <w:p w14:paraId="102CE1D4"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99.91</w:t>
            </w:r>
          </w:p>
        </w:tc>
      </w:tr>
      <w:tr w:rsidR="002245A7" w14:paraId="215ACAE8"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4A737D4C"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A-CR-2</w:t>
            </w:r>
          </w:p>
        </w:tc>
        <w:tc>
          <w:tcPr>
            <w:tcW w:w="1448" w:type="dxa"/>
            <w:tcBorders>
              <w:top w:val="single" w:sz="4" w:space="0" w:color="000000"/>
              <w:left w:val="single" w:sz="4" w:space="0" w:color="000000"/>
              <w:bottom w:val="single" w:sz="4" w:space="0" w:color="000000"/>
              <w:right w:val="single" w:sz="4" w:space="0" w:color="000000"/>
            </w:tcBorders>
            <w:vAlign w:val="bottom"/>
          </w:tcPr>
          <w:p w14:paraId="4B9A9D3B"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5</w:t>
            </w:r>
          </w:p>
        </w:tc>
        <w:tc>
          <w:tcPr>
            <w:tcW w:w="1521" w:type="dxa"/>
            <w:tcBorders>
              <w:top w:val="single" w:sz="4" w:space="0" w:color="000000"/>
              <w:left w:val="single" w:sz="4" w:space="0" w:color="000000"/>
              <w:bottom w:val="single" w:sz="4" w:space="0" w:color="000000"/>
              <w:right w:val="single" w:sz="4" w:space="0" w:color="000000"/>
            </w:tcBorders>
            <w:vAlign w:val="bottom"/>
          </w:tcPr>
          <w:p w14:paraId="058ECB5C"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22756</w:t>
            </w:r>
          </w:p>
        </w:tc>
        <w:tc>
          <w:tcPr>
            <w:tcW w:w="1985" w:type="dxa"/>
            <w:tcBorders>
              <w:top w:val="single" w:sz="4" w:space="0" w:color="000000"/>
              <w:left w:val="single" w:sz="4" w:space="0" w:color="000000"/>
              <w:bottom w:val="single" w:sz="4" w:space="0" w:color="000000"/>
              <w:right w:val="single" w:sz="4" w:space="0" w:color="000000"/>
            </w:tcBorders>
            <w:vAlign w:val="bottom"/>
          </w:tcPr>
          <w:p w14:paraId="521C439D"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99.97</w:t>
            </w:r>
          </w:p>
        </w:tc>
      </w:tr>
      <w:tr w:rsidR="002245A7" w14:paraId="0D1CD15C"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3326FD33"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A-CR-3</w:t>
            </w:r>
          </w:p>
        </w:tc>
        <w:tc>
          <w:tcPr>
            <w:tcW w:w="1448" w:type="dxa"/>
            <w:tcBorders>
              <w:top w:val="single" w:sz="4" w:space="0" w:color="000000"/>
              <w:left w:val="single" w:sz="4" w:space="0" w:color="000000"/>
              <w:bottom w:val="single" w:sz="4" w:space="0" w:color="000000"/>
              <w:right w:val="single" w:sz="4" w:space="0" w:color="000000"/>
            </w:tcBorders>
            <w:vAlign w:val="bottom"/>
          </w:tcPr>
          <w:p w14:paraId="79CC5BF9"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4</w:t>
            </w:r>
          </w:p>
        </w:tc>
        <w:tc>
          <w:tcPr>
            <w:tcW w:w="1521" w:type="dxa"/>
            <w:tcBorders>
              <w:top w:val="single" w:sz="4" w:space="0" w:color="000000"/>
              <w:left w:val="single" w:sz="4" w:space="0" w:color="000000"/>
              <w:bottom w:val="single" w:sz="4" w:space="0" w:color="000000"/>
              <w:right w:val="single" w:sz="4" w:space="0" w:color="000000"/>
            </w:tcBorders>
            <w:vAlign w:val="bottom"/>
          </w:tcPr>
          <w:p w14:paraId="2FF1667B"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11931</w:t>
            </w:r>
          </w:p>
        </w:tc>
        <w:tc>
          <w:tcPr>
            <w:tcW w:w="1985" w:type="dxa"/>
            <w:tcBorders>
              <w:top w:val="single" w:sz="4" w:space="0" w:color="000000"/>
              <w:left w:val="single" w:sz="4" w:space="0" w:color="000000"/>
              <w:bottom w:val="single" w:sz="4" w:space="0" w:color="000000"/>
              <w:right w:val="single" w:sz="4" w:space="0" w:color="000000"/>
            </w:tcBorders>
            <w:vAlign w:val="bottom"/>
          </w:tcPr>
          <w:p w14:paraId="5AF53C72"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99.96</w:t>
            </w:r>
          </w:p>
        </w:tc>
      </w:tr>
      <w:tr w:rsidR="002245A7" w14:paraId="4F7E2594"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25987823"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A-T-1</w:t>
            </w:r>
          </w:p>
        </w:tc>
        <w:tc>
          <w:tcPr>
            <w:tcW w:w="1448" w:type="dxa"/>
            <w:tcBorders>
              <w:top w:val="single" w:sz="4" w:space="0" w:color="000000"/>
              <w:left w:val="single" w:sz="4" w:space="0" w:color="000000"/>
              <w:bottom w:val="single" w:sz="4" w:space="0" w:color="000000"/>
              <w:right w:val="single" w:sz="4" w:space="0" w:color="000000"/>
            </w:tcBorders>
            <w:vAlign w:val="bottom"/>
          </w:tcPr>
          <w:p w14:paraId="654595A7"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10</w:t>
            </w:r>
          </w:p>
        </w:tc>
        <w:tc>
          <w:tcPr>
            <w:tcW w:w="1521" w:type="dxa"/>
            <w:tcBorders>
              <w:top w:val="single" w:sz="4" w:space="0" w:color="000000"/>
              <w:left w:val="single" w:sz="4" w:space="0" w:color="000000"/>
              <w:bottom w:val="single" w:sz="4" w:space="0" w:color="000000"/>
              <w:right w:val="single" w:sz="4" w:space="0" w:color="000000"/>
            </w:tcBorders>
            <w:vAlign w:val="bottom"/>
          </w:tcPr>
          <w:p w14:paraId="398B17B0"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8339</w:t>
            </w:r>
          </w:p>
        </w:tc>
        <w:tc>
          <w:tcPr>
            <w:tcW w:w="1985" w:type="dxa"/>
            <w:tcBorders>
              <w:top w:val="single" w:sz="4" w:space="0" w:color="000000"/>
              <w:left w:val="single" w:sz="4" w:space="0" w:color="000000"/>
              <w:bottom w:val="single" w:sz="4" w:space="0" w:color="000000"/>
              <w:right w:val="single" w:sz="4" w:space="0" w:color="000000"/>
            </w:tcBorders>
            <w:vAlign w:val="bottom"/>
          </w:tcPr>
          <w:p w14:paraId="2818839F"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99.88</w:t>
            </w:r>
          </w:p>
        </w:tc>
      </w:tr>
      <w:tr w:rsidR="002245A7" w14:paraId="54EE5C62"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35748F29"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A-T-2</w:t>
            </w:r>
          </w:p>
        </w:tc>
        <w:tc>
          <w:tcPr>
            <w:tcW w:w="1448" w:type="dxa"/>
            <w:tcBorders>
              <w:top w:val="single" w:sz="4" w:space="0" w:color="000000"/>
              <w:left w:val="single" w:sz="4" w:space="0" w:color="000000"/>
              <w:bottom w:val="single" w:sz="4" w:space="0" w:color="000000"/>
              <w:right w:val="single" w:sz="4" w:space="0" w:color="000000"/>
            </w:tcBorders>
            <w:vAlign w:val="bottom"/>
          </w:tcPr>
          <w:p w14:paraId="53A4DD0D"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6</w:t>
            </w:r>
          </w:p>
        </w:tc>
        <w:tc>
          <w:tcPr>
            <w:tcW w:w="1521" w:type="dxa"/>
            <w:tcBorders>
              <w:top w:val="single" w:sz="4" w:space="0" w:color="000000"/>
              <w:left w:val="single" w:sz="4" w:space="0" w:color="000000"/>
              <w:bottom w:val="single" w:sz="4" w:space="0" w:color="000000"/>
              <w:right w:val="single" w:sz="4" w:space="0" w:color="000000"/>
            </w:tcBorders>
            <w:vAlign w:val="bottom"/>
          </w:tcPr>
          <w:p w14:paraId="76C12EA9"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17354</w:t>
            </w:r>
          </w:p>
        </w:tc>
        <w:tc>
          <w:tcPr>
            <w:tcW w:w="1985" w:type="dxa"/>
            <w:tcBorders>
              <w:top w:val="single" w:sz="4" w:space="0" w:color="000000"/>
              <w:left w:val="single" w:sz="4" w:space="0" w:color="000000"/>
              <w:bottom w:val="single" w:sz="4" w:space="0" w:color="000000"/>
              <w:right w:val="single" w:sz="4" w:space="0" w:color="000000"/>
            </w:tcBorders>
            <w:vAlign w:val="bottom"/>
          </w:tcPr>
          <w:p w14:paraId="6C27FBA8"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99.96</w:t>
            </w:r>
          </w:p>
        </w:tc>
      </w:tr>
      <w:tr w:rsidR="002245A7" w14:paraId="0DF8C5BD"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575AFB49"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A-T-3</w:t>
            </w:r>
          </w:p>
        </w:tc>
        <w:tc>
          <w:tcPr>
            <w:tcW w:w="1448" w:type="dxa"/>
            <w:tcBorders>
              <w:top w:val="single" w:sz="4" w:space="0" w:color="000000"/>
              <w:left w:val="single" w:sz="4" w:space="0" w:color="000000"/>
              <w:bottom w:val="single" w:sz="4" w:space="0" w:color="000000"/>
              <w:right w:val="single" w:sz="4" w:space="0" w:color="000000"/>
            </w:tcBorders>
            <w:vAlign w:val="bottom"/>
          </w:tcPr>
          <w:p w14:paraId="5866F7A2"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13</w:t>
            </w:r>
          </w:p>
        </w:tc>
        <w:tc>
          <w:tcPr>
            <w:tcW w:w="1521" w:type="dxa"/>
            <w:tcBorders>
              <w:top w:val="single" w:sz="4" w:space="0" w:color="000000"/>
              <w:left w:val="single" w:sz="4" w:space="0" w:color="000000"/>
              <w:bottom w:val="single" w:sz="4" w:space="0" w:color="000000"/>
              <w:right w:val="single" w:sz="4" w:space="0" w:color="000000"/>
            </w:tcBorders>
            <w:vAlign w:val="bottom"/>
          </w:tcPr>
          <w:p w14:paraId="0136F313"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8655</w:t>
            </w:r>
          </w:p>
        </w:tc>
        <w:tc>
          <w:tcPr>
            <w:tcW w:w="1985" w:type="dxa"/>
            <w:tcBorders>
              <w:top w:val="single" w:sz="4" w:space="0" w:color="000000"/>
              <w:left w:val="single" w:sz="4" w:space="0" w:color="000000"/>
              <w:bottom w:val="single" w:sz="4" w:space="0" w:color="000000"/>
              <w:right w:val="single" w:sz="4" w:space="0" w:color="000000"/>
            </w:tcBorders>
            <w:vAlign w:val="bottom"/>
          </w:tcPr>
          <w:p w14:paraId="3417BEA0"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99.84</w:t>
            </w:r>
          </w:p>
        </w:tc>
      </w:tr>
      <w:tr w:rsidR="002245A7" w14:paraId="0747B51E"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1BC698D3"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F-CR-1</w:t>
            </w:r>
          </w:p>
        </w:tc>
        <w:tc>
          <w:tcPr>
            <w:tcW w:w="1448" w:type="dxa"/>
            <w:tcBorders>
              <w:top w:val="single" w:sz="4" w:space="0" w:color="000000"/>
              <w:left w:val="single" w:sz="4" w:space="0" w:color="000000"/>
              <w:bottom w:val="single" w:sz="4" w:space="0" w:color="000000"/>
              <w:right w:val="single" w:sz="4" w:space="0" w:color="000000"/>
            </w:tcBorders>
            <w:vAlign w:val="bottom"/>
          </w:tcPr>
          <w:p w14:paraId="2CE1987A"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12</w:t>
            </w:r>
          </w:p>
        </w:tc>
        <w:tc>
          <w:tcPr>
            <w:tcW w:w="1521" w:type="dxa"/>
            <w:tcBorders>
              <w:top w:val="single" w:sz="4" w:space="0" w:color="000000"/>
              <w:left w:val="single" w:sz="4" w:space="0" w:color="000000"/>
              <w:bottom w:val="single" w:sz="4" w:space="0" w:color="000000"/>
              <w:right w:val="single" w:sz="4" w:space="0" w:color="000000"/>
            </w:tcBorders>
            <w:vAlign w:val="bottom"/>
          </w:tcPr>
          <w:p w14:paraId="65A35CE4"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29385</w:t>
            </w:r>
          </w:p>
        </w:tc>
        <w:tc>
          <w:tcPr>
            <w:tcW w:w="1985" w:type="dxa"/>
            <w:tcBorders>
              <w:top w:val="single" w:sz="4" w:space="0" w:color="000000"/>
              <w:left w:val="single" w:sz="4" w:space="0" w:color="000000"/>
              <w:bottom w:val="single" w:sz="4" w:space="0" w:color="000000"/>
              <w:right w:val="single" w:sz="4" w:space="0" w:color="000000"/>
            </w:tcBorders>
            <w:vAlign w:val="bottom"/>
          </w:tcPr>
          <w:p w14:paraId="472F93D9"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99.95</w:t>
            </w:r>
          </w:p>
        </w:tc>
      </w:tr>
      <w:tr w:rsidR="002245A7" w14:paraId="569882EA"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64FBE5BC"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F-CR-2</w:t>
            </w:r>
          </w:p>
        </w:tc>
        <w:tc>
          <w:tcPr>
            <w:tcW w:w="1448" w:type="dxa"/>
            <w:tcBorders>
              <w:top w:val="single" w:sz="4" w:space="0" w:color="000000"/>
              <w:left w:val="single" w:sz="4" w:space="0" w:color="000000"/>
              <w:bottom w:val="single" w:sz="4" w:space="0" w:color="000000"/>
              <w:right w:val="single" w:sz="4" w:space="0" w:color="000000"/>
            </w:tcBorders>
            <w:vAlign w:val="bottom"/>
          </w:tcPr>
          <w:p w14:paraId="2EA95316"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0</w:t>
            </w:r>
          </w:p>
        </w:tc>
        <w:tc>
          <w:tcPr>
            <w:tcW w:w="1521" w:type="dxa"/>
            <w:tcBorders>
              <w:top w:val="single" w:sz="4" w:space="0" w:color="000000"/>
              <w:left w:val="single" w:sz="4" w:space="0" w:color="000000"/>
              <w:bottom w:val="single" w:sz="4" w:space="0" w:color="000000"/>
              <w:right w:val="single" w:sz="4" w:space="0" w:color="000000"/>
            </w:tcBorders>
            <w:vAlign w:val="bottom"/>
          </w:tcPr>
          <w:p w14:paraId="30E53B26"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32140</w:t>
            </w:r>
          </w:p>
        </w:tc>
        <w:tc>
          <w:tcPr>
            <w:tcW w:w="1985" w:type="dxa"/>
            <w:tcBorders>
              <w:top w:val="single" w:sz="4" w:space="0" w:color="000000"/>
              <w:left w:val="single" w:sz="4" w:space="0" w:color="000000"/>
              <w:bottom w:val="single" w:sz="4" w:space="0" w:color="000000"/>
              <w:right w:val="single" w:sz="4" w:space="0" w:color="000000"/>
            </w:tcBorders>
            <w:vAlign w:val="bottom"/>
          </w:tcPr>
          <w:p w14:paraId="651AF792"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100</w:t>
            </w:r>
          </w:p>
        </w:tc>
      </w:tr>
      <w:tr w:rsidR="002245A7" w14:paraId="7481CC06"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33E333E9"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F-CR-3</w:t>
            </w:r>
          </w:p>
        </w:tc>
        <w:tc>
          <w:tcPr>
            <w:tcW w:w="1448" w:type="dxa"/>
            <w:tcBorders>
              <w:top w:val="single" w:sz="4" w:space="0" w:color="000000"/>
              <w:left w:val="single" w:sz="4" w:space="0" w:color="000000"/>
              <w:bottom w:val="single" w:sz="4" w:space="0" w:color="000000"/>
              <w:right w:val="single" w:sz="4" w:space="0" w:color="000000"/>
            </w:tcBorders>
            <w:vAlign w:val="bottom"/>
          </w:tcPr>
          <w:p w14:paraId="2E4B3083"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w:t>
            </w:r>
          </w:p>
        </w:tc>
        <w:tc>
          <w:tcPr>
            <w:tcW w:w="1521" w:type="dxa"/>
            <w:tcBorders>
              <w:top w:val="single" w:sz="4" w:space="0" w:color="000000"/>
              <w:left w:val="single" w:sz="4" w:space="0" w:color="000000"/>
              <w:bottom w:val="single" w:sz="4" w:space="0" w:color="000000"/>
              <w:right w:val="single" w:sz="4" w:space="0" w:color="000000"/>
            </w:tcBorders>
            <w:vAlign w:val="bottom"/>
          </w:tcPr>
          <w:p w14:paraId="1590D447"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30992</w:t>
            </w:r>
          </w:p>
        </w:tc>
        <w:tc>
          <w:tcPr>
            <w:tcW w:w="1985" w:type="dxa"/>
            <w:tcBorders>
              <w:top w:val="single" w:sz="4" w:space="0" w:color="000000"/>
              <w:left w:val="single" w:sz="4" w:space="0" w:color="000000"/>
              <w:bottom w:val="single" w:sz="4" w:space="0" w:color="000000"/>
              <w:right w:val="single" w:sz="4" w:space="0" w:color="000000"/>
            </w:tcBorders>
            <w:vAlign w:val="bottom"/>
          </w:tcPr>
          <w:p w14:paraId="702C7498"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99.99</w:t>
            </w:r>
          </w:p>
        </w:tc>
      </w:tr>
      <w:tr w:rsidR="002245A7" w14:paraId="15E0C623"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327CF618"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F-T-1</w:t>
            </w:r>
          </w:p>
        </w:tc>
        <w:tc>
          <w:tcPr>
            <w:tcW w:w="1448" w:type="dxa"/>
            <w:tcBorders>
              <w:top w:val="single" w:sz="4" w:space="0" w:color="000000"/>
              <w:left w:val="single" w:sz="4" w:space="0" w:color="000000"/>
              <w:bottom w:val="single" w:sz="4" w:space="0" w:color="000000"/>
              <w:right w:val="single" w:sz="4" w:space="0" w:color="000000"/>
            </w:tcBorders>
            <w:vAlign w:val="bottom"/>
          </w:tcPr>
          <w:p w14:paraId="7EF9D08E"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8</w:t>
            </w:r>
          </w:p>
        </w:tc>
        <w:tc>
          <w:tcPr>
            <w:tcW w:w="1521" w:type="dxa"/>
            <w:tcBorders>
              <w:top w:val="single" w:sz="4" w:space="0" w:color="000000"/>
              <w:left w:val="single" w:sz="4" w:space="0" w:color="000000"/>
              <w:bottom w:val="single" w:sz="4" w:space="0" w:color="000000"/>
              <w:right w:val="single" w:sz="4" w:space="0" w:color="000000"/>
            </w:tcBorders>
            <w:vAlign w:val="bottom"/>
          </w:tcPr>
          <w:p w14:paraId="50C2CF9F"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10755</w:t>
            </w:r>
          </w:p>
        </w:tc>
        <w:tc>
          <w:tcPr>
            <w:tcW w:w="1985" w:type="dxa"/>
            <w:tcBorders>
              <w:top w:val="single" w:sz="4" w:space="0" w:color="000000"/>
              <w:left w:val="single" w:sz="4" w:space="0" w:color="000000"/>
              <w:bottom w:val="single" w:sz="4" w:space="0" w:color="000000"/>
              <w:right w:val="single" w:sz="4" w:space="0" w:color="000000"/>
            </w:tcBorders>
            <w:vAlign w:val="bottom"/>
          </w:tcPr>
          <w:p w14:paraId="5CA3E04D"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99.92</w:t>
            </w:r>
          </w:p>
        </w:tc>
      </w:tr>
      <w:tr w:rsidR="002245A7" w14:paraId="5A02F689"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6B1DF039"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F-T-2</w:t>
            </w:r>
          </w:p>
        </w:tc>
        <w:tc>
          <w:tcPr>
            <w:tcW w:w="1448" w:type="dxa"/>
            <w:tcBorders>
              <w:top w:val="single" w:sz="4" w:space="0" w:color="000000"/>
              <w:left w:val="single" w:sz="4" w:space="0" w:color="000000"/>
              <w:bottom w:val="single" w:sz="4" w:space="0" w:color="000000"/>
              <w:right w:val="single" w:sz="4" w:space="0" w:color="000000"/>
            </w:tcBorders>
            <w:vAlign w:val="bottom"/>
          </w:tcPr>
          <w:p w14:paraId="7695ADCB"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3</w:t>
            </w:r>
          </w:p>
        </w:tc>
        <w:tc>
          <w:tcPr>
            <w:tcW w:w="1521" w:type="dxa"/>
            <w:tcBorders>
              <w:top w:val="single" w:sz="4" w:space="0" w:color="000000"/>
              <w:left w:val="single" w:sz="4" w:space="0" w:color="000000"/>
              <w:bottom w:val="single" w:sz="4" w:space="0" w:color="000000"/>
              <w:right w:val="single" w:sz="4" w:space="0" w:color="000000"/>
            </w:tcBorders>
            <w:vAlign w:val="bottom"/>
          </w:tcPr>
          <w:p w14:paraId="673944F2"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13605</w:t>
            </w:r>
          </w:p>
        </w:tc>
        <w:tc>
          <w:tcPr>
            <w:tcW w:w="1985" w:type="dxa"/>
            <w:tcBorders>
              <w:top w:val="single" w:sz="4" w:space="0" w:color="000000"/>
              <w:left w:val="single" w:sz="4" w:space="0" w:color="000000"/>
              <w:bottom w:val="single" w:sz="4" w:space="0" w:color="000000"/>
              <w:right w:val="single" w:sz="4" w:space="0" w:color="000000"/>
            </w:tcBorders>
            <w:vAlign w:val="bottom"/>
          </w:tcPr>
          <w:p w14:paraId="1B16F007"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99.97</w:t>
            </w:r>
          </w:p>
        </w:tc>
      </w:tr>
      <w:tr w:rsidR="002245A7" w14:paraId="5D7E927E"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3EB8D63D"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F-T-3</w:t>
            </w:r>
          </w:p>
        </w:tc>
        <w:tc>
          <w:tcPr>
            <w:tcW w:w="1448" w:type="dxa"/>
            <w:tcBorders>
              <w:top w:val="single" w:sz="4" w:space="0" w:color="000000"/>
              <w:left w:val="single" w:sz="4" w:space="0" w:color="000000"/>
              <w:bottom w:val="single" w:sz="4" w:space="0" w:color="000000"/>
              <w:right w:val="single" w:sz="4" w:space="0" w:color="000000"/>
            </w:tcBorders>
            <w:vAlign w:val="bottom"/>
          </w:tcPr>
          <w:p w14:paraId="53FFAE49"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6</w:t>
            </w:r>
          </w:p>
        </w:tc>
        <w:tc>
          <w:tcPr>
            <w:tcW w:w="1521" w:type="dxa"/>
            <w:tcBorders>
              <w:top w:val="single" w:sz="4" w:space="0" w:color="000000"/>
              <w:left w:val="single" w:sz="4" w:space="0" w:color="000000"/>
              <w:bottom w:val="single" w:sz="4" w:space="0" w:color="000000"/>
              <w:right w:val="single" w:sz="4" w:space="0" w:color="000000"/>
            </w:tcBorders>
            <w:vAlign w:val="bottom"/>
          </w:tcPr>
          <w:p w14:paraId="12CE1557"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13347</w:t>
            </w:r>
          </w:p>
        </w:tc>
        <w:tc>
          <w:tcPr>
            <w:tcW w:w="1985" w:type="dxa"/>
            <w:tcBorders>
              <w:top w:val="single" w:sz="4" w:space="0" w:color="000000"/>
              <w:left w:val="single" w:sz="4" w:space="0" w:color="000000"/>
              <w:bottom w:val="single" w:sz="4" w:space="0" w:color="000000"/>
              <w:right w:val="single" w:sz="4" w:space="0" w:color="000000"/>
            </w:tcBorders>
            <w:vAlign w:val="bottom"/>
          </w:tcPr>
          <w:p w14:paraId="071576E3"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99.95</w:t>
            </w:r>
          </w:p>
        </w:tc>
      </w:tr>
      <w:tr w:rsidR="002245A7" w14:paraId="7A1D7B29"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5BC6D62C"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Nies-CR-1</w:t>
            </w:r>
          </w:p>
        </w:tc>
        <w:tc>
          <w:tcPr>
            <w:tcW w:w="1448" w:type="dxa"/>
            <w:tcBorders>
              <w:top w:val="single" w:sz="4" w:space="0" w:color="000000"/>
              <w:left w:val="single" w:sz="4" w:space="0" w:color="000000"/>
              <w:bottom w:val="single" w:sz="4" w:space="0" w:color="000000"/>
              <w:right w:val="single" w:sz="4" w:space="0" w:color="000000"/>
            </w:tcBorders>
            <w:vAlign w:val="bottom"/>
          </w:tcPr>
          <w:p w14:paraId="76132D1F"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0</w:t>
            </w:r>
          </w:p>
        </w:tc>
        <w:tc>
          <w:tcPr>
            <w:tcW w:w="1521" w:type="dxa"/>
            <w:tcBorders>
              <w:top w:val="single" w:sz="4" w:space="0" w:color="000000"/>
              <w:left w:val="single" w:sz="4" w:space="0" w:color="000000"/>
              <w:bottom w:val="single" w:sz="4" w:space="0" w:color="000000"/>
              <w:right w:val="single" w:sz="4" w:space="0" w:color="000000"/>
            </w:tcBorders>
            <w:vAlign w:val="bottom"/>
          </w:tcPr>
          <w:p w14:paraId="58B707FB"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3928</w:t>
            </w:r>
          </w:p>
        </w:tc>
        <w:tc>
          <w:tcPr>
            <w:tcW w:w="1985" w:type="dxa"/>
            <w:tcBorders>
              <w:top w:val="single" w:sz="4" w:space="0" w:color="000000"/>
              <w:left w:val="single" w:sz="4" w:space="0" w:color="000000"/>
              <w:bottom w:val="single" w:sz="4" w:space="0" w:color="000000"/>
              <w:right w:val="single" w:sz="4" w:space="0" w:color="000000"/>
            </w:tcBorders>
            <w:vAlign w:val="bottom"/>
          </w:tcPr>
          <w:p w14:paraId="00B9FCA2"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100</w:t>
            </w:r>
          </w:p>
        </w:tc>
      </w:tr>
      <w:tr w:rsidR="002245A7" w14:paraId="161E9F24"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580AC975"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Nies-CR-2</w:t>
            </w:r>
          </w:p>
        </w:tc>
        <w:tc>
          <w:tcPr>
            <w:tcW w:w="1448" w:type="dxa"/>
            <w:tcBorders>
              <w:top w:val="single" w:sz="4" w:space="0" w:color="000000"/>
              <w:left w:val="single" w:sz="4" w:space="0" w:color="000000"/>
              <w:bottom w:val="single" w:sz="4" w:space="0" w:color="000000"/>
              <w:right w:val="single" w:sz="4" w:space="0" w:color="000000"/>
            </w:tcBorders>
            <w:vAlign w:val="bottom"/>
          </w:tcPr>
          <w:p w14:paraId="30DF72BC"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4</w:t>
            </w:r>
          </w:p>
        </w:tc>
        <w:tc>
          <w:tcPr>
            <w:tcW w:w="1521" w:type="dxa"/>
            <w:tcBorders>
              <w:top w:val="single" w:sz="4" w:space="0" w:color="000000"/>
              <w:left w:val="single" w:sz="4" w:space="0" w:color="000000"/>
              <w:bottom w:val="single" w:sz="4" w:space="0" w:color="000000"/>
              <w:right w:val="single" w:sz="4" w:space="0" w:color="000000"/>
            </w:tcBorders>
            <w:vAlign w:val="bottom"/>
          </w:tcPr>
          <w:p w14:paraId="074158FD"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4238</w:t>
            </w:r>
          </w:p>
        </w:tc>
        <w:tc>
          <w:tcPr>
            <w:tcW w:w="1985" w:type="dxa"/>
            <w:tcBorders>
              <w:top w:val="single" w:sz="4" w:space="0" w:color="000000"/>
              <w:left w:val="single" w:sz="4" w:space="0" w:color="000000"/>
              <w:bottom w:val="single" w:sz="4" w:space="0" w:color="000000"/>
              <w:right w:val="single" w:sz="4" w:space="0" w:color="000000"/>
            </w:tcBorders>
            <w:vAlign w:val="bottom"/>
          </w:tcPr>
          <w:p w14:paraId="70FF8859"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99.90</w:t>
            </w:r>
          </w:p>
        </w:tc>
      </w:tr>
      <w:tr w:rsidR="002245A7" w14:paraId="367D740A"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2FCBF5A1"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Nies-CR-3</w:t>
            </w:r>
          </w:p>
        </w:tc>
        <w:tc>
          <w:tcPr>
            <w:tcW w:w="1448" w:type="dxa"/>
            <w:tcBorders>
              <w:top w:val="single" w:sz="4" w:space="0" w:color="000000"/>
              <w:left w:val="single" w:sz="4" w:space="0" w:color="000000"/>
              <w:bottom w:val="single" w:sz="4" w:space="0" w:color="000000"/>
              <w:right w:val="single" w:sz="4" w:space="0" w:color="000000"/>
            </w:tcBorders>
            <w:vAlign w:val="bottom"/>
          </w:tcPr>
          <w:p w14:paraId="3E9AFB41"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2</w:t>
            </w:r>
          </w:p>
        </w:tc>
        <w:tc>
          <w:tcPr>
            <w:tcW w:w="1521" w:type="dxa"/>
            <w:tcBorders>
              <w:top w:val="single" w:sz="4" w:space="0" w:color="000000"/>
              <w:left w:val="single" w:sz="4" w:space="0" w:color="000000"/>
              <w:bottom w:val="single" w:sz="4" w:space="0" w:color="000000"/>
              <w:right w:val="single" w:sz="4" w:space="0" w:color="000000"/>
            </w:tcBorders>
            <w:vAlign w:val="bottom"/>
          </w:tcPr>
          <w:p w14:paraId="5AA5B751"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5104</w:t>
            </w:r>
          </w:p>
        </w:tc>
        <w:tc>
          <w:tcPr>
            <w:tcW w:w="1985" w:type="dxa"/>
            <w:tcBorders>
              <w:top w:val="single" w:sz="4" w:space="0" w:color="000000"/>
              <w:left w:val="single" w:sz="4" w:space="0" w:color="000000"/>
              <w:bottom w:val="single" w:sz="4" w:space="0" w:color="000000"/>
              <w:right w:val="single" w:sz="4" w:space="0" w:color="000000"/>
            </w:tcBorders>
            <w:vAlign w:val="bottom"/>
          </w:tcPr>
          <w:p w14:paraId="22767BF0"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99.96</w:t>
            </w:r>
          </w:p>
        </w:tc>
      </w:tr>
      <w:tr w:rsidR="002245A7" w14:paraId="0568E576"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05D972E9"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Nies-T-1</w:t>
            </w:r>
          </w:p>
        </w:tc>
        <w:tc>
          <w:tcPr>
            <w:tcW w:w="1448" w:type="dxa"/>
            <w:tcBorders>
              <w:top w:val="single" w:sz="4" w:space="0" w:color="000000"/>
              <w:left w:val="single" w:sz="4" w:space="0" w:color="000000"/>
              <w:bottom w:val="single" w:sz="4" w:space="0" w:color="000000"/>
              <w:right w:val="single" w:sz="4" w:space="0" w:color="000000"/>
            </w:tcBorders>
            <w:vAlign w:val="bottom"/>
          </w:tcPr>
          <w:p w14:paraId="021A0EDE"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3</w:t>
            </w:r>
          </w:p>
        </w:tc>
        <w:tc>
          <w:tcPr>
            <w:tcW w:w="1521" w:type="dxa"/>
            <w:tcBorders>
              <w:top w:val="single" w:sz="4" w:space="0" w:color="000000"/>
              <w:left w:val="single" w:sz="4" w:space="0" w:color="000000"/>
              <w:bottom w:val="single" w:sz="4" w:space="0" w:color="000000"/>
              <w:right w:val="single" w:sz="4" w:space="0" w:color="000000"/>
            </w:tcBorders>
            <w:vAlign w:val="bottom"/>
          </w:tcPr>
          <w:p w14:paraId="3CB9134B"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8333</w:t>
            </w:r>
          </w:p>
        </w:tc>
        <w:tc>
          <w:tcPr>
            <w:tcW w:w="1985" w:type="dxa"/>
            <w:tcBorders>
              <w:top w:val="single" w:sz="4" w:space="0" w:color="000000"/>
              <w:left w:val="single" w:sz="4" w:space="0" w:color="000000"/>
              <w:bottom w:val="single" w:sz="4" w:space="0" w:color="000000"/>
              <w:right w:val="single" w:sz="4" w:space="0" w:color="000000"/>
            </w:tcBorders>
            <w:vAlign w:val="bottom"/>
          </w:tcPr>
          <w:p w14:paraId="23260A61"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99.96</w:t>
            </w:r>
          </w:p>
        </w:tc>
      </w:tr>
      <w:tr w:rsidR="002245A7" w14:paraId="2E560E01"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24379884"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Nies-T-2</w:t>
            </w:r>
          </w:p>
        </w:tc>
        <w:tc>
          <w:tcPr>
            <w:tcW w:w="1448" w:type="dxa"/>
            <w:tcBorders>
              <w:top w:val="single" w:sz="4" w:space="0" w:color="000000"/>
              <w:left w:val="single" w:sz="4" w:space="0" w:color="000000"/>
              <w:bottom w:val="single" w:sz="4" w:space="0" w:color="000000"/>
              <w:right w:val="single" w:sz="4" w:space="0" w:color="000000"/>
            </w:tcBorders>
            <w:vAlign w:val="bottom"/>
          </w:tcPr>
          <w:p w14:paraId="03E2BFB9"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2</w:t>
            </w:r>
          </w:p>
        </w:tc>
        <w:tc>
          <w:tcPr>
            <w:tcW w:w="1521" w:type="dxa"/>
            <w:tcBorders>
              <w:top w:val="single" w:sz="4" w:space="0" w:color="000000"/>
              <w:left w:val="single" w:sz="4" w:space="0" w:color="000000"/>
              <w:bottom w:val="single" w:sz="4" w:space="0" w:color="000000"/>
              <w:right w:val="single" w:sz="4" w:space="0" w:color="000000"/>
            </w:tcBorders>
            <w:vAlign w:val="bottom"/>
          </w:tcPr>
          <w:p w14:paraId="2CE1BF6D"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17927</w:t>
            </w:r>
          </w:p>
        </w:tc>
        <w:tc>
          <w:tcPr>
            <w:tcW w:w="1985" w:type="dxa"/>
            <w:tcBorders>
              <w:top w:val="single" w:sz="4" w:space="0" w:color="000000"/>
              <w:left w:val="single" w:sz="4" w:space="0" w:color="000000"/>
              <w:bottom w:val="single" w:sz="4" w:space="0" w:color="000000"/>
              <w:right w:val="single" w:sz="4" w:space="0" w:color="000000"/>
            </w:tcBorders>
            <w:vAlign w:val="bottom"/>
          </w:tcPr>
          <w:p w14:paraId="6B797A4F"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99.98</w:t>
            </w:r>
          </w:p>
        </w:tc>
      </w:tr>
      <w:tr w:rsidR="002245A7" w14:paraId="75C3A372" w14:textId="77777777" w:rsidTr="00751D66">
        <w:trPr>
          <w:trHeight w:val="256"/>
          <w:jc w:val="center"/>
        </w:trPr>
        <w:tc>
          <w:tcPr>
            <w:tcW w:w="1166" w:type="dxa"/>
            <w:tcBorders>
              <w:top w:val="single" w:sz="4" w:space="0" w:color="000000"/>
              <w:left w:val="single" w:sz="4" w:space="0" w:color="000000"/>
              <w:bottom w:val="single" w:sz="4" w:space="0" w:color="000000"/>
              <w:right w:val="single" w:sz="4" w:space="0" w:color="000000"/>
            </w:tcBorders>
            <w:vAlign w:val="bottom"/>
          </w:tcPr>
          <w:p w14:paraId="36640605" w14:textId="77777777" w:rsidR="002245A7" w:rsidRDefault="0095786B">
            <w:pPr>
              <w:spacing w:after="120"/>
              <w:rPr>
                <w:rFonts w:ascii="Times New Roman" w:hAnsi="Times New Roman" w:cs="Times New Roman"/>
                <w:bCs/>
                <w:sz w:val="22"/>
                <w:szCs w:val="22"/>
              </w:rPr>
            </w:pPr>
            <w:r>
              <w:rPr>
                <w:rFonts w:ascii="Times New Roman" w:hAnsi="Times New Roman" w:cs="Times New Roman"/>
                <w:sz w:val="22"/>
                <w:szCs w:val="22"/>
              </w:rPr>
              <w:t>Nies-T-3</w:t>
            </w:r>
          </w:p>
        </w:tc>
        <w:tc>
          <w:tcPr>
            <w:tcW w:w="1448" w:type="dxa"/>
            <w:tcBorders>
              <w:top w:val="single" w:sz="4" w:space="0" w:color="000000"/>
              <w:left w:val="single" w:sz="4" w:space="0" w:color="000000"/>
              <w:bottom w:val="single" w:sz="4" w:space="0" w:color="000000"/>
              <w:right w:val="single" w:sz="4" w:space="0" w:color="000000"/>
            </w:tcBorders>
            <w:vAlign w:val="bottom"/>
          </w:tcPr>
          <w:p w14:paraId="3647B67F"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w:t>
            </w:r>
          </w:p>
        </w:tc>
        <w:tc>
          <w:tcPr>
            <w:tcW w:w="1521" w:type="dxa"/>
            <w:tcBorders>
              <w:top w:val="single" w:sz="4" w:space="0" w:color="000000"/>
              <w:left w:val="single" w:sz="4" w:space="0" w:color="000000"/>
              <w:bottom w:val="single" w:sz="4" w:space="0" w:color="000000"/>
              <w:right w:val="single" w:sz="4" w:space="0" w:color="000000"/>
            </w:tcBorders>
            <w:vAlign w:val="bottom"/>
          </w:tcPr>
          <w:p w14:paraId="78310751"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7500</w:t>
            </w:r>
          </w:p>
        </w:tc>
        <w:tc>
          <w:tcPr>
            <w:tcW w:w="1985" w:type="dxa"/>
            <w:tcBorders>
              <w:top w:val="single" w:sz="4" w:space="0" w:color="000000"/>
              <w:left w:val="single" w:sz="4" w:space="0" w:color="000000"/>
              <w:bottom w:val="single" w:sz="4" w:space="0" w:color="000000"/>
              <w:right w:val="single" w:sz="4" w:space="0" w:color="000000"/>
            </w:tcBorders>
            <w:vAlign w:val="bottom"/>
          </w:tcPr>
          <w:p w14:paraId="0BF29ED2" w14:textId="77777777" w:rsidR="002245A7" w:rsidRDefault="0095786B">
            <w:pPr>
              <w:spacing w:after="120"/>
              <w:jc w:val="right"/>
              <w:rPr>
                <w:rFonts w:ascii="Times New Roman" w:hAnsi="Times New Roman" w:cs="Times New Roman"/>
                <w:bCs/>
                <w:sz w:val="22"/>
                <w:szCs w:val="22"/>
              </w:rPr>
            </w:pPr>
            <w:r>
              <w:rPr>
                <w:rFonts w:ascii="Times New Roman" w:hAnsi="Times New Roman" w:cs="Times New Roman"/>
                <w:sz w:val="22"/>
                <w:szCs w:val="22"/>
              </w:rPr>
              <w:t>99.88</w:t>
            </w:r>
          </w:p>
        </w:tc>
      </w:tr>
    </w:tbl>
    <w:p w14:paraId="6D623F5A" w14:textId="77777777" w:rsidR="002245A7" w:rsidRDefault="002245A7">
      <w:pPr>
        <w:rPr>
          <w:rFonts w:ascii="Times New Roman" w:hAnsi="Times New Roman" w:cs="Times New Roman"/>
        </w:rPr>
      </w:pPr>
    </w:p>
    <w:p w14:paraId="6D25521C" w14:textId="77777777" w:rsidR="002245A7" w:rsidRDefault="002245A7">
      <w:pPr>
        <w:rPr>
          <w:rFonts w:ascii="Times New Roman" w:hAnsi="Times New Roman" w:cs="Times New Roman"/>
        </w:rPr>
      </w:pPr>
    </w:p>
    <w:p w14:paraId="4BCBE419" w14:textId="77777777" w:rsidR="002245A7" w:rsidRDefault="002245A7">
      <w:pPr>
        <w:rPr>
          <w:rFonts w:ascii="Times New Roman" w:hAnsi="Times New Roman" w:cs="Times New Roman"/>
        </w:rPr>
      </w:pPr>
    </w:p>
    <w:p w14:paraId="67FA6A85" w14:textId="77777777" w:rsidR="002245A7" w:rsidRDefault="002245A7">
      <w:pPr>
        <w:rPr>
          <w:rFonts w:ascii="Times New Roman" w:hAnsi="Times New Roman" w:cs="Times New Roman"/>
        </w:rPr>
      </w:pPr>
    </w:p>
    <w:p w14:paraId="0CD56F8C" w14:textId="77777777" w:rsidR="002245A7" w:rsidRDefault="002245A7">
      <w:pPr>
        <w:rPr>
          <w:rFonts w:ascii="Times New Roman" w:hAnsi="Times New Roman" w:cs="Times New Roman"/>
        </w:rPr>
      </w:pPr>
    </w:p>
    <w:p w14:paraId="732511AB" w14:textId="77777777" w:rsidR="002245A7" w:rsidRDefault="002245A7">
      <w:pPr>
        <w:rPr>
          <w:rFonts w:ascii="Times New Roman" w:hAnsi="Times New Roman" w:cs="Times New Roman"/>
        </w:rPr>
      </w:pPr>
    </w:p>
    <w:p w14:paraId="7023B5B8" w14:textId="77777777" w:rsidR="002245A7" w:rsidRDefault="002245A7">
      <w:pPr>
        <w:rPr>
          <w:rFonts w:ascii="Times New Roman" w:hAnsi="Times New Roman" w:cs="Times New Roman"/>
        </w:rPr>
      </w:pPr>
    </w:p>
    <w:p w14:paraId="24FF4390" w14:textId="77777777" w:rsidR="002245A7" w:rsidRDefault="002245A7">
      <w:pPr>
        <w:rPr>
          <w:rFonts w:ascii="Times New Roman" w:hAnsi="Times New Roman" w:cs="Times New Roman"/>
        </w:rPr>
      </w:pPr>
    </w:p>
    <w:p w14:paraId="6FCFBE8E" w14:textId="77777777" w:rsidR="002245A7" w:rsidRDefault="002245A7">
      <w:pPr>
        <w:rPr>
          <w:rFonts w:ascii="Times New Roman" w:hAnsi="Times New Roman" w:cs="Times New Roman"/>
        </w:rPr>
      </w:pPr>
    </w:p>
    <w:p w14:paraId="0FCE4639" w14:textId="77777777" w:rsidR="002245A7" w:rsidRDefault="002245A7">
      <w:pPr>
        <w:rPr>
          <w:rFonts w:ascii="Times New Roman" w:hAnsi="Times New Roman" w:cs="Times New Roman"/>
        </w:rPr>
      </w:pPr>
    </w:p>
    <w:p w14:paraId="7768BD43" w14:textId="77777777" w:rsidR="002245A7" w:rsidRDefault="002245A7">
      <w:pPr>
        <w:rPr>
          <w:rFonts w:ascii="Times New Roman" w:hAnsi="Times New Roman" w:cs="Times New Roman"/>
        </w:rPr>
      </w:pPr>
    </w:p>
    <w:p w14:paraId="0831BB43" w14:textId="77777777" w:rsidR="002245A7" w:rsidRDefault="002245A7">
      <w:pPr>
        <w:rPr>
          <w:rFonts w:ascii="Times New Roman" w:hAnsi="Times New Roman" w:cs="Times New Roman"/>
        </w:rPr>
      </w:pPr>
    </w:p>
    <w:p w14:paraId="76E9BFFF" w14:textId="77777777" w:rsidR="002245A7" w:rsidRDefault="002245A7">
      <w:pPr>
        <w:rPr>
          <w:rFonts w:ascii="Times New Roman" w:hAnsi="Times New Roman" w:cs="Times New Roman"/>
        </w:rPr>
      </w:pPr>
    </w:p>
    <w:p w14:paraId="00777E7F" w14:textId="77777777" w:rsidR="002245A7" w:rsidRDefault="002245A7">
      <w:pPr>
        <w:rPr>
          <w:rFonts w:ascii="Times New Roman" w:hAnsi="Times New Roman" w:cs="Times New Roman"/>
        </w:rPr>
      </w:pPr>
    </w:p>
    <w:p w14:paraId="033C6E23" w14:textId="77777777" w:rsidR="002245A7" w:rsidRDefault="002245A7">
      <w:pPr>
        <w:rPr>
          <w:rFonts w:ascii="Times New Roman" w:hAnsi="Times New Roman" w:cs="Times New Roman"/>
        </w:rPr>
      </w:pPr>
    </w:p>
    <w:p w14:paraId="4059D755" w14:textId="77777777" w:rsidR="002245A7" w:rsidRDefault="002245A7">
      <w:pPr>
        <w:rPr>
          <w:rFonts w:ascii="Times New Roman" w:hAnsi="Times New Roman" w:cs="Times New Roman"/>
        </w:rPr>
      </w:pPr>
    </w:p>
    <w:p w14:paraId="51A6BA12" w14:textId="77777777" w:rsidR="002245A7" w:rsidRDefault="002245A7">
      <w:pPr>
        <w:rPr>
          <w:rFonts w:ascii="Times New Roman" w:hAnsi="Times New Roman" w:cs="Times New Roman"/>
        </w:rPr>
      </w:pPr>
    </w:p>
    <w:p w14:paraId="043D1C22" w14:textId="77777777" w:rsidR="002245A7" w:rsidRDefault="002245A7">
      <w:pPr>
        <w:rPr>
          <w:rFonts w:ascii="Times New Roman" w:hAnsi="Times New Roman" w:cs="Times New Roman"/>
        </w:rPr>
      </w:pPr>
    </w:p>
    <w:p w14:paraId="376D04CA" w14:textId="77777777" w:rsidR="002245A7" w:rsidRDefault="002245A7">
      <w:pPr>
        <w:rPr>
          <w:rFonts w:ascii="Times New Roman" w:hAnsi="Times New Roman" w:cs="Times New Roman"/>
        </w:rPr>
      </w:pPr>
    </w:p>
    <w:p w14:paraId="6C5D9B50" w14:textId="77777777" w:rsidR="002245A7" w:rsidRDefault="002245A7">
      <w:pPr>
        <w:rPr>
          <w:rFonts w:ascii="Times New Roman" w:hAnsi="Times New Roman" w:cs="Times New Roman"/>
        </w:rPr>
      </w:pPr>
    </w:p>
    <w:p w14:paraId="7B39E5F7" w14:textId="03594813" w:rsidR="002245A7" w:rsidRPr="004E1A79" w:rsidRDefault="0095786B">
      <w:pPr>
        <w:spacing w:after="120"/>
        <w:rPr>
          <w:rFonts w:ascii="Times New Roman" w:hAnsi="Times New Roman" w:cs="Times New Roman"/>
          <w:b/>
          <w:sz w:val="22"/>
          <w:szCs w:val="22"/>
        </w:rPr>
      </w:pPr>
      <w:r w:rsidRPr="004E1A79">
        <w:rPr>
          <w:rFonts w:ascii="Times New Roman" w:hAnsi="Times New Roman" w:cs="Times New Roman"/>
          <w:b/>
          <w:sz w:val="22"/>
          <w:szCs w:val="22"/>
        </w:rPr>
        <w:t>Text S1</w:t>
      </w:r>
      <w:r w:rsidR="00D36C8D" w:rsidRPr="004E1A79">
        <w:rPr>
          <w:rFonts w:ascii="Times New Roman" w:hAnsi="Times New Roman" w:cs="Times New Roman"/>
          <w:b/>
          <w:sz w:val="22"/>
          <w:szCs w:val="22"/>
        </w:rPr>
        <w:t xml:space="preserve">. </w:t>
      </w:r>
      <w:r w:rsidRPr="004E1A79">
        <w:rPr>
          <w:rFonts w:ascii="Times New Roman" w:hAnsi="Times New Roman" w:cs="Times New Roman"/>
          <w:b/>
          <w:sz w:val="22"/>
          <w:szCs w:val="22"/>
        </w:rPr>
        <w:t>Alpha diversity assessment</w:t>
      </w:r>
    </w:p>
    <w:p w14:paraId="7738395A" w14:textId="77777777" w:rsidR="002245A7" w:rsidRDefault="0095786B">
      <w:pPr>
        <w:spacing w:after="120"/>
        <w:rPr>
          <w:rFonts w:ascii="Times New Roman" w:hAnsi="Times New Roman" w:cs="Times New Roman"/>
          <w:sz w:val="22"/>
          <w:szCs w:val="22"/>
        </w:rPr>
      </w:pPr>
      <w:r>
        <w:rPr>
          <w:rFonts w:ascii="Times New Roman" w:hAnsi="Times New Roman" w:cs="Times New Roman"/>
          <w:sz w:val="22"/>
          <w:szCs w:val="22"/>
        </w:rPr>
        <w:t xml:space="preserve">The multifaceted nature of the concept of diversity has motivated the development of a wide panel of indices, which have different purposes, units of measures and mathematical formulations, and thus are suited for responding to specific biological questions </w:t>
      </w:r>
      <w:r>
        <w:fldChar w:fldCharType="begin"/>
      </w:r>
      <w:r>
        <w:rPr>
          <w:rFonts w:ascii="Times New Roman" w:hAnsi="Times New Roman" w:cs="Times New Roman"/>
          <w:sz w:val="22"/>
          <w:szCs w:val="22"/>
        </w:rPr>
        <w:instrText>ADDIN ZOTERO_ITEM CSL_CITATION {"citationID":"wdXqkBgp","properties":{"formattedCitation":"(Kim et al., 2017)","plainCitation":"(Kim et al., 2017)","noteIndex":0},"citationItems":[{"id":5801,"uris":["http://zotero.org/users/4271524/items/RG89MTTM"],"uri":["http://zotero.org/users/4271524/items/RG89MTTM"],"itemData":{"id":5801,"type":"article-journal","abstract":"The past decades have been a golden era during which great tasks were accomplished in the field of microbiology, including food microbiology. In the past, culture-dependent methods have been the primary choice to investigate bacterial diversity. However, using cultureindependent high-throughput sequencing of 16S rRNA genes has greatly facilitated studies exploring the microbial compositions and dynamics associated with health and diseases. These culture-independent DNA-based studies generate large-scale data sets that describe the microbial composition of a certain niche. Consequently, understanding microbial diversity becomes of greater importance when investigating the composition, function, and dynamics of the microbiota associated with health and diseases. Even though there is no general agreement on which diversity index is the best to use, diversity indices have been used to compare the diversity among samples and between treatments with controls. Tools such as the ShannonWeaver index and Simpson index can be used to describe population diversity in samples. The purpose of this review is to explain the principles of diversity indices, such as ShannonWeaver and Simpson, to aid general microbiologists in better understanding bacterial communities. In this review, important questions concerning microbial diversity are addressed. Information from this review should facilitate evidence-based strategies to explore microbial communities.","container-title":"Journal of Microbiology and Biotechnology","DOI":"10.4014/jmb.1709.09027","ISSN":"1017-7825, 1738-8872","issue":"12","language":"en","page":"2089-2093","source":"Crossref","title":"Deciphering Diversity Indices for a Better Understanding of Microbial Communities","volume":"27","author":[{"family":"Kim","given":"Bo-Ra"},{"family":"Shin","given":"Jiwon"},{"family":"Guevarra","given":"Robin B."},{"family":"Lee","given":"Jun Hyung"},{"family":"Kim","given":"Doo Wan"},{"family":"Seol","given":"Kuk-Hwan"},{"family":"Lee","given":"Ju-Hoon"},{"family":"Kim","given":"Hyeun Bum"},{"family":"Isaacson","given":"Richard E."}],"issued":{"date-parts":[["2017",12,28]]}}}],"schema":"https://github.com/citation-style-language/schema/raw/master/csl-citation.json"}</w:instrText>
      </w:r>
      <w:r>
        <w:rPr>
          <w:rFonts w:ascii="Times New Roman" w:hAnsi="Times New Roman" w:cs="Times New Roman"/>
          <w:sz w:val="22"/>
          <w:szCs w:val="22"/>
        </w:rPr>
        <w:fldChar w:fldCharType="separate"/>
      </w:r>
      <w:r>
        <w:rPr>
          <w:rFonts w:ascii="Times New Roman" w:hAnsi="Times New Roman" w:cs="Times New Roman"/>
          <w:sz w:val="22"/>
          <w:szCs w:val="22"/>
        </w:rPr>
        <w:t>(Kim et al., 2017)</w:t>
      </w:r>
      <w:r>
        <w:rPr>
          <w:rFonts w:ascii="Times New Roman" w:hAnsi="Times New Roman" w:cs="Times New Roman"/>
          <w:sz w:val="22"/>
          <w:szCs w:val="22"/>
        </w:rPr>
        <w:fldChar w:fldCharType="end"/>
      </w:r>
      <w:r>
        <w:rPr>
          <w:rFonts w:ascii="Times New Roman" w:hAnsi="Times New Roman" w:cs="Times New Roman"/>
          <w:sz w:val="22"/>
          <w:szCs w:val="22"/>
        </w:rPr>
        <w:t xml:space="preserve">. In these indices, the components of diversity are accounted for in various ways; moreover, some of the indices encode the same information, but with slightly different mathematical formulations. Diversity is often quantified in terms of richness and evenness, as well as community composition. Although the quantitative definition of alpha diversity has been disputed, a sample has high alpha diversity when it contains a high number of equally abundant species, and low diversity otherwise </w:t>
      </w:r>
      <w:r>
        <w:fldChar w:fldCharType="begin"/>
      </w:r>
      <w:r>
        <w:rPr>
          <w:rFonts w:ascii="Times New Roman" w:hAnsi="Times New Roman" w:cs="Times New Roman"/>
          <w:sz w:val="22"/>
          <w:szCs w:val="22"/>
        </w:rPr>
        <w:instrText>ADDIN ZOTERO_ITEM CSL_CITATION {"citationID":"XPkSVn7R","properties":{"formattedCitation":"(Finotello et al., 2018)","plainCitation":"(Finotello et al., 2018)","noteIndex":0},"citationItems":[{"id":22797,"uris":["http://zotero.org/users/4271524/items/P33MWYVE"],"uri":["http://zotero.org/users/4271524/items/P33MWYVE"],"itemData":{"id":22797,"type":"article-journal","abstract":"The human microbiota is a complex ecological community of commensal, symbiotic and pathogenic microorganisms harboured by the human body. Next-generation sequencing (NGS) technologies, in particular targeted amplicon sequencing of the 16S ribosomal RNA gene (16S-seq), are enabling the identification and quantification of human-resident microorganisms at unprecedented resolution, providing novel insights into the role of the microbiota in health and disease. Once microbial abundances are quantified through NGS data analysis, diversity indices provide valuable mathematical tools to describe the ecological complexity of a single sample or to detect species differences between samples. However, diversity is not a determined physical quantity for which a consensus definition and unit of measure have been established, and several diversity indices are currently available. Furthermore, they were originally developed for macroecology and their robustness to the possible bias introduced by sequencing has not been characterized so far. To assist the reader with the selection and interpretation of diversity measures, we review a panel of broadly used indices, describing their mathematical formulations, purposes and properties, and characterize their behaviour and criticalities in dependence of the data features using simulated data as ground truth. In addition, we make available an R package, DiversitySeq, which implements in a unified framework the full panel of diversity indices and a simulator of 16S-seq data, and thus represents a valuable resource for the analysis of diversity from NGS count data and for the benchmarking of computational methods for 16S-seq.","container-title":"Briefings in Bioinformatics","DOI":"10.1093/bib/bbw119","ISSN":"1477-4054","issue":"4","journalAbbreviation":"Briefings in Bioinformatics","page":"679-692","source":"Silverchair","title":"Measuring the diversity of the human microbiota with targeted next-generation sequencing","volume":"19","author":[{"family":"Finotello","given":"Francesca"},{"family":"Mastrorilli","given":"Eleonora"},{"family":"Di Camillo","given":"Barbara"}],"issued":{"date-parts":[["2018",7,20]]}}}],"schema":"https://github.com/citation-style-language/schema/raw/master/csl-citation.json"}</w:instrText>
      </w:r>
      <w:r>
        <w:rPr>
          <w:rFonts w:ascii="Times New Roman" w:hAnsi="Times New Roman" w:cs="Times New Roman"/>
          <w:sz w:val="22"/>
          <w:szCs w:val="22"/>
        </w:rPr>
        <w:fldChar w:fldCharType="separate"/>
      </w:r>
      <w:r>
        <w:rPr>
          <w:rFonts w:ascii="Times New Roman" w:hAnsi="Times New Roman" w:cs="Times New Roman"/>
          <w:sz w:val="22"/>
          <w:szCs w:val="22"/>
        </w:rPr>
        <w:t>(Finotello et al., 2018)</w:t>
      </w:r>
      <w:r>
        <w:rPr>
          <w:rFonts w:ascii="Times New Roman" w:hAnsi="Times New Roman" w:cs="Times New Roman"/>
          <w:sz w:val="22"/>
          <w:szCs w:val="22"/>
        </w:rPr>
        <w:fldChar w:fldCharType="end"/>
      </w:r>
      <w:r>
        <w:rPr>
          <w:rFonts w:ascii="Times New Roman" w:hAnsi="Times New Roman" w:cs="Times New Roman"/>
          <w:sz w:val="22"/>
          <w:szCs w:val="22"/>
        </w:rPr>
        <w:t xml:space="preserve">. </w:t>
      </w:r>
    </w:p>
    <w:p w14:paraId="42FD1F04" w14:textId="5A5B8DD0" w:rsidR="002245A7" w:rsidRDefault="0095786B">
      <w:pPr>
        <w:spacing w:after="120"/>
        <w:rPr>
          <w:rFonts w:ascii="Times New Roman" w:hAnsi="Times New Roman" w:cs="Times New Roman"/>
          <w:sz w:val="22"/>
          <w:szCs w:val="22"/>
        </w:rPr>
      </w:pPr>
      <w:r>
        <w:rPr>
          <w:rFonts w:ascii="Times New Roman" w:hAnsi="Times New Roman" w:cs="Times New Roman"/>
          <w:sz w:val="22"/>
          <w:szCs w:val="22"/>
        </w:rPr>
        <w:t xml:space="preserve">We tested several common diversity indices </w:t>
      </w:r>
      <w:r>
        <w:fldChar w:fldCharType="begin"/>
      </w:r>
      <w:r>
        <w:rPr>
          <w:rFonts w:ascii="Times New Roman" w:hAnsi="Times New Roman" w:cs="Times New Roman"/>
          <w:sz w:val="22"/>
          <w:szCs w:val="22"/>
        </w:rPr>
        <w:instrText>ADDIN ZOTERO_ITEM CSL_CITATION {"citationID":"otJOmWoP","properties":{"formattedCitation":"(Finotello et al., 2018)","plainCitation":"(Finotello et al., 2018)","noteIndex":0},"citationItems":[{"id":22797,"uris":["http://zotero.org/users/4271524/items/P33MWYVE"],"uri":["http://zotero.org/users/4271524/items/P33MWYVE"],"itemData":{"id":22797,"type":"article-journal","abstract":"The human microbiota is a complex ecological community of commensal, symbiotic and pathogenic microorganisms harboured by the human body. Next-generation sequencing (NGS) technologies, in particular targeted amplicon sequencing of the 16S ribosomal RNA gene (16S-seq), are enabling the identification and quantification of human-resident microorganisms at unprecedented resolution, providing novel insights into the role of the microbiota in health and disease. Once microbial abundances are quantified through NGS data analysis, diversity indices provide valuable mathematical tools to describe the ecological complexity of a single sample or to detect species differences between samples. However, diversity is not a determined physical quantity for which a consensus definition and unit of measure have been established, and several diversity indices are currently available. Furthermore, they were originally developed for macroecology and their robustness to the possible bias introduced by sequencing has not been characterized so far. To assist the reader with the selection and interpretation of diversity measures, we review a panel of broadly used indices, describing their mathematical formulations, purposes and properties, and characterize their behaviour and criticalities in dependence of the data features using simulated data as ground truth. In addition, we make available an R package, DiversitySeq, which implements in a unified framework the full panel of diversity indices and a simulator of 16S-seq data, and thus represents a valuable resource for the analysis of diversity from NGS count data and for the benchmarking of computational methods for 16S-seq.","container-title":"Briefings in Bioinformatics","DOI":"10.1093/bib/bbw119","ISSN":"1477-4054","issue":"4","journalAbbreviation":"Briefings in Bioinformatics","page":"679-692","source":"Silverchair","title":"Measuring the diversity of the human microbiota with targeted next-generation sequencing","volume":"19","author":[{"family":"Finotello","given":"Francesca"},{"family":"Mastrorilli","given":"Eleonora"},{"family":"Di Camillo","given":"Barbara"}],"issued":{"date-parts":[["2018",7,20]]}}}],"schema":"https://github.com/citation-style-language/schema/raw/master/csl-citation.json"}</w:instrText>
      </w:r>
      <w:r>
        <w:rPr>
          <w:rFonts w:ascii="Times New Roman" w:hAnsi="Times New Roman" w:cs="Times New Roman"/>
          <w:sz w:val="22"/>
          <w:szCs w:val="22"/>
        </w:rPr>
        <w:fldChar w:fldCharType="separate"/>
      </w:r>
      <w:r>
        <w:rPr>
          <w:rFonts w:ascii="Times New Roman" w:hAnsi="Times New Roman" w:cs="Times New Roman"/>
          <w:sz w:val="22"/>
          <w:szCs w:val="22"/>
        </w:rPr>
        <w:t>(Finotello et al., 2018)</w:t>
      </w:r>
      <w:r>
        <w:rPr>
          <w:rFonts w:ascii="Times New Roman" w:hAnsi="Times New Roman" w:cs="Times New Roman"/>
          <w:sz w:val="22"/>
          <w:szCs w:val="22"/>
        </w:rPr>
        <w:fldChar w:fldCharType="end"/>
      </w:r>
      <w:r>
        <w:rPr>
          <w:rFonts w:ascii="Times New Roman" w:hAnsi="Times New Roman" w:cs="Times New Roman"/>
          <w:sz w:val="22"/>
          <w:szCs w:val="22"/>
        </w:rPr>
        <w:t xml:space="preserve"> in a range of simple to complex metrics (</w:t>
      </w:r>
      <w:r>
        <w:rPr>
          <w:rFonts w:ascii="Times New Roman" w:hAnsi="Times New Roman" w:cs="Times New Roman"/>
          <w:sz w:val="22"/>
          <w:szCs w:val="22"/>
        </w:rPr>
        <w:fldChar w:fldCharType="begin"/>
      </w:r>
      <w:r>
        <w:rPr>
          <w:rFonts w:ascii="Times New Roman" w:hAnsi="Times New Roman" w:cs="Times New Roman"/>
          <w:sz w:val="22"/>
          <w:szCs w:val="22"/>
        </w:rPr>
        <w:instrText>REF _Ref93241514 \h</w:instrText>
      </w:r>
      <w:r>
        <w:rPr>
          <w:rFonts w:ascii="Times New Roman" w:hAnsi="Times New Roman" w:cs="Times New Roman"/>
          <w:sz w:val="22"/>
          <w:szCs w:val="22"/>
        </w:rPr>
      </w:r>
      <w:r>
        <w:rPr>
          <w:rFonts w:ascii="Times New Roman" w:hAnsi="Times New Roman" w:cs="Times New Roman"/>
          <w:sz w:val="22"/>
          <w:szCs w:val="22"/>
        </w:rPr>
        <w:fldChar w:fldCharType="separate"/>
      </w:r>
      <w:r w:rsidR="000C0E44">
        <w:rPr>
          <w:rFonts w:ascii="Times New Roman" w:hAnsi="Times New Roman" w:cs="Times New Roman"/>
          <w:b/>
          <w:bCs/>
          <w:sz w:val="22"/>
          <w:szCs w:val="22"/>
        </w:rPr>
        <w:t>Error! Reference source not found.</w:t>
      </w:r>
      <w:r>
        <w:rPr>
          <w:rFonts w:ascii="Times New Roman" w:hAnsi="Times New Roman" w:cs="Times New Roman"/>
          <w:sz w:val="22"/>
          <w:szCs w:val="22"/>
        </w:rPr>
        <w:fldChar w:fldCharType="end"/>
      </w:r>
      <w:r>
        <w:rPr>
          <w:rFonts w:ascii="Times New Roman" w:hAnsi="Times New Roman" w:cs="Times New Roman"/>
          <w:sz w:val="22"/>
          <w:szCs w:val="22"/>
        </w:rPr>
        <w:t>) to test whether they behaved similarly and to select indices carrying complementary information in our dataset of the sequence results at the ASV level</w:t>
      </w:r>
      <w:r w:rsidR="00C9737B">
        <w:rPr>
          <w:rFonts w:ascii="Times New Roman" w:hAnsi="Times New Roman" w:cs="Times New Roman"/>
          <w:sz w:val="22"/>
          <w:szCs w:val="22"/>
        </w:rPr>
        <w:t xml:space="preserve"> (unfiltered)</w:t>
      </w:r>
      <w:r>
        <w:rPr>
          <w:rFonts w:ascii="Times New Roman" w:hAnsi="Times New Roman" w:cs="Times New Roman"/>
          <w:sz w:val="22"/>
          <w:szCs w:val="22"/>
        </w:rPr>
        <w:t xml:space="preserve">. All indices were calculated using PAST software </w:t>
      </w:r>
      <w:r>
        <w:fldChar w:fldCharType="begin"/>
      </w:r>
      <w:r>
        <w:rPr>
          <w:rFonts w:ascii="Times New Roman" w:hAnsi="Times New Roman" w:cs="Times New Roman"/>
          <w:sz w:val="22"/>
          <w:szCs w:val="22"/>
        </w:rPr>
        <w:instrText>ADDIN ZOTERO_ITEM CSL_CITATION {"citationID":"RIFgWsvB","properties":{"formattedCitation":"(Hammer et al., 2001)","plainCitation":"(Hammer et al., 2001)","noteIndex":0},"citationItems":[{"id":4929,"uris":["http://zotero.org/users/4271524/items/94XKH663"],"uri":["http://zotero.org/users/4271524/items/94XKH663"],"itemData":{"id":4929,"type":"article-journal","container-title":"Palaeontologia Electronica","issue":"1","page":"1-9","title":"PAST: Paleontological Statistics Software Package for Education and Data Analysis","volume":"4","author":[{"family":"Hammer","given":"Øyvind"},{"family":"Harper","given":"D. A."},{"family":"Ryan","given":"P. D."}],"issued":{"date-parts":[["2001"]]}}}],"schema":"https://github.com/citation-style-language/schema/raw/master/csl-citation.json"}</w:instrText>
      </w:r>
      <w:r>
        <w:rPr>
          <w:rFonts w:ascii="Times New Roman" w:hAnsi="Times New Roman" w:cs="Times New Roman"/>
          <w:sz w:val="22"/>
          <w:szCs w:val="22"/>
        </w:rPr>
        <w:fldChar w:fldCharType="separate"/>
      </w:r>
      <w:r>
        <w:rPr>
          <w:rFonts w:ascii="Times New Roman" w:hAnsi="Times New Roman" w:cs="Times New Roman"/>
          <w:sz w:val="22"/>
          <w:szCs w:val="22"/>
        </w:rPr>
        <w:t>(Hammer et al., 2001)</w:t>
      </w:r>
      <w:r>
        <w:rPr>
          <w:rFonts w:ascii="Times New Roman" w:hAnsi="Times New Roman" w:cs="Times New Roman"/>
          <w:sz w:val="22"/>
          <w:szCs w:val="22"/>
        </w:rPr>
        <w:fldChar w:fldCharType="end"/>
      </w:r>
      <w:r>
        <w:rPr>
          <w:rFonts w:ascii="Times New Roman" w:hAnsi="Times New Roman" w:cs="Times New Roman"/>
          <w:sz w:val="22"/>
          <w:szCs w:val="22"/>
        </w:rPr>
        <w:t>, version 4.02. For each index, we obtained 95% confidence intervals calculated using an unbiased bootstrap method based on 9999 replications. The resulting mean and 95% confidence limits were used to compare the index performance</w:t>
      </w:r>
      <w:r w:rsidR="00C9737B">
        <w:rPr>
          <w:rFonts w:ascii="Times New Roman" w:hAnsi="Times New Roman" w:cs="Times New Roman"/>
          <w:sz w:val="22"/>
          <w:szCs w:val="22"/>
        </w:rPr>
        <w:t xml:space="preserve"> (</w:t>
      </w:r>
      <w:r w:rsidR="00C9737B">
        <w:rPr>
          <w:rFonts w:ascii="Times New Roman" w:hAnsi="Times New Roman" w:cs="Times New Roman"/>
          <w:sz w:val="22"/>
          <w:szCs w:val="22"/>
        </w:rPr>
        <w:fldChar w:fldCharType="begin"/>
      </w:r>
      <w:r w:rsidR="00C9737B">
        <w:rPr>
          <w:rFonts w:ascii="Times New Roman" w:hAnsi="Times New Roman" w:cs="Times New Roman"/>
          <w:sz w:val="22"/>
          <w:szCs w:val="22"/>
        </w:rPr>
        <w:instrText>REF _Ref93241514 \h</w:instrText>
      </w:r>
      <w:r w:rsidR="00C9737B">
        <w:rPr>
          <w:rFonts w:ascii="Times New Roman" w:hAnsi="Times New Roman" w:cs="Times New Roman"/>
          <w:sz w:val="22"/>
          <w:szCs w:val="22"/>
        </w:rPr>
      </w:r>
      <w:r w:rsidR="00C9737B">
        <w:rPr>
          <w:rFonts w:ascii="Times New Roman" w:hAnsi="Times New Roman" w:cs="Times New Roman"/>
          <w:sz w:val="22"/>
          <w:szCs w:val="22"/>
        </w:rPr>
        <w:fldChar w:fldCharType="separate"/>
      </w:r>
      <w:r w:rsidR="000C0E44">
        <w:rPr>
          <w:rFonts w:ascii="Times New Roman" w:hAnsi="Times New Roman" w:cs="Times New Roman"/>
          <w:b/>
          <w:bCs/>
          <w:sz w:val="22"/>
          <w:szCs w:val="22"/>
        </w:rPr>
        <w:t>Error! Reference source not found.</w:t>
      </w:r>
      <w:r w:rsidR="00C9737B">
        <w:rPr>
          <w:rFonts w:ascii="Times New Roman" w:hAnsi="Times New Roman" w:cs="Times New Roman"/>
          <w:sz w:val="22"/>
          <w:szCs w:val="22"/>
        </w:rPr>
        <w:fldChar w:fldCharType="end"/>
      </w:r>
      <w:r w:rsidR="00C9737B">
        <w:rPr>
          <w:rFonts w:ascii="Times New Roman" w:hAnsi="Times New Roman" w:cs="Times New Roman"/>
          <w:sz w:val="22"/>
          <w:szCs w:val="22"/>
        </w:rPr>
        <w:t xml:space="preserve">), </w:t>
      </w:r>
      <w:r>
        <w:rPr>
          <w:rFonts w:ascii="Times New Roman" w:hAnsi="Times New Roman" w:cs="Times New Roman"/>
          <w:sz w:val="22"/>
          <w:szCs w:val="22"/>
        </w:rPr>
        <w:t xml:space="preserve">evaluate the relationships between the indices by cluster analysis, and select indicators representative of each cluster </w:t>
      </w:r>
      <w:r w:rsidRPr="00C9737B">
        <w:rPr>
          <w:rFonts w:ascii="Times New Roman" w:hAnsi="Times New Roman" w:cs="Times New Roman"/>
          <w:sz w:val="22"/>
          <w:szCs w:val="22"/>
        </w:rPr>
        <w:t>(</w:t>
      </w:r>
      <w:r w:rsidRPr="00C9737B">
        <w:rPr>
          <w:rFonts w:ascii="Times New Roman" w:hAnsi="Times New Roman" w:cs="Times New Roman"/>
          <w:sz w:val="22"/>
          <w:szCs w:val="22"/>
        </w:rPr>
        <w:fldChar w:fldCharType="begin"/>
      </w:r>
      <w:r w:rsidRPr="00C9737B">
        <w:rPr>
          <w:rFonts w:ascii="Times New Roman" w:hAnsi="Times New Roman" w:cs="Times New Roman"/>
          <w:sz w:val="22"/>
          <w:szCs w:val="22"/>
        </w:rPr>
        <w:instrText>REF _Ref93242276 \h</w:instrText>
      </w:r>
      <w:r w:rsidR="00C9737B" w:rsidRPr="00C9737B">
        <w:rPr>
          <w:rFonts w:ascii="Times New Roman" w:hAnsi="Times New Roman" w:cs="Times New Roman"/>
          <w:sz w:val="22"/>
          <w:szCs w:val="22"/>
        </w:rPr>
        <w:instrText xml:space="preserve"> \* MERGEFORMAT </w:instrText>
      </w:r>
      <w:r w:rsidRPr="00C9737B">
        <w:rPr>
          <w:rFonts w:ascii="Times New Roman" w:hAnsi="Times New Roman" w:cs="Times New Roman"/>
          <w:sz w:val="22"/>
          <w:szCs w:val="22"/>
        </w:rPr>
      </w:r>
      <w:r w:rsidRPr="00C9737B">
        <w:rPr>
          <w:rFonts w:ascii="Times New Roman" w:hAnsi="Times New Roman" w:cs="Times New Roman"/>
          <w:sz w:val="22"/>
          <w:szCs w:val="22"/>
        </w:rPr>
        <w:fldChar w:fldCharType="separate"/>
      </w:r>
      <w:r w:rsidR="000C0E44" w:rsidRPr="000C0E44">
        <w:rPr>
          <w:rFonts w:ascii="Times New Roman" w:hAnsi="Times New Roman" w:cs="Times New Roman"/>
          <w:sz w:val="22"/>
          <w:szCs w:val="22"/>
        </w:rPr>
        <w:t xml:space="preserve">Figure </w:t>
      </w:r>
      <w:r w:rsidRPr="00C9737B">
        <w:rPr>
          <w:rFonts w:ascii="Times New Roman" w:hAnsi="Times New Roman" w:cs="Times New Roman"/>
          <w:sz w:val="22"/>
          <w:szCs w:val="22"/>
        </w:rPr>
        <w:fldChar w:fldCharType="end"/>
      </w:r>
      <w:r w:rsidRPr="00C9737B">
        <w:rPr>
          <w:rFonts w:ascii="Times New Roman" w:hAnsi="Times New Roman" w:cs="Times New Roman"/>
          <w:sz w:val="22"/>
          <w:szCs w:val="22"/>
        </w:rPr>
        <w:t xml:space="preserve">) </w:t>
      </w:r>
      <w:r>
        <w:rPr>
          <w:rFonts w:ascii="Times New Roman" w:hAnsi="Times New Roman" w:cs="Times New Roman"/>
          <w:sz w:val="22"/>
          <w:szCs w:val="22"/>
        </w:rPr>
        <w:t xml:space="preserve">and avoiding highly correlating indices carrying redundant information. </w:t>
      </w:r>
    </w:p>
    <w:p w14:paraId="039BB6E5" w14:textId="0F1E22D9" w:rsidR="002245A7" w:rsidRPr="00C9737B" w:rsidRDefault="0095786B">
      <w:pPr>
        <w:spacing w:after="120"/>
        <w:rPr>
          <w:rFonts w:ascii="Times New Roman" w:hAnsi="Times New Roman" w:cs="Times New Roman"/>
          <w:sz w:val="22"/>
          <w:szCs w:val="22"/>
        </w:rPr>
      </w:pPr>
      <w:r>
        <w:rPr>
          <w:rFonts w:ascii="Times New Roman" w:hAnsi="Times New Roman" w:cs="Times New Roman"/>
          <w:sz w:val="22"/>
          <w:szCs w:val="22"/>
        </w:rPr>
        <w:t xml:space="preserve">The calculated indices were normalized and used in cluster analysis </w:t>
      </w:r>
      <w:r w:rsidR="00D36C8D">
        <w:rPr>
          <w:rFonts w:ascii="Times New Roman" w:hAnsi="Times New Roman" w:cs="Times New Roman"/>
          <w:sz w:val="22"/>
          <w:szCs w:val="22"/>
        </w:rPr>
        <w:t xml:space="preserve">with </w:t>
      </w:r>
      <w:r>
        <w:rPr>
          <w:rFonts w:ascii="Times New Roman" w:hAnsi="Times New Roman" w:cs="Times New Roman"/>
          <w:sz w:val="22"/>
          <w:szCs w:val="22"/>
        </w:rPr>
        <w:t xml:space="preserve">Euclidean distance </w:t>
      </w:r>
      <w:r w:rsidR="00D36C8D">
        <w:rPr>
          <w:rFonts w:ascii="Times New Roman" w:hAnsi="Times New Roman" w:cs="Times New Roman"/>
          <w:sz w:val="22"/>
          <w:szCs w:val="22"/>
        </w:rPr>
        <w:t xml:space="preserve">matrix </w:t>
      </w:r>
      <w:r>
        <w:rPr>
          <w:rFonts w:ascii="Times New Roman" w:hAnsi="Times New Roman" w:cs="Times New Roman"/>
          <w:sz w:val="22"/>
          <w:szCs w:val="22"/>
        </w:rPr>
        <w:t xml:space="preserve">and the UPGMA method as implemented in the PAST software </w:t>
      </w:r>
      <w:r>
        <w:fldChar w:fldCharType="begin"/>
      </w:r>
      <w:r>
        <w:rPr>
          <w:rFonts w:ascii="Times New Roman" w:hAnsi="Times New Roman" w:cs="Times New Roman"/>
          <w:sz w:val="22"/>
          <w:szCs w:val="22"/>
        </w:rPr>
        <w:instrText>ADDIN ZOTERO_ITEM CSL_CITATION {"citationID":"hc2DELvi","properties":{"formattedCitation":"(Hammer et al., 2001)","plainCitation":"(Hammer et al., 2001)","noteIndex":0},"citationItems":[{"id":4929,"uris":["http://zotero.org/users/4271524/items/94XKH663"],"uri":["http://zotero.org/users/4271524/items/94XKH663"],"itemData":{"id":4929,"type":"article-journal","container-title":"Palaeontologia Electronica","issue":"1","page":"1-9","title":"PAST: Paleontological Statistics Software Package for Education and Data Analysis","volume":"4","author":[{"family":"Hammer","given":"Øyvind"},{"family":"Harper","given":"D. A."},{"family":"Ryan","given":"P. D."}],"issued":{"date-parts":[["2001"]]}}}],"schema":"https://github.com/citation-style-language/schema/raw/master/csl-citation.json"}</w:instrText>
      </w:r>
      <w:r>
        <w:rPr>
          <w:rFonts w:ascii="Times New Roman" w:hAnsi="Times New Roman" w:cs="Times New Roman"/>
          <w:sz w:val="22"/>
          <w:szCs w:val="22"/>
        </w:rPr>
        <w:fldChar w:fldCharType="separate"/>
      </w:r>
      <w:r>
        <w:rPr>
          <w:rFonts w:ascii="Times New Roman" w:hAnsi="Times New Roman" w:cs="Times New Roman"/>
          <w:sz w:val="22"/>
          <w:szCs w:val="22"/>
        </w:rPr>
        <w:t>(Hammer et al., 2001)</w:t>
      </w:r>
      <w:r>
        <w:rPr>
          <w:rFonts w:ascii="Times New Roman" w:hAnsi="Times New Roman" w:cs="Times New Roman"/>
          <w:sz w:val="22"/>
          <w:szCs w:val="22"/>
        </w:rPr>
        <w:fldChar w:fldCharType="end"/>
      </w:r>
      <w:r>
        <w:rPr>
          <w:rFonts w:ascii="Times New Roman" w:hAnsi="Times New Roman" w:cs="Times New Roman"/>
          <w:sz w:val="22"/>
          <w:szCs w:val="22"/>
        </w:rPr>
        <w:t>. Using this approach, we selected Dominance index, Chao1, and Shannon (H) indices that belonged to different clusters and exhibited the maximal variability due to clone and treatment factors (</w:t>
      </w:r>
      <w:r w:rsidRPr="00C9737B">
        <w:rPr>
          <w:rFonts w:ascii="Times New Roman" w:hAnsi="Times New Roman" w:cs="Times New Roman"/>
          <w:sz w:val="22"/>
          <w:szCs w:val="22"/>
        </w:rPr>
        <w:t xml:space="preserve">Figure S2b). </w:t>
      </w:r>
    </w:p>
    <w:p w14:paraId="07C42BE3" w14:textId="66147070" w:rsidR="002245A7" w:rsidRPr="00C9737B" w:rsidRDefault="0095786B">
      <w:pPr>
        <w:spacing w:after="120"/>
        <w:rPr>
          <w:rFonts w:ascii="Times New Roman" w:hAnsi="Times New Roman" w:cs="Times New Roman"/>
          <w:sz w:val="22"/>
          <w:szCs w:val="22"/>
        </w:rPr>
      </w:pPr>
      <w:r w:rsidRPr="00C9737B">
        <w:rPr>
          <w:rFonts w:ascii="Times New Roman" w:hAnsi="Times New Roman" w:cs="Times New Roman"/>
          <w:sz w:val="22"/>
          <w:szCs w:val="22"/>
        </w:rPr>
        <w:t>The Dominance index (</w:t>
      </w:r>
      <w:r w:rsidRPr="00C9737B">
        <w:rPr>
          <w:rFonts w:ascii="Times New Roman" w:hAnsi="Times New Roman" w:cs="Times New Roman"/>
          <w:i/>
          <w:sz w:val="22"/>
          <w:szCs w:val="22"/>
        </w:rPr>
        <w:t>D</w:t>
      </w:r>
      <w:r w:rsidRPr="00C9737B">
        <w:rPr>
          <w:rFonts w:ascii="Times New Roman" w:hAnsi="Times New Roman" w:cs="Times New Roman"/>
          <w:sz w:val="22"/>
          <w:szCs w:val="22"/>
        </w:rPr>
        <w:t>) ranges from 0 (all ASV</w:t>
      </w:r>
      <w:r w:rsidR="00D36C8D" w:rsidRPr="00C9737B">
        <w:rPr>
          <w:rFonts w:ascii="Times New Roman" w:hAnsi="Times New Roman" w:cs="Times New Roman"/>
          <w:sz w:val="22"/>
          <w:szCs w:val="22"/>
        </w:rPr>
        <w:t>s</w:t>
      </w:r>
      <w:r w:rsidRPr="00C9737B">
        <w:rPr>
          <w:rFonts w:ascii="Times New Roman" w:hAnsi="Times New Roman" w:cs="Times New Roman"/>
          <w:sz w:val="22"/>
          <w:szCs w:val="22"/>
        </w:rPr>
        <w:t xml:space="preserve"> are equally present) to 1 (one ASV dominates the community completely); it is a </w:t>
      </w:r>
      <w:r w:rsidRPr="00C9737B">
        <w:rPr>
          <w:rFonts w:ascii="Times New Roman" w:hAnsi="Times New Roman" w:cs="Times New Roman"/>
          <w:i/>
          <w:sz w:val="22"/>
          <w:szCs w:val="22"/>
        </w:rPr>
        <w:t>measure of dominance</w:t>
      </w:r>
      <w:r w:rsidRPr="00C9737B">
        <w:rPr>
          <w:rFonts w:ascii="Times New Roman" w:hAnsi="Times New Roman" w:cs="Times New Roman"/>
          <w:sz w:val="22"/>
          <w:szCs w:val="22"/>
        </w:rPr>
        <w:t xml:space="preserve"> by a single strain. Chao1, bias corrected, is an </w:t>
      </w:r>
      <w:r w:rsidRPr="00C9737B">
        <w:rPr>
          <w:rFonts w:ascii="Times New Roman" w:hAnsi="Times New Roman" w:cs="Times New Roman"/>
          <w:i/>
          <w:sz w:val="22"/>
          <w:szCs w:val="22"/>
        </w:rPr>
        <w:t>estimate of total species richness</w:t>
      </w:r>
      <w:r w:rsidRPr="00C9737B">
        <w:rPr>
          <w:rFonts w:ascii="Times New Roman" w:hAnsi="Times New Roman" w:cs="Times New Roman"/>
          <w:sz w:val="22"/>
          <w:szCs w:val="22"/>
        </w:rPr>
        <w:t xml:space="preserve"> based on the numbers of singleton and doubleton ASVs. Shannon index </w:t>
      </w:r>
      <w:r w:rsidRPr="00C9737B">
        <w:rPr>
          <w:rFonts w:ascii="Times New Roman" w:hAnsi="Times New Roman" w:cs="Times New Roman"/>
          <w:i/>
          <w:sz w:val="22"/>
          <w:szCs w:val="22"/>
        </w:rPr>
        <w:t>H</w:t>
      </w:r>
      <w:r w:rsidRPr="00C9737B">
        <w:rPr>
          <w:rFonts w:ascii="Times New Roman" w:hAnsi="Times New Roman" w:cs="Times New Roman"/>
          <w:sz w:val="22"/>
          <w:szCs w:val="22"/>
        </w:rPr>
        <w:t xml:space="preserve"> (entropy) is </w:t>
      </w:r>
      <w:r w:rsidRPr="00C9737B">
        <w:rPr>
          <w:rFonts w:ascii="Times New Roman" w:hAnsi="Times New Roman" w:cs="Times New Roman"/>
          <w:i/>
          <w:sz w:val="22"/>
          <w:szCs w:val="22"/>
        </w:rPr>
        <w:t>a diversity measure</w:t>
      </w:r>
      <w:r w:rsidRPr="00C9737B">
        <w:rPr>
          <w:rFonts w:ascii="Times New Roman" w:hAnsi="Times New Roman" w:cs="Times New Roman"/>
          <w:sz w:val="22"/>
          <w:szCs w:val="22"/>
        </w:rPr>
        <w:t xml:space="preserve"> that takes into account the number of reads as well as number of ASVs and varies from 0 in a single-ASV community to high values for communities with many ASVs, each with only a few reads </w:t>
      </w:r>
      <w:r w:rsidRPr="00C9737B">
        <w:fldChar w:fldCharType="begin"/>
      </w:r>
      <w:r w:rsidRPr="00C9737B">
        <w:rPr>
          <w:rFonts w:ascii="Times New Roman" w:hAnsi="Times New Roman" w:cs="Times New Roman"/>
          <w:sz w:val="22"/>
          <w:szCs w:val="22"/>
        </w:rPr>
        <w:instrText>ADDIN ZOTERO_ITEM CSL_CITATION {"citationID":"bCSCconQ","properties":{"formattedCitation":"(Finotello et al., 2018)","plainCitation":"(Finotello et al., 2018)","noteIndex":0},"citationItems":[{"id":22797,"uris":["http://zotero.org/users/4271524/items/P33MWYVE"],"uri":["http://zotero.org/users/4271524/items/P33MWYVE"],"itemData":{"id":22797,"type":"article-journal","abstract":"The human microbiota is a complex ecological community of commensal, symbiotic and pathogenic microorganisms harboured by the human body. Next-generation sequencing (NGS) technologies, in particular targeted amplicon sequencing of the 16S ribosomal RNA gene (16S-seq), are enabling the identification and quantification of human-resident microorganisms at unprecedented resolution, providing novel insights into the role of the microbiota in health and disease. Once microbial abundances are quantified through NGS data analysis, diversity indices provide valuable mathematical tools to describe the ecological complexity of a single sample or to detect species differences between samples. However, diversity is not a determined physical quantity for which a consensus definition and unit of measure have been established, and several diversity indices are currently available. Furthermore, they were originally developed for macroecology and their robustness to the possible bias introduced by sequencing has not been characterized so far. To assist the reader with the selection and interpretation of diversity measures, we review a panel of broadly used indices, describing their mathematical formulations, purposes and properties, and characterize their behaviour and criticalities in dependence of the data features using simulated data as ground truth. In addition, we make available an R package, DiversitySeq, which implements in a unified framework the full panel of diversity indices and a simulator of 16S-seq data, and thus represents a valuable resource for the analysis of diversity from NGS count data and for the benchmarking of computational methods for 16S-seq.","container-title":"Briefings in Bioinformatics","DOI":"10.1093/bib/bbw119","ISSN":"1477-4054","issue":"4","journalAbbreviation":"Briefings in Bioinformatics","page":"679-692","source":"Silverchair","title":"Measuring the diversity of the human microbiota with targeted next-generation sequencing","volume":"19","author":[{"family":"Finotello","given":"Francesca"},{"family":"Mastrorilli","given":"Eleonora"},{"family":"Di Camillo","given":"Barbara"}],"issued":{"date-parts":[["2018",7,20]]}}}],"schema":"https://github.com/citation-style-language/schema/raw/master/csl-citation.json"}</w:instrText>
      </w:r>
      <w:r w:rsidRPr="00C9737B">
        <w:rPr>
          <w:rFonts w:ascii="Times New Roman" w:hAnsi="Times New Roman" w:cs="Times New Roman"/>
          <w:sz w:val="22"/>
          <w:szCs w:val="22"/>
        </w:rPr>
        <w:fldChar w:fldCharType="separate"/>
      </w:r>
      <w:r w:rsidRPr="00C9737B">
        <w:rPr>
          <w:rFonts w:ascii="Times New Roman" w:hAnsi="Times New Roman" w:cs="Times New Roman"/>
          <w:sz w:val="22"/>
          <w:szCs w:val="22"/>
        </w:rPr>
        <w:t>(Finotello et al., 2018)</w:t>
      </w:r>
      <w:r w:rsidRPr="00C9737B">
        <w:rPr>
          <w:rFonts w:ascii="Times New Roman" w:hAnsi="Times New Roman" w:cs="Times New Roman"/>
          <w:sz w:val="22"/>
          <w:szCs w:val="22"/>
        </w:rPr>
        <w:fldChar w:fldCharType="end"/>
      </w:r>
      <w:r w:rsidRPr="00C9737B">
        <w:rPr>
          <w:rFonts w:ascii="Times New Roman" w:hAnsi="Times New Roman" w:cs="Times New Roman"/>
          <w:sz w:val="22"/>
          <w:szCs w:val="22"/>
        </w:rPr>
        <w:t>. Therefore, these three conceptually complementary indices were the best combination for addressing different sides of the diversity responses in our data.</w:t>
      </w:r>
    </w:p>
    <w:p w14:paraId="0BD45BE4" w14:textId="7E6F6067" w:rsidR="002245A7" w:rsidRDefault="0095786B">
      <w:pPr>
        <w:spacing w:after="120"/>
        <w:rPr>
          <w:rFonts w:ascii="Times New Roman" w:hAnsi="Times New Roman" w:cs="Times New Roman"/>
          <w:sz w:val="22"/>
          <w:szCs w:val="22"/>
        </w:rPr>
      </w:pPr>
      <w:r w:rsidRPr="00C9737B">
        <w:rPr>
          <w:rFonts w:ascii="Times New Roman" w:hAnsi="Times New Roman" w:cs="Times New Roman"/>
          <w:sz w:val="22"/>
          <w:szCs w:val="22"/>
        </w:rPr>
        <w:t>For these three indices as response variables, two-way analysis of variance (ANOVA; Table</w:t>
      </w:r>
      <w:r w:rsidR="00C11096" w:rsidRPr="00C9737B">
        <w:rPr>
          <w:rFonts w:ascii="Times New Roman" w:hAnsi="Times New Roman" w:cs="Times New Roman"/>
          <w:sz w:val="22"/>
          <w:szCs w:val="22"/>
        </w:rPr>
        <w:t xml:space="preserve"> S2)</w:t>
      </w:r>
      <w:r w:rsidRPr="00C9737B">
        <w:rPr>
          <w:rFonts w:ascii="Times New Roman" w:hAnsi="Times New Roman" w:cs="Times New Roman"/>
          <w:sz w:val="22"/>
          <w:szCs w:val="22"/>
        </w:rPr>
        <w:t xml:space="preserve"> with Tukey pairwise comparisons were applied to test for significant differences between the clones and lines, including the </w:t>
      </w:r>
      <w:r w:rsidRPr="00C9737B">
        <w:rPr>
          <w:rFonts w:ascii="Times New Roman" w:hAnsi="Times New Roman" w:cs="Times New Roman"/>
          <w:i/>
          <w:sz w:val="22"/>
          <w:szCs w:val="22"/>
        </w:rPr>
        <w:t>Clone</w:t>
      </w:r>
      <w:r w:rsidRPr="00C9737B">
        <w:rPr>
          <w:rFonts w:ascii="Times New Roman" w:hAnsi="Times New Roman" w:cs="Times New Roman"/>
          <w:sz w:val="22"/>
          <w:szCs w:val="22"/>
        </w:rPr>
        <w:t xml:space="preserve"> × </w:t>
      </w:r>
      <w:r w:rsidRPr="00C9737B">
        <w:rPr>
          <w:rFonts w:ascii="Times New Roman" w:hAnsi="Times New Roman" w:cs="Times New Roman"/>
          <w:i/>
          <w:sz w:val="22"/>
          <w:szCs w:val="22"/>
        </w:rPr>
        <w:t>Line</w:t>
      </w:r>
      <w:r w:rsidRPr="00C9737B">
        <w:rPr>
          <w:rFonts w:ascii="Times New Roman" w:hAnsi="Times New Roman" w:cs="Times New Roman"/>
          <w:sz w:val="22"/>
          <w:szCs w:val="22"/>
        </w:rPr>
        <w:t xml:space="preserve"> interaction using GraphPad Prism 7 (La Jolla, CA, USA). To evaluate correlations between the diversity indices and the LC</w:t>
      </w:r>
      <w:r w:rsidRPr="00C9737B">
        <w:rPr>
          <w:rFonts w:ascii="Times New Roman" w:hAnsi="Times New Roman" w:cs="Times New Roman"/>
          <w:sz w:val="22"/>
          <w:szCs w:val="22"/>
          <w:vertAlign w:val="subscript"/>
        </w:rPr>
        <w:t>50</w:t>
      </w:r>
      <w:r w:rsidRPr="00C9737B">
        <w:rPr>
          <w:rFonts w:ascii="Times New Roman" w:hAnsi="Times New Roman" w:cs="Times New Roman"/>
          <w:sz w:val="22"/>
          <w:szCs w:val="22"/>
        </w:rPr>
        <w:t xml:space="preserve"> values obtained in Exp. I and Exp II for each clone/line combination, we used Spearman </w:t>
      </w:r>
      <w:r w:rsidRPr="00C9737B">
        <w:rPr>
          <w:rFonts w:ascii="Times New Roman" w:hAnsi="Times New Roman" w:cs="Times New Roman"/>
          <w:i/>
          <w:sz w:val="22"/>
          <w:szCs w:val="22"/>
        </w:rPr>
        <w:t>rho</w:t>
      </w:r>
      <w:r w:rsidRPr="00C9737B">
        <w:rPr>
          <w:rFonts w:ascii="Times New Roman" w:hAnsi="Times New Roman" w:cs="Times New Roman"/>
          <w:sz w:val="22"/>
          <w:szCs w:val="22"/>
        </w:rPr>
        <w:t xml:space="preserve"> coefficient and α set at 0.05 (Figure S3).</w:t>
      </w:r>
    </w:p>
    <w:p w14:paraId="6CD5E4AF" w14:textId="77777777" w:rsidR="002245A7" w:rsidRDefault="002245A7">
      <w:pPr>
        <w:spacing w:after="120"/>
        <w:rPr>
          <w:rFonts w:ascii="Times New Roman" w:hAnsi="Times New Roman" w:cs="Times New Roman"/>
        </w:rPr>
      </w:pPr>
    </w:p>
    <w:p w14:paraId="64B309E1" w14:textId="77777777" w:rsidR="002245A7" w:rsidRDefault="0095786B">
      <w:pPr>
        <w:spacing w:after="120"/>
        <w:rPr>
          <w:rFonts w:ascii="Times New Roman" w:hAnsi="Times New Roman" w:cs="Times New Roman"/>
          <w:lang w:val="en-GB"/>
        </w:rPr>
      </w:pPr>
      <w:r>
        <w:br w:type="page"/>
      </w:r>
    </w:p>
    <w:p w14:paraId="438EE3C4" w14:textId="77777777" w:rsidR="002245A7" w:rsidRDefault="0095786B">
      <w:pPr>
        <w:rPr>
          <w:rFonts w:ascii="Times New Roman" w:hAnsi="Times New Roman" w:cs="Times New Roman"/>
        </w:rPr>
      </w:pPr>
      <w:r>
        <w:rPr>
          <w:rFonts w:ascii="Times New Roman" w:hAnsi="Times New Roman" w:cs="Times New Roman"/>
        </w:rPr>
        <w:lastRenderedPageBreak/>
        <w:t>a)</w:t>
      </w:r>
    </w:p>
    <w:p w14:paraId="5BC4A6AD" w14:textId="237D709D" w:rsidR="002245A7" w:rsidRDefault="00144446">
      <w:pPr>
        <w:rPr>
          <w:rFonts w:ascii="Times New Roman" w:hAnsi="Times New Roman" w:cs="Times New Roman"/>
        </w:rPr>
      </w:pPr>
      <w:r>
        <w:object w:dxaOrig="7889" w:dyaOrig="5350" w14:anchorId="5CDB224A">
          <v:shape id="ole_rId3" o:spid="_x0000_i1025" style="width:427.5pt;height:257pt" coordsize="" o:spt="100" adj="0,,0" path="" stroked="f">
            <v:stroke joinstyle="miter"/>
            <v:imagedata r:id="rId7" o:title=""/>
            <v:formulas/>
            <v:path o:connecttype="segments"/>
          </v:shape>
          <o:OLEObject Type="Embed" ProgID="Prism9.Document" ShapeID="ole_rId3" DrawAspect="Content" ObjectID="_1752854858" r:id="rId8"/>
        </w:object>
      </w:r>
    </w:p>
    <w:p w14:paraId="223B17D6" w14:textId="77777777" w:rsidR="002245A7" w:rsidRDefault="002245A7">
      <w:pPr>
        <w:rPr>
          <w:rFonts w:ascii="Times New Roman" w:hAnsi="Times New Roman" w:cs="Times New Roman"/>
        </w:rPr>
      </w:pPr>
    </w:p>
    <w:p w14:paraId="500E302D" w14:textId="77777777" w:rsidR="002245A7" w:rsidRDefault="0095786B">
      <w:pPr>
        <w:rPr>
          <w:rFonts w:ascii="Times New Roman" w:hAnsi="Times New Roman" w:cs="Times New Roman"/>
        </w:rPr>
      </w:pPr>
      <w:r>
        <w:rPr>
          <w:rFonts w:ascii="Times New Roman" w:hAnsi="Times New Roman" w:cs="Times New Roman"/>
        </w:rPr>
        <w:t>b)</w:t>
      </w:r>
    </w:p>
    <w:p w14:paraId="4B5B1A78" w14:textId="77777777" w:rsidR="002245A7" w:rsidRDefault="0095786B">
      <w:pPr>
        <w:keepNext/>
        <w:rPr>
          <w:rFonts w:ascii="Times New Roman" w:hAnsi="Times New Roman" w:cs="Times New Roman"/>
        </w:rPr>
      </w:pPr>
      <w:r>
        <w:rPr>
          <w:noProof/>
          <w:lang w:eastAsia="en-US" w:bidi="ar-SA"/>
        </w:rPr>
        <w:drawing>
          <wp:inline distT="0" distB="0" distL="0" distR="0" wp14:anchorId="5DBF5E47" wp14:editId="1190AB21">
            <wp:extent cx="5626100" cy="316357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9"/>
                    <a:stretch>
                      <a:fillRect/>
                    </a:stretch>
                  </pic:blipFill>
                  <pic:spPr bwMode="auto">
                    <a:xfrm>
                      <a:off x="0" y="0"/>
                      <a:ext cx="5626100" cy="3163570"/>
                    </a:xfrm>
                    <a:prstGeom prst="rect">
                      <a:avLst/>
                    </a:prstGeom>
                  </pic:spPr>
                </pic:pic>
              </a:graphicData>
            </a:graphic>
          </wp:inline>
        </w:drawing>
      </w:r>
    </w:p>
    <w:p w14:paraId="01134B8F" w14:textId="77777777" w:rsidR="002245A7" w:rsidRDefault="002245A7">
      <w:pPr>
        <w:pStyle w:val="Caption"/>
        <w:spacing w:before="0"/>
        <w:rPr>
          <w:rFonts w:ascii="Times New Roman" w:hAnsi="Times New Roman" w:cs="Times New Roman"/>
          <w:b/>
          <w:i w:val="0"/>
          <w:sz w:val="22"/>
          <w:szCs w:val="22"/>
        </w:rPr>
      </w:pPr>
    </w:p>
    <w:p w14:paraId="5C4657E2" w14:textId="77777777" w:rsidR="002245A7" w:rsidRDefault="0095786B">
      <w:pPr>
        <w:pStyle w:val="Caption"/>
        <w:spacing w:before="0"/>
        <w:rPr>
          <w:rFonts w:ascii="Times New Roman" w:hAnsi="Times New Roman" w:cs="Times New Roman"/>
        </w:rPr>
      </w:pPr>
      <w:bookmarkStart w:id="1" w:name="_Ref93242276"/>
      <w:r>
        <w:rPr>
          <w:rFonts w:ascii="Times New Roman" w:hAnsi="Times New Roman" w:cs="Times New Roman"/>
          <w:b/>
          <w:i w:val="0"/>
          <w:sz w:val="22"/>
          <w:szCs w:val="22"/>
        </w:rPr>
        <w:t xml:space="preserve">Figure </w:t>
      </w:r>
      <w:bookmarkEnd w:id="1"/>
      <w:r>
        <w:rPr>
          <w:rFonts w:ascii="Times New Roman" w:hAnsi="Times New Roman" w:cs="Times New Roman"/>
          <w:b/>
          <w:i w:val="0"/>
          <w:sz w:val="22"/>
          <w:szCs w:val="22"/>
        </w:rPr>
        <w:t>S2</w:t>
      </w:r>
      <w:r>
        <w:rPr>
          <w:rFonts w:ascii="Times New Roman" w:hAnsi="Times New Roman" w:cs="Times New Roman"/>
          <w:i w:val="0"/>
          <w:sz w:val="22"/>
          <w:szCs w:val="22"/>
        </w:rPr>
        <w:t xml:space="preserve">.  Eleven alpha diversity indices were calculated for samples from different clones (A, F, and </w:t>
      </w:r>
      <w:proofErr w:type="spellStart"/>
      <w:r>
        <w:rPr>
          <w:rFonts w:ascii="Times New Roman" w:hAnsi="Times New Roman" w:cs="Times New Roman"/>
          <w:i w:val="0"/>
          <w:sz w:val="22"/>
          <w:szCs w:val="22"/>
        </w:rPr>
        <w:t>Nies</w:t>
      </w:r>
      <w:proofErr w:type="spellEnd"/>
      <w:r>
        <w:rPr>
          <w:rFonts w:ascii="Times New Roman" w:hAnsi="Times New Roman" w:cs="Times New Roman"/>
          <w:i w:val="0"/>
          <w:sz w:val="22"/>
          <w:szCs w:val="22"/>
        </w:rPr>
        <w:t>) and lines (CR, conventionally raised, and T, those with transplanted microbiome) to identify indices that would be most representative for the alpha diversity analysis: (A) mean and 95% confidence interval; the latter is not always visible, and (B) cluster analysis across the line/clone combinations. Dominance D, Chao1 and Shannon indices were selected as representative for the global diversity response in the data set.</w:t>
      </w:r>
    </w:p>
    <w:p w14:paraId="11A65604" w14:textId="784F3F1D" w:rsidR="002245A7" w:rsidRDefault="00585B2A">
      <w:pPr>
        <w:rPr>
          <w:rFonts w:ascii="Times New Roman" w:hAnsi="Times New Roman" w:cs="Times New Roman"/>
        </w:rPr>
      </w:pPr>
      <w:r>
        <w:rPr>
          <w:noProof/>
          <w:lang w:eastAsia="en-US" w:bidi="ar-SA"/>
        </w:rPr>
        <w:lastRenderedPageBreak/>
        <w:drawing>
          <wp:anchor distT="0" distB="0" distL="114300" distR="114300" simplePos="0" relativeHeight="251658240" behindDoc="0" locked="0" layoutInCell="1" allowOverlap="1" wp14:anchorId="7601C296" wp14:editId="13353F0A">
            <wp:simplePos x="0" y="0"/>
            <wp:positionH relativeFrom="margin">
              <wp:align>center</wp:align>
            </wp:positionH>
            <wp:positionV relativeFrom="paragraph">
              <wp:posOffset>37047</wp:posOffset>
            </wp:positionV>
            <wp:extent cx="6656070" cy="1933575"/>
            <wp:effectExtent l="0" t="0" r="0" b="0"/>
            <wp:wrapSquare wrapText="bothSides"/>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656070" cy="1933575"/>
                    </a:xfrm>
                    <a:prstGeom prst="rect">
                      <a:avLst/>
                    </a:prstGeom>
                  </pic:spPr>
                </pic:pic>
              </a:graphicData>
            </a:graphic>
          </wp:anchor>
        </w:drawing>
      </w:r>
    </w:p>
    <w:p w14:paraId="353E9F63" w14:textId="7B4745D7" w:rsidR="002245A7" w:rsidRDefault="002245A7">
      <w:pPr>
        <w:rPr>
          <w:rFonts w:ascii="Times New Roman" w:hAnsi="Times New Roman" w:cs="Times New Roman"/>
        </w:rPr>
      </w:pPr>
    </w:p>
    <w:p w14:paraId="3E755AD4" w14:textId="6270B525" w:rsidR="002245A7" w:rsidRDefault="0095786B">
      <w:pPr>
        <w:pStyle w:val="Caption"/>
        <w:spacing w:before="0"/>
        <w:rPr>
          <w:rFonts w:ascii="Times New Roman" w:hAnsi="Times New Roman" w:cs="Times New Roman"/>
          <w:i w:val="0"/>
          <w:sz w:val="22"/>
          <w:szCs w:val="22"/>
          <w:lang w:val="en-GB"/>
        </w:rPr>
      </w:pPr>
      <w:r>
        <w:rPr>
          <w:rFonts w:ascii="Times New Roman" w:hAnsi="Times New Roman" w:cs="Times New Roman"/>
          <w:b/>
          <w:i w:val="0"/>
          <w:sz w:val="22"/>
          <w:szCs w:val="22"/>
          <w:lang w:val="en-GB"/>
        </w:rPr>
        <w:t>Figure S3</w:t>
      </w:r>
      <w:r>
        <w:rPr>
          <w:rFonts w:ascii="Times New Roman" w:hAnsi="Times New Roman" w:cs="Times New Roman"/>
          <w:i w:val="0"/>
          <w:sz w:val="22"/>
          <w:szCs w:val="22"/>
          <w:lang w:val="en-GB"/>
        </w:rPr>
        <w:t>. Spearman correlations between the diversity indices (Chao1, Dominance D, and Shannon H) and the LC</w:t>
      </w:r>
      <w:r>
        <w:rPr>
          <w:rFonts w:ascii="Times New Roman" w:hAnsi="Times New Roman" w:cs="Times New Roman"/>
          <w:i w:val="0"/>
          <w:sz w:val="22"/>
          <w:szCs w:val="22"/>
          <w:vertAlign w:val="subscript"/>
          <w:lang w:val="en-GB"/>
        </w:rPr>
        <w:t>50</w:t>
      </w:r>
      <w:r>
        <w:rPr>
          <w:rFonts w:ascii="Times New Roman" w:hAnsi="Times New Roman" w:cs="Times New Roman"/>
          <w:i w:val="0"/>
          <w:sz w:val="22"/>
          <w:szCs w:val="22"/>
          <w:lang w:val="en-GB"/>
        </w:rPr>
        <w:t xml:space="preserve"> values (mean and 95%-confidence interval) that were obtained for the respective clone/line combinations in Exp. I. On each panel, Spearman </w:t>
      </w:r>
      <w:r>
        <w:rPr>
          <w:rFonts w:ascii="Times New Roman" w:hAnsi="Times New Roman" w:cs="Times New Roman"/>
          <w:sz w:val="22"/>
          <w:szCs w:val="22"/>
          <w:lang w:val="en-GB"/>
        </w:rPr>
        <w:t>rho</w:t>
      </w:r>
      <w:r>
        <w:rPr>
          <w:rFonts w:ascii="Times New Roman" w:hAnsi="Times New Roman" w:cs="Times New Roman"/>
          <w:i w:val="0"/>
          <w:sz w:val="22"/>
          <w:szCs w:val="22"/>
          <w:lang w:val="en-GB"/>
        </w:rPr>
        <w:t xml:space="preserve"> and the corresponding p-value are shown. The solid line is the linear correlation with the dotted lines indicating 95% prediction interval. </w:t>
      </w:r>
    </w:p>
    <w:p w14:paraId="18E22BFA" w14:textId="37BDE000" w:rsidR="004160D9" w:rsidRDefault="004160D9">
      <w:pPr>
        <w:pStyle w:val="Caption"/>
        <w:spacing w:before="0"/>
        <w:rPr>
          <w:rFonts w:ascii="Times New Roman" w:hAnsi="Times New Roman" w:cs="Times New Roman"/>
          <w:i w:val="0"/>
          <w:sz w:val="22"/>
          <w:szCs w:val="22"/>
          <w:lang w:val="en-GB"/>
        </w:rPr>
      </w:pPr>
    </w:p>
    <w:p w14:paraId="0A473319" w14:textId="68800A6A" w:rsidR="004160D9" w:rsidRDefault="004160D9">
      <w:pPr>
        <w:pStyle w:val="Caption"/>
        <w:spacing w:before="0"/>
        <w:rPr>
          <w:rFonts w:ascii="Times New Roman" w:hAnsi="Times New Roman" w:cs="Times New Roman"/>
          <w:i w:val="0"/>
          <w:sz w:val="22"/>
          <w:szCs w:val="22"/>
          <w:lang w:val="en-GB"/>
        </w:rPr>
      </w:pPr>
    </w:p>
    <w:p w14:paraId="131C7787" w14:textId="4622228D" w:rsidR="004160D9" w:rsidRDefault="004160D9">
      <w:pPr>
        <w:pStyle w:val="Caption"/>
        <w:spacing w:before="0"/>
        <w:rPr>
          <w:rFonts w:ascii="Times New Roman" w:hAnsi="Times New Roman" w:cs="Times New Roman"/>
          <w:i w:val="0"/>
          <w:sz w:val="22"/>
          <w:szCs w:val="22"/>
          <w:lang w:val="en-GB"/>
        </w:rPr>
      </w:pPr>
    </w:p>
    <w:p w14:paraId="26945104" w14:textId="22F4DF78" w:rsidR="004160D9" w:rsidRDefault="004160D9">
      <w:pPr>
        <w:pStyle w:val="Caption"/>
        <w:spacing w:before="0"/>
        <w:rPr>
          <w:rFonts w:ascii="Times New Roman" w:hAnsi="Times New Roman" w:cs="Times New Roman"/>
          <w:i w:val="0"/>
          <w:sz w:val="22"/>
          <w:szCs w:val="22"/>
          <w:lang w:val="en-GB"/>
        </w:rPr>
      </w:pPr>
    </w:p>
    <w:p w14:paraId="272DD058" w14:textId="239E79F7" w:rsidR="004160D9" w:rsidRDefault="004160D9">
      <w:pPr>
        <w:pStyle w:val="Caption"/>
        <w:spacing w:before="0"/>
        <w:rPr>
          <w:rFonts w:ascii="Times New Roman" w:hAnsi="Times New Roman" w:cs="Times New Roman"/>
          <w:i w:val="0"/>
          <w:sz w:val="22"/>
          <w:szCs w:val="22"/>
          <w:lang w:val="en-GB"/>
        </w:rPr>
      </w:pPr>
    </w:p>
    <w:p w14:paraId="11B9C2D6" w14:textId="1E7457DF" w:rsidR="004160D9" w:rsidRDefault="004160D9">
      <w:pPr>
        <w:pStyle w:val="Caption"/>
        <w:spacing w:before="0"/>
        <w:rPr>
          <w:rFonts w:ascii="Times New Roman" w:hAnsi="Times New Roman" w:cs="Times New Roman"/>
          <w:i w:val="0"/>
          <w:sz w:val="22"/>
          <w:szCs w:val="22"/>
          <w:lang w:val="en-GB"/>
        </w:rPr>
      </w:pPr>
    </w:p>
    <w:p w14:paraId="705BCE77" w14:textId="0D0C9DE0" w:rsidR="004160D9" w:rsidRDefault="004160D9">
      <w:pPr>
        <w:pStyle w:val="Caption"/>
        <w:spacing w:before="0"/>
        <w:rPr>
          <w:rFonts w:ascii="Times New Roman" w:hAnsi="Times New Roman" w:cs="Times New Roman"/>
          <w:i w:val="0"/>
          <w:sz w:val="22"/>
          <w:szCs w:val="22"/>
          <w:lang w:val="en-GB"/>
        </w:rPr>
      </w:pPr>
    </w:p>
    <w:p w14:paraId="38114A8E" w14:textId="0A65FB90" w:rsidR="004160D9" w:rsidRDefault="004160D9">
      <w:pPr>
        <w:pStyle w:val="Caption"/>
        <w:spacing w:before="0"/>
        <w:rPr>
          <w:rFonts w:ascii="Times New Roman" w:hAnsi="Times New Roman" w:cs="Times New Roman"/>
          <w:i w:val="0"/>
          <w:sz w:val="22"/>
          <w:szCs w:val="22"/>
          <w:lang w:val="en-GB"/>
        </w:rPr>
      </w:pPr>
    </w:p>
    <w:p w14:paraId="05706BDA" w14:textId="44E647F0" w:rsidR="004160D9" w:rsidRDefault="004160D9">
      <w:pPr>
        <w:pStyle w:val="Caption"/>
        <w:spacing w:before="0"/>
        <w:rPr>
          <w:rFonts w:ascii="Times New Roman" w:hAnsi="Times New Roman" w:cs="Times New Roman"/>
          <w:i w:val="0"/>
          <w:sz w:val="22"/>
          <w:szCs w:val="22"/>
          <w:lang w:val="en-GB"/>
        </w:rPr>
      </w:pPr>
    </w:p>
    <w:p w14:paraId="51628F70" w14:textId="4D259FF1" w:rsidR="004160D9" w:rsidRDefault="004160D9">
      <w:pPr>
        <w:pStyle w:val="Caption"/>
        <w:spacing w:before="0"/>
        <w:rPr>
          <w:rFonts w:ascii="Times New Roman" w:hAnsi="Times New Roman" w:cs="Times New Roman"/>
          <w:i w:val="0"/>
          <w:sz w:val="22"/>
          <w:szCs w:val="22"/>
          <w:lang w:val="en-GB"/>
        </w:rPr>
      </w:pPr>
    </w:p>
    <w:p w14:paraId="3775BBBD" w14:textId="3AB01DAC" w:rsidR="004160D9" w:rsidRDefault="004160D9">
      <w:pPr>
        <w:pStyle w:val="Caption"/>
        <w:spacing w:before="0"/>
        <w:rPr>
          <w:rFonts w:ascii="Times New Roman" w:hAnsi="Times New Roman" w:cs="Times New Roman"/>
          <w:i w:val="0"/>
          <w:sz w:val="22"/>
          <w:szCs w:val="22"/>
          <w:lang w:val="en-GB"/>
        </w:rPr>
      </w:pPr>
    </w:p>
    <w:p w14:paraId="116F2B6D" w14:textId="70E1A333" w:rsidR="004160D9" w:rsidRDefault="004160D9">
      <w:pPr>
        <w:pStyle w:val="Caption"/>
        <w:spacing w:before="0"/>
        <w:rPr>
          <w:rFonts w:ascii="Times New Roman" w:hAnsi="Times New Roman" w:cs="Times New Roman"/>
          <w:i w:val="0"/>
          <w:sz w:val="22"/>
          <w:szCs w:val="22"/>
          <w:lang w:val="en-GB"/>
        </w:rPr>
      </w:pPr>
    </w:p>
    <w:p w14:paraId="1B3EDAFC" w14:textId="5563A7F9" w:rsidR="004160D9" w:rsidRDefault="004160D9">
      <w:pPr>
        <w:pStyle w:val="Caption"/>
        <w:spacing w:before="0"/>
        <w:rPr>
          <w:rFonts w:ascii="Times New Roman" w:hAnsi="Times New Roman" w:cs="Times New Roman"/>
          <w:i w:val="0"/>
          <w:sz w:val="22"/>
          <w:szCs w:val="22"/>
          <w:lang w:val="en-GB"/>
        </w:rPr>
      </w:pPr>
    </w:p>
    <w:p w14:paraId="6B2FDEA9" w14:textId="267DE61E" w:rsidR="004160D9" w:rsidRDefault="004160D9">
      <w:pPr>
        <w:pStyle w:val="Caption"/>
        <w:spacing w:before="0"/>
        <w:rPr>
          <w:rFonts w:ascii="Times New Roman" w:hAnsi="Times New Roman" w:cs="Times New Roman"/>
          <w:i w:val="0"/>
          <w:sz w:val="22"/>
          <w:szCs w:val="22"/>
          <w:lang w:val="en-GB"/>
        </w:rPr>
      </w:pPr>
    </w:p>
    <w:p w14:paraId="46F1D5F4" w14:textId="46A9CF4D" w:rsidR="004160D9" w:rsidRDefault="004160D9">
      <w:pPr>
        <w:pStyle w:val="Caption"/>
        <w:spacing w:before="0"/>
        <w:rPr>
          <w:rFonts w:ascii="Times New Roman" w:hAnsi="Times New Roman" w:cs="Times New Roman"/>
          <w:i w:val="0"/>
          <w:sz w:val="22"/>
          <w:szCs w:val="22"/>
          <w:lang w:val="en-GB"/>
        </w:rPr>
      </w:pPr>
    </w:p>
    <w:p w14:paraId="7B8298C2" w14:textId="5C2B37DF" w:rsidR="004160D9" w:rsidRDefault="004160D9">
      <w:pPr>
        <w:pStyle w:val="Caption"/>
        <w:spacing w:before="0"/>
        <w:rPr>
          <w:rFonts w:ascii="Times New Roman" w:hAnsi="Times New Roman" w:cs="Times New Roman"/>
          <w:i w:val="0"/>
          <w:sz w:val="22"/>
          <w:szCs w:val="22"/>
          <w:lang w:val="en-GB"/>
        </w:rPr>
      </w:pPr>
    </w:p>
    <w:p w14:paraId="010B4759" w14:textId="28BCD2F0" w:rsidR="004160D9" w:rsidRDefault="004160D9">
      <w:pPr>
        <w:pStyle w:val="Caption"/>
        <w:spacing w:before="0"/>
        <w:rPr>
          <w:rFonts w:ascii="Times New Roman" w:hAnsi="Times New Roman" w:cs="Times New Roman"/>
          <w:i w:val="0"/>
          <w:sz w:val="22"/>
          <w:szCs w:val="22"/>
          <w:lang w:val="en-GB"/>
        </w:rPr>
      </w:pPr>
    </w:p>
    <w:p w14:paraId="6EF4FE1A" w14:textId="47C52AA3" w:rsidR="004160D9" w:rsidRDefault="004160D9">
      <w:pPr>
        <w:pStyle w:val="Caption"/>
        <w:spacing w:before="0"/>
        <w:rPr>
          <w:rFonts w:ascii="Times New Roman" w:hAnsi="Times New Roman" w:cs="Times New Roman"/>
          <w:i w:val="0"/>
          <w:sz w:val="22"/>
          <w:szCs w:val="22"/>
          <w:lang w:val="en-GB"/>
        </w:rPr>
      </w:pPr>
    </w:p>
    <w:p w14:paraId="720182C2" w14:textId="77777777" w:rsidR="004160D9" w:rsidRDefault="004160D9">
      <w:pPr>
        <w:pStyle w:val="Caption"/>
        <w:spacing w:before="0"/>
        <w:rPr>
          <w:rFonts w:ascii="Times New Roman" w:hAnsi="Times New Roman" w:cs="Times New Roman"/>
          <w:i w:val="0"/>
          <w:sz w:val="22"/>
          <w:szCs w:val="22"/>
          <w:lang w:val="en-GB"/>
        </w:rPr>
      </w:pPr>
    </w:p>
    <w:p w14:paraId="372A43E5" w14:textId="77777777" w:rsidR="002245A7" w:rsidRDefault="002245A7">
      <w:pPr>
        <w:rPr>
          <w:rFonts w:ascii="Times New Roman" w:hAnsi="Times New Roman" w:cs="Times New Roman"/>
        </w:rPr>
      </w:pPr>
    </w:p>
    <w:p w14:paraId="538FC033" w14:textId="77777777" w:rsidR="004160D9" w:rsidRDefault="004160D9">
      <w:pPr>
        <w:pStyle w:val="Caption"/>
        <w:rPr>
          <w:rFonts w:ascii="Times New Roman" w:hAnsi="Times New Roman" w:cs="Times New Roman"/>
        </w:rPr>
        <w:sectPr w:rsidR="004160D9">
          <w:pgSz w:w="11906" w:h="16838"/>
          <w:pgMar w:top="1417" w:right="1417" w:bottom="1417" w:left="1417" w:header="0" w:footer="0" w:gutter="0"/>
          <w:cols w:space="720"/>
          <w:formProt w:val="0"/>
          <w:docGrid w:linePitch="326"/>
        </w:sectPr>
      </w:pPr>
    </w:p>
    <w:p w14:paraId="6B7B699A" w14:textId="63BF161F" w:rsidR="002245A7" w:rsidRDefault="00D71C07">
      <w:pPr>
        <w:pStyle w:val="Caption"/>
        <w:rPr>
          <w:rFonts w:ascii="Times New Roman" w:hAnsi="Times New Roman" w:cs="Times New Roman"/>
        </w:rPr>
      </w:pPr>
      <w:r>
        <w:rPr>
          <w:rFonts w:ascii="Times New Roman" w:hAnsi="Times New Roman" w:cs="Times New Roman"/>
          <w:noProof/>
          <w:lang w:eastAsia="en-US" w:bidi="ar-SA"/>
        </w:rPr>
        <w:lastRenderedPageBreak/>
        <w:drawing>
          <wp:inline distT="0" distB="0" distL="0" distR="0" wp14:anchorId="34C095FA" wp14:editId="5CA7356E">
            <wp:extent cx="8891270" cy="2586355"/>
            <wp:effectExtent l="0" t="0" r="508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891270" cy="2586355"/>
                    </a:xfrm>
                    <a:prstGeom prst="rect">
                      <a:avLst/>
                    </a:prstGeom>
                  </pic:spPr>
                </pic:pic>
              </a:graphicData>
            </a:graphic>
          </wp:inline>
        </w:drawing>
      </w:r>
    </w:p>
    <w:p w14:paraId="788F28BC" w14:textId="77777777" w:rsidR="002245A7" w:rsidRDefault="002245A7">
      <w:pPr>
        <w:rPr>
          <w:rFonts w:ascii="Times New Roman" w:hAnsi="Times New Roman" w:cs="Times New Roman"/>
        </w:rPr>
      </w:pPr>
    </w:p>
    <w:p w14:paraId="271AB4CD" w14:textId="77777777" w:rsidR="002245A7" w:rsidRDefault="002245A7">
      <w:pPr>
        <w:widowControl w:val="0"/>
        <w:rPr>
          <w:rFonts w:ascii="Times New Roman" w:hAnsi="Times New Roman" w:cs="Times New Roman"/>
          <w:b/>
          <w:bCs/>
        </w:rPr>
      </w:pPr>
    </w:p>
    <w:p w14:paraId="37AE6CCD" w14:textId="2409C9FF" w:rsidR="002245A7" w:rsidRPr="004160D9" w:rsidRDefault="0095786B">
      <w:pPr>
        <w:spacing w:after="120"/>
        <w:rPr>
          <w:rFonts w:ascii="Times New Roman" w:hAnsi="Times New Roman" w:cs="Times New Roman"/>
          <w:b/>
          <w:sz w:val="22"/>
          <w:szCs w:val="22"/>
        </w:rPr>
      </w:pPr>
      <w:r>
        <w:rPr>
          <w:rFonts w:ascii="Times New Roman" w:hAnsi="Times New Roman" w:cs="Times New Roman"/>
          <w:b/>
          <w:bCs/>
          <w:sz w:val="22"/>
          <w:szCs w:val="22"/>
        </w:rPr>
        <w:t>Figure S4</w:t>
      </w:r>
      <w:r>
        <w:rPr>
          <w:rFonts w:ascii="Times New Roman" w:hAnsi="Times New Roman" w:cs="Times New Roman"/>
          <w:sz w:val="22"/>
          <w:szCs w:val="22"/>
        </w:rPr>
        <w:t xml:space="preserve">. </w:t>
      </w:r>
      <w:r>
        <w:rPr>
          <w:rFonts w:ascii="Times New Roman" w:hAnsi="Times New Roman" w:cs="Times New Roman"/>
          <w:sz w:val="22"/>
          <w:szCs w:val="22"/>
          <w:lang w:val="en-GB"/>
        </w:rPr>
        <w:t>Relative abundances of the top 15 most numerous taxonomic groups from phylum to genus</w:t>
      </w:r>
      <w:r w:rsidR="00421BE0">
        <w:rPr>
          <w:rFonts w:ascii="Times New Roman" w:hAnsi="Times New Roman" w:cs="Times New Roman"/>
          <w:sz w:val="22"/>
          <w:szCs w:val="22"/>
          <w:lang w:val="en-GB"/>
        </w:rPr>
        <w:t xml:space="preserve"> (left to right)</w:t>
      </w:r>
      <w:r>
        <w:rPr>
          <w:rFonts w:ascii="Times New Roman" w:hAnsi="Times New Roman" w:cs="Times New Roman"/>
          <w:sz w:val="22"/>
          <w:szCs w:val="22"/>
          <w:lang w:val="en-GB"/>
        </w:rPr>
        <w:t xml:space="preserve">. All less numerous taxa are merged as </w:t>
      </w:r>
      <w:r>
        <w:rPr>
          <w:rFonts w:ascii="Times New Roman" w:hAnsi="Times New Roman" w:cs="Times New Roman"/>
          <w:i/>
          <w:sz w:val="22"/>
          <w:szCs w:val="22"/>
          <w:lang w:val="en-GB"/>
        </w:rPr>
        <w:t>others</w:t>
      </w:r>
      <w:r>
        <w:rPr>
          <w:rFonts w:ascii="Times New Roman" w:hAnsi="Times New Roman" w:cs="Times New Roman"/>
          <w:sz w:val="22"/>
          <w:szCs w:val="22"/>
          <w:lang w:val="en-GB"/>
        </w:rPr>
        <w:t>. Analysis was based on the relative abundances of the entire dataset; only eukaryotic (mitochondria/chloroplast) sequences were removed.</w:t>
      </w:r>
      <w:r w:rsidR="00A73DDB">
        <w:rPr>
          <w:rFonts w:ascii="Times New Roman" w:hAnsi="Times New Roman" w:cs="Times New Roman"/>
          <w:sz w:val="22"/>
          <w:szCs w:val="22"/>
          <w:lang w:val="en-GB"/>
        </w:rPr>
        <w:t xml:space="preserve"> </w:t>
      </w:r>
      <w:r w:rsidR="008E41ED" w:rsidRPr="004E1A79">
        <w:rPr>
          <w:rFonts w:ascii="Times New Roman" w:hAnsi="Times New Roman" w:cs="Times New Roman"/>
          <w:sz w:val="22"/>
          <w:szCs w:val="22"/>
          <w:lang w:val="en-GB"/>
        </w:rPr>
        <w:t>Within</w:t>
      </w:r>
      <w:r w:rsidR="00A73DDB" w:rsidRPr="004E1A79">
        <w:rPr>
          <w:rFonts w:ascii="Times New Roman" w:hAnsi="Times New Roman" w:cs="Times New Roman"/>
          <w:sz w:val="22"/>
          <w:szCs w:val="22"/>
          <w:lang w:val="en-GB"/>
        </w:rPr>
        <w:t xml:space="preserve"> clone </w:t>
      </w:r>
      <w:proofErr w:type="spellStart"/>
      <w:r w:rsidR="00A73DDB" w:rsidRPr="004E1A79">
        <w:rPr>
          <w:rFonts w:ascii="Times New Roman" w:hAnsi="Times New Roman" w:cs="Times New Roman"/>
          <w:sz w:val="22"/>
          <w:szCs w:val="22"/>
          <w:lang w:val="en-GB"/>
        </w:rPr>
        <w:t>Nies</w:t>
      </w:r>
      <w:proofErr w:type="spellEnd"/>
      <w:r w:rsidR="00A73DDB" w:rsidRPr="004E1A79">
        <w:rPr>
          <w:rFonts w:ascii="Times New Roman" w:hAnsi="Times New Roman" w:cs="Times New Roman"/>
          <w:sz w:val="22"/>
          <w:szCs w:val="22"/>
          <w:lang w:val="en-GB"/>
        </w:rPr>
        <w:t xml:space="preserve">, 27 ASVs </w:t>
      </w:r>
      <w:r w:rsidR="008E41ED" w:rsidRPr="004E1A79">
        <w:rPr>
          <w:rFonts w:ascii="Times New Roman" w:hAnsi="Times New Roman" w:cs="Times New Roman"/>
          <w:sz w:val="22"/>
          <w:szCs w:val="22"/>
          <w:lang w:val="en-GB"/>
        </w:rPr>
        <w:t xml:space="preserve">were classified as members of </w:t>
      </w:r>
      <w:r w:rsidR="003C5DC0" w:rsidRPr="004E1A79">
        <w:rPr>
          <w:rFonts w:ascii="Times New Roman" w:hAnsi="Times New Roman" w:cs="Times New Roman"/>
          <w:sz w:val="22"/>
          <w:szCs w:val="22"/>
          <w:lang w:val="en-GB"/>
        </w:rPr>
        <w:t>the</w:t>
      </w:r>
      <w:r w:rsidR="00A73DDB" w:rsidRPr="004E1A79">
        <w:rPr>
          <w:rFonts w:ascii="Times New Roman" w:hAnsi="Times New Roman" w:cs="Times New Roman"/>
          <w:sz w:val="22"/>
          <w:szCs w:val="22"/>
          <w:lang w:val="en-GB"/>
        </w:rPr>
        <w:t xml:space="preserve"> family</w:t>
      </w:r>
      <w:r w:rsidR="003C5DC0" w:rsidRPr="004E1A79">
        <w:rPr>
          <w:rFonts w:ascii="Times New Roman" w:hAnsi="Times New Roman" w:cs="Times New Roman"/>
          <w:sz w:val="22"/>
          <w:szCs w:val="22"/>
          <w:lang w:val="en-GB"/>
        </w:rPr>
        <w:t xml:space="preserve"> </w:t>
      </w:r>
      <w:proofErr w:type="spellStart"/>
      <w:r w:rsidR="003C5DC0" w:rsidRPr="004E1A79">
        <w:rPr>
          <w:rFonts w:ascii="Times New Roman" w:hAnsi="Times New Roman" w:cs="Times New Roman"/>
          <w:sz w:val="22"/>
          <w:szCs w:val="22"/>
          <w:lang w:val="en-GB"/>
        </w:rPr>
        <w:t>C</w:t>
      </w:r>
      <w:r w:rsidR="00A73DDB" w:rsidRPr="004E1A79">
        <w:rPr>
          <w:rFonts w:ascii="Times New Roman" w:hAnsi="Times New Roman" w:cs="Times New Roman"/>
          <w:sz w:val="22"/>
          <w:szCs w:val="22"/>
          <w:lang w:val="en-GB"/>
        </w:rPr>
        <w:t>hromobacteriacea</w:t>
      </w:r>
      <w:r w:rsidR="003C5DC0" w:rsidRPr="004E1A79">
        <w:rPr>
          <w:rFonts w:ascii="Times New Roman" w:hAnsi="Times New Roman" w:cs="Times New Roman"/>
          <w:sz w:val="22"/>
          <w:szCs w:val="22"/>
          <w:lang w:val="en-GB"/>
        </w:rPr>
        <w:t>e</w:t>
      </w:r>
      <w:proofErr w:type="spellEnd"/>
      <w:r w:rsidR="008E41ED" w:rsidRPr="004E1A79">
        <w:rPr>
          <w:rFonts w:ascii="Times New Roman" w:hAnsi="Times New Roman" w:cs="Times New Roman"/>
          <w:sz w:val="22"/>
          <w:szCs w:val="22"/>
          <w:lang w:val="en-GB"/>
        </w:rPr>
        <w:t xml:space="preserve">; however, they could </w:t>
      </w:r>
      <w:r w:rsidR="003C5DC0" w:rsidRPr="004E1A79">
        <w:rPr>
          <w:rFonts w:ascii="Times New Roman" w:hAnsi="Times New Roman" w:cs="Times New Roman"/>
          <w:sz w:val="22"/>
          <w:szCs w:val="22"/>
          <w:lang w:val="en-GB"/>
        </w:rPr>
        <w:t xml:space="preserve">not </w:t>
      </w:r>
      <w:r w:rsidR="008E41ED" w:rsidRPr="004E1A79">
        <w:rPr>
          <w:rFonts w:ascii="Times New Roman" w:hAnsi="Times New Roman" w:cs="Times New Roman"/>
          <w:sz w:val="22"/>
          <w:szCs w:val="22"/>
          <w:lang w:val="en-GB"/>
        </w:rPr>
        <w:t xml:space="preserve">be </w:t>
      </w:r>
      <w:r w:rsidR="003C5DC0" w:rsidRPr="004E1A79">
        <w:rPr>
          <w:rFonts w:ascii="Times New Roman" w:hAnsi="Times New Roman" w:cs="Times New Roman"/>
          <w:sz w:val="22"/>
          <w:szCs w:val="22"/>
          <w:lang w:val="en-GB"/>
        </w:rPr>
        <w:t xml:space="preserve">assigned to </w:t>
      </w:r>
      <w:r w:rsidR="00A73DDB" w:rsidRPr="004E1A79">
        <w:rPr>
          <w:rFonts w:ascii="Times New Roman" w:hAnsi="Times New Roman" w:cs="Times New Roman"/>
          <w:sz w:val="22"/>
          <w:szCs w:val="22"/>
          <w:lang w:val="en-GB"/>
        </w:rPr>
        <w:t xml:space="preserve">any </w:t>
      </w:r>
      <w:r w:rsidR="003C5DC0" w:rsidRPr="004E1A79">
        <w:rPr>
          <w:rFonts w:ascii="Times New Roman" w:hAnsi="Times New Roman" w:cs="Times New Roman"/>
          <w:sz w:val="22"/>
          <w:szCs w:val="22"/>
          <w:lang w:val="en-GB"/>
        </w:rPr>
        <w:t>known genus</w:t>
      </w:r>
      <w:r w:rsidR="00A73DDB" w:rsidRPr="004E1A79">
        <w:rPr>
          <w:rFonts w:ascii="Times New Roman" w:hAnsi="Times New Roman" w:cs="Times New Roman"/>
          <w:sz w:val="22"/>
          <w:szCs w:val="22"/>
          <w:lang w:val="en-GB"/>
        </w:rPr>
        <w:t xml:space="preserve"> </w:t>
      </w:r>
      <w:r w:rsidR="003C5DC0" w:rsidRPr="004E1A79">
        <w:rPr>
          <w:rFonts w:ascii="Times New Roman" w:hAnsi="Times New Roman" w:cs="Times New Roman"/>
          <w:sz w:val="22"/>
          <w:szCs w:val="22"/>
          <w:lang w:val="en-GB"/>
        </w:rPr>
        <w:t xml:space="preserve">in the RDP database. </w:t>
      </w:r>
      <w:r w:rsidR="008E41ED" w:rsidRPr="004E1A79">
        <w:rPr>
          <w:rFonts w:ascii="Times New Roman" w:hAnsi="Times New Roman" w:cs="Times New Roman"/>
          <w:sz w:val="22"/>
          <w:szCs w:val="22"/>
          <w:lang w:val="en-GB"/>
        </w:rPr>
        <w:t xml:space="preserve">Additionally, one </w:t>
      </w:r>
      <w:r w:rsidR="003C5DC0" w:rsidRPr="004E1A79">
        <w:rPr>
          <w:rFonts w:ascii="Times New Roman" w:hAnsi="Times New Roman" w:cs="Times New Roman"/>
          <w:sz w:val="22"/>
          <w:szCs w:val="22"/>
          <w:lang w:val="en-GB"/>
        </w:rPr>
        <w:t xml:space="preserve">ASV </w:t>
      </w:r>
      <w:r w:rsidR="008E41ED" w:rsidRPr="004E1A79">
        <w:rPr>
          <w:rFonts w:ascii="Times New Roman" w:hAnsi="Times New Roman" w:cs="Times New Roman"/>
          <w:sz w:val="22"/>
          <w:szCs w:val="22"/>
          <w:lang w:val="en-GB"/>
        </w:rPr>
        <w:t xml:space="preserve">showed a distant relationship to the genus </w:t>
      </w:r>
      <w:proofErr w:type="spellStart"/>
      <w:r w:rsidR="003C5DC0" w:rsidRPr="004E1A79">
        <w:rPr>
          <w:rFonts w:ascii="Times New Roman" w:hAnsi="Times New Roman" w:cs="Times New Roman"/>
          <w:i/>
          <w:sz w:val="22"/>
          <w:szCs w:val="22"/>
          <w:lang w:val="en-GB"/>
        </w:rPr>
        <w:t>Vogesella</w:t>
      </w:r>
      <w:proofErr w:type="spellEnd"/>
      <w:r w:rsidR="003C5DC0" w:rsidRPr="004E1A79">
        <w:rPr>
          <w:rFonts w:ascii="Times New Roman" w:hAnsi="Times New Roman" w:cs="Times New Roman"/>
          <w:sz w:val="22"/>
          <w:szCs w:val="22"/>
          <w:lang w:val="en-GB"/>
        </w:rPr>
        <w:t>.</w:t>
      </w:r>
    </w:p>
    <w:p w14:paraId="18DA569D" w14:textId="0B397225" w:rsidR="009D5005" w:rsidRPr="004160D9" w:rsidRDefault="009D5005">
      <w:pPr>
        <w:spacing w:after="120"/>
        <w:rPr>
          <w:rFonts w:ascii="Times New Roman" w:hAnsi="Times New Roman" w:cs="Times New Roman"/>
          <w:b/>
          <w:sz w:val="22"/>
          <w:szCs w:val="22"/>
        </w:rPr>
      </w:pPr>
    </w:p>
    <w:p w14:paraId="35DCB641" w14:textId="0AD726B5" w:rsidR="009D5005" w:rsidRDefault="009D5005">
      <w:pPr>
        <w:spacing w:after="120"/>
        <w:rPr>
          <w:rFonts w:ascii="Times New Roman" w:hAnsi="Times New Roman" w:cs="Times New Roman"/>
          <w:b/>
          <w:sz w:val="22"/>
          <w:szCs w:val="22"/>
        </w:rPr>
      </w:pPr>
    </w:p>
    <w:p w14:paraId="54154CEC" w14:textId="5034E45B" w:rsidR="009D5005" w:rsidRDefault="009D5005">
      <w:pPr>
        <w:spacing w:after="120"/>
        <w:rPr>
          <w:rFonts w:ascii="Times New Roman" w:hAnsi="Times New Roman" w:cs="Times New Roman"/>
          <w:b/>
          <w:sz w:val="22"/>
          <w:szCs w:val="22"/>
        </w:rPr>
      </w:pPr>
    </w:p>
    <w:p w14:paraId="1829631C" w14:textId="06CBD9CE" w:rsidR="009D5005" w:rsidRDefault="009D5005">
      <w:pPr>
        <w:spacing w:after="120"/>
        <w:rPr>
          <w:rFonts w:ascii="Times New Roman" w:hAnsi="Times New Roman" w:cs="Times New Roman"/>
          <w:b/>
          <w:sz w:val="22"/>
          <w:szCs w:val="22"/>
        </w:rPr>
      </w:pPr>
    </w:p>
    <w:p w14:paraId="556F62E4" w14:textId="2D31A15E" w:rsidR="009D5005" w:rsidRDefault="009D5005">
      <w:pPr>
        <w:spacing w:after="120"/>
        <w:rPr>
          <w:rFonts w:ascii="Times New Roman" w:hAnsi="Times New Roman" w:cs="Times New Roman"/>
          <w:b/>
          <w:sz w:val="22"/>
          <w:szCs w:val="22"/>
        </w:rPr>
      </w:pPr>
    </w:p>
    <w:p w14:paraId="64085323" w14:textId="2E6A4433" w:rsidR="009D5005" w:rsidRDefault="009D5005">
      <w:pPr>
        <w:spacing w:after="120"/>
        <w:rPr>
          <w:rFonts w:ascii="Times New Roman" w:hAnsi="Times New Roman" w:cs="Times New Roman"/>
          <w:b/>
          <w:sz w:val="22"/>
          <w:szCs w:val="22"/>
        </w:rPr>
      </w:pPr>
    </w:p>
    <w:p w14:paraId="3447192B" w14:textId="77777777" w:rsidR="004160D9" w:rsidRDefault="004160D9">
      <w:pPr>
        <w:spacing w:after="120"/>
        <w:rPr>
          <w:rFonts w:ascii="Times New Roman" w:hAnsi="Times New Roman" w:cs="Times New Roman"/>
          <w:b/>
          <w:sz w:val="22"/>
          <w:szCs w:val="22"/>
        </w:rPr>
        <w:sectPr w:rsidR="004160D9" w:rsidSect="004160D9">
          <w:pgSz w:w="16838" w:h="11906" w:orient="landscape"/>
          <w:pgMar w:top="1418" w:right="1418" w:bottom="1418" w:left="1418" w:header="0" w:footer="0" w:gutter="0"/>
          <w:cols w:space="720"/>
          <w:formProt w:val="0"/>
          <w:docGrid w:linePitch="326"/>
        </w:sectPr>
      </w:pPr>
    </w:p>
    <w:p w14:paraId="3990D8E1" w14:textId="2C005875" w:rsidR="002245A7" w:rsidRDefault="0095786B">
      <w:pPr>
        <w:spacing w:after="120"/>
        <w:rPr>
          <w:rFonts w:ascii="Times New Roman" w:eastAsia="Calibri" w:hAnsi="Times New Roman" w:cs="Times New Roman"/>
          <w:kern w:val="0"/>
          <w:sz w:val="22"/>
          <w:szCs w:val="22"/>
          <w:lang w:eastAsia="en-US" w:bidi="ar-SA"/>
        </w:rPr>
      </w:pPr>
      <w:r>
        <w:rPr>
          <w:rFonts w:ascii="Times New Roman" w:eastAsia="Calibri" w:hAnsi="Times New Roman" w:cs="Times New Roman"/>
          <w:b/>
          <w:kern w:val="0"/>
          <w:sz w:val="22"/>
          <w:szCs w:val="22"/>
          <w:lang w:eastAsia="en-US" w:bidi="ar-SA"/>
        </w:rPr>
        <w:lastRenderedPageBreak/>
        <w:t>Table S2.</w:t>
      </w:r>
      <w:r>
        <w:rPr>
          <w:rFonts w:ascii="Times New Roman" w:eastAsia="Calibri" w:hAnsi="Times New Roman" w:cs="Times New Roman"/>
          <w:kern w:val="0"/>
          <w:sz w:val="22"/>
          <w:szCs w:val="22"/>
          <w:lang w:eastAsia="en-US" w:bidi="ar-SA"/>
        </w:rPr>
        <w:t xml:space="preserve"> Pairwise comparisons of the LC</w:t>
      </w:r>
      <w:r>
        <w:rPr>
          <w:rFonts w:ascii="Times New Roman" w:eastAsia="Calibri" w:hAnsi="Times New Roman" w:cs="Times New Roman"/>
          <w:kern w:val="0"/>
          <w:sz w:val="22"/>
          <w:szCs w:val="22"/>
          <w:vertAlign w:val="subscript"/>
          <w:lang w:eastAsia="en-US" w:bidi="ar-SA"/>
        </w:rPr>
        <w:t>50</w:t>
      </w:r>
      <w:r>
        <w:rPr>
          <w:rFonts w:ascii="Times New Roman" w:eastAsia="Calibri" w:hAnsi="Times New Roman" w:cs="Times New Roman"/>
          <w:kern w:val="0"/>
          <w:sz w:val="22"/>
          <w:szCs w:val="22"/>
          <w:lang w:eastAsia="en-US" w:bidi="ar-SA"/>
        </w:rPr>
        <w:t xml:space="preserve"> values between the lines (CR vs. T) within a clone (F, A, and </w:t>
      </w:r>
      <w:proofErr w:type="spellStart"/>
      <w:r>
        <w:rPr>
          <w:rFonts w:ascii="Times New Roman" w:eastAsia="Calibri" w:hAnsi="Times New Roman" w:cs="Times New Roman"/>
          <w:kern w:val="0"/>
          <w:sz w:val="22"/>
          <w:szCs w:val="22"/>
          <w:lang w:eastAsia="en-US" w:bidi="ar-SA"/>
        </w:rPr>
        <w:t>Nies</w:t>
      </w:r>
      <w:proofErr w:type="spellEnd"/>
      <w:r w:rsidR="00716FDC">
        <w:rPr>
          <w:rFonts w:ascii="Times New Roman" w:eastAsia="Calibri" w:hAnsi="Times New Roman" w:cs="Times New Roman"/>
          <w:kern w:val="0"/>
          <w:sz w:val="22"/>
          <w:szCs w:val="22"/>
          <w:lang w:eastAsia="en-US" w:bidi="ar-SA"/>
        </w:rPr>
        <w:t>; upper part</w:t>
      </w:r>
      <w:r>
        <w:rPr>
          <w:rFonts w:ascii="Times New Roman" w:eastAsia="Calibri" w:hAnsi="Times New Roman" w:cs="Times New Roman"/>
          <w:kern w:val="0"/>
          <w:sz w:val="22"/>
          <w:szCs w:val="22"/>
          <w:lang w:eastAsia="en-US" w:bidi="ar-SA"/>
        </w:rPr>
        <w:t xml:space="preserve">) and between the clones </w:t>
      </w:r>
      <w:r w:rsidR="00716FDC">
        <w:rPr>
          <w:rFonts w:ascii="Times New Roman" w:eastAsia="Calibri" w:hAnsi="Times New Roman" w:cs="Times New Roman"/>
          <w:kern w:val="0"/>
          <w:sz w:val="22"/>
          <w:szCs w:val="22"/>
          <w:lang w:eastAsia="en-US" w:bidi="ar-SA"/>
        </w:rPr>
        <w:t xml:space="preserve">for </w:t>
      </w:r>
      <w:r>
        <w:rPr>
          <w:rFonts w:ascii="Times New Roman" w:eastAsia="Calibri" w:hAnsi="Times New Roman" w:cs="Times New Roman"/>
          <w:kern w:val="0"/>
          <w:sz w:val="22"/>
          <w:szCs w:val="22"/>
          <w:lang w:eastAsia="en-US" w:bidi="ar-SA"/>
        </w:rPr>
        <w:t>CR and T lines</w:t>
      </w:r>
      <w:r w:rsidR="00716FDC">
        <w:rPr>
          <w:rFonts w:ascii="Times New Roman" w:eastAsia="Calibri" w:hAnsi="Times New Roman" w:cs="Times New Roman"/>
          <w:kern w:val="0"/>
          <w:sz w:val="22"/>
          <w:szCs w:val="22"/>
          <w:lang w:eastAsia="en-US" w:bidi="ar-SA"/>
        </w:rPr>
        <w:t xml:space="preserve"> (F vs A, </w:t>
      </w:r>
      <w:proofErr w:type="spellStart"/>
      <w:r w:rsidR="00716FDC">
        <w:rPr>
          <w:rFonts w:ascii="Times New Roman" w:eastAsia="Calibri" w:hAnsi="Times New Roman" w:cs="Times New Roman"/>
          <w:kern w:val="0"/>
          <w:sz w:val="22"/>
          <w:szCs w:val="22"/>
          <w:lang w:eastAsia="en-US" w:bidi="ar-SA"/>
        </w:rPr>
        <w:t>Nies</w:t>
      </w:r>
      <w:proofErr w:type="spellEnd"/>
      <w:r w:rsidR="00716FDC">
        <w:rPr>
          <w:rFonts w:ascii="Times New Roman" w:eastAsia="Calibri" w:hAnsi="Times New Roman" w:cs="Times New Roman"/>
          <w:kern w:val="0"/>
          <w:sz w:val="22"/>
          <w:szCs w:val="22"/>
          <w:lang w:eastAsia="en-US" w:bidi="ar-SA"/>
        </w:rPr>
        <w:t xml:space="preserve"> vs A and F vs </w:t>
      </w:r>
      <w:proofErr w:type="spellStart"/>
      <w:r w:rsidR="00716FDC">
        <w:rPr>
          <w:rFonts w:ascii="Times New Roman" w:eastAsia="Calibri" w:hAnsi="Times New Roman" w:cs="Times New Roman"/>
          <w:kern w:val="0"/>
          <w:sz w:val="22"/>
          <w:szCs w:val="22"/>
          <w:lang w:eastAsia="en-US" w:bidi="ar-SA"/>
        </w:rPr>
        <w:t>Nies</w:t>
      </w:r>
      <w:proofErr w:type="spellEnd"/>
      <w:r w:rsidR="00716FDC">
        <w:rPr>
          <w:rFonts w:ascii="Times New Roman" w:eastAsia="Calibri" w:hAnsi="Times New Roman" w:cs="Times New Roman"/>
          <w:kern w:val="0"/>
          <w:sz w:val="22"/>
          <w:szCs w:val="22"/>
          <w:lang w:eastAsia="en-US" w:bidi="ar-SA"/>
        </w:rPr>
        <w:t>)</w:t>
      </w:r>
      <w:r>
        <w:rPr>
          <w:rFonts w:ascii="Times New Roman" w:eastAsia="Calibri" w:hAnsi="Times New Roman" w:cs="Times New Roman"/>
          <w:kern w:val="0"/>
          <w:sz w:val="22"/>
          <w:szCs w:val="22"/>
          <w:lang w:eastAsia="en-US" w:bidi="ar-SA"/>
        </w:rPr>
        <w:t>. The LC</w:t>
      </w:r>
      <w:r>
        <w:rPr>
          <w:rFonts w:ascii="Times New Roman" w:eastAsia="Calibri" w:hAnsi="Times New Roman" w:cs="Times New Roman"/>
          <w:kern w:val="0"/>
          <w:sz w:val="22"/>
          <w:szCs w:val="22"/>
          <w:vertAlign w:val="subscript"/>
          <w:lang w:eastAsia="en-US" w:bidi="ar-SA"/>
        </w:rPr>
        <w:t>50</w:t>
      </w:r>
      <w:r>
        <w:rPr>
          <w:rFonts w:ascii="Times New Roman" w:eastAsia="Calibri" w:hAnsi="Times New Roman" w:cs="Times New Roman"/>
          <w:kern w:val="0"/>
          <w:sz w:val="22"/>
          <w:szCs w:val="22"/>
          <w:lang w:eastAsia="en-US" w:bidi="ar-SA"/>
        </w:rPr>
        <w:t xml:space="preserve"> values were compared using the Wheeler ratio test (</w:t>
      </w:r>
      <w:r w:rsidR="00716FDC">
        <w:rPr>
          <w:rFonts w:ascii="Times New Roman" w:eastAsia="Calibri" w:hAnsi="Times New Roman" w:cs="Times New Roman"/>
          <w:kern w:val="0"/>
          <w:sz w:val="22"/>
          <w:szCs w:val="22"/>
          <w:lang w:eastAsia="en-US" w:bidi="ar-SA"/>
        </w:rPr>
        <w:t xml:space="preserve">Wheeler </w:t>
      </w:r>
      <w:r>
        <w:rPr>
          <w:rFonts w:ascii="Times New Roman" w:eastAsia="Calibri" w:hAnsi="Times New Roman" w:cs="Times New Roman"/>
          <w:kern w:val="0"/>
          <w:sz w:val="22"/>
          <w:szCs w:val="22"/>
          <w:lang w:eastAsia="en-US" w:bidi="ar-SA"/>
        </w:rPr>
        <w:t>et al., 2006). Ratio estimates with the corresponding 95% confidence interval are given for each comparison; if the 95% confidence interval is including 1, the difference in LC</w:t>
      </w:r>
      <w:r>
        <w:rPr>
          <w:rFonts w:ascii="Times New Roman" w:eastAsia="Calibri" w:hAnsi="Times New Roman" w:cs="Times New Roman"/>
          <w:kern w:val="0"/>
          <w:sz w:val="22"/>
          <w:szCs w:val="22"/>
          <w:vertAlign w:val="subscript"/>
          <w:lang w:eastAsia="en-US" w:bidi="ar-SA"/>
        </w:rPr>
        <w:t>50</w:t>
      </w:r>
      <w:r>
        <w:rPr>
          <w:rFonts w:ascii="Times New Roman" w:eastAsia="Calibri" w:hAnsi="Times New Roman" w:cs="Times New Roman"/>
          <w:kern w:val="0"/>
          <w:sz w:val="22"/>
          <w:szCs w:val="22"/>
          <w:lang w:eastAsia="en-US" w:bidi="ar-SA"/>
        </w:rPr>
        <w:t xml:space="preserve"> values is not considered significant. Significant difference: * (p &lt; 0.05). </w:t>
      </w:r>
      <w:r w:rsidRPr="00C9737B">
        <w:rPr>
          <w:rFonts w:ascii="Times New Roman" w:eastAsia="Calibri" w:hAnsi="Times New Roman" w:cs="Times New Roman"/>
          <w:kern w:val="0"/>
          <w:sz w:val="22"/>
          <w:szCs w:val="22"/>
          <w:lang w:eastAsia="en-US" w:bidi="ar-SA"/>
        </w:rPr>
        <w:t>See Figure 2 for</w:t>
      </w:r>
      <w:r>
        <w:rPr>
          <w:rFonts w:ascii="Times New Roman" w:eastAsia="Calibri" w:hAnsi="Times New Roman" w:cs="Times New Roman"/>
          <w:kern w:val="0"/>
          <w:sz w:val="22"/>
          <w:szCs w:val="22"/>
          <w:lang w:eastAsia="en-US" w:bidi="ar-SA"/>
        </w:rPr>
        <w:t xml:space="preserve"> a </w:t>
      </w:r>
      <w:r w:rsidR="00716FDC">
        <w:rPr>
          <w:rFonts w:ascii="Times New Roman" w:eastAsia="Calibri" w:hAnsi="Times New Roman" w:cs="Times New Roman"/>
          <w:kern w:val="0"/>
          <w:sz w:val="22"/>
          <w:szCs w:val="22"/>
          <w:lang w:eastAsia="en-US" w:bidi="ar-SA"/>
        </w:rPr>
        <w:t xml:space="preserve">graphical representation </w:t>
      </w:r>
      <w:r>
        <w:rPr>
          <w:rFonts w:ascii="Times New Roman" w:eastAsia="Calibri" w:hAnsi="Times New Roman" w:cs="Times New Roman"/>
          <w:kern w:val="0"/>
          <w:sz w:val="22"/>
          <w:szCs w:val="22"/>
          <w:lang w:eastAsia="en-US" w:bidi="ar-SA"/>
        </w:rPr>
        <w:t>of the data.</w:t>
      </w:r>
    </w:p>
    <w:p w14:paraId="04DCF281" w14:textId="77777777" w:rsidR="002245A7" w:rsidRDefault="002245A7">
      <w:pPr>
        <w:spacing w:after="120"/>
        <w:rPr>
          <w:rFonts w:ascii="Times New Roman" w:eastAsia="Calibri" w:hAnsi="Times New Roman" w:cs="Times New Roman"/>
          <w:kern w:val="0"/>
          <w:sz w:val="22"/>
          <w:szCs w:val="22"/>
          <w:lang w:eastAsia="en-US" w:bidi="ar-SA"/>
        </w:rPr>
      </w:pPr>
    </w:p>
    <w:tbl>
      <w:tblPr>
        <w:tblStyle w:val="TableGrid1"/>
        <w:tblW w:w="8501" w:type="dxa"/>
        <w:tblLook w:val="04A0" w:firstRow="1" w:lastRow="0" w:firstColumn="1" w:lastColumn="0" w:noHBand="0" w:noVBand="1"/>
      </w:tblPr>
      <w:tblGrid>
        <w:gridCol w:w="2689"/>
        <w:gridCol w:w="1984"/>
        <w:gridCol w:w="1985"/>
        <w:gridCol w:w="1843"/>
      </w:tblGrid>
      <w:tr w:rsidR="002245A7" w14:paraId="7B258D09" w14:textId="77777777" w:rsidTr="004E1A79">
        <w:tc>
          <w:tcPr>
            <w:tcW w:w="2689" w:type="dxa"/>
          </w:tcPr>
          <w:p w14:paraId="2B4FEC45" w14:textId="77777777" w:rsidR="002245A7" w:rsidRDefault="0095786B" w:rsidP="00907D49">
            <w:pPr>
              <w:suppressAutoHyphens w:val="0"/>
              <w:rPr>
                <w:rFonts w:ascii="Times New Roman" w:hAnsi="Times New Roman" w:cs="Times New Roman"/>
                <w:b/>
                <w:sz w:val="22"/>
              </w:rPr>
            </w:pPr>
            <w:r>
              <w:rPr>
                <w:rFonts w:ascii="Times New Roman" w:eastAsia="Calibri" w:hAnsi="Times New Roman" w:cs="Times New Roman"/>
                <w:b/>
                <w:kern w:val="0"/>
                <w:sz w:val="22"/>
              </w:rPr>
              <w:t>Lines</w:t>
            </w:r>
          </w:p>
        </w:tc>
        <w:tc>
          <w:tcPr>
            <w:tcW w:w="5812" w:type="dxa"/>
            <w:gridSpan w:val="3"/>
          </w:tcPr>
          <w:p w14:paraId="3427EFC1" w14:textId="77777777" w:rsidR="002245A7" w:rsidRDefault="0095786B" w:rsidP="00907D49">
            <w:pPr>
              <w:suppressAutoHyphens w:val="0"/>
              <w:jc w:val="center"/>
              <w:rPr>
                <w:rFonts w:ascii="Times New Roman" w:hAnsi="Times New Roman" w:cs="Times New Roman"/>
                <w:b/>
                <w:sz w:val="22"/>
              </w:rPr>
            </w:pPr>
            <w:r>
              <w:rPr>
                <w:rFonts w:ascii="Times New Roman" w:eastAsia="Calibri" w:hAnsi="Times New Roman" w:cs="Times New Roman"/>
                <w:b/>
                <w:kern w:val="0"/>
                <w:sz w:val="22"/>
              </w:rPr>
              <w:t>Clones</w:t>
            </w:r>
          </w:p>
        </w:tc>
      </w:tr>
      <w:tr w:rsidR="002245A7" w14:paraId="711E80F9" w14:textId="77777777" w:rsidTr="004E1A79">
        <w:tc>
          <w:tcPr>
            <w:tcW w:w="2689" w:type="dxa"/>
          </w:tcPr>
          <w:p w14:paraId="6AA08EDF" w14:textId="6885E656" w:rsidR="002245A7" w:rsidRPr="004E1A79" w:rsidRDefault="00716FDC" w:rsidP="00907D49">
            <w:pPr>
              <w:suppressAutoHyphens w:val="0"/>
              <w:rPr>
                <w:rFonts w:ascii="Times New Roman" w:hAnsi="Times New Roman" w:cs="Times New Roman"/>
                <w:iCs/>
                <w:sz w:val="22"/>
              </w:rPr>
            </w:pPr>
            <w:r>
              <w:rPr>
                <w:rFonts w:ascii="Times New Roman" w:eastAsia="Calibri" w:hAnsi="Times New Roman" w:cs="Times New Roman"/>
                <w:iCs/>
                <w:kern w:val="0"/>
                <w:sz w:val="22"/>
              </w:rPr>
              <w:t>Between-line comparison</w:t>
            </w:r>
          </w:p>
        </w:tc>
        <w:tc>
          <w:tcPr>
            <w:tcW w:w="1984" w:type="dxa"/>
          </w:tcPr>
          <w:p w14:paraId="2C9603EA"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F</w:t>
            </w:r>
          </w:p>
        </w:tc>
        <w:tc>
          <w:tcPr>
            <w:tcW w:w="1985" w:type="dxa"/>
          </w:tcPr>
          <w:p w14:paraId="1220E800"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A</w:t>
            </w:r>
          </w:p>
        </w:tc>
        <w:tc>
          <w:tcPr>
            <w:tcW w:w="1843" w:type="dxa"/>
          </w:tcPr>
          <w:p w14:paraId="13710020" w14:textId="77777777" w:rsidR="002245A7" w:rsidRDefault="0095786B" w:rsidP="00907D49">
            <w:pPr>
              <w:suppressAutoHyphens w:val="0"/>
              <w:rPr>
                <w:rFonts w:ascii="Times New Roman" w:hAnsi="Times New Roman" w:cs="Times New Roman"/>
                <w:sz w:val="22"/>
              </w:rPr>
            </w:pPr>
            <w:proofErr w:type="spellStart"/>
            <w:r>
              <w:rPr>
                <w:rFonts w:ascii="Times New Roman" w:eastAsia="Calibri" w:hAnsi="Times New Roman" w:cs="Times New Roman"/>
                <w:kern w:val="0"/>
                <w:sz w:val="22"/>
              </w:rPr>
              <w:t>Nies</w:t>
            </w:r>
            <w:proofErr w:type="spellEnd"/>
          </w:p>
        </w:tc>
      </w:tr>
      <w:tr w:rsidR="002245A7" w14:paraId="0EE390F1" w14:textId="77777777" w:rsidTr="004E1A79">
        <w:tc>
          <w:tcPr>
            <w:tcW w:w="2689" w:type="dxa"/>
          </w:tcPr>
          <w:p w14:paraId="3A46B6E2" w14:textId="73E24ED3" w:rsidR="002245A7" w:rsidRPr="00716FDC" w:rsidRDefault="0095786B" w:rsidP="00907D49">
            <w:pPr>
              <w:suppressAutoHyphens w:val="0"/>
              <w:rPr>
                <w:rFonts w:ascii="Times New Roman" w:hAnsi="Times New Roman" w:cs="Times New Roman"/>
                <w:iCs/>
                <w:sz w:val="22"/>
              </w:rPr>
            </w:pPr>
            <w:r w:rsidRPr="00716FDC">
              <w:rPr>
                <w:rFonts w:ascii="Times New Roman" w:eastAsia="Calibri" w:hAnsi="Times New Roman" w:cs="Times New Roman"/>
                <w:iCs/>
                <w:kern w:val="0"/>
                <w:sz w:val="22"/>
              </w:rPr>
              <w:t>CR vs T</w:t>
            </w:r>
          </w:p>
        </w:tc>
        <w:tc>
          <w:tcPr>
            <w:tcW w:w="1984" w:type="dxa"/>
          </w:tcPr>
          <w:p w14:paraId="45E2E1A1"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1.49 (1.22-1.83)*</w:t>
            </w:r>
          </w:p>
        </w:tc>
        <w:tc>
          <w:tcPr>
            <w:tcW w:w="1985" w:type="dxa"/>
          </w:tcPr>
          <w:p w14:paraId="2BF6BC0D"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1.37 (1.02-1.92)*</w:t>
            </w:r>
          </w:p>
        </w:tc>
        <w:tc>
          <w:tcPr>
            <w:tcW w:w="1843" w:type="dxa"/>
          </w:tcPr>
          <w:p w14:paraId="3398FB0B"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0.84 (0.60-1.11)</w:t>
            </w:r>
          </w:p>
        </w:tc>
      </w:tr>
      <w:tr w:rsidR="002245A7" w14:paraId="2E9BB174" w14:textId="77777777" w:rsidTr="004E1A79">
        <w:tc>
          <w:tcPr>
            <w:tcW w:w="2689" w:type="dxa"/>
            <w:tcBorders>
              <w:right w:val="nil"/>
            </w:tcBorders>
          </w:tcPr>
          <w:p w14:paraId="4B3C2D04" w14:textId="77777777" w:rsidR="002245A7" w:rsidRPr="00716FDC" w:rsidRDefault="002245A7" w:rsidP="00907D49">
            <w:pPr>
              <w:suppressAutoHyphens w:val="0"/>
              <w:rPr>
                <w:rFonts w:ascii="Times New Roman" w:hAnsi="Times New Roman" w:cs="Times New Roman"/>
                <w:iCs/>
                <w:sz w:val="22"/>
              </w:rPr>
            </w:pPr>
          </w:p>
        </w:tc>
        <w:tc>
          <w:tcPr>
            <w:tcW w:w="1984" w:type="dxa"/>
            <w:tcBorders>
              <w:left w:val="nil"/>
              <w:right w:val="nil"/>
            </w:tcBorders>
          </w:tcPr>
          <w:p w14:paraId="5E97C685" w14:textId="77777777" w:rsidR="002245A7" w:rsidRDefault="002245A7" w:rsidP="00907D49">
            <w:pPr>
              <w:suppressAutoHyphens w:val="0"/>
              <w:rPr>
                <w:rFonts w:ascii="Times New Roman" w:hAnsi="Times New Roman" w:cs="Times New Roman"/>
                <w:sz w:val="22"/>
              </w:rPr>
            </w:pPr>
          </w:p>
        </w:tc>
        <w:tc>
          <w:tcPr>
            <w:tcW w:w="1985" w:type="dxa"/>
            <w:tcBorders>
              <w:left w:val="nil"/>
              <w:right w:val="nil"/>
            </w:tcBorders>
          </w:tcPr>
          <w:p w14:paraId="7FA7D4DF" w14:textId="77777777" w:rsidR="002245A7" w:rsidRDefault="002245A7" w:rsidP="00907D49">
            <w:pPr>
              <w:suppressAutoHyphens w:val="0"/>
              <w:rPr>
                <w:rFonts w:ascii="Times New Roman" w:hAnsi="Times New Roman" w:cs="Times New Roman"/>
                <w:sz w:val="22"/>
              </w:rPr>
            </w:pPr>
          </w:p>
        </w:tc>
        <w:tc>
          <w:tcPr>
            <w:tcW w:w="1843" w:type="dxa"/>
            <w:tcBorders>
              <w:left w:val="nil"/>
            </w:tcBorders>
          </w:tcPr>
          <w:p w14:paraId="649E792D" w14:textId="77777777" w:rsidR="002245A7" w:rsidRDefault="002245A7" w:rsidP="00907D49">
            <w:pPr>
              <w:suppressAutoHyphens w:val="0"/>
              <w:rPr>
                <w:rFonts w:ascii="Times New Roman" w:hAnsi="Times New Roman" w:cs="Times New Roman"/>
                <w:sz w:val="22"/>
              </w:rPr>
            </w:pPr>
          </w:p>
        </w:tc>
      </w:tr>
      <w:tr w:rsidR="002245A7" w14:paraId="47036929" w14:textId="77777777" w:rsidTr="004E1A79">
        <w:tc>
          <w:tcPr>
            <w:tcW w:w="2689" w:type="dxa"/>
          </w:tcPr>
          <w:p w14:paraId="25F37D84" w14:textId="5B5BAFE5" w:rsidR="002245A7" w:rsidRPr="004E1A79" w:rsidRDefault="00716FDC" w:rsidP="00907D49">
            <w:pPr>
              <w:suppressAutoHyphens w:val="0"/>
              <w:rPr>
                <w:rFonts w:ascii="Times New Roman" w:hAnsi="Times New Roman" w:cs="Times New Roman"/>
                <w:iCs/>
                <w:sz w:val="22"/>
              </w:rPr>
            </w:pPr>
            <w:r>
              <w:rPr>
                <w:rFonts w:ascii="Times New Roman" w:eastAsia="Calibri" w:hAnsi="Times New Roman" w:cs="Times New Roman"/>
                <w:iCs/>
                <w:kern w:val="0"/>
                <w:sz w:val="22"/>
              </w:rPr>
              <w:t>Between-clone comparison</w:t>
            </w:r>
          </w:p>
        </w:tc>
        <w:tc>
          <w:tcPr>
            <w:tcW w:w="1984" w:type="dxa"/>
          </w:tcPr>
          <w:p w14:paraId="09230AA5" w14:textId="6777C526"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F vs A</w:t>
            </w:r>
          </w:p>
        </w:tc>
        <w:tc>
          <w:tcPr>
            <w:tcW w:w="1985" w:type="dxa"/>
          </w:tcPr>
          <w:p w14:paraId="205C1FAE" w14:textId="78D31E4A" w:rsidR="002245A7" w:rsidRDefault="0095786B" w:rsidP="00907D49">
            <w:pPr>
              <w:suppressAutoHyphens w:val="0"/>
              <w:rPr>
                <w:rFonts w:ascii="Times New Roman" w:hAnsi="Times New Roman" w:cs="Times New Roman"/>
                <w:sz w:val="22"/>
              </w:rPr>
            </w:pPr>
            <w:proofErr w:type="spellStart"/>
            <w:r>
              <w:rPr>
                <w:rFonts w:ascii="Times New Roman" w:eastAsia="Calibri" w:hAnsi="Times New Roman" w:cs="Times New Roman"/>
                <w:kern w:val="0"/>
                <w:sz w:val="22"/>
              </w:rPr>
              <w:t>Nies</w:t>
            </w:r>
            <w:proofErr w:type="spellEnd"/>
            <w:r>
              <w:rPr>
                <w:rFonts w:ascii="Times New Roman" w:eastAsia="Calibri" w:hAnsi="Times New Roman" w:cs="Times New Roman"/>
                <w:kern w:val="0"/>
                <w:sz w:val="22"/>
              </w:rPr>
              <w:t xml:space="preserve"> vs A</w:t>
            </w:r>
          </w:p>
        </w:tc>
        <w:tc>
          <w:tcPr>
            <w:tcW w:w="1843" w:type="dxa"/>
          </w:tcPr>
          <w:p w14:paraId="0938117C" w14:textId="563DF4C4"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 xml:space="preserve">F vs </w:t>
            </w:r>
            <w:proofErr w:type="spellStart"/>
            <w:r>
              <w:rPr>
                <w:rFonts w:ascii="Times New Roman" w:eastAsia="Calibri" w:hAnsi="Times New Roman" w:cs="Times New Roman"/>
                <w:kern w:val="0"/>
                <w:sz w:val="22"/>
              </w:rPr>
              <w:t>Nies</w:t>
            </w:r>
            <w:proofErr w:type="spellEnd"/>
          </w:p>
        </w:tc>
      </w:tr>
      <w:tr w:rsidR="002245A7" w14:paraId="63090AA5" w14:textId="77777777" w:rsidTr="004E1A79">
        <w:tc>
          <w:tcPr>
            <w:tcW w:w="2689" w:type="dxa"/>
          </w:tcPr>
          <w:p w14:paraId="68E61CB0"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CR</w:t>
            </w:r>
          </w:p>
        </w:tc>
        <w:tc>
          <w:tcPr>
            <w:tcW w:w="1984" w:type="dxa"/>
          </w:tcPr>
          <w:p w14:paraId="5EE78120"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1.57 (1.30-1.91)*</w:t>
            </w:r>
          </w:p>
        </w:tc>
        <w:tc>
          <w:tcPr>
            <w:tcW w:w="1985" w:type="dxa"/>
          </w:tcPr>
          <w:p w14:paraId="725185C2"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1.39 (1.05-1.95)*</w:t>
            </w:r>
          </w:p>
        </w:tc>
        <w:tc>
          <w:tcPr>
            <w:tcW w:w="1843" w:type="dxa"/>
          </w:tcPr>
          <w:p w14:paraId="3C855B36"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2.19 (1.68-3.02)*</w:t>
            </w:r>
          </w:p>
        </w:tc>
      </w:tr>
      <w:tr w:rsidR="002245A7" w14:paraId="122A225D" w14:textId="77777777" w:rsidTr="004E1A79">
        <w:tc>
          <w:tcPr>
            <w:tcW w:w="2689" w:type="dxa"/>
          </w:tcPr>
          <w:p w14:paraId="6CEA4896"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T</w:t>
            </w:r>
          </w:p>
        </w:tc>
        <w:tc>
          <w:tcPr>
            <w:tcW w:w="1984" w:type="dxa"/>
          </w:tcPr>
          <w:p w14:paraId="72EF8ADD"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1.34 (0.99-2.05)</w:t>
            </w:r>
          </w:p>
        </w:tc>
        <w:tc>
          <w:tcPr>
            <w:tcW w:w="1985" w:type="dxa"/>
          </w:tcPr>
          <w:p w14:paraId="6AAF4189"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1.16 (0.88-1.64)</w:t>
            </w:r>
          </w:p>
        </w:tc>
        <w:tc>
          <w:tcPr>
            <w:tcW w:w="1843" w:type="dxa"/>
          </w:tcPr>
          <w:p w14:paraId="60720B58" w14:textId="77777777" w:rsidR="002245A7" w:rsidRDefault="0095786B" w:rsidP="00907D49">
            <w:pPr>
              <w:suppressAutoHyphens w:val="0"/>
              <w:rPr>
                <w:rFonts w:ascii="Times New Roman" w:hAnsi="Times New Roman" w:cs="Times New Roman"/>
                <w:sz w:val="22"/>
              </w:rPr>
            </w:pPr>
            <w:r>
              <w:rPr>
                <w:rFonts w:ascii="Times New Roman" w:eastAsia="Calibri" w:hAnsi="Times New Roman" w:cs="Times New Roman"/>
                <w:kern w:val="0"/>
                <w:sz w:val="22"/>
              </w:rPr>
              <w:t>1.24 (0.98-1.55)</w:t>
            </w:r>
          </w:p>
        </w:tc>
      </w:tr>
    </w:tbl>
    <w:p w14:paraId="7574F2C5" w14:textId="77777777" w:rsidR="002245A7" w:rsidRDefault="002245A7" w:rsidP="00907D49">
      <w:pPr>
        <w:suppressAutoHyphens w:val="0"/>
        <w:jc w:val="both"/>
        <w:rPr>
          <w:rFonts w:ascii="Times New Roman" w:eastAsia="Calibri" w:hAnsi="Times New Roman" w:cs="Times New Roman"/>
          <w:b/>
          <w:kern w:val="0"/>
          <w:sz w:val="22"/>
          <w:szCs w:val="22"/>
          <w:lang w:val="en-GB" w:eastAsia="en-US" w:bidi="ar-SA"/>
        </w:rPr>
      </w:pPr>
    </w:p>
    <w:p w14:paraId="2292571F" w14:textId="77777777" w:rsidR="002245A7" w:rsidRDefault="0095786B">
      <w:pPr>
        <w:rPr>
          <w:rFonts w:ascii="Times New Roman" w:eastAsia="Calibri" w:hAnsi="Times New Roman" w:cs="Times New Roman"/>
          <w:b/>
          <w:kern w:val="0"/>
          <w:sz w:val="22"/>
          <w:szCs w:val="22"/>
          <w:lang w:val="en-GB" w:eastAsia="en-US" w:bidi="ar-SA"/>
        </w:rPr>
      </w:pPr>
      <w:r>
        <w:br w:type="page"/>
      </w:r>
    </w:p>
    <w:p w14:paraId="6324F4EF" w14:textId="78F86A79" w:rsidR="002245A7" w:rsidRDefault="0095786B">
      <w:pPr>
        <w:suppressAutoHyphens w:val="0"/>
        <w:spacing w:after="120"/>
        <w:jc w:val="both"/>
        <w:rPr>
          <w:rFonts w:ascii="Times New Roman" w:eastAsia="Calibri" w:hAnsi="Times New Roman" w:cs="Times New Roman"/>
          <w:kern w:val="0"/>
          <w:sz w:val="22"/>
          <w:szCs w:val="22"/>
          <w:lang w:val="en-GB" w:eastAsia="en-US" w:bidi="ar-SA"/>
        </w:rPr>
      </w:pPr>
      <w:r>
        <w:rPr>
          <w:rFonts w:ascii="Times New Roman" w:eastAsia="Calibri" w:hAnsi="Times New Roman" w:cs="Times New Roman"/>
          <w:b/>
          <w:kern w:val="0"/>
          <w:sz w:val="22"/>
          <w:szCs w:val="22"/>
          <w:lang w:val="en-GB" w:eastAsia="en-US" w:bidi="ar-SA"/>
        </w:rPr>
        <w:lastRenderedPageBreak/>
        <w:t>Table S3.</w:t>
      </w:r>
      <w:r>
        <w:rPr>
          <w:rFonts w:ascii="Times New Roman" w:eastAsia="Calibri" w:hAnsi="Times New Roman" w:cs="Times New Roman"/>
          <w:kern w:val="0"/>
          <w:sz w:val="22"/>
          <w:szCs w:val="22"/>
          <w:lang w:val="en-GB" w:eastAsia="en-US" w:bidi="ar-SA"/>
        </w:rPr>
        <w:t xml:space="preserve"> Two-way ANOVA results on the effect of </w:t>
      </w:r>
      <w:r>
        <w:rPr>
          <w:rFonts w:ascii="Times New Roman" w:eastAsia="Calibri" w:hAnsi="Times New Roman" w:cs="Times New Roman"/>
          <w:i/>
          <w:kern w:val="0"/>
          <w:sz w:val="22"/>
          <w:szCs w:val="22"/>
          <w:lang w:val="en-GB" w:eastAsia="en-US" w:bidi="ar-SA"/>
        </w:rPr>
        <w:t>Clone</w:t>
      </w:r>
      <w:r>
        <w:rPr>
          <w:rFonts w:ascii="Times New Roman" w:eastAsia="Calibri" w:hAnsi="Times New Roman" w:cs="Times New Roman"/>
          <w:kern w:val="0"/>
          <w:sz w:val="22"/>
          <w:szCs w:val="22"/>
          <w:lang w:val="en-GB" w:eastAsia="en-US" w:bidi="ar-SA"/>
        </w:rPr>
        <w:t xml:space="preserve"> </w:t>
      </w:r>
      <w:r>
        <w:rPr>
          <w:rFonts w:ascii="Times New Roman" w:hAnsi="Times New Roman" w:cs="Times New Roman"/>
          <w:sz w:val="22"/>
          <w:szCs w:val="22"/>
        </w:rPr>
        <w:t xml:space="preserve">(A, F, and </w:t>
      </w:r>
      <w:proofErr w:type="spellStart"/>
      <w:r>
        <w:rPr>
          <w:rFonts w:ascii="Times New Roman" w:hAnsi="Times New Roman" w:cs="Times New Roman"/>
          <w:sz w:val="22"/>
          <w:szCs w:val="22"/>
        </w:rPr>
        <w:t>Nies</w:t>
      </w:r>
      <w:proofErr w:type="spellEnd"/>
      <w:r>
        <w:rPr>
          <w:rFonts w:ascii="Times New Roman" w:hAnsi="Times New Roman" w:cs="Times New Roman"/>
          <w:sz w:val="22"/>
          <w:szCs w:val="22"/>
        </w:rPr>
        <w:t xml:space="preserve">), </w:t>
      </w:r>
      <w:r>
        <w:rPr>
          <w:rFonts w:ascii="Times New Roman" w:hAnsi="Times New Roman" w:cs="Times New Roman"/>
          <w:i/>
          <w:sz w:val="22"/>
          <w:szCs w:val="22"/>
        </w:rPr>
        <w:t>Line</w:t>
      </w:r>
      <w:r>
        <w:rPr>
          <w:rFonts w:ascii="Times New Roman" w:hAnsi="Times New Roman" w:cs="Times New Roman"/>
          <w:sz w:val="22"/>
          <w:szCs w:val="22"/>
        </w:rPr>
        <w:t xml:space="preserve"> (CR and T), and the </w:t>
      </w:r>
      <w:r>
        <w:rPr>
          <w:rFonts w:ascii="Times New Roman" w:hAnsi="Times New Roman" w:cs="Times New Roman"/>
          <w:i/>
          <w:sz w:val="22"/>
          <w:szCs w:val="22"/>
        </w:rPr>
        <w:t>Clone</w:t>
      </w:r>
      <w:r>
        <w:rPr>
          <w:rFonts w:ascii="Times New Roman" w:hAnsi="Times New Roman" w:cs="Times New Roman"/>
          <w:sz w:val="22"/>
          <w:szCs w:val="22"/>
        </w:rPr>
        <w:t xml:space="preserve"> × </w:t>
      </w:r>
      <w:r>
        <w:rPr>
          <w:rFonts w:ascii="Times New Roman" w:hAnsi="Times New Roman" w:cs="Times New Roman"/>
          <w:i/>
          <w:sz w:val="22"/>
          <w:szCs w:val="22"/>
        </w:rPr>
        <w:t>Line</w:t>
      </w:r>
      <w:r>
        <w:rPr>
          <w:rFonts w:ascii="Times New Roman" w:hAnsi="Times New Roman" w:cs="Times New Roman"/>
          <w:sz w:val="22"/>
          <w:szCs w:val="22"/>
        </w:rPr>
        <w:t xml:space="preserve"> interaction term </w:t>
      </w:r>
      <w:r>
        <w:rPr>
          <w:rFonts w:ascii="Times New Roman" w:eastAsia="Calibri" w:hAnsi="Times New Roman" w:cs="Times New Roman"/>
          <w:kern w:val="0"/>
          <w:sz w:val="22"/>
          <w:szCs w:val="22"/>
          <w:lang w:val="en-GB" w:eastAsia="en-US" w:bidi="ar-SA"/>
        </w:rPr>
        <w:t xml:space="preserve">on the diversity indices for </w:t>
      </w:r>
      <w:r>
        <w:rPr>
          <w:rFonts w:ascii="Times New Roman" w:hAnsi="Times New Roman" w:cs="Times New Roman"/>
          <w:sz w:val="22"/>
          <w:szCs w:val="22"/>
        </w:rPr>
        <w:t xml:space="preserve">gut bacterial communities of </w:t>
      </w:r>
      <w:r>
        <w:rPr>
          <w:rFonts w:ascii="Times New Roman" w:hAnsi="Times New Roman" w:cs="Times New Roman"/>
          <w:i/>
          <w:sz w:val="22"/>
          <w:szCs w:val="22"/>
        </w:rPr>
        <w:t>Daphnia magna</w:t>
      </w:r>
      <w:r>
        <w:rPr>
          <w:rFonts w:ascii="Times New Roman" w:eastAsia="Calibri" w:hAnsi="Times New Roman" w:cs="Times New Roman"/>
          <w:kern w:val="0"/>
          <w:sz w:val="22"/>
          <w:szCs w:val="22"/>
          <w:lang w:val="en-GB" w:eastAsia="en-US" w:bidi="ar-SA"/>
        </w:rPr>
        <w:t xml:space="preserve">. </w:t>
      </w:r>
      <w:r w:rsidR="002411B3">
        <w:rPr>
          <w:rFonts w:ascii="Times New Roman" w:eastAsia="Calibri" w:hAnsi="Times New Roman" w:cs="Times New Roman"/>
          <w:kern w:val="0"/>
          <w:sz w:val="22"/>
          <w:szCs w:val="22"/>
          <w:lang w:val="en-GB" w:eastAsia="en-US" w:bidi="ar-SA"/>
        </w:rPr>
        <w:t xml:space="preserve">See </w:t>
      </w:r>
      <w:r w:rsidR="002411B3" w:rsidRPr="009D6685">
        <w:rPr>
          <w:rFonts w:ascii="Times New Roman" w:eastAsia="Calibri" w:hAnsi="Times New Roman" w:cs="Times New Roman"/>
          <w:kern w:val="0"/>
          <w:sz w:val="22"/>
          <w:szCs w:val="22"/>
          <w:lang w:val="en-GB" w:eastAsia="en-US" w:bidi="ar-SA"/>
        </w:rPr>
        <w:t xml:space="preserve">Figure </w:t>
      </w:r>
      <w:r w:rsidR="009D6685" w:rsidRPr="00751D66">
        <w:rPr>
          <w:rFonts w:ascii="Times New Roman" w:eastAsia="Calibri" w:hAnsi="Times New Roman" w:cs="Times New Roman"/>
          <w:kern w:val="0"/>
          <w:sz w:val="22"/>
          <w:szCs w:val="22"/>
          <w:lang w:val="en-GB" w:eastAsia="en-US" w:bidi="ar-SA"/>
        </w:rPr>
        <w:t>S2</w:t>
      </w:r>
      <w:r w:rsidR="002411B3">
        <w:rPr>
          <w:rFonts w:ascii="Times New Roman" w:eastAsia="Calibri" w:hAnsi="Times New Roman" w:cs="Times New Roman"/>
          <w:kern w:val="0"/>
          <w:sz w:val="22"/>
          <w:szCs w:val="22"/>
          <w:lang w:val="en-GB" w:eastAsia="en-US" w:bidi="ar-SA"/>
        </w:rPr>
        <w:t xml:space="preserve"> for the graphic output.</w:t>
      </w:r>
    </w:p>
    <w:p w14:paraId="1BD56944" w14:textId="77777777" w:rsidR="002245A7" w:rsidRDefault="002245A7">
      <w:pPr>
        <w:suppressAutoHyphens w:val="0"/>
        <w:spacing w:after="120"/>
        <w:jc w:val="both"/>
        <w:rPr>
          <w:rFonts w:ascii="Times New Roman" w:eastAsia="Calibri" w:hAnsi="Times New Roman" w:cs="Times New Roman"/>
          <w:kern w:val="0"/>
          <w:sz w:val="22"/>
          <w:szCs w:val="22"/>
          <w:lang w:val="en-GB" w:eastAsia="en-US" w:bidi="ar-SA"/>
        </w:rPr>
      </w:pPr>
    </w:p>
    <w:tbl>
      <w:tblPr>
        <w:tblW w:w="8500" w:type="dxa"/>
        <w:tblCellMar>
          <w:left w:w="70" w:type="dxa"/>
          <w:right w:w="70" w:type="dxa"/>
        </w:tblCellMar>
        <w:tblLook w:val="04A0" w:firstRow="1" w:lastRow="0" w:firstColumn="1" w:lastColumn="0" w:noHBand="0" w:noVBand="1"/>
      </w:tblPr>
      <w:tblGrid>
        <w:gridCol w:w="1906"/>
        <w:gridCol w:w="1607"/>
        <w:gridCol w:w="1128"/>
        <w:gridCol w:w="844"/>
        <w:gridCol w:w="1185"/>
        <w:gridCol w:w="845"/>
        <w:gridCol w:w="985"/>
      </w:tblGrid>
      <w:tr w:rsidR="002245A7" w14:paraId="0FC3C176" w14:textId="77777777">
        <w:trPr>
          <w:trHeight w:val="20"/>
        </w:trPr>
        <w:tc>
          <w:tcPr>
            <w:tcW w:w="190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5341384" w14:textId="77777777" w:rsidR="002245A7" w:rsidRDefault="0095786B" w:rsidP="00907D49">
            <w:pPr>
              <w:suppressAutoHyphens w:val="0"/>
              <w:rPr>
                <w:rFonts w:ascii="Times New Roman" w:eastAsia="Times New Roman" w:hAnsi="Times New Roman" w:cs="Times New Roman"/>
                <w:b/>
                <w:bCs/>
                <w:color w:val="000000"/>
                <w:kern w:val="0"/>
                <w:sz w:val="22"/>
                <w:szCs w:val="22"/>
                <w:lang w:val="sv-SE" w:eastAsia="sv-SE" w:bidi="ar-SA"/>
              </w:rPr>
            </w:pPr>
            <w:r>
              <w:rPr>
                <w:rFonts w:ascii="Times New Roman" w:eastAsia="Times New Roman" w:hAnsi="Times New Roman" w:cs="Times New Roman"/>
                <w:b/>
                <w:bCs/>
                <w:color w:val="000000"/>
                <w:kern w:val="0"/>
                <w:sz w:val="22"/>
                <w:szCs w:val="22"/>
                <w:lang w:val="sv-SE" w:eastAsia="sv-SE" w:bidi="ar-SA"/>
              </w:rPr>
              <w:t>Index</w:t>
            </w:r>
          </w:p>
        </w:tc>
        <w:tc>
          <w:tcPr>
            <w:tcW w:w="1609" w:type="dxa"/>
            <w:tcBorders>
              <w:top w:val="single" w:sz="4" w:space="0" w:color="000000"/>
              <w:bottom w:val="single" w:sz="4" w:space="0" w:color="000000"/>
              <w:right w:val="single" w:sz="4" w:space="0" w:color="000000"/>
            </w:tcBorders>
            <w:shd w:val="clear" w:color="auto" w:fill="auto"/>
            <w:vAlign w:val="bottom"/>
          </w:tcPr>
          <w:p w14:paraId="19DDA98A" w14:textId="77777777" w:rsidR="002245A7" w:rsidRDefault="0095786B" w:rsidP="00907D49">
            <w:pPr>
              <w:suppressAutoHyphens w:val="0"/>
              <w:rPr>
                <w:rFonts w:ascii="Times New Roman" w:eastAsia="Times New Roman" w:hAnsi="Times New Roman" w:cs="Times New Roman"/>
                <w:b/>
                <w:bCs/>
                <w:color w:val="000000"/>
                <w:kern w:val="0"/>
                <w:sz w:val="22"/>
                <w:szCs w:val="22"/>
                <w:lang w:val="sv-SE" w:eastAsia="sv-SE" w:bidi="ar-SA"/>
              </w:rPr>
            </w:pPr>
            <w:r>
              <w:rPr>
                <w:rFonts w:ascii="Times New Roman" w:eastAsia="Times New Roman" w:hAnsi="Times New Roman" w:cs="Times New Roman"/>
                <w:b/>
                <w:bCs/>
                <w:color w:val="000000"/>
                <w:kern w:val="0"/>
                <w:sz w:val="22"/>
                <w:szCs w:val="22"/>
                <w:lang w:val="sv-SE" w:eastAsia="sv-SE" w:bidi="ar-SA"/>
              </w:rPr>
              <w:t>Factor</w:t>
            </w:r>
          </w:p>
        </w:tc>
        <w:tc>
          <w:tcPr>
            <w:tcW w:w="1128" w:type="dxa"/>
            <w:tcBorders>
              <w:top w:val="single" w:sz="4" w:space="0" w:color="000000"/>
              <w:bottom w:val="single" w:sz="4" w:space="0" w:color="000000"/>
              <w:right w:val="single" w:sz="4" w:space="0" w:color="000000"/>
            </w:tcBorders>
            <w:shd w:val="clear" w:color="auto" w:fill="auto"/>
            <w:vAlign w:val="bottom"/>
          </w:tcPr>
          <w:p w14:paraId="67BDCCE7" w14:textId="77777777" w:rsidR="002245A7" w:rsidRDefault="0095786B" w:rsidP="00907D49">
            <w:pPr>
              <w:suppressAutoHyphens w:val="0"/>
              <w:rPr>
                <w:rFonts w:ascii="Times New Roman" w:eastAsia="Times New Roman" w:hAnsi="Times New Roman" w:cs="Times New Roman"/>
                <w:b/>
                <w:bCs/>
                <w:color w:val="000000"/>
                <w:kern w:val="0"/>
                <w:sz w:val="22"/>
                <w:szCs w:val="22"/>
                <w:lang w:val="sv-SE" w:eastAsia="sv-SE" w:bidi="ar-SA"/>
              </w:rPr>
            </w:pPr>
            <w:r>
              <w:rPr>
                <w:rFonts w:ascii="Times New Roman" w:eastAsia="Times New Roman" w:hAnsi="Times New Roman" w:cs="Times New Roman"/>
                <w:b/>
                <w:bCs/>
                <w:color w:val="000000"/>
                <w:kern w:val="0"/>
                <w:sz w:val="22"/>
                <w:szCs w:val="22"/>
                <w:lang w:val="sv-SE" w:eastAsia="sv-SE" w:bidi="ar-SA"/>
              </w:rPr>
              <w:t>SS</w:t>
            </w:r>
          </w:p>
        </w:tc>
        <w:tc>
          <w:tcPr>
            <w:tcW w:w="845" w:type="dxa"/>
            <w:tcBorders>
              <w:top w:val="single" w:sz="4" w:space="0" w:color="000000"/>
              <w:bottom w:val="single" w:sz="4" w:space="0" w:color="000000"/>
              <w:right w:val="single" w:sz="4" w:space="0" w:color="000000"/>
            </w:tcBorders>
            <w:shd w:val="clear" w:color="auto" w:fill="auto"/>
            <w:vAlign w:val="bottom"/>
          </w:tcPr>
          <w:p w14:paraId="776A957A" w14:textId="77777777" w:rsidR="002245A7" w:rsidRDefault="0095786B" w:rsidP="00907D49">
            <w:pPr>
              <w:suppressAutoHyphens w:val="0"/>
              <w:rPr>
                <w:rFonts w:ascii="Times New Roman" w:eastAsia="Times New Roman" w:hAnsi="Times New Roman" w:cs="Times New Roman"/>
                <w:b/>
                <w:bCs/>
                <w:color w:val="000000"/>
                <w:kern w:val="0"/>
                <w:sz w:val="22"/>
                <w:szCs w:val="22"/>
                <w:lang w:val="sv-SE" w:eastAsia="sv-SE" w:bidi="ar-SA"/>
              </w:rPr>
            </w:pPr>
            <w:r>
              <w:rPr>
                <w:rFonts w:ascii="Times New Roman" w:eastAsia="Times New Roman" w:hAnsi="Times New Roman" w:cs="Times New Roman"/>
                <w:b/>
                <w:bCs/>
                <w:color w:val="000000"/>
                <w:kern w:val="0"/>
                <w:sz w:val="22"/>
                <w:szCs w:val="22"/>
                <w:lang w:val="sv-SE" w:eastAsia="sv-SE" w:bidi="ar-SA"/>
              </w:rPr>
              <w:t>df</w:t>
            </w:r>
          </w:p>
        </w:tc>
        <w:tc>
          <w:tcPr>
            <w:tcW w:w="1178" w:type="dxa"/>
            <w:tcBorders>
              <w:top w:val="single" w:sz="4" w:space="0" w:color="000000"/>
              <w:bottom w:val="single" w:sz="4" w:space="0" w:color="000000"/>
              <w:right w:val="single" w:sz="4" w:space="0" w:color="000000"/>
            </w:tcBorders>
            <w:shd w:val="clear" w:color="auto" w:fill="auto"/>
            <w:vAlign w:val="bottom"/>
          </w:tcPr>
          <w:p w14:paraId="4EF5682C" w14:textId="77777777" w:rsidR="002245A7" w:rsidRDefault="0095786B" w:rsidP="00907D49">
            <w:pPr>
              <w:suppressAutoHyphens w:val="0"/>
              <w:rPr>
                <w:rFonts w:ascii="Times New Roman" w:eastAsia="Times New Roman" w:hAnsi="Times New Roman" w:cs="Times New Roman"/>
                <w:b/>
                <w:bCs/>
                <w:color w:val="000000"/>
                <w:kern w:val="0"/>
                <w:sz w:val="22"/>
                <w:szCs w:val="22"/>
                <w:lang w:val="sv-SE" w:eastAsia="sv-SE" w:bidi="ar-SA"/>
              </w:rPr>
            </w:pPr>
            <w:r>
              <w:rPr>
                <w:rFonts w:ascii="Times New Roman" w:eastAsia="Times New Roman" w:hAnsi="Times New Roman" w:cs="Times New Roman"/>
                <w:b/>
                <w:bCs/>
                <w:color w:val="000000"/>
                <w:kern w:val="0"/>
                <w:sz w:val="22"/>
                <w:szCs w:val="22"/>
                <w:lang w:val="sv-SE" w:eastAsia="sv-SE" w:bidi="ar-SA"/>
              </w:rPr>
              <w:t>MS</w:t>
            </w:r>
          </w:p>
        </w:tc>
        <w:tc>
          <w:tcPr>
            <w:tcW w:w="845" w:type="dxa"/>
            <w:tcBorders>
              <w:top w:val="single" w:sz="4" w:space="0" w:color="000000"/>
              <w:bottom w:val="single" w:sz="4" w:space="0" w:color="000000"/>
              <w:right w:val="single" w:sz="4" w:space="0" w:color="000000"/>
            </w:tcBorders>
            <w:shd w:val="clear" w:color="auto" w:fill="auto"/>
            <w:vAlign w:val="bottom"/>
          </w:tcPr>
          <w:p w14:paraId="37AA4DC1" w14:textId="77777777" w:rsidR="002245A7" w:rsidRDefault="0095786B" w:rsidP="00907D49">
            <w:pPr>
              <w:suppressAutoHyphens w:val="0"/>
              <w:rPr>
                <w:rFonts w:ascii="Times New Roman" w:eastAsia="Times New Roman" w:hAnsi="Times New Roman" w:cs="Times New Roman"/>
                <w:b/>
                <w:bCs/>
                <w:color w:val="000000"/>
                <w:kern w:val="0"/>
                <w:sz w:val="22"/>
                <w:szCs w:val="22"/>
                <w:lang w:val="sv-SE" w:eastAsia="sv-SE" w:bidi="ar-SA"/>
              </w:rPr>
            </w:pPr>
            <w:r>
              <w:rPr>
                <w:rFonts w:ascii="Times New Roman" w:eastAsia="Times New Roman" w:hAnsi="Times New Roman" w:cs="Times New Roman"/>
                <w:b/>
                <w:bCs/>
                <w:color w:val="000000"/>
                <w:kern w:val="0"/>
                <w:sz w:val="22"/>
                <w:szCs w:val="22"/>
                <w:lang w:val="sv-SE" w:eastAsia="sv-SE" w:bidi="ar-SA"/>
              </w:rPr>
              <w:t>F</w:t>
            </w:r>
          </w:p>
        </w:tc>
        <w:tc>
          <w:tcPr>
            <w:tcW w:w="985" w:type="dxa"/>
            <w:tcBorders>
              <w:top w:val="single" w:sz="4" w:space="0" w:color="000000"/>
              <w:bottom w:val="single" w:sz="4" w:space="0" w:color="000000"/>
              <w:right w:val="single" w:sz="4" w:space="0" w:color="000000"/>
            </w:tcBorders>
            <w:shd w:val="clear" w:color="auto" w:fill="auto"/>
            <w:vAlign w:val="bottom"/>
          </w:tcPr>
          <w:p w14:paraId="1B75C2ED" w14:textId="77777777" w:rsidR="002245A7" w:rsidRDefault="0095786B" w:rsidP="00907D49">
            <w:pPr>
              <w:suppressAutoHyphens w:val="0"/>
              <w:rPr>
                <w:rFonts w:ascii="Times New Roman" w:eastAsia="Times New Roman" w:hAnsi="Times New Roman" w:cs="Times New Roman"/>
                <w:b/>
                <w:bCs/>
                <w:color w:val="000000"/>
                <w:kern w:val="0"/>
                <w:sz w:val="22"/>
                <w:szCs w:val="22"/>
                <w:lang w:val="sv-SE" w:eastAsia="sv-SE" w:bidi="ar-SA"/>
              </w:rPr>
            </w:pPr>
            <w:r>
              <w:rPr>
                <w:rFonts w:ascii="Times New Roman" w:eastAsia="Times New Roman" w:hAnsi="Times New Roman" w:cs="Times New Roman"/>
                <w:b/>
                <w:bCs/>
                <w:color w:val="000000"/>
                <w:kern w:val="0"/>
                <w:sz w:val="22"/>
                <w:szCs w:val="22"/>
                <w:lang w:val="sv-SE" w:eastAsia="sv-SE" w:bidi="ar-SA"/>
              </w:rPr>
              <w:t>P</w:t>
            </w:r>
          </w:p>
        </w:tc>
      </w:tr>
      <w:tr w:rsidR="002245A7" w14:paraId="58B22D56" w14:textId="77777777">
        <w:trPr>
          <w:trHeight w:val="288"/>
        </w:trPr>
        <w:tc>
          <w:tcPr>
            <w:tcW w:w="1909" w:type="dxa"/>
            <w:tcBorders>
              <w:left w:val="single" w:sz="4" w:space="0" w:color="000000"/>
              <w:right w:val="single" w:sz="4" w:space="0" w:color="000000"/>
            </w:tcBorders>
            <w:shd w:val="clear" w:color="auto" w:fill="auto"/>
            <w:vAlign w:val="bottom"/>
          </w:tcPr>
          <w:p w14:paraId="63E18AA8"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Chao1</w:t>
            </w:r>
          </w:p>
        </w:tc>
        <w:tc>
          <w:tcPr>
            <w:tcW w:w="1609" w:type="dxa"/>
            <w:tcBorders>
              <w:right w:val="single" w:sz="4" w:space="0" w:color="000000"/>
            </w:tcBorders>
            <w:shd w:val="clear" w:color="auto" w:fill="auto"/>
            <w:vAlign w:val="bottom"/>
          </w:tcPr>
          <w:p w14:paraId="5E91311C"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proofErr w:type="spellStart"/>
            <w:r>
              <w:rPr>
                <w:rFonts w:ascii="Times New Roman" w:eastAsia="Times New Roman" w:hAnsi="Times New Roman" w:cs="Times New Roman"/>
                <w:color w:val="000000"/>
                <w:kern w:val="0"/>
                <w:sz w:val="22"/>
                <w:szCs w:val="22"/>
                <w:lang w:val="sv-SE" w:eastAsia="sv-SE" w:bidi="ar-SA"/>
              </w:rPr>
              <w:t>Clone</w:t>
            </w:r>
            <w:proofErr w:type="spellEnd"/>
          </w:p>
        </w:tc>
        <w:tc>
          <w:tcPr>
            <w:tcW w:w="1128" w:type="dxa"/>
            <w:tcBorders>
              <w:right w:val="single" w:sz="4" w:space="0" w:color="000000"/>
            </w:tcBorders>
            <w:shd w:val="clear" w:color="auto" w:fill="auto"/>
            <w:vAlign w:val="bottom"/>
          </w:tcPr>
          <w:p w14:paraId="0315F676"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315246</w:t>
            </w:r>
          </w:p>
        </w:tc>
        <w:tc>
          <w:tcPr>
            <w:tcW w:w="845" w:type="dxa"/>
            <w:tcBorders>
              <w:right w:val="single" w:sz="4" w:space="0" w:color="000000"/>
            </w:tcBorders>
            <w:shd w:val="clear" w:color="auto" w:fill="auto"/>
            <w:vAlign w:val="bottom"/>
          </w:tcPr>
          <w:p w14:paraId="7C9CC6EF"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2</w:t>
            </w:r>
          </w:p>
        </w:tc>
        <w:tc>
          <w:tcPr>
            <w:tcW w:w="1178" w:type="dxa"/>
            <w:tcBorders>
              <w:right w:val="single" w:sz="4" w:space="0" w:color="000000"/>
            </w:tcBorders>
            <w:shd w:val="clear" w:color="auto" w:fill="auto"/>
            <w:vAlign w:val="bottom"/>
          </w:tcPr>
          <w:p w14:paraId="2588B644"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157623</w:t>
            </w:r>
          </w:p>
        </w:tc>
        <w:tc>
          <w:tcPr>
            <w:tcW w:w="845" w:type="dxa"/>
            <w:tcBorders>
              <w:right w:val="single" w:sz="4" w:space="0" w:color="000000"/>
            </w:tcBorders>
            <w:shd w:val="clear" w:color="auto" w:fill="auto"/>
            <w:vAlign w:val="bottom"/>
          </w:tcPr>
          <w:p w14:paraId="08C5076D"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34.8</w:t>
            </w:r>
          </w:p>
        </w:tc>
        <w:tc>
          <w:tcPr>
            <w:tcW w:w="985" w:type="dxa"/>
            <w:tcBorders>
              <w:right w:val="single" w:sz="4" w:space="0" w:color="000000"/>
            </w:tcBorders>
            <w:shd w:val="clear" w:color="auto" w:fill="auto"/>
            <w:vAlign w:val="bottom"/>
          </w:tcPr>
          <w:p w14:paraId="09BAA755"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&lt;</w:t>
            </w:r>
            <w:proofErr w:type="gramStart"/>
            <w:r>
              <w:rPr>
                <w:rFonts w:ascii="Times New Roman" w:eastAsia="Times New Roman" w:hAnsi="Times New Roman" w:cs="Times New Roman"/>
                <w:kern w:val="0"/>
                <w:sz w:val="22"/>
                <w:szCs w:val="22"/>
                <w:lang w:val="sv-SE" w:eastAsia="sv-SE" w:bidi="ar-SA"/>
              </w:rPr>
              <w:t>0.0001</w:t>
            </w:r>
            <w:proofErr w:type="gramEnd"/>
          </w:p>
        </w:tc>
      </w:tr>
      <w:tr w:rsidR="002245A7" w14:paraId="5BDD3022" w14:textId="77777777">
        <w:trPr>
          <w:trHeight w:val="288"/>
        </w:trPr>
        <w:tc>
          <w:tcPr>
            <w:tcW w:w="1909" w:type="dxa"/>
            <w:tcBorders>
              <w:left w:val="single" w:sz="4" w:space="0" w:color="000000"/>
              <w:right w:val="single" w:sz="4" w:space="0" w:color="000000"/>
            </w:tcBorders>
            <w:shd w:val="clear" w:color="auto" w:fill="auto"/>
            <w:vAlign w:val="bottom"/>
          </w:tcPr>
          <w:p w14:paraId="468224B1"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1609" w:type="dxa"/>
            <w:tcBorders>
              <w:right w:val="single" w:sz="4" w:space="0" w:color="000000"/>
            </w:tcBorders>
            <w:shd w:val="clear" w:color="auto" w:fill="auto"/>
            <w:vAlign w:val="bottom"/>
          </w:tcPr>
          <w:p w14:paraId="09C67C16"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Line</w:t>
            </w:r>
          </w:p>
        </w:tc>
        <w:tc>
          <w:tcPr>
            <w:tcW w:w="1128" w:type="dxa"/>
            <w:tcBorders>
              <w:right w:val="single" w:sz="4" w:space="0" w:color="000000"/>
            </w:tcBorders>
            <w:shd w:val="clear" w:color="auto" w:fill="auto"/>
            <w:vAlign w:val="bottom"/>
          </w:tcPr>
          <w:p w14:paraId="1E930D0B"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38790</w:t>
            </w:r>
          </w:p>
        </w:tc>
        <w:tc>
          <w:tcPr>
            <w:tcW w:w="845" w:type="dxa"/>
            <w:tcBorders>
              <w:right w:val="single" w:sz="4" w:space="0" w:color="000000"/>
            </w:tcBorders>
            <w:shd w:val="clear" w:color="auto" w:fill="auto"/>
            <w:vAlign w:val="bottom"/>
          </w:tcPr>
          <w:p w14:paraId="0A68298E"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1</w:t>
            </w:r>
          </w:p>
        </w:tc>
        <w:tc>
          <w:tcPr>
            <w:tcW w:w="1178" w:type="dxa"/>
            <w:tcBorders>
              <w:right w:val="single" w:sz="4" w:space="0" w:color="000000"/>
            </w:tcBorders>
            <w:shd w:val="clear" w:color="auto" w:fill="auto"/>
            <w:vAlign w:val="bottom"/>
          </w:tcPr>
          <w:p w14:paraId="590ED5CC"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38790</w:t>
            </w:r>
          </w:p>
        </w:tc>
        <w:tc>
          <w:tcPr>
            <w:tcW w:w="845" w:type="dxa"/>
            <w:tcBorders>
              <w:right w:val="single" w:sz="4" w:space="0" w:color="000000"/>
            </w:tcBorders>
            <w:shd w:val="clear" w:color="auto" w:fill="auto"/>
            <w:vAlign w:val="bottom"/>
          </w:tcPr>
          <w:p w14:paraId="292CC934"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8.564</w:t>
            </w:r>
            <w:proofErr w:type="gramEnd"/>
          </w:p>
        </w:tc>
        <w:tc>
          <w:tcPr>
            <w:tcW w:w="985" w:type="dxa"/>
            <w:tcBorders>
              <w:right w:val="single" w:sz="4" w:space="0" w:color="000000"/>
            </w:tcBorders>
            <w:shd w:val="clear" w:color="auto" w:fill="auto"/>
            <w:vAlign w:val="bottom"/>
          </w:tcPr>
          <w:p w14:paraId="362F9E6B"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0.0127</w:t>
            </w:r>
            <w:proofErr w:type="gramEnd"/>
          </w:p>
        </w:tc>
      </w:tr>
      <w:tr w:rsidR="002245A7" w14:paraId="03CEA134" w14:textId="77777777">
        <w:trPr>
          <w:trHeight w:val="288"/>
        </w:trPr>
        <w:tc>
          <w:tcPr>
            <w:tcW w:w="1909" w:type="dxa"/>
            <w:tcBorders>
              <w:left w:val="single" w:sz="4" w:space="0" w:color="000000"/>
              <w:right w:val="single" w:sz="4" w:space="0" w:color="000000"/>
            </w:tcBorders>
            <w:shd w:val="clear" w:color="auto" w:fill="auto"/>
            <w:vAlign w:val="bottom"/>
          </w:tcPr>
          <w:p w14:paraId="4F8C6A35"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1609" w:type="dxa"/>
            <w:tcBorders>
              <w:right w:val="single" w:sz="4" w:space="0" w:color="000000"/>
            </w:tcBorders>
            <w:shd w:val="clear" w:color="auto" w:fill="auto"/>
            <w:vAlign w:val="bottom"/>
          </w:tcPr>
          <w:p w14:paraId="58D355A2"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hAnsi="Times New Roman" w:cs="Times New Roman"/>
                <w:sz w:val="22"/>
                <w:szCs w:val="22"/>
              </w:rPr>
              <w:t>Clone × Line</w:t>
            </w:r>
          </w:p>
        </w:tc>
        <w:tc>
          <w:tcPr>
            <w:tcW w:w="1128" w:type="dxa"/>
            <w:tcBorders>
              <w:right w:val="single" w:sz="4" w:space="0" w:color="000000"/>
            </w:tcBorders>
            <w:shd w:val="clear" w:color="auto" w:fill="auto"/>
            <w:vAlign w:val="bottom"/>
          </w:tcPr>
          <w:p w14:paraId="3E8914A6"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75182</w:t>
            </w:r>
          </w:p>
        </w:tc>
        <w:tc>
          <w:tcPr>
            <w:tcW w:w="845" w:type="dxa"/>
            <w:tcBorders>
              <w:right w:val="single" w:sz="4" w:space="0" w:color="000000"/>
            </w:tcBorders>
            <w:shd w:val="clear" w:color="auto" w:fill="auto"/>
            <w:vAlign w:val="bottom"/>
          </w:tcPr>
          <w:p w14:paraId="2BE9F441"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2</w:t>
            </w:r>
          </w:p>
        </w:tc>
        <w:tc>
          <w:tcPr>
            <w:tcW w:w="1178" w:type="dxa"/>
            <w:tcBorders>
              <w:right w:val="single" w:sz="4" w:space="0" w:color="000000"/>
            </w:tcBorders>
            <w:shd w:val="clear" w:color="auto" w:fill="auto"/>
            <w:vAlign w:val="bottom"/>
          </w:tcPr>
          <w:p w14:paraId="494C342F"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37591</w:t>
            </w:r>
          </w:p>
        </w:tc>
        <w:tc>
          <w:tcPr>
            <w:tcW w:w="845" w:type="dxa"/>
            <w:tcBorders>
              <w:right w:val="single" w:sz="4" w:space="0" w:color="000000"/>
            </w:tcBorders>
            <w:shd w:val="clear" w:color="auto" w:fill="auto"/>
            <w:vAlign w:val="bottom"/>
          </w:tcPr>
          <w:p w14:paraId="0B7ACF5C"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8.299</w:t>
            </w:r>
            <w:proofErr w:type="gramEnd"/>
          </w:p>
        </w:tc>
        <w:tc>
          <w:tcPr>
            <w:tcW w:w="985" w:type="dxa"/>
            <w:tcBorders>
              <w:right w:val="single" w:sz="4" w:space="0" w:color="000000"/>
            </w:tcBorders>
            <w:shd w:val="clear" w:color="auto" w:fill="auto"/>
            <w:vAlign w:val="bottom"/>
          </w:tcPr>
          <w:p w14:paraId="0171BF90"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0.0055</w:t>
            </w:r>
            <w:proofErr w:type="gramEnd"/>
          </w:p>
        </w:tc>
      </w:tr>
      <w:tr w:rsidR="002245A7" w14:paraId="4784EECD" w14:textId="77777777">
        <w:trPr>
          <w:trHeight w:val="288"/>
        </w:trPr>
        <w:tc>
          <w:tcPr>
            <w:tcW w:w="1909" w:type="dxa"/>
            <w:tcBorders>
              <w:left w:val="single" w:sz="4" w:space="0" w:color="000000"/>
              <w:bottom w:val="single" w:sz="4" w:space="0" w:color="000000"/>
              <w:right w:val="single" w:sz="4" w:space="0" w:color="000000"/>
            </w:tcBorders>
            <w:shd w:val="clear" w:color="auto" w:fill="auto"/>
            <w:vAlign w:val="bottom"/>
          </w:tcPr>
          <w:p w14:paraId="290AE99C"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1609" w:type="dxa"/>
            <w:tcBorders>
              <w:bottom w:val="single" w:sz="4" w:space="0" w:color="000000"/>
              <w:right w:val="single" w:sz="4" w:space="0" w:color="000000"/>
            </w:tcBorders>
            <w:shd w:val="clear" w:color="auto" w:fill="auto"/>
            <w:vAlign w:val="bottom"/>
          </w:tcPr>
          <w:p w14:paraId="22B0E0F8"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proofErr w:type="spellStart"/>
            <w:r>
              <w:rPr>
                <w:rFonts w:ascii="Times New Roman" w:eastAsia="Times New Roman" w:hAnsi="Times New Roman" w:cs="Times New Roman"/>
                <w:color w:val="000000"/>
                <w:kern w:val="0"/>
                <w:sz w:val="22"/>
                <w:szCs w:val="22"/>
                <w:lang w:val="sv-SE" w:eastAsia="sv-SE" w:bidi="ar-SA"/>
              </w:rPr>
              <w:t>Residual</w:t>
            </w:r>
            <w:proofErr w:type="spellEnd"/>
          </w:p>
        </w:tc>
        <w:tc>
          <w:tcPr>
            <w:tcW w:w="1128" w:type="dxa"/>
            <w:tcBorders>
              <w:bottom w:val="single" w:sz="4" w:space="0" w:color="000000"/>
              <w:right w:val="single" w:sz="4" w:space="0" w:color="000000"/>
            </w:tcBorders>
            <w:shd w:val="clear" w:color="auto" w:fill="auto"/>
            <w:vAlign w:val="bottom"/>
          </w:tcPr>
          <w:p w14:paraId="76B355BB"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54355</w:t>
            </w:r>
          </w:p>
        </w:tc>
        <w:tc>
          <w:tcPr>
            <w:tcW w:w="845" w:type="dxa"/>
            <w:tcBorders>
              <w:bottom w:val="single" w:sz="4" w:space="0" w:color="000000"/>
              <w:right w:val="single" w:sz="4" w:space="0" w:color="000000"/>
            </w:tcBorders>
            <w:shd w:val="clear" w:color="auto" w:fill="auto"/>
            <w:vAlign w:val="bottom"/>
          </w:tcPr>
          <w:p w14:paraId="58ECE201"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12</w:t>
            </w:r>
          </w:p>
        </w:tc>
        <w:tc>
          <w:tcPr>
            <w:tcW w:w="1178" w:type="dxa"/>
            <w:tcBorders>
              <w:bottom w:val="single" w:sz="4" w:space="0" w:color="000000"/>
              <w:right w:val="single" w:sz="4" w:space="0" w:color="000000"/>
            </w:tcBorders>
            <w:shd w:val="clear" w:color="auto" w:fill="auto"/>
            <w:vAlign w:val="bottom"/>
          </w:tcPr>
          <w:p w14:paraId="12A7145C"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4530</w:t>
            </w:r>
          </w:p>
        </w:tc>
        <w:tc>
          <w:tcPr>
            <w:tcW w:w="845" w:type="dxa"/>
            <w:tcBorders>
              <w:bottom w:val="single" w:sz="4" w:space="0" w:color="000000"/>
              <w:right w:val="single" w:sz="4" w:space="0" w:color="000000"/>
            </w:tcBorders>
            <w:shd w:val="clear" w:color="auto" w:fill="auto"/>
            <w:vAlign w:val="bottom"/>
          </w:tcPr>
          <w:p w14:paraId="2EC4D8A7"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985" w:type="dxa"/>
            <w:tcBorders>
              <w:bottom w:val="single" w:sz="4" w:space="0" w:color="000000"/>
              <w:right w:val="single" w:sz="4" w:space="0" w:color="000000"/>
            </w:tcBorders>
            <w:shd w:val="clear" w:color="auto" w:fill="auto"/>
            <w:vAlign w:val="bottom"/>
          </w:tcPr>
          <w:p w14:paraId="50B8403B"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r>
      <w:tr w:rsidR="002245A7" w14:paraId="4F086A91" w14:textId="77777777">
        <w:trPr>
          <w:trHeight w:val="288"/>
        </w:trPr>
        <w:tc>
          <w:tcPr>
            <w:tcW w:w="1909" w:type="dxa"/>
            <w:tcBorders>
              <w:top w:val="single" w:sz="4" w:space="0" w:color="000000"/>
              <w:left w:val="single" w:sz="4" w:space="0" w:color="000000"/>
              <w:right w:val="single" w:sz="4" w:space="0" w:color="000000"/>
            </w:tcBorders>
            <w:shd w:val="clear" w:color="auto" w:fill="auto"/>
            <w:vAlign w:val="bottom"/>
          </w:tcPr>
          <w:p w14:paraId="51CA005E"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proofErr w:type="spellStart"/>
            <w:r>
              <w:rPr>
                <w:rFonts w:ascii="Times New Roman" w:eastAsia="Times New Roman" w:hAnsi="Times New Roman" w:cs="Times New Roman"/>
                <w:color w:val="000000"/>
                <w:kern w:val="0"/>
                <w:sz w:val="22"/>
                <w:szCs w:val="22"/>
                <w:lang w:val="sv-SE" w:eastAsia="sv-SE" w:bidi="ar-SA"/>
              </w:rPr>
              <w:t>Dominance</w:t>
            </w:r>
            <w:proofErr w:type="spellEnd"/>
            <w:r>
              <w:rPr>
                <w:rFonts w:ascii="Times New Roman" w:eastAsia="Times New Roman" w:hAnsi="Times New Roman" w:cs="Times New Roman"/>
                <w:color w:val="000000"/>
                <w:kern w:val="0"/>
                <w:sz w:val="22"/>
                <w:szCs w:val="22"/>
                <w:lang w:val="sv-SE" w:eastAsia="sv-SE" w:bidi="ar-SA"/>
              </w:rPr>
              <w:t xml:space="preserve"> index</w:t>
            </w:r>
          </w:p>
        </w:tc>
        <w:tc>
          <w:tcPr>
            <w:tcW w:w="1609" w:type="dxa"/>
            <w:tcBorders>
              <w:top w:val="single" w:sz="4" w:space="0" w:color="000000"/>
              <w:right w:val="single" w:sz="4" w:space="0" w:color="000000"/>
            </w:tcBorders>
            <w:shd w:val="clear" w:color="auto" w:fill="auto"/>
            <w:vAlign w:val="bottom"/>
          </w:tcPr>
          <w:p w14:paraId="4D7D0471"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proofErr w:type="spellStart"/>
            <w:r>
              <w:rPr>
                <w:rFonts w:ascii="Times New Roman" w:eastAsia="Times New Roman" w:hAnsi="Times New Roman" w:cs="Times New Roman"/>
                <w:color w:val="000000"/>
                <w:kern w:val="0"/>
                <w:sz w:val="22"/>
                <w:szCs w:val="22"/>
                <w:lang w:val="sv-SE" w:eastAsia="sv-SE" w:bidi="ar-SA"/>
              </w:rPr>
              <w:t>Clone</w:t>
            </w:r>
            <w:proofErr w:type="spellEnd"/>
          </w:p>
        </w:tc>
        <w:tc>
          <w:tcPr>
            <w:tcW w:w="1128" w:type="dxa"/>
            <w:tcBorders>
              <w:top w:val="single" w:sz="4" w:space="0" w:color="000000"/>
              <w:right w:val="single" w:sz="4" w:space="0" w:color="000000"/>
            </w:tcBorders>
            <w:shd w:val="clear" w:color="auto" w:fill="auto"/>
            <w:vAlign w:val="bottom"/>
          </w:tcPr>
          <w:p w14:paraId="50204B46"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0.1507</w:t>
            </w:r>
            <w:proofErr w:type="gramEnd"/>
          </w:p>
        </w:tc>
        <w:tc>
          <w:tcPr>
            <w:tcW w:w="845" w:type="dxa"/>
            <w:tcBorders>
              <w:top w:val="single" w:sz="4" w:space="0" w:color="000000"/>
              <w:right w:val="single" w:sz="4" w:space="0" w:color="000000"/>
            </w:tcBorders>
            <w:shd w:val="clear" w:color="auto" w:fill="auto"/>
            <w:vAlign w:val="bottom"/>
          </w:tcPr>
          <w:p w14:paraId="01F4AFAC"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2</w:t>
            </w:r>
          </w:p>
        </w:tc>
        <w:tc>
          <w:tcPr>
            <w:tcW w:w="1178" w:type="dxa"/>
            <w:tcBorders>
              <w:top w:val="single" w:sz="4" w:space="0" w:color="000000"/>
              <w:right w:val="single" w:sz="4" w:space="0" w:color="000000"/>
            </w:tcBorders>
            <w:shd w:val="clear" w:color="auto" w:fill="auto"/>
            <w:vAlign w:val="bottom"/>
          </w:tcPr>
          <w:p w14:paraId="23041AE6"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0.07533</w:t>
            </w:r>
            <w:proofErr w:type="gramEnd"/>
          </w:p>
        </w:tc>
        <w:tc>
          <w:tcPr>
            <w:tcW w:w="845" w:type="dxa"/>
            <w:tcBorders>
              <w:top w:val="single" w:sz="4" w:space="0" w:color="000000"/>
              <w:right w:val="single" w:sz="4" w:space="0" w:color="000000"/>
            </w:tcBorders>
            <w:shd w:val="clear" w:color="auto" w:fill="auto"/>
            <w:vAlign w:val="bottom"/>
          </w:tcPr>
          <w:p w14:paraId="6F88B2FC"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3839</w:t>
            </w:r>
          </w:p>
        </w:tc>
        <w:tc>
          <w:tcPr>
            <w:tcW w:w="985" w:type="dxa"/>
            <w:tcBorders>
              <w:top w:val="single" w:sz="4" w:space="0" w:color="000000"/>
              <w:right w:val="single" w:sz="4" w:space="0" w:color="000000"/>
            </w:tcBorders>
            <w:shd w:val="clear" w:color="auto" w:fill="auto"/>
            <w:vAlign w:val="bottom"/>
          </w:tcPr>
          <w:p w14:paraId="6A475EB0"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&lt;</w:t>
            </w:r>
            <w:proofErr w:type="gramStart"/>
            <w:r>
              <w:rPr>
                <w:rFonts w:ascii="Times New Roman" w:eastAsia="Times New Roman" w:hAnsi="Times New Roman" w:cs="Times New Roman"/>
                <w:kern w:val="0"/>
                <w:sz w:val="22"/>
                <w:szCs w:val="22"/>
                <w:lang w:val="sv-SE" w:eastAsia="sv-SE" w:bidi="ar-SA"/>
              </w:rPr>
              <w:t>0.0001</w:t>
            </w:r>
            <w:proofErr w:type="gramEnd"/>
          </w:p>
        </w:tc>
      </w:tr>
      <w:tr w:rsidR="002245A7" w14:paraId="4C8F2B77" w14:textId="77777777">
        <w:trPr>
          <w:trHeight w:val="288"/>
        </w:trPr>
        <w:tc>
          <w:tcPr>
            <w:tcW w:w="1909" w:type="dxa"/>
            <w:tcBorders>
              <w:left w:val="single" w:sz="4" w:space="0" w:color="000000"/>
              <w:right w:val="single" w:sz="4" w:space="0" w:color="000000"/>
            </w:tcBorders>
            <w:shd w:val="clear" w:color="auto" w:fill="auto"/>
            <w:vAlign w:val="bottom"/>
          </w:tcPr>
          <w:p w14:paraId="10ED1458"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1609" w:type="dxa"/>
            <w:tcBorders>
              <w:right w:val="single" w:sz="4" w:space="0" w:color="000000"/>
            </w:tcBorders>
            <w:shd w:val="clear" w:color="auto" w:fill="auto"/>
            <w:vAlign w:val="bottom"/>
          </w:tcPr>
          <w:p w14:paraId="72323B5F"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Line</w:t>
            </w:r>
          </w:p>
        </w:tc>
        <w:tc>
          <w:tcPr>
            <w:tcW w:w="1128" w:type="dxa"/>
            <w:tcBorders>
              <w:right w:val="single" w:sz="4" w:space="0" w:color="000000"/>
            </w:tcBorders>
            <w:shd w:val="clear" w:color="auto" w:fill="auto"/>
            <w:vAlign w:val="bottom"/>
          </w:tcPr>
          <w:p w14:paraId="0C1CAFB0"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0.0715</w:t>
            </w:r>
            <w:proofErr w:type="gramEnd"/>
          </w:p>
        </w:tc>
        <w:tc>
          <w:tcPr>
            <w:tcW w:w="845" w:type="dxa"/>
            <w:tcBorders>
              <w:right w:val="single" w:sz="4" w:space="0" w:color="000000"/>
            </w:tcBorders>
            <w:shd w:val="clear" w:color="auto" w:fill="auto"/>
            <w:vAlign w:val="bottom"/>
          </w:tcPr>
          <w:p w14:paraId="438CB64C"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1</w:t>
            </w:r>
          </w:p>
        </w:tc>
        <w:tc>
          <w:tcPr>
            <w:tcW w:w="1178" w:type="dxa"/>
            <w:tcBorders>
              <w:right w:val="single" w:sz="4" w:space="0" w:color="000000"/>
            </w:tcBorders>
            <w:shd w:val="clear" w:color="auto" w:fill="auto"/>
            <w:vAlign w:val="bottom"/>
          </w:tcPr>
          <w:p w14:paraId="083A66C4"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0.0715</w:t>
            </w:r>
            <w:proofErr w:type="gramEnd"/>
          </w:p>
        </w:tc>
        <w:tc>
          <w:tcPr>
            <w:tcW w:w="845" w:type="dxa"/>
            <w:tcBorders>
              <w:right w:val="single" w:sz="4" w:space="0" w:color="000000"/>
            </w:tcBorders>
            <w:shd w:val="clear" w:color="auto" w:fill="auto"/>
            <w:vAlign w:val="bottom"/>
          </w:tcPr>
          <w:p w14:paraId="438528EC"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3644</w:t>
            </w:r>
          </w:p>
        </w:tc>
        <w:tc>
          <w:tcPr>
            <w:tcW w:w="985" w:type="dxa"/>
            <w:tcBorders>
              <w:right w:val="single" w:sz="4" w:space="0" w:color="000000"/>
            </w:tcBorders>
            <w:shd w:val="clear" w:color="auto" w:fill="auto"/>
            <w:vAlign w:val="bottom"/>
          </w:tcPr>
          <w:p w14:paraId="667FB6A8"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&lt;</w:t>
            </w:r>
            <w:proofErr w:type="gramStart"/>
            <w:r>
              <w:rPr>
                <w:rFonts w:ascii="Times New Roman" w:eastAsia="Times New Roman" w:hAnsi="Times New Roman" w:cs="Times New Roman"/>
                <w:kern w:val="0"/>
                <w:sz w:val="22"/>
                <w:szCs w:val="22"/>
                <w:lang w:val="sv-SE" w:eastAsia="sv-SE" w:bidi="ar-SA"/>
              </w:rPr>
              <w:t>0.0001</w:t>
            </w:r>
            <w:proofErr w:type="gramEnd"/>
          </w:p>
        </w:tc>
      </w:tr>
      <w:tr w:rsidR="002245A7" w14:paraId="6A32CE87" w14:textId="77777777">
        <w:trPr>
          <w:trHeight w:val="288"/>
        </w:trPr>
        <w:tc>
          <w:tcPr>
            <w:tcW w:w="1909" w:type="dxa"/>
            <w:tcBorders>
              <w:left w:val="single" w:sz="4" w:space="0" w:color="000000"/>
              <w:right w:val="single" w:sz="4" w:space="0" w:color="000000"/>
            </w:tcBorders>
            <w:shd w:val="clear" w:color="auto" w:fill="auto"/>
            <w:vAlign w:val="bottom"/>
          </w:tcPr>
          <w:p w14:paraId="2B83454E"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1609" w:type="dxa"/>
            <w:tcBorders>
              <w:right w:val="single" w:sz="4" w:space="0" w:color="000000"/>
            </w:tcBorders>
            <w:shd w:val="clear" w:color="auto" w:fill="auto"/>
            <w:vAlign w:val="bottom"/>
          </w:tcPr>
          <w:p w14:paraId="66068957"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hAnsi="Times New Roman" w:cs="Times New Roman"/>
                <w:sz w:val="22"/>
                <w:szCs w:val="22"/>
              </w:rPr>
              <w:t>Clone × Line</w:t>
            </w:r>
          </w:p>
        </w:tc>
        <w:tc>
          <w:tcPr>
            <w:tcW w:w="1128" w:type="dxa"/>
            <w:tcBorders>
              <w:right w:val="single" w:sz="4" w:space="0" w:color="000000"/>
            </w:tcBorders>
            <w:shd w:val="clear" w:color="auto" w:fill="auto"/>
            <w:vAlign w:val="bottom"/>
          </w:tcPr>
          <w:p w14:paraId="23CFBDCD"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0.1401</w:t>
            </w:r>
            <w:proofErr w:type="gramEnd"/>
          </w:p>
        </w:tc>
        <w:tc>
          <w:tcPr>
            <w:tcW w:w="845" w:type="dxa"/>
            <w:tcBorders>
              <w:right w:val="single" w:sz="4" w:space="0" w:color="000000"/>
            </w:tcBorders>
            <w:shd w:val="clear" w:color="auto" w:fill="auto"/>
            <w:vAlign w:val="bottom"/>
          </w:tcPr>
          <w:p w14:paraId="73B12A3A"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2</w:t>
            </w:r>
          </w:p>
        </w:tc>
        <w:tc>
          <w:tcPr>
            <w:tcW w:w="1178" w:type="dxa"/>
            <w:tcBorders>
              <w:right w:val="single" w:sz="4" w:space="0" w:color="000000"/>
            </w:tcBorders>
            <w:shd w:val="clear" w:color="auto" w:fill="auto"/>
            <w:vAlign w:val="bottom"/>
          </w:tcPr>
          <w:p w14:paraId="6EADDB38"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0.07007</w:t>
            </w:r>
            <w:proofErr w:type="gramEnd"/>
          </w:p>
        </w:tc>
        <w:tc>
          <w:tcPr>
            <w:tcW w:w="845" w:type="dxa"/>
            <w:tcBorders>
              <w:right w:val="single" w:sz="4" w:space="0" w:color="000000"/>
            </w:tcBorders>
            <w:shd w:val="clear" w:color="auto" w:fill="auto"/>
            <w:vAlign w:val="bottom"/>
          </w:tcPr>
          <w:p w14:paraId="1EBFDFC4"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3571</w:t>
            </w:r>
          </w:p>
        </w:tc>
        <w:tc>
          <w:tcPr>
            <w:tcW w:w="985" w:type="dxa"/>
            <w:tcBorders>
              <w:right w:val="single" w:sz="4" w:space="0" w:color="000000"/>
            </w:tcBorders>
            <w:shd w:val="clear" w:color="auto" w:fill="auto"/>
            <w:vAlign w:val="bottom"/>
          </w:tcPr>
          <w:p w14:paraId="41F835C0"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&lt;</w:t>
            </w:r>
            <w:proofErr w:type="gramStart"/>
            <w:r>
              <w:rPr>
                <w:rFonts w:ascii="Times New Roman" w:eastAsia="Times New Roman" w:hAnsi="Times New Roman" w:cs="Times New Roman"/>
                <w:kern w:val="0"/>
                <w:sz w:val="22"/>
                <w:szCs w:val="22"/>
                <w:lang w:val="sv-SE" w:eastAsia="sv-SE" w:bidi="ar-SA"/>
              </w:rPr>
              <w:t>0.0001</w:t>
            </w:r>
            <w:proofErr w:type="gramEnd"/>
          </w:p>
        </w:tc>
      </w:tr>
      <w:tr w:rsidR="002245A7" w14:paraId="1A34ED7C" w14:textId="77777777">
        <w:trPr>
          <w:trHeight w:val="288"/>
        </w:trPr>
        <w:tc>
          <w:tcPr>
            <w:tcW w:w="1909" w:type="dxa"/>
            <w:tcBorders>
              <w:left w:val="single" w:sz="4" w:space="0" w:color="000000"/>
              <w:bottom w:val="single" w:sz="4" w:space="0" w:color="000000"/>
              <w:right w:val="single" w:sz="4" w:space="0" w:color="000000"/>
            </w:tcBorders>
            <w:shd w:val="clear" w:color="auto" w:fill="auto"/>
            <w:vAlign w:val="bottom"/>
          </w:tcPr>
          <w:p w14:paraId="3A2A11B2"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1609" w:type="dxa"/>
            <w:tcBorders>
              <w:bottom w:val="single" w:sz="4" w:space="0" w:color="000000"/>
              <w:right w:val="single" w:sz="4" w:space="0" w:color="000000"/>
            </w:tcBorders>
            <w:shd w:val="clear" w:color="auto" w:fill="auto"/>
            <w:vAlign w:val="bottom"/>
          </w:tcPr>
          <w:p w14:paraId="7AF5AEC8"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proofErr w:type="spellStart"/>
            <w:r>
              <w:rPr>
                <w:rFonts w:ascii="Times New Roman" w:eastAsia="Times New Roman" w:hAnsi="Times New Roman" w:cs="Times New Roman"/>
                <w:color w:val="000000"/>
                <w:kern w:val="0"/>
                <w:sz w:val="22"/>
                <w:szCs w:val="22"/>
                <w:lang w:val="sv-SE" w:eastAsia="sv-SE" w:bidi="ar-SA"/>
              </w:rPr>
              <w:t>Residual</w:t>
            </w:r>
            <w:proofErr w:type="spellEnd"/>
          </w:p>
        </w:tc>
        <w:tc>
          <w:tcPr>
            <w:tcW w:w="1128" w:type="dxa"/>
            <w:tcBorders>
              <w:bottom w:val="single" w:sz="4" w:space="0" w:color="000000"/>
              <w:right w:val="single" w:sz="4" w:space="0" w:color="000000"/>
            </w:tcBorders>
            <w:shd w:val="clear" w:color="auto" w:fill="auto"/>
            <w:vAlign w:val="bottom"/>
          </w:tcPr>
          <w:p w14:paraId="3E3F15AF"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0.0002355</w:t>
            </w:r>
            <w:proofErr w:type="gramEnd"/>
          </w:p>
        </w:tc>
        <w:tc>
          <w:tcPr>
            <w:tcW w:w="845" w:type="dxa"/>
            <w:tcBorders>
              <w:bottom w:val="single" w:sz="4" w:space="0" w:color="000000"/>
              <w:right w:val="single" w:sz="4" w:space="0" w:color="000000"/>
            </w:tcBorders>
            <w:shd w:val="clear" w:color="auto" w:fill="auto"/>
            <w:vAlign w:val="bottom"/>
          </w:tcPr>
          <w:p w14:paraId="152FAB20"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12</w:t>
            </w:r>
          </w:p>
        </w:tc>
        <w:tc>
          <w:tcPr>
            <w:tcW w:w="1178" w:type="dxa"/>
            <w:tcBorders>
              <w:bottom w:val="single" w:sz="4" w:space="0" w:color="000000"/>
              <w:right w:val="single" w:sz="4" w:space="0" w:color="000000"/>
            </w:tcBorders>
            <w:shd w:val="clear" w:color="auto" w:fill="auto"/>
            <w:vAlign w:val="bottom"/>
          </w:tcPr>
          <w:p w14:paraId="60C4A837"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0.00001962</w:t>
            </w:r>
            <w:proofErr w:type="gramEnd"/>
          </w:p>
        </w:tc>
        <w:tc>
          <w:tcPr>
            <w:tcW w:w="845" w:type="dxa"/>
            <w:tcBorders>
              <w:bottom w:val="single" w:sz="4" w:space="0" w:color="000000"/>
              <w:right w:val="single" w:sz="4" w:space="0" w:color="000000"/>
            </w:tcBorders>
            <w:shd w:val="clear" w:color="auto" w:fill="auto"/>
            <w:vAlign w:val="bottom"/>
          </w:tcPr>
          <w:p w14:paraId="73762BA8"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985" w:type="dxa"/>
            <w:tcBorders>
              <w:bottom w:val="single" w:sz="4" w:space="0" w:color="000000"/>
              <w:right w:val="single" w:sz="4" w:space="0" w:color="000000"/>
            </w:tcBorders>
            <w:shd w:val="clear" w:color="auto" w:fill="auto"/>
            <w:vAlign w:val="bottom"/>
          </w:tcPr>
          <w:p w14:paraId="1775B888"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r>
      <w:tr w:rsidR="002245A7" w14:paraId="5511DFD8" w14:textId="77777777">
        <w:trPr>
          <w:trHeight w:val="288"/>
        </w:trPr>
        <w:tc>
          <w:tcPr>
            <w:tcW w:w="1909" w:type="dxa"/>
            <w:tcBorders>
              <w:top w:val="single" w:sz="4" w:space="0" w:color="000000"/>
              <w:left w:val="single" w:sz="4" w:space="0" w:color="000000"/>
              <w:right w:val="single" w:sz="4" w:space="0" w:color="000000"/>
            </w:tcBorders>
            <w:shd w:val="clear" w:color="auto" w:fill="auto"/>
            <w:vAlign w:val="bottom"/>
          </w:tcPr>
          <w:p w14:paraId="7B876ABC"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Shannon index</w:t>
            </w:r>
          </w:p>
        </w:tc>
        <w:tc>
          <w:tcPr>
            <w:tcW w:w="1609" w:type="dxa"/>
            <w:tcBorders>
              <w:top w:val="single" w:sz="4" w:space="0" w:color="000000"/>
              <w:right w:val="single" w:sz="4" w:space="0" w:color="000000"/>
            </w:tcBorders>
            <w:shd w:val="clear" w:color="auto" w:fill="auto"/>
            <w:vAlign w:val="bottom"/>
          </w:tcPr>
          <w:p w14:paraId="1516B373"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proofErr w:type="spellStart"/>
            <w:r>
              <w:rPr>
                <w:rFonts w:ascii="Times New Roman" w:eastAsia="Times New Roman" w:hAnsi="Times New Roman" w:cs="Times New Roman"/>
                <w:color w:val="000000"/>
                <w:kern w:val="0"/>
                <w:sz w:val="22"/>
                <w:szCs w:val="22"/>
                <w:lang w:val="sv-SE" w:eastAsia="sv-SE" w:bidi="ar-SA"/>
              </w:rPr>
              <w:t>Clone</w:t>
            </w:r>
            <w:proofErr w:type="spellEnd"/>
          </w:p>
        </w:tc>
        <w:tc>
          <w:tcPr>
            <w:tcW w:w="1128" w:type="dxa"/>
            <w:tcBorders>
              <w:top w:val="single" w:sz="4" w:space="0" w:color="000000"/>
              <w:right w:val="single" w:sz="4" w:space="0" w:color="000000"/>
            </w:tcBorders>
            <w:shd w:val="clear" w:color="auto" w:fill="auto"/>
            <w:vAlign w:val="bottom"/>
          </w:tcPr>
          <w:p w14:paraId="22EEEDB7"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20.48</w:t>
            </w:r>
          </w:p>
        </w:tc>
        <w:tc>
          <w:tcPr>
            <w:tcW w:w="845" w:type="dxa"/>
            <w:tcBorders>
              <w:top w:val="single" w:sz="4" w:space="0" w:color="000000"/>
              <w:right w:val="single" w:sz="4" w:space="0" w:color="000000"/>
            </w:tcBorders>
            <w:shd w:val="clear" w:color="auto" w:fill="auto"/>
            <w:vAlign w:val="bottom"/>
          </w:tcPr>
          <w:p w14:paraId="43223C07"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2</w:t>
            </w:r>
          </w:p>
        </w:tc>
        <w:tc>
          <w:tcPr>
            <w:tcW w:w="1178" w:type="dxa"/>
            <w:tcBorders>
              <w:top w:val="single" w:sz="4" w:space="0" w:color="000000"/>
              <w:right w:val="single" w:sz="4" w:space="0" w:color="000000"/>
            </w:tcBorders>
            <w:shd w:val="clear" w:color="auto" w:fill="auto"/>
            <w:vAlign w:val="bottom"/>
          </w:tcPr>
          <w:p w14:paraId="1365BB60"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10.24</w:t>
            </w:r>
          </w:p>
        </w:tc>
        <w:tc>
          <w:tcPr>
            <w:tcW w:w="845" w:type="dxa"/>
            <w:tcBorders>
              <w:top w:val="single" w:sz="4" w:space="0" w:color="000000"/>
              <w:right w:val="single" w:sz="4" w:space="0" w:color="000000"/>
            </w:tcBorders>
            <w:shd w:val="clear" w:color="auto" w:fill="auto"/>
            <w:vAlign w:val="bottom"/>
          </w:tcPr>
          <w:p w14:paraId="40D21BC1"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136.5</w:t>
            </w:r>
          </w:p>
        </w:tc>
        <w:tc>
          <w:tcPr>
            <w:tcW w:w="985" w:type="dxa"/>
            <w:tcBorders>
              <w:top w:val="single" w:sz="4" w:space="0" w:color="000000"/>
              <w:right w:val="single" w:sz="4" w:space="0" w:color="000000"/>
            </w:tcBorders>
            <w:shd w:val="clear" w:color="auto" w:fill="auto"/>
            <w:vAlign w:val="bottom"/>
          </w:tcPr>
          <w:p w14:paraId="577F98B3"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&lt;</w:t>
            </w:r>
            <w:proofErr w:type="gramStart"/>
            <w:r>
              <w:rPr>
                <w:rFonts w:ascii="Times New Roman" w:eastAsia="Times New Roman" w:hAnsi="Times New Roman" w:cs="Times New Roman"/>
                <w:kern w:val="0"/>
                <w:sz w:val="22"/>
                <w:szCs w:val="22"/>
                <w:lang w:val="sv-SE" w:eastAsia="sv-SE" w:bidi="ar-SA"/>
              </w:rPr>
              <w:t>0.0001</w:t>
            </w:r>
            <w:proofErr w:type="gramEnd"/>
          </w:p>
        </w:tc>
      </w:tr>
      <w:tr w:rsidR="002245A7" w14:paraId="1A44DF97" w14:textId="77777777">
        <w:trPr>
          <w:trHeight w:val="288"/>
        </w:trPr>
        <w:tc>
          <w:tcPr>
            <w:tcW w:w="1909" w:type="dxa"/>
            <w:tcBorders>
              <w:left w:val="single" w:sz="4" w:space="0" w:color="000000"/>
              <w:right w:val="single" w:sz="4" w:space="0" w:color="000000"/>
            </w:tcBorders>
            <w:shd w:val="clear" w:color="auto" w:fill="auto"/>
            <w:vAlign w:val="bottom"/>
          </w:tcPr>
          <w:p w14:paraId="29C552FD"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1609" w:type="dxa"/>
            <w:tcBorders>
              <w:right w:val="single" w:sz="4" w:space="0" w:color="000000"/>
            </w:tcBorders>
            <w:shd w:val="clear" w:color="auto" w:fill="auto"/>
            <w:vAlign w:val="bottom"/>
          </w:tcPr>
          <w:p w14:paraId="120D6E82"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Line</w:t>
            </w:r>
          </w:p>
        </w:tc>
        <w:tc>
          <w:tcPr>
            <w:tcW w:w="1128" w:type="dxa"/>
            <w:tcBorders>
              <w:right w:val="single" w:sz="4" w:space="0" w:color="000000"/>
            </w:tcBorders>
            <w:shd w:val="clear" w:color="auto" w:fill="auto"/>
            <w:vAlign w:val="bottom"/>
          </w:tcPr>
          <w:p w14:paraId="2855265A"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7.924</w:t>
            </w:r>
            <w:proofErr w:type="gramEnd"/>
          </w:p>
        </w:tc>
        <w:tc>
          <w:tcPr>
            <w:tcW w:w="845" w:type="dxa"/>
            <w:tcBorders>
              <w:right w:val="single" w:sz="4" w:space="0" w:color="000000"/>
            </w:tcBorders>
            <w:shd w:val="clear" w:color="auto" w:fill="auto"/>
            <w:vAlign w:val="bottom"/>
          </w:tcPr>
          <w:p w14:paraId="65AD1C37"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1</w:t>
            </w:r>
          </w:p>
        </w:tc>
        <w:tc>
          <w:tcPr>
            <w:tcW w:w="1178" w:type="dxa"/>
            <w:tcBorders>
              <w:right w:val="single" w:sz="4" w:space="0" w:color="000000"/>
            </w:tcBorders>
            <w:shd w:val="clear" w:color="auto" w:fill="auto"/>
            <w:vAlign w:val="bottom"/>
          </w:tcPr>
          <w:p w14:paraId="3D205BCC"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7.924</w:t>
            </w:r>
            <w:proofErr w:type="gramEnd"/>
          </w:p>
        </w:tc>
        <w:tc>
          <w:tcPr>
            <w:tcW w:w="845" w:type="dxa"/>
            <w:tcBorders>
              <w:right w:val="single" w:sz="4" w:space="0" w:color="000000"/>
            </w:tcBorders>
            <w:shd w:val="clear" w:color="auto" w:fill="auto"/>
            <w:vAlign w:val="bottom"/>
          </w:tcPr>
          <w:p w14:paraId="1D6E7794"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105.7</w:t>
            </w:r>
          </w:p>
        </w:tc>
        <w:tc>
          <w:tcPr>
            <w:tcW w:w="985" w:type="dxa"/>
            <w:tcBorders>
              <w:right w:val="single" w:sz="4" w:space="0" w:color="000000"/>
            </w:tcBorders>
            <w:shd w:val="clear" w:color="auto" w:fill="auto"/>
            <w:vAlign w:val="bottom"/>
          </w:tcPr>
          <w:p w14:paraId="31EE33C5"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&lt;</w:t>
            </w:r>
            <w:proofErr w:type="gramStart"/>
            <w:r>
              <w:rPr>
                <w:rFonts w:ascii="Times New Roman" w:eastAsia="Times New Roman" w:hAnsi="Times New Roman" w:cs="Times New Roman"/>
                <w:kern w:val="0"/>
                <w:sz w:val="22"/>
                <w:szCs w:val="22"/>
                <w:lang w:val="sv-SE" w:eastAsia="sv-SE" w:bidi="ar-SA"/>
              </w:rPr>
              <w:t>0.0001</w:t>
            </w:r>
            <w:proofErr w:type="gramEnd"/>
          </w:p>
        </w:tc>
      </w:tr>
      <w:tr w:rsidR="002245A7" w14:paraId="1EE9BC3B" w14:textId="77777777">
        <w:trPr>
          <w:trHeight w:val="288"/>
        </w:trPr>
        <w:tc>
          <w:tcPr>
            <w:tcW w:w="1909" w:type="dxa"/>
            <w:tcBorders>
              <w:left w:val="single" w:sz="4" w:space="0" w:color="000000"/>
              <w:right w:val="single" w:sz="4" w:space="0" w:color="000000"/>
            </w:tcBorders>
            <w:shd w:val="clear" w:color="auto" w:fill="auto"/>
            <w:vAlign w:val="bottom"/>
          </w:tcPr>
          <w:p w14:paraId="5F426138"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1609" w:type="dxa"/>
            <w:tcBorders>
              <w:right w:val="single" w:sz="4" w:space="0" w:color="000000"/>
            </w:tcBorders>
            <w:shd w:val="clear" w:color="auto" w:fill="auto"/>
            <w:vAlign w:val="bottom"/>
          </w:tcPr>
          <w:p w14:paraId="1098987C"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hAnsi="Times New Roman" w:cs="Times New Roman"/>
                <w:sz w:val="22"/>
                <w:szCs w:val="22"/>
              </w:rPr>
              <w:t>Clone × Line</w:t>
            </w:r>
          </w:p>
        </w:tc>
        <w:tc>
          <w:tcPr>
            <w:tcW w:w="1128" w:type="dxa"/>
            <w:tcBorders>
              <w:right w:val="single" w:sz="4" w:space="0" w:color="000000"/>
            </w:tcBorders>
            <w:shd w:val="clear" w:color="auto" w:fill="auto"/>
            <w:vAlign w:val="bottom"/>
          </w:tcPr>
          <w:p w14:paraId="491E792E"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11.44</w:t>
            </w:r>
          </w:p>
        </w:tc>
        <w:tc>
          <w:tcPr>
            <w:tcW w:w="845" w:type="dxa"/>
            <w:tcBorders>
              <w:right w:val="single" w:sz="4" w:space="0" w:color="000000"/>
            </w:tcBorders>
            <w:shd w:val="clear" w:color="auto" w:fill="auto"/>
            <w:vAlign w:val="bottom"/>
          </w:tcPr>
          <w:p w14:paraId="311BB307"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2</w:t>
            </w:r>
          </w:p>
        </w:tc>
        <w:tc>
          <w:tcPr>
            <w:tcW w:w="1178" w:type="dxa"/>
            <w:tcBorders>
              <w:right w:val="single" w:sz="4" w:space="0" w:color="000000"/>
            </w:tcBorders>
            <w:shd w:val="clear" w:color="auto" w:fill="auto"/>
            <w:vAlign w:val="bottom"/>
          </w:tcPr>
          <w:p w14:paraId="0EAFDACE"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5.718</w:t>
            </w:r>
            <w:proofErr w:type="gramEnd"/>
          </w:p>
        </w:tc>
        <w:tc>
          <w:tcPr>
            <w:tcW w:w="845" w:type="dxa"/>
            <w:tcBorders>
              <w:right w:val="single" w:sz="4" w:space="0" w:color="000000"/>
            </w:tcBorders>
            <w:shd w:val="clear" w:color="auto" w:fill="auto"/>
            <w:vAlign w:val="bottom"/>
          </w:tcPr>
          <w:p w14:paraId="0B69BA5A"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76.25</w:t>
            </w:r>
          </w:p>
        </w:tc>
        <w:tc>
          <w:tcPr>
            <w:tcW w:w="985" w:type="dxa"/>
            <w:tcBorders>
              <w:right w:val="single" w:sz="4" w:space="0" w:color="000000"/>
            </w:tcBorders>
            <w:shd w:val="clear" w:color="auto" w:fill="auto"/>
            <w:vAlign w:val="bottom"/>
          </w:tcPr>
          <w:p w14:paraId="721EB3EF"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r>
              <w:rPr>
                <w:rFonts w:ascii="Times New Roman" w:eastAsia="Times New Roman" w:hAnsi="Times New Roman" w:cs="Times New Roman"/>
                <w:kern w:val="0"/>
                <w:sz w:val="22"/>
                <w:szCs w:val="22"/>
                <w:lang w:val="sv-SE" w:eastAsia="sv-SE" w:bidi="ar-SA"/>
              </w:rPr>
              <w:t>&lt;</w:t>
            </w:r>
            <w:proofErr w:type="gramStart"/>
            <w:r>
              <w:rPr>
                <w:rFonts w:ascii="Times New Roman" w:eastAsia="Times New Roman" w:hAnsi="Times New Roman" w:cs="Times New Roman"/>
                <w:kern w:val="0"/>
                <w:sz w:val="22"/>
                <w:szCs w:val="22"/>
                <w:lang w:val="sv-SE" w:eastAsia="sv-SE" w:bidi="ar-SA"/>
              </w:rPr>
              <w:t>0.0001</w:t>
            </w:r>
            <w:proofErr w:type="gramEnd"/>
          </w:p>
        </w:tc>
      </w:tr>
      <w:tr w:rsidR="002245A7" w14:paraId="522F81D5" w14:textId="77777777">
        <w:trPr>
          <w:trHeight w:val="288"/>
        </w:trPr>
        <w:tc>
          <w:tcPr>
            <w:tcW w:w="1909" w:type="dxa"/>
            <w:tcBorders>
              <w:left w:val="single" w:sz="4" w:space="0" w:color="000000"/>
              <w:bottom w:val="single" w:sz="4" w:space="0" w:color="000000"/>
              <w:right w:val="single" w:sz="4" w:space="0" w:color="000000"/>
            </w:tcBorders>
            <w:shd w:val="clear" w:color="auto" w:fill="auto"/>
            <w:vAlign w:val="bottom"/>
          </w:tcPr>
          <w:p w14:paraId="07E6E633"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1609" w:type="dxa"/>
            <w:tcBorders>
              <w:bottom w:val="single" w:sz="4" w:space="0" w:color="000000"/>
              <w:right w:val="single" w:sz="4" w:space="0" w:color="000000"/>
            </w:tcBorders>
            <w:shd w:val="clear" w:color="auto" w:fill="auto"/>
            <w:vAlign w:val="bottom"/>
          </w:tcPr>
          <w:p w14:paraId="4019DFEF"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proofErr w:type="spellStart"/>
            <w:r>
              <w:rPr>
                <w:rFonts w:ascii="Times New Roman" w:eastAsia="Times New Roman" w:hAnsi="Times New Roman" w:cs="Times New Roman"/>
                <w:color w:val="000000"/>
                <w:kern w:val="0"/>
                <w:sz w:val="22"/>
                <w:szCs w:val="22"/>
                <w:lang w:val="sv-SE" w:eastAsia="sv-SE" w:bidi="ar-SA"/>
              </w:rPr>
              <w:t>Residual</w:t>
            </w:r>
            <w:proofErr w:type="spellEnd"/>
          </w:p>
        </w:tc>
        <w:tc>
          <w:tcPr>
            <w:tcW w:w="1128" w:type="dxa"/>
            <w:tcBorders>
              <w:bottom w:val="single" w:sz="4" w:space="0" w:color="000000"/>
              <w:right w:val="single" w:sz="4" w:space="0" w:color="000000"/>
            </w:tcBorders>
            <w:shd w:val="clear" w:color="auto" w:fill="auto"/>
            <w:vAlign w:val="bottom"/>
          </w:tcPr>
          <w:p w14:paraId="3BB0B083"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0.8999</w:t>
            </w:r>
            <w:proofErr w:type="gramEnd"/>
          </w:p>
        </w:tc>
        <w:tc>
          <w:tcPr>
            <w:tcW w:w="845" w:type="dxa"/>
            <w:tcBorders>
              <w:bottom w:val="single" w:sz="4" w:space="0" w:color="000000"/>
              <w:right w:val="single" w:sz="4" w:space="0" w:color="000000"/>
            </w:tcBorders>
            <w:shd w:val="clear" w:color="auto" w:fill="auto"/>
            <w:vAlign w:val="bottom"/>
          </w:tcPr>
          <w:p w14:paraId="04705F85"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12</w:t>
            </w:r>
          </w:p>
        </w:tc>
        <w:tc>
          <w:tcPr>
            <w:tcW w:w="1178" w:type="dxa"/>
            <w:tcBorders>
              <w:bottom w:val="single" w:sz="4" w:space="0" w:color="000000"/>
              <w:right w:val="single" w:sz="4" w:space="0" w:color="000000"/>
            </w:tcBorders>
            <w:shd w:val="clear" w:color="auto" w:fill="auto"/>
            <w:vAlign w:val="bottom"/>
          </w:tcPr>
          <w:p w14:paraId="660D2132" w14:textId="77777777" w:rsidR="002245A7" w:rsidRDefault="0095786B" w:rsidP="00907D49">
            <w:pPr>
              <w:suppressAutoHyphens w:val="0"/>
              <w:rPr>
                <w:rFonts w:ascii="Times New Roman" w:eastAsia="Times New Roman" w:hAnsi="Times New Roman" w:cs="Times New Roman"/>
                <w:kern w:val="0"/>
                <w:sz w:val="22"/>
                <w:szCs w:val="22"/>
                <w:lang w:val="sv-SE" w:eastAsia="sv-SE" w:bidi="ar-SA"/>
              </w:rPr>
            </w:pPr>
            <w:proofErr w:type="gramStart"/>
            <w:r>
              <w:rPr>
                <w:rFonts w:ascii="Times New Roman" w:eastAsia="Times New Roman" w:hAnsi="Times New Roman" w:cs="Times New Roman"/>
                <w:kern w:val="0"/>
                <w:sz w:val="22"/>
                <w:szCs w:val="22"/>
                <w:lang w:val="sv-SE" w:eastAsia="sv-SE" w:bidi="ar-SA"/>
              </w:rPr>
              <w:t>0.07499</w:t>
            </w:r>
            <w:proofErr w:type="gramEnd"/>
          </w:p>
        </w:tc>
        <w:tc>
          <w:tcPr>
            <w:tcW w:w="845" w:type="dxa"/>
            <w:tcBorders>
              <w:bottom w:val="single" w:sz="4" w:space="0" w:color="000000"/>
              <w:right w:val="single" w:sz="4" w:space="0" w:color="000000"/>
            </w:tcBorders>
            <w:shd w:val="clear" w:color="auto" w:fill="auto"/>
            <w:vAlign w:val="bottom"/>
          </w:tcPr>
          <w:p w14:paraId="20BF57A1"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c>
          <w:tcPr>
            <w:tcW w:w="985" w:type="dxa"/>
            <w:tcBorders>
              <w:bottom w:val="single" w:sz="4" w:space="0" w:color="000000"/>
              <w:right w:val="single" w:sz="4" w:space="0" w:color="000000"/>
            </w:tcBorders>
            <w:shd w:val="clear" w:color="auto" w:fill="auto"/>
            <w:vAlign w:val="bottom"/>
          </w:tcPr>
          <w:p w14:paraId="67917482" w14:textId="77777777" w:rsidR="002245A7" w:rsidRDefault="0095786B" w:rsidP="00907D49">
            <w:pPr>
              <w:suppressAutoHyphens w:val="0"/>
              <w:rPr>
                <w:rFonts w:ascii="Times New Roman" w:eastAsia="Times New Roman" w:hAnsi="Times New Roman" w:cs="Times New Roman"/>
                <w:color w:val="000000"/>
                <w:kern w:val="0"/>
                <w:sz w:val="22"/>
                <w:szCs w:val="22"/>
                <w:lang w:val="sv-SE" w:eastAsia="sv-SE" w:bidi="ar-SA"/>
              </w:rPr>
            </w:pPr>
            <w:r>
              <w:rPr>
                <w:rFonts w:ascii="Times New Roman" w:eastAsia="Times New Roman" w:hAnsi="Times New Roman" w:cs="Times New Roman"/>
                <w:color w:val="000000"/>
                <w:kern w:val="0"/>
                <w:sz w:val="22"/>
                <w:szCs w:val="22"/>
                <w:lang w:val="sv-SE" w:eastAsia="sv-SE" w:bidi="ar-SA"/>
              </w:rPr>
              <w:t> </w:t>
            </w:r>
          </w:p>
        </w:tc>
      </w:tr>
    </w:tbl>
    <w:p w14:paraId="0394A3B8" w14:textId="77777777" w:rsidR="002245A7" w:rsidRDefault="002245A7">
      <w:pPr>
        <w:suppressAutoHyphens w:val="0"/>
        <w:spacing w:after="120"/>
        <w:jc w:val="both"/>
        <w:rPr>
          <w:rFonts w:ascii="Times New Roman" w:eastAsia="Calibri" w:hAnsi="Times New Roman" w:cs="Times New Roman"/>
          <w:kern w:val="0"/>
          <w:sz w:val="22"/>
          <w:szCs w:val="22"/>
          <w:lang w:val="en-GB" w:eastAsia="en-US" w:bidi="ar-SA"/>
        </w:rPr>
      </w:pPr>
    </w:p>
    <w:p w14:paraId="78598D6D" w14:textId="77777777" w:rsidR="002245A7" w:rsidRDefault="002245A7">
      <w:pPr>
        <w:spacing w:line="360" w:lineRule="auto"/>
        <w:rPr>
          <w:rFonts w:ascii="Times New Roman" w:hAnsi="Times New Roman" w:cs="Times New Roman"/>
          <w:b/>
        </w:rPr>
      </w:pPr>
    </w:p>
    <w:p w14:paraId="1E9388A9" w14:textId="77777777" w:rsidR="002245A7" w:rsidRDefault="002245A7">
      <w:pPr>
        <w:spacing w:line="360" w:lineRule="auto"/>
        <w:rPr>
          <w:rFonts w:ascii="Times New Roman" w:hAnsi="Times New Roman" w:cs="Times New Roman"/>
          <w:b/>
        </w:rPr>
      </w:pPr>
    </w:p>
    <w:p w14:paraId="1CEE6AD4" w14:textId="77777777" w:rsidR="002245A7" w:rsidRDefault="002245A7">
      <w:pPr>
        <w:spacing w:line="360" w:lineRule="auto"/>
        <w:rPr>
          <w:rFonts w:ascii="Times New Roman" w:hAnsi="Times New Roman" w:cs="Times New Roman"/>
          <w:b/>
        </w:rPr>
      </w:pPr>
    </w:p>
    <w:p w14:paraId="0184F9AC" w14:textId="77777777" w:rsidR="002245A7" w:rsidRDefault="002245A7">
      <w:pPr>
        <w:spacing w:line="360" w:lineRule="auto"/>
        <w:rPr>
          <w:rFonts w:ascii="Times New Roman" w:hAnsi="Times New Roman" w:cs="Times New Roman"/>
          <w:b/>
        </w:rPr>
      </w:pPr>
    </w:p>
    <w:p w14:paraId="656AE6DE" w14:textId="77777777" w:rsidR="002245A7" w:rsidRDefault="0095786B">
      <w:pPr>
        <w:rPr>
          <w:rFonts w:ascii="Times New Roman" w:hAnsi="Times New Roman" w:cs="Times New Roman"/>
          <w:b/>
        </w:rPr>
      </w:pPr>
      <w:r>
        <w:br w:type="page"/>
      </w:r>
    </w:p>
    <w:p w14:paraId="5127B302" w14:textId="436167AE" w:rsidR="002245A7" w:rsidRDefault="0095786B">
      <w:pPr>
        <w:spacing w:line="360" w:lineRule="auto"/>
        <w:rPr>
          <w:rFonts w:ascii="Times New Roman" w:hAnsi="Times New Roman" w:cs="Times New Roman"/>
        </w:rPr>
      </w:pPr>
      <w:r>
        <w:rPr>
          <w:rFonts w:ascii="Times New Roman" w:hAnsi="Times New Roman" w:cs="Times New Roman"/>
          <w:b/>
        </w:rPr>
        <w:lastRenderedPageBreak/>
        <w:t>Table S4</w:t>
      </w:r>
      <w:r>
        <w:rPr>
          <w:rFonts w:ascii="Times New Roman" w:hAnsi="Times New Roman" w:cs="Times New Roman"/>
        </w:rPr>
        <w:t xml:space="preserve">. PERMANOVA with pairwise comparisons </w:t>
      </w:r>
      <w:r w:rsidR="00A92985">
        <w:rPr>
          <w:rFonts w:ascii="Times New Roman" w:hAnsi="Times New Roman" w:cs="Times New Roman"/>
        </w:rPr>
        <w:t xml:space="preserve">for centroids </w:t>
      </w:r>
      <w:r>
        <w:rPr>
          <w:rFonts w:ascii="Times New Roman" w:hAnsi="Times New Roman" w:cs="Times New Roman"/>
        </w:rPr>
        <w:t>and PERMDISP results for</w:t>
      </w:r>
      <w:r w:rsidR="00D1558A">
        <w:rPr>
          <w:rFonts w:ascii="Times New Roman" w:hAnsi="Times New Roman" w:cs="Times New Roman"/>
        </w:rPr>
        <w:t xml:space="preserve"> </w:t>
      </w:r>
      <w:r w:rsidR="00A92985">
        <w:rPr>
          <w:rFonts w:ascii="Times New Roman" w:hAnsi="Times New Roman" w:cs="Times New Roman"/>
        </w:rPr>
        <w:t xml:space="preserve">dispersion for </w:t>
      </w:r>
      <w:r w:rsidR="00D1558A" w:rsidRPr="004E1A79">
        <w:rPr>
          <w:rFonts w:ascii="Times New Roman" w:hAnsi="Times New Roman" w:cs="Times New Roman"/>
        </w:rPr>
        <w:t>taxa merged to genus level</w:t>
      </w:r>
      <w:r w:rsidRPr="00A92985">
        <w:rPr>
          <w:rFonts w:ascii="Times New Roman" w:hAnsi="Times New Roman" w:cs="Times New Roman"/>
        </w:rPr>
        <w:t xml:space="preserve"> </w:t>
      </w:r>
      <w:r>
        <w:rPr>
          <w:rFonts w:ascii="Times New Roman" w:hAnsi="Times New Roman" w:cs="Times New Roman"/>
        </w:rPr>
        <w:t xml:space="preserve">in gut bacterial communities of </w:t>
      </w:r>
      <w:r>
        <w:rPr>
          <w:rFonts w:ascii="Times New Roman" w:hAnsi="Times New Roman" w:cs="Times New Roman"/>
          <w:i/>
        </w:rPr>
        <w:t>Daphnia magna</w:t>
      </w:r>
      <w:r w:rsidR="00A92985">
        <w:rPr>
          <w:rFonts w:ascii="Times New Roman" w:hAnsi="Times New Roman" w:cs="Times New Roman"/>
          <w:i/>
        </w:rPr>
        <w:t>.</w:t>
      </w:r>
      <w:r>
        <w:rPr>
          <w:rFonts w:ascii="Times New Roman" w:hAnsi="Times New Roman" w:cs="Times New Roman"/>
        </w:rPr>
        <w:t xml:space="preserve"> </w:t>
      </w:r>
      <w:r w:rsidR="00A92985">
        <w:rPr>
          <w:rFonts w:ascii="Times New Roman" w:hAnsi="Times New Roman" w:cs="Times New Roman"/>
        </w:rPr>
        <w:t xml:space="preserve">The factors included </w:t>
      </w:r>
      <w:r w:rsidR="00A92985" w:rsidRPr="004E1A79">
        <w:rPr>
          <w:rFonts w:ascii="Times New Roman" w:hAnsi="Times New Roman" w:cs="Times New Roman"/>
          <w:i/>
          <w:iCs/>
        </w:rPr>
        <w:t>C</w:t>
      </w:r>
      <w:r w:rsidRPr="004E1A79">
        <w:rPr>
          <w:rFonts w:ascii="Times New Roman" w:hAnsi="Times New Roman" w:cs="Times New Roman"/>
          <w:i/>
          <w:iCs/>
        </w:rPr>
        <w:t>lone</w:t>
      </w:r>
      <w:r>
        <w:rPr>
          <w:rFonts w:ascii="Times New Roman" w:hAnsi="Times New Roman" w:cs="Times New Roman"/>
        </w:rPr>
        <w:t xml:space="preserve"> (A, F, and </w:t>
      </w:r>
      <w:proofErr w:type="spellStart"/>
      <w:r>
        <w:rPr>
          <w:rFonts w:ascii="Times New Roman" w:hAnsi="Times New Roman" w:cs="Times New Roman"/>
        </w:rPr>
        <w:t>Nies</w:t>
      </w:r>
      <w:proofErr w:type="spellEnd"/>
      <w:r>
        <w:rPr>
          <w:rFonts w:ascii="Times New Roman" w:hAnsi="Times New Roman" w:cs="Times New Roman"/>
        </w:rPr>
        <w:t xml:space="preserve">), </w:t>
      </w:r>
      <w:r w:rsidR="00A92985" w:rsidRPr="004E1A79">
        <w:rPr>
          <w:rFonts w:ascii="Times New Roman" w:hAnsi="Times New Roman" w:cs="Times New Roman"/>
          <w:i/>
          <w:iCs/>
        </w:rPr>
        <w:t>Line</w:t>
      </w:r>
      <w:r w:rsidR="00A92985">
        <w:rPr>
          <w:rFonts w:ascii="Times New Roman" w:hAnsi="Times New Roman" w:cs="Times New Roman"/>
        </w:rPr>
        <w:t xml:space="preserve"> </w:t>
      </w:r>
      <w:r>
        <w:rPr>
          <w:rFonts w:ascii="Times New Roman" w:hAnsi="Times New Roman" w:cs="Times New Roman"/>
        </w:rPr>
        <w:t xml:space="preserve">(CR and T), and the interaction term. </w:t>
      </w:r>
      <w:r w:rsidR="00A92985">
        <w:rPr>
          <w:rFonts w:ascii="Times New Roman" w:hAnsi="Times New Roman" w:cs="Times New Roman"/>
        </w:rPr>
        <w:t xml:space="preserve">Type III sums of squares regression was applied to derive </w:t>
      </w:r>
      <w:r w:rsidR="00A92985" w:rsidRPr="004E1A79">
        <w:rPr>
          <w:rFonts w:ascii="Times New Roman" w:hAnsi="Times New Roman" w:cs="Times New Roman"/>
          <w:i/>
          <w:iCs/>
        </w:rPr>
        <w:t>p</w:t>
      </w:r>
      <w:r w:rsidR="00E057F0">
        <w:rPr>
          <w:rFonts w:ascii="Times New Roman" w:hAnsi="Times New Roman" w:cs="Times New Roman"/>
          <w:i/>
          <w:iCs/>
        </w:rPr>
        <w:t xml:space="preserve"> </w:t>
      </w:r>
      <w:r>
        <w:rPr>
          <w:rFonts w:ascii="Times New Roman" w:hAnsi="Times New Roman" w:cs="Times New Roman"/>
        </w:rPr>
        <w:t xml:space="preserve">values </w:t>
      </w:r>
      <w:r w:rsidR="00A92985">
        <w:rPr>
          <w:rFonts w:ascii="Times New Roman" w:hAnsi="Times New Roman" w:cs="Times New Roman"/>
        </w:rPr>
        <w:t>with</w:t>
      </w:r>
      <w:r>
        <w:rPr>
          <w:rFonts w:ascii="Times New Roman" w:hAnsi="Times New Roman" w:cs="Times New Roman"/>
        </w:rPr>
        <w:t xml:space="preserve"> 999 permutations [p(perm)] or calculating Monte-Carlo tests [p(MC)]. Pseudo F, PERMANOVA F statistic; df, degrees of freedom; SS, sums of squares; Unique perm, unique permutations. </w:t>
      </w:r>
      <w:proofErr w:type="spellStart"/>
      <w:r>
        <w:rPr>
          <w:rFonts w:ascii="Times New Roman" w:hAnsi="Times New Roman" w:cs="Times New Roman"/>
        </w:rPr>
        <w:t>t</w:t>
      </w:r>
      <w:r>
        <w:rPr>
          <w:rFonts w:ascii="Times New Roman" w:hAnsi="Times New Roman" w:cs="Times New Roman"/>
          <w:vertAlign w:val="subscript"/>
        </w:rPr>
        <w:t>PERMDISP</w:t>
      </w:r>
      <w:proofErr w:type="spellEnd"/>
      <w:r>
        <w:rPr>
          <w:rFonts w:ascii="Times New Roman" w:hAnsi="Times New Roman" w:cs="Times New Roman"/>
        </w:rPr>
        <w:t xml:space="preserve"> and </w:t>
      </w:r>
      <w:proofErr w:type="spellStart"/>
      <w:r>
        <w:rPr>
          <w:rFonts w:ascii="Times New Roman" w:hAnsi="Times New Roman" w:cs="Times New Roman"/>
        </w:rPr>
        <w:t>p</w:t>
      </w:r>
      <w:r>
        <w:rPr>
          <w:rFonts w:ascii="Times New Roman" w:hAnsi="Times New Roman" w:cs="Times New Roman"/>
          <w:vertAlign w:val="subscript"/>
        </w:rPr>
        <w:t>PERMDISP</w:t>
      </w:r>
      <w:proofErr w:type="spellEnd"/>
      <w:r>
        <w:rPr>
          <w:rFonts w:ascii="Times New Roman" w:hAnsi="Times New Roman" w:cs="Times New Roman"/>
        </w:rPr>
        <w:t xml:space="preserve"> are t- and </w:t>
      </w:r>
      <w:r w:rsidRPr="004E1A79">
        <w:rPr>
          <w:rFonts w:ascii="Times New Roman" w:hAnsi="Times New Roman" w:cs="Times New Roman"/>
          <w:i/>
          <w:iCs/>
        </w:rPr>
        <w:t>p</w:t>
      </w:r>
      <w:r w:rsidR="00E057F0">
        <w:rPr>
          <w:rFonts w:ascii="Times New Roman" w:hAnsi="Times New Roman" w:cs="Times New Roman"/>
        </w:rPr>
        <w:t xml:space="preserve"> </w:t>
      </w:r>
      <w:r>
        <w:rPr>
          <w:rFonts w:ascii="Times New Roman" w:hAnsi="Times New Roman" w:cs="Times New Roman"/>
        </w:rPr>
        <w:t xml:space="preserve">values of PERMDISP tests, calculated </w:t>
      </w:r>
      <w:r w:rsidR="00E057F0">
        <w:rPr>
          <w:rFonts w:ascii="Times New Roman" w:hAnsi="Times New Roman" w:cs="Times New Roman"/>
        </w:rPr>
        <w:t xml:space="preserve">for </w:t>
      </w:r>
      <w:r>
        <w:rPr>
          <w:rFonts w:ascii="Times New Roman" w:hAnsi="Times New Roman" w:cs="Times New Roman"/>
        </w:rPr>
        <w:t>centroids, respectively. Significant effects (</w:t>
      </w:r>
      <w:r w:rsidRPr="004E1A79">
        <w:rPr>
          <w:rFonts w:ascii="Times New Roman" w:hAnsi="Times New Roman" w:cs="Times New Roman"/>
          <w:i/>
          <w:iCs/>
        </w:rPr>
        <w:t>p</w:t>
      </w:r>
      <w:r>
        <w:rPr>
          <w:rFonts w:ascii="Times New Roman" w:hAnsi="Times New Roman" w:cs="Times New Roman"/>
        </w:rPr>
        <w:t xml:space="preserve"> &lt; 0.05) highlighted in bold. </w:t>
      </w:r>
      <w:r w:rsidR="00347D28">
        <w:rPr>
          <w:rFonts w:ascii="Times New Roman" w:hAnsi="Times New Roman" w:cs="Times New Roman"/>
        </w:rPr>
        <w:t xml:space="preserve">See </w:t>
      </w:r>
      <w:r w:rsidR="00347D28" w:rsidRPr="009D6685">
        <w:rPr>
          <w:rFonts w:ascii="Times New Roman" w:hAnsi="Times New Roman" w:cs="Times New Roman"/>
        </w:rPr>
        <w:t xml:space="preserve">Figure </w:t>
      </w:r>
      <w:r w:rsidR="004160D9">
        <w:rPr>
          <w:rFonts w:ascii="Times New Roman" w:hAnsi="Times New Roman" w:cs="Times New Roman"/>
        </w:rPr>
        <w:t>3</w:t>
      </w:r>
      <w:r w:rsidR="002411B3">
        <w:rPr>
          <w:rFonts w:ascii="Times New Roman" w:hAnsi="Times New Roman" w:cs="Times New Roman"/>
        </w:rPr>
        <w:t>A</w:t>
      </w:r>
      <w:r w:rsidR="00347D28">
        <w:rPr>
          <w:rFonts w:ascii="Times New Roman" w:hAnsi="Times New Roman" w:cs="Times New Roman"/>
        </w:rPr>
        <w:t xml:space="preserve"> for </w:t>
      </w:r>
      <w:r w:rsidR="002411B3">
        <w:rPr>
          <w:rFonts w:ascii="Times New Roman" w:hAnsi="Times New Roman" w:cs="Times New Roman"/>
        </w:rPr>
        <w:t xml:space="preserve">the </w:t>
      </w:r>
      <w:proofErr w:type="spellStart"/>
      <w:r w:rsidR="00347D28">
        <w:rPr>
          <w:rFonts w:ascii="Times New Roman" w:hAnsi="Times New Roman" w:cs="Times New Roman"/>
        </w:rPr>
        <w:t>PCoA</w:t>
      </w:r>
      <w:proofErr w:type="spellEnd"/>
      <w:r w:rsidR="00347D28">
        <w:rPr>
          <w:rFonts w:ascii="Times New Roman" w:hAnsi="Times New Roman" w:cs="Times New Roman"/>
        </w:rPr>
        <w:t xml:space="preserve"> plot.</w:t>
      </w:r>
    </w:p>
    <w:p w14:paraId="7B0B294B" w14:textId="77777777" w:rsidR="002245A7" w:rsidRDefault="002245A7">
      <w:pPr>
        <w:spacing w:line="360" w:lineRule="auto"/>
        <w:rPr>
          <w:rFonts w:ascii="Times New Roman" w:hAnsi="Times New Roman" w:cs="Times New Roman"/>
        </w:rPr>
      </w:pPr>
    </w:p>
    <w:tbl>
      <w:tblPr>
        <w:tblStyle w:val="TableGrid"/>
        <w:tblW w:w="9209" w:type="dxa"/>
        <w:jc w:val="center"/>
        <w:tblLook w:val="04A0" w:firstRow="1" w:lastRow="0" w:firstColumn="1" w:lastColumn="0" w:noHBand="0" w:noVBand="1"/>
      </w:tblPr>
      <w:tblGrid>
        <w:gridCol w:w="1402"/>
        <w:gridCol w:w="564"/>
        <w:gridCol w:w="989"/>
        <w:gridCol w:w="990"/>
        <w:gridCol w:w="1131"/>
        <w:gridCol w:w="1005"/>
        <w:gridCol w:w="976"/>
        <w:gridCol w:w="1021"/>
        <w:gridCol w:w="1131"/>
      </w:tblGrid>
      <w:tr w:rsidR="002245A7" w14:paraId="49A436D5" w14:textId="77777777">
        <w:trPr>
          <w:jc w:val="center"/>
        </w:trPr>
        <w:tc>
          <w:tcPr>
            <w:tcW w:w="1412" w:type="dxa"/>
          </w:tcPr>
          <w:p w14:paraId="763C0CB7"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Source</w:t>
            </w:r>
          </w:p>
        </w:tc>
        <w:tc>
          <w:tcPr>
            <w:tcW w:w="567" w:type="dxa"/>
          </w:tcPr>
          <w:p w14:paraId="78C0CD07"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df</w:t>
            </w:r>
          </w:p>
        </w:tc>
        <w:tc>
          <w:tcPr>
            <w:tcW w:w="992" w:type="dxa"/>
          </w:tcPr>
          <w:p w14:paraId="17866BD3"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SS</w:t>
            </w:r>
          </w:p>
        </w:tc>
        <w:tc>
          <w:tcPr>
            <w:tcW w:w="994" w:type="dxa"/>
          </w:tcPr>
          <w:p w14:paraId="1AE32EE2"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MS</w:t>
            </w:r>
          </w:p>
        </w:tc>
        <w:tc>
          <w:tcPr>
            <w:tcW w:w="1134" w:type="dxa"/>
          </w:tcPr>
          <w:p w14:paraId="188A548B"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Pseudo-F</w:t>
            </w:r>
          </w:p>
        </w:tc>
        <w:tc>
          <w:tcPr>
            <w:tcW w:w="1005" w:type="dxa"/>
          </w:tcPr>
          <w:p w14:paraId="0DDA1411"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p(perm)</w:t>
            </w:r>
          </w:p>
        </w:tc>
        <w:tc>
          <w:tcPr>
            <w:tcW w:w="978" w:type="dxa"/>
          </w:tcPr>
          <w:p w14:paraId="0240932A"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Unique perms</w:t>
            </w:r>
          </w:p>
        </w:tc>
        <w:tc>
          <w:tcPr>
            <w:tcW w:w="994" w:type="dxa"/>
          </w:tcPr>
          <w:p w14:paraId="025A7493"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p(MC)</w:t>
            </w:r>
          </w:p>
        </w:tc>
        <w:tc>
          <w:tcPr>
            <w:tcW w:w="1132" w:type="dxa"/>
          </w:tcPr>
          <w:p w14:paraId="6336D55D" w14:textId="77777777" w:rsidR="002245A7" w:rsidRDefault="0095786B">
            <w:pPr>
              <w:jc w:val="center"/>
              <w:rPr>
                <w:rFonts w:ascii="Times New Roman" w:hAnsi="Times New Roman" w:cs="Times New Roman"/>
                <w:b/>
                <w:sz w:val="22"/>
                <w:szCs w:val="22"/>
              </w:rPr>
            </w:pPr>
            <w:proofErr w:type="spellStart"/>
            <w:r>
              <w:rPr>
                <w:rFonts w:ascii="Times New Roman" w:hAnsi="Times New Roman" w:cs="Times New Roman"/>
                <w:b/>
                <w:sz w:val="22"/>
                <w:szCs w:val="22"/>
              </w:rPr>
              <w:t>p</w:t>
            </w:r>
            <w:r>
              <w:rPr>
                <w:rFonts w:ascii="Times New Roman" w:hAnsi="Times New Roman" w:cs="Times New Roman"/>
                <w:b/>
                <w:sz w:val="22"/>
                <w:szCs w:val="22"/>
                <w:vertAlign w:val="subscript"/>
              </w:rPr>
              <w:t>PERMDISP</w:t>
            </w:r>
            <w:proofErr w:type="spellEnd"/>
          </w:p>
        </w:tc>
      </w:tr>
      <w:tr w:rsidR="002245A7" w14:paraId="0408A6B8" w14:textId="77777777">
        <w:trPr>
          <w:jc w:val="center"/>
        </w:trPr>
        <w:tc>
          <w:tcPr>
            <w:tcW w:w="1412" w:type="dxa"/>
          </w:tcPr>
          <w:p w14:paraId="3BD86AB6"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Clone</w:t>
            </w:r>
          </w:p>
        </w:tc>
        <w:tc>
          <w:tcPr>
            <w:tcW w:w="567" w:type="dxa"/>
          </w:tcPr>
          <w:p w14:paraId="7882A014"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2</w:t>
            </w:r>
          </w:p>
        </w:tc>
        <w:tc>
          <w:tcPr>
            <w:tcW w:w="992" w:type="dxa"/>
          </w:tcPr>
          <w:p w14:paraId="464428E9"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368.26</w:t>
            </w:r>
          </w:p>
        </w:tc>
        <w:tc>
          <w:tcPr>
            <w:tcW w:w="994" w:type="dxa"/>
          </w:tcPr>
          <w:p w14:paraId="3FE2400C"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184.13</w:t>
            </w:r>
          </w:p>
        </w:tc>
        <w:tc>
          <w:tcPr>
            <w:tcW w:w="1134" w:type="dxa"/>
          </w:tcPr>
          <w:p w14:paraId="65BFD82F"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2.6663</w:t>
            </w:r>
          </w:p>
        </w:tc>
        <w:tc>
          <w:tcPr>
            <w:tcW w:w="1005" w:type="dxa"/>
          </w:tcPr>
          <w:p w14:paraId="0BD57C63"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0.001</w:t>
            </w:r>
          </w:p>
        </w:tc>
        <w:tc>
          <w:tcPr>
            <w:tcW w:w="978" w:type="dxa"/>
          </w:tcPr>
          <w:p w14:paraId="1811985E"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997</w:t>
            </w:r>
          </w:p>
        </w:tc>
        <w:tc>
          <w:tcPr>
            <w:tcW w:w="994" w:type="dxa"/>
          </w:tcPr>
          <w:p w14:paraId="760EFCAD"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0.003</w:t>
            </w:r>
          </w:p>
        </w:tc>
        <w:tc>
          <w:tcPr>
            <w:tcW w:w="1132" w:type="dxa"/>
          </w:tcPr>
          <w:p w14:paraId="38007155"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0.031</w:t>
            </w:r>
          </w:p>
        </w:tc>
      </w:tr>
      <w:tr w:rsidR="002245A7" w14:paraId="7BBE5A76" w14:textId="77777777">
        <w:trPr>
          <w:jc w:val="center"/>
        </w:trPr>
        <w:tc>
          <w:tcPr>
            <w:tcW w:w="1412" w:type="dxa"/>
          </w:tcPr>
          <w:p w14:paraId="5AF09657"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Line</w:t>
            </w:r>
          </w:p>
        </w:tc>
        <w:tc>
          <w:tcPr>
            <w:tcW w:w="567" w:type="dxa"/>
          </w:tcPr>
          <w:p w14:paraId="5AC47BF8"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w:t>
            </w:r>
          </w:p>
        </w:tc>
        <w:tc>
          <w:tcPr>
            <w:tcW w:w="992" w:type="dxa"/>
          </w:tcPr>
          <w:p w14:paraId="3ED4B64E"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300.86</w:t>
            </w:r>
          </w:p>
        </w:tc>
        <w:tc>
          <w:tcPr>
            <w:tcW w:w="994" w:type="dxa"/>
          </w:tcPr>
          <w:p w14:paraId="0162A6AE"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300.86</w:t>
            </w:r>
          </w:p>
        </w:tc>
        <w:tc>
          <w:tcPr>
            <w:tcW w:w="1134" w:type="dxa"/>
          </w:tcPr>
          <w:p w14:paraId="40A11A9B"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4.3565</w:t>
            </w:r>
          </w:p>
        </w:tc>
        <w:tc>
          <w:tcPr>
            <w:tcW w:w="1005" w:type="dxa"/>
          </w:tcPr>
          <w:p w14:paraId="7F868B64"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0.001</w:t>
            </w:r>
          </w:p>
        </w:tc>
        <w:tc>
          <w:tcPr>
            <w:tcW w:w="978" w:type="dxa"/>
          </w:tcPr>
          <w:p w14:paraId="679E73E3"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998</w:t>
            </w:r>
          </w:p>
        </w:tc>
        <w:tc>
          <w:tcPr>
            <w:tcW w:w="994" w:type="dxa"/>
          </w:tcPr>
          <w:p w14:paraId="44D0AF58"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0.003</w:t>
            </w:r>
          </w:p>
        </w:tc>
        <w:tc>
          <w:tcPr>
            <w:tcW w:w="1132" w:type="dxa"/>
          </w:tcPr>
          <w:p w14:paraId="14E3A1AE"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0.002</w:t>
            </w:r>
          </w:p>
        </w:tc>
      </w:tr>
      <w:tr w:rsidR="002245A7" w14:paraId="52B04F23" w14:textId="77777777">
        <w:trPr>
          <w:jc w:val="center"/>
        </w:trPr>
        <w:tc>
          <w:tcPr>
            <w:tcW w:w="1412" w:type="dxa"/>
          </w:tcPr>
          <w:p w14:paraId="50A1614B"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Clone × Line</w:t>
            </w:r>
          </w:p>
        </w:tc>
        <w:tc>
          <w:tcPr>
            <w:tcW w:w="567" w:type="dxa"/>
          </w:tcPr>
          <w:p w14:paraId="5A1E60F9"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2</w:t>
            </w:r>
          </w:p>
        </w:tc>
        <w:tc>
          <w:tcPr>
            <w:tcW w:w="992" w:type="dxa"/>
          </w:tcPr>
          <w:p w14:paraId="5A7B0B6B"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287.17</w:t>
            </w:r>
          </w:p>
        </w:tc>
        <w:tc>
          <w:tcPr>
            <w:tcW w:w="994" w:type="dxa"/>
          </w:tcPr>
          <w:p w14:paraId="3D71F558"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143.58</w:t>
            </w:r>
          </w:p>
        </w:tc>
        <w:tc>
          <w:tcPr>
            <w:tcW w:w="1134" w:type="dxa"/>
          </w:tcPr>
          <w:p w14:paraId="57DDF2E8"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2.0791</w:t>
            </w:r>
          </w:p>
        </w:tc>
        <w:tc>
          <w:tcPr>
            <w:tcW w:w="1005" w:type="dxa"/>
          </w:tcPr>
          <w:p w14:paraId="78BC821F"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0.001</w:t>
            </w:r>
          </w:p>
        </w:tc>
        <w:tc>
          <w:tcPr>
            <w:tcW w:w="978" w:type="dxa"/>
          </w:tcPr>
          <w:p w14:paraId="72D8E947"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997</w:t>
            </w:r>
          </w:p>
        </w:tc>
        <w:tc>
          <w:tcPr>
            <w:tcW w:w="994" w:type="dxa"/>
          </w:tcPr>
          <w:p w14:paraId="067A391D"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0.011</w:t>
            </w:r>
          </w:p>
        </w:tc>
        <w:tc>
          <w:tcPr>
            <w:tcW w:w="1132" w:type="dxa"/>
          </w:tcPr>
          <w:p w14:paraId="19EDCBCE"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0.004</w:t>
            </w:r>
          </w:p>
        </w:tc>
      </w:tr>
      <w:tr w:rsidR="002245A7" w14:paraId="2AD2967A" w14:textId="77777777">
        <w:trPr>
          <w:jc w:val="center"/>
        </w:trPr>
        <w:tc>
          <w:tcPr>
            <w:tcW w:w="1412" w:type="dxa"/>
          </w:tcPr>
          <w:p w14:paraId="50D8DF7C"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Residual</w:t>
            </w:r>
          </w:p>
        </w:tc>
        <w:tc>
          <w:tcPr>
            <w:tcW w:w="567" w:type="dxa"/>
          </w:tcPr>
          <w:p w14:paraId="2B0275DC"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12</w:t>
            </w:r>
          </w:p>
        </w:tc>
        <w:tc>
          <w:tcPr>
            <w:tcW w:w="992" w:type="dxa"/>
          </w:tcPr>
          <w:p w14:paraId="18703C49"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828.71</w:t>
            </w:r>
          </w:p>
        </w:tc>
        <w:tc>
          <w:tcPr>
            <w:tcW w:w="994" w:type="dxa"/>
          </w:tcPr>
          <w:p w14:paraId="24C57B50"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69.059</w:t>
            </w:r>
          </w:p>
        </w:tc>
        <w:tc>
          <w:tcPr>
            <w:tcW w:w="1134" w:type="dxa"/>
          </w:tcPr>
          <w:p w14:paraId="471867C8" w14:textId="77777777" w:rsidR="002245A7" w:rsidRDefault="002245A7">
            <w:pPr>
              <w:jc w:val="center"/>
              <w:rPr>
                <w:rFonts w:ascii="Times New Roman" w:hAnsi="Times New Roman" w:cs="Times New Roman"/>
                <w:sz w:val="22"/>
                <w:szCs w:val="22"/>
              </w:rPr>
            </w:pPr>
          </w:p>
        </w:tc>
        <w:tc>
          <w:tcPr>
            <w:tcW w:w="1005" w:type="dxa"/>
          </w:tcPr>
          <w:p w14:paraId="0E523495" w14:textId="77777777" w:rsidR="002245A7" w:rsidRDefault="002245A7">
            <w:pPr>
              <w:jc w:val="center"/>
              <w:rPr>
                <w:rFonts w:ascii="Times New Roman" w:hAnsi="Times New Roman" w:cs="Times New Roman"/>
                <w:sz w:val="22"/>
                <w:szCs w:val="22"/>
              </w:rPr>
            </w:pPr>
          </w:p>
        </w:tc>
        <w:tc>
          <w:tcPr>
            <w:tcW w:w="978" w:type="dxa"/>
          </w:tcPr>
          <w:p w14:paraId="02B7F234"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 xml:space="preserve">      </w:t>
            </w:r>
          </w:p>
        </w:tc>
        <w:tc>
          <w:tcPr>
            <w:tcW w:w="994" w:type="dxa"/>
          </w:tcPr>
          <w:p w14:paraId="65D35F99"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 xml:space="preserve">     </w:t>
            </w:r>
          </w:p>
        </w:tc>
        <w:tc>
          <w:tcPr>
            <w:tcW w:w="1132" w:type="dxa"/>
          </w:tcPr>
          <w:p w14:paraId="79075EF3" w14:textId="77777777" w:rsidR="002245A7" w:rsidRDefault="002245A7">
            <w:pPr>
              <w:jc w:val="both"/>
              <w:rPr>
                <w:rFonts w:ascii="Times New Roman" w:hAnsi="Times New Roman" w:cs="Times New Roman"/>
                <w:sz w:val="22"/>
                <w:szCs w:val="22"/>
              </w:rPr>
            </w:pPr>
          </w:p>
        </w:tc>
      </w:tr>
      <w:tr w:rsidR="002245A7" w14:paraId="0D00CAEA" w14:textId="77777777">
        <w:trPr>
          <w:jc w:val="center"/>
        </w:trPr>
        <w:tc>
          <w:tcPr>
            <w:tcW w:w="1412" w:type="dxa"/>
          </w:tcPr>
          <w:p w14:paraId="6BE38615"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Total</w:t>
            </w:r>
          </w:p>
        </w:tc>
        <w:tc>
          <w:tcPr>
            <w:tcW w:w="567" w:type="dxa"/>
          </w:tcPr>
          <w:p w14:paraId="129BC393"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17</w:t>
            </w:r>
          </w:p>
        </w:tc>
        <w:tc>
          <w:tcPr>
            <w:tcW w:w="992" w:type="dxa"/>
          </w:tcPr>
          <w:p w14:paraId="7CAAA043"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1785</w:t>
            </w:r>
          </w:p>
        </w:tc>
        <w:tc>
          <w:tcPr>
            <w:tcW w:w="994" w:type="dxa"/>
          </w:tcPr>
          <w:p w14:paraId="38D31D95" w14:textId="77777777" w:rsidR="002245A7" w:rsidRDefault="002245A7">
            <w:pPr>
              <w:jc w:val="center"/>
              <w:rPr>
                <w:rFonts w:ascii="Times New Roman" w:hAnsi="Times New Roman" w:cs="Times New Roman"/>
                <w:sz w:val="22"/>
                <w:szCs w:val="22"/>
              </w:rPr>
            </w:pPr>
          </w:p>
        </w:tc>
        <w:tc>
          <w:tcPr>
            <w:tcW w:w="1134" w:type="dxa"/>
          </w:tcPr>
          <w:p w14:paraId="16229EB2" w14:textId="77777777" w:rsidR="002245A7" w:rsidRDefault="002245A7">
            <w:pPr>
              <w:jc w:val="center"/>
              <w:rPr>
                <w:rFonts w:ascii="Times New Roman" w:hAnsi="Times New Roman" w:cs="Times New Roman"/>
                <w:sz w:val="22"/>
                <w:szCs w:val="22"/>
              </w:rPr>
            </w:pPr>
          </w:p>
        </w:tc>
        <w:tc>
          <w:tcPr>
            <w:tcW w:w="1005" w:type="dxa"/>
          </w:tcPr>
          <w:p w14:paraId="492EC3AB" w14:textId="77777777" w:rsidR="002245A7" w:rsidRDefault="002245A7">
            <w:pPr>
              <w:jc w:val="center"/>
              <w:rPr>
                <w:rFonts w:ascii="Times New Roman" w:hAnsi="Times New Roman" w:cs="Times New Roman"/>
                <w:sz w:val="22"/>
                <w:szCs w:val="22"/>
              </w:rPr>
            </w:pPr>
          </w:p>
        </w:tc>
        <w:tc>
          <w:tcPr>
            <w:tcW w:w="978" w:type="dxa"/>
          </w:tcPr>
          <w:p w14:paraId="22154905" w14:textId="77777777" w:rsidR="002245A7" w:rsidRDefault="002245A7">
            <w:pPr>
              <w:jc w:val="both"/>
              <w:rPr>
                <w:rFonts w:ascii="Times New Roman" w:hAnsi="Times New Roman" w:cs="Times New Roman"/>
                <w:sz w:val="22"/>
                <w:szCs w:val="22"/>
              </w:rPr>
            </w:pPr>
          </w:p>
        </w:tc>
        <w:tc>
          <w:tcPr>
            <w:tcW w:w="994" w:type="dxa"/>
          </w:tcPr>
          <w:p w14:paraId="259F0CC0" w14:textId="77777777" w:rsidR="002245A7" w:rsidRDefault="002245A7">
            <w:pPr>
              <w:jc w:val="both"/>
              <w:rPr>
                <w:rFonts w:ascii="Times New Roman" w:hAnsi="Times New Roman" w:cs="Times New Roman"/>
                <w:sz w:val="22"/>
                <w:szCs w:val="22"/>
              </w:rPr>
            </w:pPr>
          </w:p>
        </w:tc>
        <w:tc>
          <w:tcPr>
            <w:tcW w:w="1132" w:type="dxa"/>
          </w:tcPr>
          <w:p w14:paraId="61B8E39C" w14:textId="77777777" w:rsidR="002245A7" w:rsidRDefault="002245A7">
            <w:pPr>
              <w:jc w:val="both"/>
              <w:rPr>
                <w:rFonts w:ascii="Times New Roman" w:hAnsi="Times New Roman" w:cs="Times New Roman"/>
                <w:sz w:val="22"/>
                <w:szCs w:val="22"/>
              </w:rPr>
            </w:pPr>
          </w:p>
        </w:tc>
      </w:tr>
      <w:tr w:rsidR="002245A7" w14:paraId="1568DCAB" w14:textId="77777777">
        <w:trPr>
          <w:jc w:val="center"/>
        </w:trPr>
        <w:tc>
          <w:tcPr>
            <w:tcW w:w="9208" w:type="dxa"/>
            <w:gridSpan w:val="9"/>
          </w:tcPr>
          <w:p w14:paraId="7275346B"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Pairwise comparisons</w:t>
            </w:r>
          </w:p>
        </w:tc>
      </w:tr>
      <w:tr w:rsidR="002245A7" w14:paraId="714FF325" w14:textId="77777777">
        <w:trPr>
          <w:jc w:val="center"/>
        </w:trPr>
        <w:tc>
          <w:tcPr>
            <w:tcW w:w="1979" w:type="dxa"/>
            <w:gridSpan w:val="2"/>
          </w:tcPr>
          <w:p w14:paraId="72E63FE5" w14:textId="77777777" w:rsidR="002245A7" w:rsidRDefault="0095786B">
            <w:pPr>
              <w:jc w:val="both"/>
              <w:rPr>
                <w:rFonts w:ascii="Times New Roman" w:hAnsi="Times New Roman" w:cs="Times New Roman"/>
                <w:b/>
                <w:sz w:val="22"/>
                <w:szCs w:val="22"/>
              </w:rPr>
            </w:pPr>
            <w:r>
              <w:rPr>
                <w:rFonts w:ascii="Times New Roman" w:hAnsi="Times New Roman" w:cs="Times New Roman"/>
                <w:b/>
                <w:sz w:val="22"/>
                <w:szCs w:val="22"/>
              </w:rPr>
              <w:t>Lines</w:t>
            </w:r>
          </w:p>
        </w:tc>
        <w:tc>
          <w:tcPr>
            <w:tcW w:w="992" w:type="dxa"/>
          </w:tcPr>
          <w:p w14:paraId="062E21BE" w14:textId="77777777" w:rsidR="002245A7" w:rsidRDefault="0095786B">
            <w:pPr>
              <w:rPr>
                <w:rFonts w:ascii="Times New Roman" w:hAnsi="Times New Roman" w:cs="Times New Roman"/>
                <w:b/>
                <w:sz w:val="22"/>
                <w:szCs w:val="22"/>
              </w:rPr>
            </w:pPr>
            <w:r>
              <w:rPr>
                <w:rFonts w:ascii="Times New Roman" w:hAnsi="Times New Roman" w:cs="Times New Roman"/>
                <w:b/>
                <w:sz w:val="22"/>
                <w:szCs w:val="22"/>
              </w:rPr>
              <w:t>Clones</w:t>
            </w:r>
          </w:p>
        </w:tc>
        <w:tc>
          <w:tcPr>
            <w:tcW w:w="994" w:type="dxa"/>
          </w:tcPr>
          <w:p w14:paraId="32D118B7"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 xml:space="preserve">     t</w:t>
            </w:r>
          </w:p>
        </w:tc>
        <w:tc>
          <w:tcPr>
            <w:tcW w:w="1134" w:type="dxa"/>
          </w:tcPr>
          <w:p w14:paraId="1AAE0225"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p(perm)</w:t>
            </w:r>
          </w:p>
        </w:tc>
        <w:tc>
          <w:tcPr>
            <w:tcW w:w="1005" w:type="dxa"/>
          </w:tcPr>
          <w:p w14:paraId="2094FADE" w14:textId="77777777" w:rsidR="002245A7" w:rsidRDefault="0095786B">
            <w:pPr>
              <w:jc w:val="center"/>
              <w:rPr>
                <w:rFonts w:ascii="Times New Roman" w:hAnsi="Times New Roman" w:cs="Times New Roman"/>
                <w:b/>
                <w:sz w:val="22"/>
                <w:szCs w:val="22"/>
              </w:rPr>
            </w:pPr>
            <w:r>
              <w:rPr>
                <w:rFonts w:ascii="Times New Roman" w:hAnsi="Times New Roman" w:cs="Times New Roman"/>
                <w:b/>
                <w:sz w:val="22"/>
                <w:szCs w:val="22"/>
              </w:rPr>
              <w:t xml:space="preserve"> Unique perms </w:t>
            </w:r>
          </w:p>
        </w:tc>
        <w:tc>
          <w:tcPr>
            <w:tcW w:w="978" w:type="dxa"/>
          </w:tcPr>
          <w:p w14:paraId="0E68DDAF" w14:textId="77777777" w:rsidR="002245A7" w:rsidRDefault="0095786B">
            <w:pPr>
              <w:jc w:val="both"/>
              <w:rPr>
                <w:rFonts w:ascii="Times New Roman" w:hAnsi="Times New Roman" w:cs="Times New Roman"/>
                <w:b/>
                <w:sz w:val="22"/>
                <w:szCs w:val="22"/>
              </w:rPr>
            </w:pPr>
            <w:r>
              <w:rPr>
                <w:rFonts w:ascii="Times New Roman" w:hAnsi="Times New Roman" w:cs="Times New Roman"/>
                <w:b/>
                <w:sz w:val="22"/>
                <w:szCs w:val="22"/>
              </w:rPr>
              <w:t>p(MC)</w:t>
            </w:r>
          </w:p>
        </w:tc>
        <w:tc>
          <w:tcPr>
            <w:tcW w:w="994" w:type="dxa"/>
          </w:tcPr>
          <w:p w14:paraId="680D3D8A" w14:textId="77777777" w:rsidR="002245A7" w:rsidRDefault="0095786B">
            <w:pPr>
              <w:jc w:val="both"/>
              <w:rPr>
                <w:rFonts w:ascii="Times New Roman" w:hAnsi="Times New Roman" w:cs="Times New Roman"/>
                <w:b/>
                <w:sz w:val="22"/>
                <w:szCs w:val="22"/>
              </w:rPr>
            </w:pPr>
            <w:proofErr w:type="spellStart"/>
            <w:r>
              <w:rPr>
                <w:rFonts w:ascii="Times New Roman" w:hAnsi="Times New Roman" w:cs="Times New Roman"/>
                <w:b/>
                <w:sz w:val="22"/>
                <w:szCs w:val="22"/>
              </w:rPr>
              <w:t>t</w:t>
            </w:r>
            <w:r>
              <w:rPr>
                <w:rFonts w:ascii="Times New Roman" w:hAnsi="Times New Roman" w:cs="Times New Roman"/>
                <w:b/>
                <w:sz w:val="22"/>
                <w:szCs w:val="22"/>
                <w:vertAlign w:val="subscript"/>
              </w:rPr>
              <w:t>PERMDISP</w:t>
            </w:r>
            <w:proofErr w:type="spellEnd"/>
          </w:p>
        </w:tc>
        <w:tc>
          <w:tcPr>
            <w:tcW w:w="1132" w:type="dxa"/>
          </w:tcPr>
          <w:p w14:paraId="5EFED576" w14:textId="77777777" w:rsidR="002245A7" w:rsidRDefault="0095786B">
            <w:pPr>
              <w:jc w:val="both"/>
              <w:rPr>
                <w:rFonts w:ascii="Times New Roman" w:hAnsi="Times New Roman" w:cs="Times New Roman"/>
                <w:b/>
                <w:sz w:val="22"/>
                <w:szCs w:val="22"/>
              </w:rPr>
            </w:pPr>
            <w:proofErr w:type="spellStart"/>
            <w:r>
              <w:rPr>
                <w:rFonts w:ascii="Times New Roman" w:hAnsi="Times New Roman" w:cs="Times New Roman"/>
                <w:b/>
                <w:sz w:val="22"/>
                <w:szCs w:val="22"/>
              </w:rPr>
              <w:t>p</w:t>
            </w:r>
            <w:r>
              <w:rPr>
                <w:rFonts w:ascii="Times New Roman" w:hAnsi="Times New Roman" w:cs="Times New Roman"/>
                <w:b/>
                <w:sz w:val="22"/>
                <w:szCs w:val="22"/>
                <w:vertAlign w:val="subscript"/>
              </w:rPr>
              <w:t>PERMDISP</w:t>
            </w:r>
            <w:proofErr w:type="spellEnd"/>
          </w:p>
        </w:tc>
      </w:tr>
      <w:tr w:rsidR="002245A7" w14:paraId="38CB9955" w14:textId="77777777">
        <w:trPr>
          <w:jc w:val="center"/>
        </w:trPr>
        <w:tc>
          <w:tcPr>
            <w:tcW w:w="1979" w:type="dxa"/>
            <w:gridSpan w:val="2"/>
            <w:vMerge w:val="restart"/>
          </w:tcPr>
          <w:p w14:paraId="232FC622"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CR-lines</w:t>
            </w:r>
          </w:p>
          <w:p w14:paraId="7AD0CB35" w14:textId="77777777" w:rsidR="002245A7" w:rsidRDefault="002245A7">
            <w:pPr>
              <w:rPr>
                <w:rFonts w:ascii="Times New Roman" w:hAnsi="Times New Roman" w:cs="Times New Roman"/>
                <w:sz w:val="22"/>
                <w:szCs w:val="22"/>
              </w:rPr>
            </w:pPr>
          </w:p>
          <w:p w14:paraId="3710ADAF" w14:textId="77777777" w:rsidR="002245A7" w:rsidRDefault="002245A7">
            <w:pPr>
              <w:rPr>
                <w:rFonts w:ascii="Times New Roman" w:hAnsi="Times New Roman" w:cs="Times New Roman"/>
                <w:sz w:val="22"/>
                <w:szCs w:val="22"/>
              </w:rPr>
            </w:pPr>
          </w:p>
        </w:tc>
        <w:tc>
          <w:tcPr>
            <w:tcW w:w="992" w:type="dxa"/>
          </w:tcPr>
          <w:p w14:paraId="15E3EF1D" w14:textId="77777777" w:rsidR="002245A7" w:rsidRDefault="0095786B">
            <w:pPr>
              <w:rPr>
                <w:rFonts w:ascii="Times New Roman" w:hAnsi="Times New Roman" w:cs="Times New Roman"/>
                <w:sz w:val="22"/>
                <w:szCs w:val="22"/>
              </w:rPr>
            </w:pPr>
            <w:r>
              <w:rPr>
                <w:rFonts w:ascii="Times New Roman" w:hAnsi="Times New Roman" w:cs="Times New Roman"/>
                <w:sz w:val="22"/>
                <w:szCs w:val="22"/>
              </w:rPr>
              <w:t>A, F</w:t>
            </w:r>
          </w:p>
        </w:tc>
        <w:tc>
          <w:tcPr>
            <w:tcW w:w="994" w:type="dxa"/>
          </w:tcPr>
          <w:p w14:paraId="6458EB86"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1.3048</w:t>
            </w:r>
          </w:p>
        </w:tc>
        <w:tc>
          <w:tcPr>
            <w:tcW w:w="1134" w:type="dxa"/>
          </w:tcPr>
          <w:p w14:paraId="4250522A"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0.095</w:t>
            </w:r>
          </w:p>
        </w:tc>
        <w:tc>
          <w:tcPr>
            <w:tcW w:w="1005" w:type="dxa"/>
          </w:tcPr>
          <w:p w14:paraId="1E6CF0F9"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10</w:t>
            </w:r>
          </w:p>
        </w:tc>
        <w:tc>
          <w:tcPr>
            <w:tcW w:w="978" w:type="dxa"/>
          </w:tcPr>
          <w:p w14:paraId="54654085"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0.182</w:t>
            </w:r>
          </w:p>
        </w:tc>
        <w:tc>
          <w:tcPr>
            <w:tcW w:w="994" w:type="dxa"/>
          </w:tcPr>
          <w:p w14:paraId="4B6913C5"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 xml:space="preserve">1.6234  </w:t>
            </w:r>
          </w:p>
        </w:tc>
        <w:tc>
          <w:tcPr>
            <w:tcW w:w="1132" w:type="dxa"/>
          </w:tcPr>
          <w:p w14:paraId="19284429"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0.199</w:t>
            </w:r>
          </w:p>
        </w:tc>
      </w:tr>
      <w:tr w:rsidR="002245A7" w14:paraId="2B58B1CC" w14:textId="77777777">
        <w:trPr>
          <w:jc w:val="center"/>
        </w:trPr>
        <w:tc>
          <w:tcPr>
            <w:tcW w:w="1979" w:type="dxa"/>
            <w:gridSpan w:val="2"/>
            <w:vMerge/>
          </w:tcPr>
          <w:p w14:paraId="75C633CF" w14:textId="77777777" w:rsidR="002245A7" w:rsidRDefault="002245A7">
            <w:pPr>
              <w:rPr>
                <w:rFonts w:ascii="Times New Roman" w:hAnsi="Times New Roman" w:cs="Times New Roman"/>
                <w:sz w:val="22"/>
                <w:szCs w:val="22"/>
              </w:rPr>
            </w:pPr>
          </w:p>
        </w:tc>
        <w:tc>
          <w:tcPr>
            <w:tcW w:w="992" w:type="dxa"/>
          </w:tcPr>
          <w:p w14:paraId="4FBE758C" w14:textId="77777777" w:rsidR="002245A7" w:rsidRDefault="0095786B">
            <w:pPr>
              <w:rPr>
                <w:rFonts w:ascii="Times New Roman" w:hAnsi="Times New Roman" w:cs="Times New Roman"/>
                <w:sz w:val="22"/>
                <w:szCs w:val="22"/>
              </w:rPr>
            </w:pPr>
            <w:r>
              <w:rPr>
                <w:rFonts w:ascii="Times New Roman" w:hAnsi="Times New Roman" w:cs="Times New Roman"/>
                <w:sz w:val="22"/>
                <w:szCs w:val="22"/>
              </w:rPr>
              <w:t xml:space="preserve">A, </w:t>
            </w:r>
            <w:proofErr w:type="spellStart"/>
            <w:r>
              <w:rPr>
                <w:rFonts w:ascii="Times New Roman" w:hAnsi="Times New Roman" w:cs="Times New Roman"/>
                <w:sz w:val="22"/>
                <w:szCs w:val="22"/>
              </w:rPr>
              <w:t>Nies</w:t>
            </w:r>
            <w:proofErr w:type="spellEnd"/>
          </w:p>
        </w:tc>
        <w:tc>
          <w:tcPr>
            <w:tcW w:w="994" w:type="dxa"/>
          </w:tcPr>
          <w:p w14:paraId="58B064AF"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1.9041</w:t>
            </w:r>
          </w:p>
        </w:tc>
        <w:tc>
          <w:tcPr>
            <w:tcW w:w="1134" w:type="dxa"/>
          </w:tcPr>
          <w:p w14:paraId="02136BD7"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0.096</w:t>
            </w:r>
          </w:p>
        </w:tc>
        <w:tc>
          <w:tcPr>
            <w:tcW w:w="1005" w:type="dxa"/>
          </w:tcPr>
          <w:p w14:paraId="3E1CB78D" w14:textId="77777777" w:rsidR="002245A7" w:rsidRDefault="0095786B">
            <w:pPr>
              <w:jc w:val="center"/>
              <w:rPr>
                <w:rFonts w:ascii="Times New Roman" w:hAnsi="Times New Roman" w:cs="Times New Roman"/>
                <w:b/>
                <w:sz w:val="22"/>
                <w:szCs w:val="22"/>
              </w:rPr>
            </w:pPr>
            <w:r>
              <w:rPr>
                <w:rFonts w:ascii="Times New Roman" w:hAnsi="Times New Roman" w:cs="Times New Roman"/>
                <w:sz w:val="22"/>
                <w:szCs w:val="22"/>
              </w:rPr>
              <w:t xml:space="preserve">    10</w:t>
            </w:r>
          </w:p>
        </w:tc>
        <w:tc>
          <w:tcPr>
            <w:tcW w:w="978" w:type="dxa"/>
          </w:tcPr>
          <w:p w14:paraId="6EBA68A6" w14:textId="77777777" w:rsidR="002245A7" w:rsidRDefault="0095786B">
            <w:pPr>
              <w:jc w:val="both"/>
              <w:rPr>
                <w:rFonts w:ascii="Times New Roman" w:hAnsi="Times New Roman" w:cs="Times New Roman"/>
                <w:sz w:val="22"/>
                <w:szCs w:val="22"/>
              </w:rPr>
            </w:pPr>
            <w:r>
              <w:rPr>
                <w:rFonts w:ascii="Times New Roman" w:hAnsi="Times New Roman" w:cs="Times New Roman"/>
                <w:b/>
                <w:sz w:val="22"/>
                <w:szCs w:val="22"/>
              </w:rPr>
              <w:t>0.047</w:t>
            </w:r>
          </w:p>
        </w:tc>
        <w:tc>
          <w:tcPr>
            <w:tcW w:w="994" w:type="dxa"/>
          </w:tcPr>
          <w:p w14:paraId="004DA3A4"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lang w:val="en-GB"/>
              </w:rPr>
              <w:t>6.5752</w:t>
            </w:r>
          </w:p>
        </w:tc>
        <w:tc>
          <w:tcPr>
            <w:tcW w:w="1132" w:type="dxa"/>
          </w:tcPr>
          <w:p w14:paraId="3D8B7D74"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lang w:val="en-GB"/>
              </w:rPr>
              <w:t xml:space="preserve"> 0.099</w:t>
            </w:r>
          </w:p>
        </w:tc>
      </w:tr>
      <w:tr w:rsidR="002245A7" w14:paraId="32491C9F" w14:textId="77777777">
        <w:trPr>
          <w:jc w:val="center"/>
        </w:trPr>
        <w:tc>
          <w:tcPr>
            <w:tcW w:w="1979" w:type="dxa"/>
            <w:gridSpan w:val="2"/>
            <w:vMerge/>
          </w:tcPr>
          <w:p w14:paraId="04A99B22" w14:textId="77777777" w:rsidR="002245A7" w:rsidRDefault="002245A7">
            <w:pPr>
              <w:rPr>
                <w:rFonts w:ascii="Times New Roman" w:hAnsi="Times New Roman" w:cs="Times New Roman"/>
                <w:sz w:val="22"/>
                <w:szCs w:val="22"/>
              </w:rPr>
            </w:pPr>
          </w:p>
        </w:tc>
        <w:tc>
          <w:tcPr>
            <w:tcW w:w="992" w:type="dxa"/>
          </w:tcPr>
          <w:p w14:paraId="79B1076B" w14:textId="77777777" w:rsidR="002245A7" w:rsidRDefault="0095786B">
            <w:pPr>
              <w:rPr>
                <w:rFonts w:ascii="Times New Roman" w:hAnsi="Times New Roman" w:cs="Times New Roman"/>
                <w:sz w:val="22"/>
                <w:szCs w:val="22"/>
              </w:rPr>
            </w:pPr>
            <w:r>
              <w:rPr>
                <w:rFonts w:ascii="Times New Roman" w:hAnsi="Times New Roman" w:cs="Times New Roman"/>
                <w:sz w:val="22"/>
                <w:szCs w:val="22"/>
              </w:rPr>
              <w:t xml:space="preserve">F, </w:t>
            </w:r>
            <w:proofErr w:type="spellStart"/>
            <w:r>
              <w:rPr>
                <w:rFonts w:ascii="Times New Roman" w:hAnsi="Times New Roman" w:cs="Times New Roman"/>
                <w:sz w:val="22"/>
                <w:szCs w:val="22"/>
              </w:rPr>
              <w:t>Nies</w:t>
            </w:r>
            <w:proofErr w:type="spellEnd"/>
          </w:p>
        </w:tc>
        <w:tc>
          <w:tcPr>
            <w:tcW w:w="994" w:type="dxa"/>
          </w:tcPr>
          <w:p w14:paraId="17768A30"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1.8323</w:t>
            </w:r>
          </w:p>
        </w:tc>
        <w:tc>
          <w:tcPr>
            <w:tcW w:w="1134" w:type="dxa"/>
          </w:tcPr>
          <w:p w14:paraId="399FFFB9"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0.105</w:t>
            </w:r>
          </w:p>
        </w:tc>
        <w:tc>
          <w:tcPr>
            <w:tcW w:w="1005" w:type="dxa"/>
          </w:tcPr>
          <w:p w14:paraId="4A221D18" w14:textId="77777777" w:rsidR="002245A7" w:rsidRDefault="0095786B">
            <w:pPr>
              <w:jc w:val="center"/>
              <w:rPr>
                <w:rFonts w:ascii="Times New Roman" w:hAnsi="Times New Roman" w:cs="Times New Roman"/>
                <w:b/>
                <w:sz w:val="22"/>
                <w:szCs w:val="22"/>
              </w:rPr>
            </w:pPr>
            <w:r>
              <w:rPr>
                <w:rFonts w:ascii="Times New Roman" w:hAnsi="Times New Roman" w:cs="Times New Roman"/>
                <w:sz w:val="22"/>
                <w:szCs w:val="22"/>
              </w:rPr>
              <w:t xml:space="preserve">    10</w:t>
            </w:r>
          </w:p>
        </w:tc>
        <w:tc>
          <w:tcPr>
            <w:tcW w:w="978" w:type="dxa"/>
          </w:tcPr>
          <w:p w14:paraId="19C30719" w14:textId="77777777" w:rsidR="002245A7" w:rsidRDefault="0095786B">
            <w:pPr>
              <w:jc w:val="both"/>
              <w:rPr>
                <w:rFonts w:ascii="Times New Roman" w:hAnsi="Times New Roman" w:cs="Times New Roman"/>
                <w:sz w:val="22"/>
                <w:szCs w:val="22"/>
              </w:rPr>
            </w:pPr>
            <w:r>
              <w:rPr>
                <w:rFonts w:ascii="Times New Roman" w:hAnsi="Times New Roman" w:cs="Times New Roman"/>
                <w:b/>
                <w:sz w:val="22"/>
                <w:szCs w:val="22"/>
              </w:rPr>
              <w:t>0.038</w:t>
            </w:r>
          </w:p>
        </w:tc>
        <w:tc>
          <w:tcPr>
            <w:tcW w:w="994" w:type="dxa"/>
          </w:tcPr>
          <w:p w14:paraId="69F41AB4"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7.3994</w:t>
            </w:r>
          </w:p>
        </w:tc>
        <w:tc>
          <w:tcPr>
            <w:tcW w:w="1132" w:type="dxa"/>
          </w:tcPr>
          <w:p w14:paraId="54B15650"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 xml:space="preserve"> 0.076</w:t>
            </w:r>
          </w:p>
        </w:tc>
      </w:tr>
      <w:tr w:rsidR="002245A7" w14:paraId="57734852" w14:textId="77777777">
        <w:trPr>
          <w:jc w:val="center"/>
        </w:trPr>
        <w:tc>
          <w:tcPr>
            <w:tcW w:w="1979" w:type="dxa"/>
            <w:gridSpan w:val="2"/>
            <w:vMerge w:val="restart"/>
          </w:tcPr>
          <w:p w14:paraId="39DBC645"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T-lines</w:t>
            </w:r>
          </w:p>
          <w:p w14:paraId="3F521BFC" w14:textId="77777777" w:rsidR="002245A7" w:rsidRDefault="002245A7">
            <w:pPr>
              <w:rPr>
                <w:rFonts w:ascii="Times New Roman" w:hAnsi="Times New Roman" w:cs="Times New Roman"/>
                <w:sz w:val="22"/>
                <w:szCs w:val="22"/>
              </w:rPr>
            </w:pPr>
          </w:p>
          <w:p w14:paraId="4C0860FF" w14:textId="77777777" w:rsidR="002245A7" w:rsidRDefault="002245A7">
            <w:pPr>
              <w:rPr>
                <w:rFonts w:ascii="Times New Roman" w:hAnsi="Times New Roman" w:cs="Times New Roman"/>
                <w:sz w:val="22"/>
                <w:szCs w:val="22"/>
              </w:rPr>
            </w:pPr>
          </w:p>
        </w:tc>
        <w:tc>
          <w:tcPr>
            <w:tcW w:w="992" w:type="dxa"/>
          </w:tcPr>
          <w:p w14:paraId="787DF74B" w14:textId="77777777" w:rsidR="002245A7" w:rsidRDefault="0095786B">
            <w:pPr>
              <w:rPr>
                <w:rFonts w:ascii="Times New Roman" w:hAnsi="Times New Roman" w:cs="Times New Roman"/>
                <w:sz w:val="22"/>
                <w:szCs w:val="22"/>
              </w:rPr>
            </w:pPr>
            <w:r>
              <w:rPr>
                <w:rFonts w:ascii="Times New Roman" w:hAnsi="Times New Roman" w:cs="Times New Roman"/>
                <w:sz w:val="22"/>
                <w:szCs w:val="22"/>
              </w:rPr>
              <w:t>A, F</w:t>
            </w:r>
          </w:p>
        </w:tc>
        <w:tc>
          <w:tcPr>
            <w:tcW w:w="994" w:type="dxa"/>
          </w:tcPr>
          <w:p w14:paraId="1384DE3A"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1.6547</w:t>
            </w:r>
          </w:p>
        </w:tc>
        <w:tc>
          <w:tcPr>
            <w:tcW w:w="1134" w:type="dxa"/>
          </w:tcPr>
          <w:p w14:paraId="6B4E12C9"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0.102</w:t>
            </w:r>
          </w:p>
        </w:tc>
        <w:tc>
          <w:tcPr>
            <w:tcW w:w="1005" w:type="dxa"/>
          </w:tcPr>
          <w:p w14:paraId="2D33A04F"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10</w:t>
            </w:r>
          </w:p>
        </w:tc>
        <w:tc>
          <w:tcPr>
            <w:tcW w:w="978" w:type="dxa"/>
          </w:tcPr>
          <w:p w14:paraId="3099B0C5"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0.067</w:t>
            </w:r>
          </w:p>
        </w:tc>
        <w:tc>
          <w:tcPr>
            <w:tcW w:w="994" w:type="dxa"/>
          </w:tcPr>
          <w:p w14:paraId="131F46A4"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lang w:val="en-GB"/>
              </w:rPr>
              <w:t>0.99118</w:t>
            </w:r>
          </w:p>
        </w:tc>
        <w:tc>
          <w:tcPr>
            <w:tcW w:w="1132" w:type="dxa"/>
          </w:tcPr>
          <w:p w14:paraId="31E5C996"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lang w:val="en-GB"/>
              </w:rPr>
              <w:t xml:space="preserve"> 0.313</w:t>
            </w:r>
          </w:p>
        </w:tc>
      </w:tr>
      <w:tr w:rsidR="002245A7" w14:paraId="4C287B71" w14:textId="77777777">
        <w:trPr>
          <w:jc w:val="center"/>
        </w:trPr>
        <w:tc>
          <w:tcPr>
            <w:tcW w:w="1979" w:type="dxa"/>
            <w:gridSpan w:val="2"/>
            <w:vMerge/>
          </w:tcPr>
          <w:p w14:paraId="7CAA60E8" w14:textId="77777777" w:rsidR="002245A7" w:rsidRDefault="002245A7">
            <w:pPr>
              <w:rPr>
                <w:rFonts w:ascii="Times New Roman" w:hAnsi="Times New Roman" w:cs="Times New Roman"/>
                <w:sz w:val="22"/>
                <w:szCs w:val="22"/>
              </w:rPr>
            </w:pPr>
          </w:p>
        </w:tc>
        <w:tc>
          <w:tcPr>
            <w:tcW w:w="992" w:type="dxa"/>
          </w:tcPr>
          <w:p w14:paraId="2F548C6F" w14:textId="77777777" w:rsidR="002245A7" w:rsidRDefault="0095786B">
            <w:pPr>
              <w:rPr>
                <w:rFonts w:ascii="Times New Roman" w:hAnsi="Times New Roman" w:cs="Times New Roman"/>
                <w:sz w:val="22"/>
                <w:szCs w:val="22"/>
              </w:rPr>
            </w:pPr>
            <w:r>
              <w:rPr>
                <w:rFonts w:ascii="Times New Roman" w:hAnsi="Times New Roman" w:cs="Times New Roman"/>
                <w:sz w:val="22"/>
                <w:szCs w:val="22"/>
              </w:rPr>
              <w:t xml:space="preserve">A, </w:t>
            </w:r>
            <w:proofErr w:type="spellStart"/>
            <w:r>
              <w:rPr>
                <w:rFonts w:ascii="Times New Roman" w:hAnsi="Times New Roman" w:cs="Times New Roman"/>
                <w:sz w:val="22"/>
                <w:szCs w:val="22"/>
              </w:rPr>
              <w:t>Nies</w:t>
            </w:r>
            <w:proofErr w:type="spellEnd"/>
          </w:p>
        </w:tc>
        <w:tc>
          <w:tcPr>
            <w:tcW w:w="994" w:type="dxa"/>
          </w:tcPr>
          <w:p w14:paraId="599C4462"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1.0914</w:t>
            </w:r>
          </w:p>
        </w:tc>
        <w:tc>
          <w:tcPr>
            <w:tcW w:w="1134" w:type="dxa"/>
          </w:tcPr>
          <w:p w14:paraId="5AF83712"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0.287</w:t>
            </w:r>
          </w:p>
        </w:tc>
        <w:tc>
          <w:tcPr>
            <w:tcW w:w="1005" w:type="dxa"/>
          </w:tcPr>
          <w:p w14:paraId="7F6594B6"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10</w:t>
            </w:r>
          </w:p>
        </w:tc>
        <w:tc>
          <w:tcPr>
            <w:tcW w:w="978" w:type="dxa"/>
          </w:tcPr>
          <w:p w14:paraId="77070EE3"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 xml:space="preserve"> 0.37</w:t>
            </w:r>
          </w:p>
        </w:tc>
        <w:tc>
          <w:tcPr>
            <w:tcW w:w="994" w:type="dxa"/>
          </w:tcPr>
          <w:p w14:paraId="64D31592"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lang w:val="en-GB"/>
              </w:rPr>
              <w:t>1.4682</w:t>
            </w:r>
          </w:p>
        </w:tc>
        <w:tc>
          <w:tcPr>
            <w:tcW w:w="1132" w:type="dxa"/>
          </w:tcPr>
          <w:p w14:paraId="10EF6CAA"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lang w:val="en-GB"/>
              </w:rPr>
              <w:t xml:space="preserve"> 0.222</w:t>
            </w:r>
          </w:p>
        </w:tc>
      </w:tr>
      <w:tr w:rsidR="002245A7" w14:paraId="348C6E80" w14:textId="77777777">
        <w:trPr>
          <w:jc w:val="center"/>
        </w:trPr>
        <w:tc>
          <w:tcPr>
            <w:tcW w:w="1979" w:type="dxa"/>
            <w:gridSpan w:val="2"/>
            <w:vMerge/>
          </w:tcPr>
          <w:p w14:paraId="4814750B" w14:textId="77777777" w:rsidR="002245A7" w:rsidRDefault="002245A7">
            <w:pPr>
              <w:rPr>
                <w:rFonts w:ascii="Times New Roman" w:hAnsi="Times New Roman" w:cs="Times New Roman"/>
                <w:sz w:val="22"/>
                <w:szCs w:val="22"/>
              </w:rPr>
            </w:pPr>
          </w:p>
        </w:tc>
        <w:tc>
          <w:tcPr>
            <w:tcW w:w="992" w:type="dxa"/>
          </w:tcPr>
          <w:p w14:paraId="53DAFC6A" w14:textId="77777777" w:rsidR="002245A7" w:rsidRDefault="0095786B">
            <w:pPr>
              <w:rPr>
                <w:rFonts w:ascii="Times New Roman" w:hAnsi="Times New Roman" w:cs="Times New Roman"/>
                <w:sz w:val="22"/>
                <w:szCs w:val="22"/>
              </w:rPr>
            </w:pPr>
            <w:r>
              <w:rPr>
                <w:rFonts w:ascii="Times New Roman" w:hAnsi="Times New Roman" w:cs="Times New Roman"/>
                <w:sz w:val="22"/>
                <w:szCs w:val="22"/>
              </w:rPr>
              <w:t xml:space="preserve">F, </w:t>
            </w:r>
            <w:proofErr w:type="spellStart"/>
            <w:r>
              <w:rPr>
                <w:rFonts w:ascii="Times New Roman" w:hAnsi="Times New Roman" w:cs="Times New Roman"/>
                <w:sz w:val="22"/>
                <w:szCs w:val="22"/>
              </w:rPr>
              <w:t>Nies</w:t>
            </w:r>
            <w:proofErr w:type="spellEnd"/>
          </w:p>
        </w:tc>
        <w:tc>
          <w:tcPr>
            <w:tcW w:w="994" w:type="dxa"/>
          </w:tcPr>
          <w:p w14:paraId="13124B0C"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1.3953</w:t>
            </w:r>
          </w:p>
        </w:tc>
        <w:tc>
          <w:tcPr>
            <w:tcW w:w="1134" w:type="dxa"/>
          </w:tcPr>
          <w:p w14:paraId="3FD5CB59"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0.106</w:t>
            </w:r>
          </w:p>
        </w:tc>
        <w:tc>
          <w:tcPr>
            <w:tcW w:w="1005" w:type="dxa"/>
          </w:tcPr>
          <w:p w14:paraId="07E6F3D2" w14:textId="77777777" w:rsidR="002245A7" w:rsidRDefault="0095786B">
            <w:pPr>
              <w:jc w:val="center"/>
              <w:rPr>
                <w:rFonts w:ascii="Times New Roman" w:hAnsi="Times New Roman" w:cs="Times New Roman"/>
                <w:sz w:val="22"/>
                <w:szCs w:val="22"/>
              </w:rPr>
            </w:pPr>
            <w:r>
              <w:rPr>
                <w:rFonts w:ascii="Times New Roman" w:hAnsi="Times New Roman" w:cs="Times New Roman"/>
                <w:sz w:val="22"/>
                <w:szCs w:val="22"/>
              </w:rPr>
              <w:t xml:space="preserve">    10</w:t>
            </w:r>
          </w:p>
        </w:tc>
        <w:tc>
          <w:tcPr>
            <w:tcW w:w="978" w:type="dxa"/>
          </w:tcPr>
          <w:p w14:paraId="422474A3"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rPr>
              <w:t>0.141</w:t>
            </w:r>
          </w:p>
        </w:tc>
        <w:tc>
          <w:tcPr>
            <w:tcW w:w="994" w:type="dxa"/>
          </w:tcPr>
          <w:p w14:paraId="0B9B77A5"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lang w:val="en-GB"/>
              </w:rPr>
              <w:t>1.0119</w:t>
            </w:r>
          </w:p>
        </w:tc>
        <w:tc>
          <w:tcPr>
            <w:tcW w:w="1132" w:type="dxa"/>
          </w:tcPr>
          <w:p w14:paraId="6649B407" w14:textId="77777777" w:rsidR="002245A7" w:rsidRDefault="0095786B">
            <w:pPr>
              <w:jc w:val="both"/>
              <w:rPr>
                <w:rFonts w:ascii="Times New Roman" w:hAnsi="Times New Roman" w:cs="Times New Roman"/>
                <w:sz w:val="22"/>
                <w:szCs w:val="22"/>
              </w:rPr>
            </w:pPr>
            <w:r>
              <w:rPr>
                <w:rFonts w:ascii="Times New Roman" w:hAnsi="Times New Roman" w:cs="Times New Roman"/>
                <w:sz w:val="22"/>
                <w:szCs w:val="22"/>
                <w:lang w:val="en-GB"/>
              </w:rPr>
              <w:t xml:space="preserve"> 0.206</w:t>
            </w:r>
          </w:p>
        </w:tc>
      </w:tr>
    </w:tbl>
    <w:p w14:paraId="0A77E4F1" w14:textId="77777777" w:rsidR="002245A7" w:rsidRDefault="002245A7">
      <w:pPr>
        <w:spacing w:after="120"/>
        <w:jc w:val="both"/>
        <w:rPr>
          <w:rFonts w:ascii="Times New Roman" w:hAnsi="Times New Roman" w:cs="Times New Roman"/>
          <w:sz w:val="22"/>
          <w:szCs w:val="22"/>
        </w:rPr>
      </w:pPr>
    </w:p>
    <w:p w14:paraId="3496AD1F" w14:textId="77777777" w:rsidR="002245A7" w:rsidRDefault="002245A7">
      <w:pPr>
        <w:rPr>
          <w:rFonts w:ascii="Times New Roman" w:hAnsi="Times New Roman" w:cs="Times New Roman"/>
          <w:bCs/>
        </w:rPr>
      </w:pPr>
    </w:p>
    <w:p w14:paraId="137C4140" w14:textId="77777777" w:rsidR="002245A7" w:rsidRDefault="002245A7">
      <w:pPr>
        <w:rPr>
          <w:rFonts w:ascii="Times New Roman" w:hAnsi="Times New Roman" w:cs="Times New Roman"/>
          <w:bCs/>
        </w:rPr>
      </w:pPr>
    </w:p>
    <w:p w14:paraId="20DFF690" w14:textId="77777777" w:rsidR="002245A7" w:rsidRDefault="002245A7">
      <w:pPr>
        <w:rPr>
          <w:rFonts w:ascii="Times New Roman" w:hAnsi="Times New Roman" w:cs="Times New Roman"/>
          <w:bCs/>
        </w:rPr>
      </w:pPr>
    </w:p>
    <w:p w14:paraId="4B02C2A3" w14:textId="77777777" w:rsidR="002245A7" w:rsidRDefault="002245A7">
      <w:pPr>
        <w:rPr>
          <w:rFonts w:ascii="Times New Roman" w:hAnsi="Times New Roman" w:cs="Times New Roman"/>
          <w:bCs/>
        </w:rPr>
      </w:pPr>
    </w:p>
    <w:p w14:paraId="43F1B644" w14:textId="77777777" w:rsidR="002245A7" w:rsidRDefault="002245A7">
      <w:pPr>
        <w:rPr>
          <w:rFonts w:ascii="Times New Roman" w:hAnsi="Times New Roman" w:cs="Times New Roman"/>
          <w:bCs/>
        </w:rPr>
      </w:pPr>
    </w:p>
    <w:p w14:paraId="2AEA1A62" w14:textId="77777777" w:rsidR="002245A7" w:rsidRDefault="002245A7">
      <w:pPr>
        <w:rPr>
          <w:rFonts w:ascii="Times New Roman" w:hAnsi="Times New Roman" w:cs="Times New Roman"/>
          <w:bCs/>
        </w:rPr>
      </w:pPr>
    </w:p>
    <w:p w14:paraId="7202E69C" w14:textId="77777777" w:rsidR="002245A7" w:rsidRDefault="002245A7">
      <w:pPr>
        <w:rPr>
          <w:rFonts w:ascii="Times New Roman" w:hAnsi="Times New Roman" w:cs="Times New Roman"/>
          <w:bCs/>
        </w:rPr>
      </w:pPr>
    </w:p>
    <w:p w14:paraId="7455D3AC" w14:textId="77777777" w:rsidR="002245A7" w:rsidRDefault="002245A7">
      <w:pPr>
        <w:rPr>
          <w:rFonts w:ascii="Times New Roman" w:hAnsi="Times New Roman" w:cs="Times New Roman"/>
          <w:bCs/>
        </w:rPr>
      </w:pPr>
    </w:p>
    <w:p w14:paraId="1BA667FF" w14:textId="77777777" w:rsidR="002245A7" w:rsidRDefault="002245A7">
      <w:pPr>
        <w:rPr>
          <w:rFonts w:ascii="Times New Roman" w:hAnsi="Times New Roman" w:cs="Times New Roman"/>
          <w:bCs/>
        </w:rPr>
      </w:pPr>
    </w:p>
    <w:p w14:paraId="59F05483" w14:textId="77777777" w:rsidR="002245A7" w:rsidRDefault="002245A7">
      <w:pPr>
        <w:rPr>
          <w:rFonts w:ascii="Times New Roman" w:hAnsi="Times New Roman" w:cs="Times New Roman"/>
          <w:bCs/>
        </w:rPr>
      </w:pPr>
    </w:p>
    <w:p w14:paraId="73E70C3D" w14:textId="77777777" w:rsidR="002245A7" w:rsidRDefault="002245A7">
      <w:pPr>
        <w:rPr>
          <w:rFonts w:ascii="Times New Roman" w:hAnsi="Times New Roman" w:cs="Times New Roman"/>
          <w:bCs/>
        </w:rPr>
      </w:pPr>
    </w:p>
    <w:p w14:paraId="01CD7A86" w14:textId="77777777" w:rsidR="002245A7" w:rsidRDefault="002245A7">
      <w:pPr>
        <w:rPr>
          <w:rFonts w:ascii="Times New Roman" w:hAnsi="Times New Roman" w:cs="Times New Roman"/>
          <w:bCs/>
        </w:rPr>
      </w:pPr>
    </w:p>
    <w:p w14:paraId="42E20B9F" w14:textId="77777777" w:rsidR="002245A7" w:rsidRDefault="002245A7">
      <w:pPr>
        <w:rPr>
          <w:rFonts w:ascii="Times New Roman" w:hAnsi="Times New Roman" w:cs="Times New Roman"/>
          <w:bCs/>
        </w:rPr>
      </w:pPr>
    </w:p>
    <w:p w14:paraId="74E49B4B" w14:textId="77777777" w:rsidR="002245A7" w:rsidRDefault="002245A7">
      <w:pPr>
        <w:rPr>
          <w:rFonts w:ascii="Times New Roman" w:hAnsi="Times New Roman" w:cs="Times New Roman"/>
          <w:bCs/>
        </w:rPr>
      </w:pPr>
    </w:p>
    <w:p w14:paraId="01267680" w14:textId="77777777" w:rsidR="002245A7" w:rsidRDefault="002245A7">
      <w:pPr>
        <w:rPr>
          <w:rFonts w:ascii="Times New Roman" w:hAnsi="Times New Roman" w:cs="Times New Roman"/>
          <w:bCs/>
        </w:rPr>
      </w:pPr>
    </w:p>
    <w:p w14:paraId="3B9CAF7E" w14:textId="77777777" w:rsidR="002245A7" w:rsidRDefault="002245A7">
      <w:pPr>
        <w:rPr>
          <w:rFonts w:ascii="Times New Roman" w:hAnsi="Times New Roman" w:cs="Times New Roman"/>
          <w:bCs/>
        </w:rPr>
      </w:pPr>
    </w:p>
    <w:p w14:paraId="050547F3" w14:textId="77777777" w:rsidR="002245A7" w:rsidRDefault="002245A7">
      <w:pPr>
        <w:rPr>
          <w:rFonts w:ascii="Times New Roman" w:hAnsi="Times New Roman" w:cs="Times New Roman"/>
          <w:bCs/>
        </w:rPr>
      </w:pPr>
    </w:p>
    <w:p w14:paraId="36A5E5AF" w14:textId="77777777" w:rsidR="002245A7" w:rsidRDefault="002245A7">
      <w:pPr>
        <w:rPr>
          <w:rFonts w:ascii="Times New Roman" w:hAnsi="Times New Roman" w:cs="Times New Roman"/>
          <w:bCs/>
        </w:rPr>
      </w:pPr>
    </w:p>
    <w:p w14:paraId="15692B17" w14:textId="77777777" w:rsidR="002245A7" w:rsidRDefault="002245A7">
      <w:pPr>
        <w:rPr>
          <w:rFonts w:ascii="Times New Roman" w:hAnsi="Times New Roman" w:cs="Times New Roman"/>
          <w:bCs/>
        </w:rPr>
      </w:pPr>
    </w:p>
    <w:p w14:paraId="7EA6D3E3" w14:textId="77777777" w:rsidR="002245A7" w:rsidRDefault="002245A7">
      <w:pPr>
        <w:rPr>
          <w:rFonts w:ascii="Times New Roman" w:hAnsi="Times New Roman" w:cs="Times New Roman"/>
          <w:bCs/>
        </w:rPr>
      </w:pPr>
    </w:p>
    <w:p w14:paraId="611BB70E" w14:textId="77777777" w:rsidR="002245A7" w:rsidRDefault="002245A7">
      <w:pPr>
        <w:rPr>
          <w:rFonts w:ascii="Times New Roman" w:hAnsi="Times New Roman" w:cs="Times New Roman"/>
          <w:bCs/>
        </w:rPr>
      </w:pPr>
    </w:p>
    <w:p w14:paraId="4FAF3256" w14:textId="3F4D41F5" w:rsidR="002245A7" w:rsidRDefault="0095786B">
      <w:pPr>
        <w:rPr>
          <w:rFonts w:ascii="Times New Roman" w:hAnsi="Times New Roman" w:cs="Times New Roman"/>
        </w:rPr>
      </w:pPr>
      <w:r>
        <w:rPr>
          <w:rFonts w:ascii="Times New Roman" w:hAnsi="Times New Roman" w:cs="Times New Roman"/>
          <w:b/>
          <w:bCs/>
        </w:rPr>
        <w:t>Table S5</w:t>
      </w:r>
      <w:r w:rsidR="00A92985">
        <w:rPr>
          <w:rFonts w:ascii="Times New Roman" w:hAnsi="Times New Roman" w:cs="Times New Roman"/>
          <w:b/>
          <w:bCs/>
        </w:rPr>
        <w:t>.</w:t>
      </w:r>
      <w:r>
        <w:rPr>
          <w:rFonts w:ascii="Times New Roman" w:hAnsi="Times New Roman" w:cs="Times New Roman"/>
          <w:bCs/>
        </w:rPr>
        <w:t xml:space="preserve"> </w:t>
      </w:r>
      <w:r>
        <w:rPr>
          <w:rFonts w:ascii="Times New Roman" w:hAnsi="Times New Roman" w:cs="Times New Roman"/>
          <w:b/>
          <w:bCs/>
        </w:rPr>
        <w:t xml:space="preserve"> </w:t>
      </w:r>
      <w:r>
        <w:rPr>
          <w:rFonts w:ascii="Times New Roman" w:hAnsi="Times New Roman" w:cs="Times New Roman"/>
          <w:bCs/>
        </w:rPr>
        <w:t xml:space="preserve">Percentage of </w:t>
      </w:r>
      <w:r w:rsidR="00A92985">
        <w:rPr>
          <w:rFonts w:ascii="Times New Roman" w:hAnsi="Times New Roman" w:cs="Times New Roman"/>
          <w:bCs/>
        </w:rPr>
        <w:t xml:space="preserve">the </w:t>
      </w:r>
      <w:r>
        <w:rPr>
          <w:rFonts w:ascii="Times New Roman" w:hAnsi="Times New Roman" w:cs="Times New Roman"/>
          <w:bCs/>
        </w:rPr>
        <w:t xml:space="preserve">most abundant taxa in the samples. </w:t>
      </w:r>
      <w:r>
        <w:rPr>
          <w:rFonts w:ascii="Times New Roman" w:hAnsi="Times New Roman" w:cs="Times New Roman"/>
        </w:rPr>
        <w:t xml:space="preserve">Significant </w:t>
      </w:r>
      <w:r w:rsidR="00A92985">
        <w:rPr>
          <w:rFonts w:ascii="Times New Roman" w:hAnsi="Times New Roman" w:cs="Times New Roman"/>
        </w:rPr>
        <w:t xml:space="preserve">changes following the transplant withing a clone </w:t>
      </w:r>
      <w:r>
        <w:rPr>
          <w:rFonts w:ascii="Times New Roman" w:hAnsi="Times New Roman" w:cs="Times New Roman"/>
        </w:rPr>
        <w:t>(</w:t>
      </w:r>
      <w:r w:rsidR="005A6331">
        <w:rPr>
          <w:rFonts w:ascii="Times New Roman" w:hAnsi="Times New Roman" w:cs="Times New Roman"/>
        </w:rPr>
        <w:t>PERMANOVA, pairwise comparison</w:t>
      </w:r>
      <w:r>
        <w:rPr>
          <w:rFonts w:ascii="Times New Roman" w:hAnsi="Times New Roman" w:cs="Times New Roman"/>
        </w:rPr>
        <w:t xml:space="preserve">; p &lt; 0.05) </w:t>
      </w:r>
      <w:r w:rsidR="00A92985">
        <w:rPr>
          <w:rFonts w:ascii="Times New Roman" w:hAnsi="Times New Roman" w:cs="Times New Roman"/>
        </w:rPr>
        <w:t xml:space="preserve">are </w:t>
      </w:r>
      <w:r>
        <w:rPr>
          <w:rFonts w:ascii="Times New Roman" w:hAnsi="Times New Roman" w:cs="Times New Roman"/>
        </w:rPr>
        <w:t>in bold</w:t>
      </w:r>
      <w:r w:rsidR="00A92985">
        <w:rPr>
          <w:rFonts w:ascii="Times New Roman" w:hAnsi="Times New Roman" w:cs="Times New Roman"/>
        </w:rPr>
        <w:t>.</w:t>
      </w:r>
    </w:p>
    <w:p w14:paraId="0F2ADB3F" w14:textId="77777777" w:rsidR="002245A7" w:rsidRDefault="002245A7">
      <w:pPr>
        <w:rPr>
          <w:rFonts w:ascii="Times New Roman" w:hAnsi="Times New Roman" w:cs="Times New Roman"/>
          <w:b/>
          <w:bCs/>
          <w:sz w:val="22"/>
          <w:szCs w:val="22"/>
        </w:rPr>
      </w:pPr>
    </w:p>
    <w:tbl>
      <w:tblPr>
        <w:tblW w:w="7938" w:type="dxa"/>
        <w:tblInd w:w="-5" w:type="dxa"/>
        <w:tblCellMar>
          <w:left w:w="70" w:type="dxa"/>
          <w:right w:w="70" w:type="dxa"/>
        </w:tblCellMar>
        <w:tblLook w:val="04A0" w:firstRow="1" w:lastRow="0" w:firstColumn="1" w:lastColumn="0" w:noHBand="0" w:noVBand="1"/>
      </w:tblPr>
      <w:tblGrid>
        <w:gridCol w:w="1086"/>
        <w:gridCol w:w="1086"/>
        <w:gridCol w:w="1277"/>
        <w:gridCol w:w="801"/>
        <w:gridCol w:w="708"/>
        <w:gridCol w:w="707"/>
        <w:gridCol w:w="708"/>
        <w:gridCol w:w="850"/>
        <w:gridCol w:w="715"/>
      </w:tblGrid>
      <w:tr w:rsidR="002245A7" w14:paraId="1F717F25" w14:textId="77777777" w:rsidTr="00CE1256">
        <w:trPr>
          <w:trHeight w:val="251"/>
        </w:trPr>
        <w:tc>
          <w:tcPr>
            <w:tcW w:w="108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29B6BB" w14:textId="77777777" w:rsidR="002245A7" w:rsidRDefault="0095786B">
            <w:pPr>
              <w:suppressAutoHyphens w:val="0"/>
              <w:rPr>
                <w:rFonts w:ascii="Times New Roman" w:eastAsia="Times New Roman" w:hAnsi="Times New Roman" w:cs="Times New Roman"/>
                <w:kern w:val="0"/>
                <w:sz w:val="20"/>
                <w:szCs w:val="20"/>
                <w:lang w:eastAsia="sv-SE" w:bidi="ar-SA"/>
              </w:rPr>
            </w:pPr>
            <w:r>
              <w:rPr>
                <w:rFonts w:ascii="Times New Roman" w:eastAsia="Times New Roman" w:hAnsi="Times New Roman" w:cs="Times New Roman"/>
                <w:kern w:val="0"/>
                <w:sz w:val="20"/>
                <w:szCs w:val="20"/>
                <w:lang w:eastAsia="sv-SE" w:bidi="ar-SA"/>
              </w:rPr>
              <w:t> </w:t>
            </w:r>
          </w:p>
        </w:tc>
        <w:tc>
          <w:tcPr>
            <w:tcW w:w="1086" w:type="dxa"/>
            <w:tcBorders>
              <w:top w:val="single" w:sz="4" w:space="0" w:color="000000"/>
              <w:bottom w:val="single" w:sz="4" w:space="0" w:color="000000"/>
            </w:tcBorders>
            <w:shd w:val="clear" w:color="auto" w:fill="auto"/>
            <w:vAlign w:val="bottom"/>
          </w:tcPr>
          <w:p w14:paraId="2D5422A4"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Taxa</w:t>
            </w:r>
          </w:p>
        </w:tc>
        <w:tc>
          <w:tcPr>
            <w:tcW w:w="1277" w:type="dxa"/>
            <w:tcBorders>
              <w:top w:val="single" w:sz="4" w:space="0" w:color="000000"/>
              <w:bottom w:val="single" w:sz="4" w:space="0" w:color="000000"/>
              <w:right w:val="single" w:sz="4" w:space="0" w:color="000000"/>
            </w:tcBorders>
            <w:shd w:val="clear" w:color="auto" w:fill="auto"/>
            <w:vAlign w:val="bottom"/>
          </w:tcPr>
          <w:p w14:paraId="0FC1A70D"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01" w:type="dxa"/>
            <w:tcBorders>
              <w:top w:val="single" w:sz="4" w:space="0" w:color="000000"/>
              <w:bottom w:val="single" w:sz="4" w:space="0" w:color="000000"/>
              <w:right w:val="single" w:sz="4" w:space="0" w:color="000000"/>
            </w:tcBorders>
            <w:shd w:val="clear" w:color="auto" w:fill="auto"/>
            <w:vAlign w:val="bottom"/>
          </w:tcPr>
          <w:p w14:paraId="13325D6A"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A-CR</w:t>
            </w:r>
          </w:p>
        </w:tc>
        <w:tc>
          <w:tcPr>
            <w:tcW w:w="708" w:type="dxa"/>
            <w:tcBorders>
              <w:top w:val="single" w:sz="4" w:space="0" w:color="000000"/>
              <w:bottom w:val="single" w:sz="4" w:space="0" w:color="000000"/>
              <w:right w:val="single" w:sz="4" w:space="0" w:color="000000"/>
            </w:tcBorders>
            <w:shd w:val="clear" w:color="auto" w:fill="auto"/>
            <w:vAlign w:val="bottom"/>
          </w:tcPr>
          <w:p w14:paraId="0E366E1F"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A-T</w:t>
            </w:r>
          </w:p>
        </w:tc>
        <w:tc>
          <w:tcPr>
            <w:tcW w:w="707" w:type="dxa"/>
            <w:tcBorders>
              <w:top w:val="single" w:sz="4" w:space="0" w:color="000000"/>
              <w:bottom w:val="single" w:sz="4" w:space="0" w:color="000000"/>
              <w:right w:val="single" w:sz="4" w:space="0" w:color="000000"/>
            </w:tcBorders>
            <w:shd w:val="clear" w:color="auto" w:fill="auto"/>
            <w:vAlign w:val="bottom"/>
          </w:tcPr>
          <w:p w14:paraId="592B6118"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F-CR</w:t>
            </w:r>
          </w:p>
        </w:tc>
        <w:tc>
          <w:tcPr>
            <w:tcW w:w="708" w:type="dxa"/>
            <w:tcBorders>
              <w:top w:val="single" w:sz="4" w:space="0" w:color="000000"/>
              <w:bottom w:val="single" w:sz="4" w:space="0" w:color="000000"/>
              <w:right w:val="single" w:sz="4" w:space="0" w:color="000000"/>
            </w:tcBorders>
            <w:shd w:val="clear" w:color="auto" w:fill="auto"/>
            <w:vAlign w:val="bottom"/>
          </w:tcPr>
          <w:p w14:paraId="7038BAA5"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F-T</w:t>
            </w:r>
          </w:p>
        </w:tc>
        <w:tc>
          <w:tcPr>
            <w:tcW w:w="850" w:type="dxa"/>
            <w:tcBorders>
              <w:top w:val="single" w:sz="4" w:space="0" w:color="000000"/>
              <w:bottom w:val="single" w:sz="4" w:space="0" w:color="000000"/>
              <w:right w:val="single" w:sz="4" w:space="0" w:color="000000"/>
            </w:tcBorders>
            <w:shd w:val="clear" w:color="auto" w:fill="auto"/>
            <w:vAlign w:val="bottom"/>
          </w:tcPr>
          <w:p w14:paraId="4B5D3F7B"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Nies-CR</w:t>
            </w:r>
          </w:p>
        </w:tc>
        <w:tc>
          <w:tcPr>
            <w:tcW w:w="715" w:type="dxa"/>
            <w:tcBorders>
              <w:top w:val="single" w:sz="4" w:space="0" w:color="000000"/>
              <w:bottom w:val="single" w:sz="4" w:space="0" w:color="000000"/>
              <w:right w:val="single" w:sz="4" w:space="0" w:color="000000"/>
            </w:tcBorders>
            <w:shd w:val="clear" w:color="auto" w:fill="auto"/>
            <w:vAlign w:val="bottom"/>
          </w:tcPr>
          <w:p w14:paraId="53592F1E"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Nies-T</w:t>
            </w:r>
          </w:p>
        </w:tc>
      </w:tr>
      <w:tr w:rsidR="002245A7" w14:paraId="2BB71298"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602781D6"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proofErr w:type="spellStart"/>
            <w:r>
              <w:rPr>
                <w:rFonts w:ascii="Times New Roman" w:eastAsia="Times New Roman" w:hAnsi="Times New Roman" w:cs="Times New Roman"/>
                <w:bCs/>
                <w:kern w:val="0"/>
                <w:sz w:val="20"/>
                <w:szCs w:val="20"/>
                <w:lang w:val="sv-SE" w:eastAsia="sv-SE" w:bidi="ar-SA"/>
              </w:rPr>
              <w:t>Phylum</w:t>
            </w:r>
            <w:proofErr w:type="spellEnd"/>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66ACCEF3"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Proteobacteria</w:t>
            </w:r>
            <w:proofErr w:type="spellEnd"/>
          </w:p>
        </w:tc>
        <w:tc>
          <w:tcPr>
            <w:tcW w:w="801" w:type="dxa"/>
            <w:tcBorders>
              <w:bottom w:val="single" w:sz="4" w:space="0" w:color="000000"/>
              <w:right w:val="single" w:sz="4" w:space="0" w:color="000000"/>
            </w:tcBorders>
            <w:shd w:val="clear" w:color="auto" w:fill="auto"/>
            <w:vAlign w:val="bottom"/>
          </w:tcPr>
          <w:p w14:paraId="0E8C22D0"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75.2</w:t>
            </w:r>
          </w:p>
        </w:tc>
        <w:tc>
          <w:tcPr>
            <w:tcW w:w="708" w:type="dxa"/>
            <w:tcBorders>
              <w:bottom w:val="single" w:sz="4" w:space="0" w:color="000000"/>
              <w:right w:val="single" w:sz="4" w:space="0" w:color="000000"/>
            </w:tcBorders>
            <w:shd w:val="clear" w:color="auto" w:fill="auto"/>
            <w:vAlign w:val="bottom"/>
          </w:tcPr>
          <w:p w14:paraId="31203392"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85.3</w:t>
            </w:r>
          </w:p>
        </w:tc>
        <w:tc>
          <w:tcPr>
            <w:tcW w:w="707" w:type="dxa"/>
            <w:tcBorders>
              <w:bottom w:val="single" w:sz="4" w:space="0" w:color="000000"/>
              <w:right w:val="single" w:sz="4" w:space="0" w:color="000000"/>
            </w:tcBorders>
            <w:shd w:val="clear" w:color="auto" w:fill="auto"/>
            <w:vAlign w:val="bottom"/>
          </w:tcPr>
          <w:p w14:paraId="3B672FBF"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89.1</w:t>
            </w:r>
          </w:p>
        </w:tc>
        <w:tc>
          <w:tcPr>
            <w:tcW w:w="708" w:type="dxa"/>
            <w:tcBorders>
              <w:bottom w:val="single" w:sz="4" w:space="0" w:color="000000"/>
              <w:right w:val="single" w:sz="4" w:space="0" w:color="000000"/>
            </w:tcBorders>
            <w:shd w:val="clear" w:color="auto" w:fill="auto"/>
            <w:vAlign w:val="bottom"/>
          </w:tcPr>
          <w:p w14:paraId="009F85B6"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82.5</w:t>
            </w:r>
          </w:p>
        </w:tc>
        <w:tc>
          <w:tcPr>
            <w:tcW w:w="850" w:type="dxa"/>
            <w:tcBorders>
              <w:bottom w:val="single" w:sz="4" w:space="0" w:color="000000"/>
              <w:right w:val="single" w:sz="4" w:space="0" w:color="000000"/>
            </w:tcBorders>
            <w:shd w:val="clear" w:color="auto" w:fill="auto"/>
            <w:vAlign w:val="bottom"/>
          </w:tcPr>
          <w:p w14:paraId="02D949FF"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93.1</w:t>
            </w:r>
          </w:p>
        </w:tc>
        <w:tc>
          <w:tcPr>
            <w:tcW w:w="715" w:type="dxa"/>
            <w:tcBorders>
              <w:bottom w:val="single" w:sz="4" w:space="0" w:color="000000"/>
              <w:right w:val="single" w:sz="4" w:space="0" w:color="000000"/>
            </w:tcBorders>
            <w:shd w:val="clear" w:color="auto" w:fill="auto"/>
            <w:vAlign w:val="bottom"/>
          </w:tcPr>
          <w:p w14:paraId="64F87BED"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88.0</w:t>
            </w:r>
          </w:p>
        </w:tc>
      </w:tr>
      <w:tr w:rsidR="002245A7" w14:paraId="1097D2BA"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29511422"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267E17B2"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Bacteroidetes</w:t>
            </w:r>
            <w:proofErr w:type="spellEnd"/>
            <w:r>
              <w:rPr>
                <w:rFonts w:ascii="Times New Roman" w:eastAsia="Times New Roman" w:hAnsi="Times New Roman" w:cs="Times New Roman"/>
                <w:kern w:val="0"/>
                <w:sz w:val="20"/>
                <w:szCs w:val="20"/>
                <w:lang w:val="sv-SE" w:eastAsia="sv-SE" w:bidi="ar-SA"/>
              </w:rPr>
              <w:t>/</w:t>
            </w:r>
            <w:proofErr w:type="spellStart"/>
            <w:r>
              <w:rPr>
                <w:rFonts w:ascii="Times New Roman" w:eastAsia="Times New Roman" w:hAnsi="Times New Roman" w:cs="Times New Roman"/>
                <w:kern w:val="0"/>
                <w:sz w:val="20"/>
                <w:szCs w:val="20"/>
                <w:lang w:val="sv-SE" w:eastAsia="sv-SE" w:bidi="ar-SA"/>
              </w:rPr>
              <w:t>Bacteroidota</w:t>
            </w:r>
            <w:proofErr w:type="spellEnd"/>
          </w:p>
        </w:tc>
        <w:tc>
          <w:tcPr>
            <w:tcW w:w="801" w:type="dxa"/>
            <w:tcBorders>
              <w:bottom w:val="single" w:sz="4" w:space="0" w:color="000000"/>
              <w:right w:val="single" w:sz="4" w:space="0" w:color="000000"/>
            </w:tcBorders>
            <w:shd w:val="clear" w:color="auto" w:fill="auto"/>
            <w:vAlign w:val="bottom"/>
          </w:tcPr>
          <w:p w14:paraId="4E5FDC1C"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12.9</w:t>
            </w:r>
          </w:p>
        </w:tc>
        <w:tc>
          <w:tcPr>
            <w:tcW w:w="708" w:type="dxa"/>
            <w:tcBorders>
              <w:bottom w:val="single" w:sz="4" w:space="0" w:color="000000"/>
              <w:right w:val="single" w:sz="4" w:space="0" w:color="000000"/>
            </w:tcBorders>
            <w:shd w:val="clear" w:color="auto" w:fill="auto"/>
            <w:vAlign w:val="bottom"/>
          </w:tcPr>
          <w:p w14:paraId="4E8BECD9"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8.2</w:t>
            </w:r>
          </w:p>
        </w:tc>
        <w:tc>
          <w:tcPr>
            <w:tcW w:w="707" w:type="dxa"/>
            <w:tcBorders>
              <w:bottom w:val="single" w:sz="4" w:space="0" w:color="000000"/>
              <w:right w:val="single" w:sz="4" w:space="0" w:color="000000"/>
            </w:tcBorders>
            <w:shd w:val="clear" w:color="auto" w:fill="auto"/>
            <w:vAlign w:val="bottom"/>
          </w:tcPr>
          <w:p w14:paraId="690A1007"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3.9</w:t>
            </w:r>
          </w:p>
        </w:tc>
        <w:tc>
          <w:tcPr>
            <w:tcW w:w="708" w:type="dxa"/>
            <w:tcBorders>
              <w:bottom w:val="single" w:sz="4" w:space="0" w:color="000000"/>
              <w:right w:val="single" w:sz="4" w:space="0" w:color="000000"/>
            </w:tcBorders>
            <w:shd w:val="clear" w:color="auto" w:fill="auto"/>
            <w:vAlign w:val="bottom"/>
          </w:tcPr>
          <w:p w14:paraId="4215DC85"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13.0</w:t>
            </w:r>
          </w:p>
        </w:tc>
        <w:tc>
          <w:tcPr>
            <w:tcW w:w="850" w:type="dxa"/>
            <w:tcBorders>
              <w:bottom w:val="single" w:sz="4" w:space="0" w:color="000000"/>
              <w:right w:val="single" w:sz="4" w:space="0" w:color="000000"/>
            </w:tcBorders>
            <w:shd w:val="clear" w:color="auto" w:fill="auto"/>
            <w:vAlign w:val="bottom"/>
          </w:tcPr>
          <w:p w14:paraId="5BB9BD72"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1.9</w:t>
            </w:r>
          </w:p>
        </w:tc>
        <w:tc>
          <w:tcPr>
            <w:tcW w:w="715" w:type="dxa"/>
            <w:tcBorders>
              <w:bottom w:val="single" w:sz="4" w:space="0" w:color="000000"/>
              <w:right w:val="single" w:sz="4" w:space="0" w:color="000000"/>
            </w:tcBorders>
            <w:shd w:val="clear" w:color="auto" w:fill="auto"/>
            <w:vAlign w:val="bottom"/>
          </w:tcPr>
          <w:p w14:paraId="7FA5A42A"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5.9</w:t>
            </w:r>
          </w:p>
        </w:tc>
      </w:tr>
      <w:tr w:rsidR="002245A7" w14:paraId="77DDA5AA"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2B7BD99A"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1086" w:type="dxa"/>
            <w:tcBorders>
              <w:bottom w:val="single" w:sz="4" w:space="0" w:color="000000"/>
            </w:tcBorders>
            <w:shd w:val="clear" w:color="auto" w:fill="auto"/>
            <w:vAlign w:val="bottom"/>
          </w:tcPr>
          <w:p w14:paraId="4957ACFB"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Firmicutes</w:t>
            </w:r>
            <w:proofErr w:type="spellEnd"/>
          </w:p>
        </w:tc>
        <w:tc>
          <w:tcPr>
            <w:tcW w:w="1277" w:type="dxa"/>
            <w:tcBorders>
              <w:bottom w:val="single" w:sz="4" w:space="0" w:color="000000"/>
              <w:right w:val="single" w:sz="4" w:space="0" w:color="000000"/>
            </w:tcBorders>
            <w:shd w:val="clear" w:color="auto" w:fill="auto"/>
            <w:vAlign w:val="bottom"/>
          </w:tcPr>
          <w:p w14:paraId="4393F053"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01" w:type="dxa"/>
            <w:tcBorders>
              <w:bottom w:val="single" w:sz="4" w:space="0" w:color="000000"/>
              <w:right w:val="single" w:sz="4" w:space="0" w:color="000000"/>
            </w:tcBorders>
            <w:shd w:val="clear" w:color="auto" w:fill="auto"/>
            <w:vAlign w:val="bottom"/>
          </w:tcPr>
          <w:p w14:paraId="1D778382"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1.0</w:t>
            </w:r>
          </w:p>
        </w:tc>
        <w:tc>
          <w:tcPr>
            <w:tcW w:w="708" w:type="dxa"/>
            <w:tcBorders>
              <w:bottom w:val="single" w:sz="4" w:space="0" w:color="000000"/>
              <w:right w:val="single" w:sz="4" w:space="0" w:color="000000"/>
            </w:tcBorders>
            <w:shd w:val="clear" w:color="auto" w:fill="auto"/>
            <w:vAlign w:val="bottom"/>
          </w:tcPr>
          <w:p w14:paraId="0CFCE686"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0.8</w:t>
            </w:r>
          </w:p>
        </w:tc>
        <w:tc>
          <w:tcPr>
            <w:tcW w:w="707" w:type="dxa"/>
            <w:tcBorders>
              <w:bottom w:val="single" w:sz="4" w:space="0" w:color="000000"/>
              <w:right w:val="single" w:sz="4" w:space="0" w:color="000000"/>
            </w:tcBorders>
            <w:shd w:val="clear" w:color="auto" w:fill="auto"/>
            <w:vAlign w:val="bottom"/>
          </w:tcPr>
          <w:p w14:paraId="5D24636B"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0.5</w:t>
            </w:r>
          </w:p>
        </w:tc>
        <w:tc>
          <w:tcPr>
            <w:tcW w:w="708" w:type="dxa"/>
            <w:tcBorders>
              <w:bottom w:val="single" w:sz="4" w:space="0" w:color="000000"/>
              <w:right w:val="single" w:sz="4" w:space="0" w:color="000000"/>
            </w:tcBorders>
            <w:shd w:val="clear" w:color="auto" w:fill="auto"/>
            <w:vAlign w:val="bottom"/>
          </w:tcPr>
          <w:p w14:paraId="5806D750"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0.7</w:t>
            </w:r>
          </w:p>
        </w:tc>
        <w:tc>
          <w:tcPr>
            <w:tcW w:w="850" w:type="dxa"/>
            <w:tcBorders>
              <w:bottom w:val="single" w:sz="4" w:space="0" w:color="000000"/>
              <w:right w:val="single" w:sz="4" w:space="0" w:color="000000"/>
            </w:tcBorders>
            <w:shd w:val="clear" w:color="auto" w:fill="auto"/>
            <w:vAlign w:val="bottom"/>
          </w:tcPr>
          <w:p w14:paraId="197EF0EE"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3.9</w:t>
            </w:r>
          </w:p>
        </w:tc>
        <w:tc>
          <w:tcPr>
            <w:tcW w:w="715" w:type="dxa"/>
            <w:tcBorders>
              <w:bottom w:val="single" w:sz="4" w:space="0" w:color="000000"/>
              <w:right w:val="single" w:sz="4" w:space="0" w:color="000000"/>
            </w:tcBorders>
            <w:shd w:val="clear" w:color="auto" w:fill="auto"/>
            <w:vAlign w:val="bottom"/>
          </w:tcPr>
          <w:p w14:paraId="35ED9E46"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0.4</w:t>
            </w:r>
          </w:p>
        </w:tc>
      </w:tr>
      <w:tr w:rsidR="002245A7" w14:paraId="6DF19FC8" w14:textId="77777777" w:rsidTr="00CE1256">
        <w:trPr>
          <w:trHeight w:val="251"/>
        </w:trPr>
        <w:tc>
          <w:tcPr>
            <w:tcW w:w="1086" w:type="dxa"/>
            <w:tcBorders>
              <w:left w:val="single" w:sz="4" w:space="0" w:color="000000"/>
              <w:bottom w:val="single" w:sz="4" w:space="0" w:color="000000"/>
            </w:tcBorders>
            <w:shd w:val="clear" w:color="auto" w:fill="auto"/>
            <w:vAlign w:val="bottom"/>
          </w:tcPr>
          <w:p w14:paraId="0D295A7B"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1086" w:type="dxa"/>
            <w:tcBorders>
              <w:bottom w:val="single" w:sz="4" w:space="0" w:color="000000"/>
            </w:tcBorders>
            <w:shd w:val="clear" w:color="auto" w:fill="auto"/>
            <w:vAlign w:val="bottom"/>
          </w:tcPr>
          <w:p w14:paraId="0680CD92"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1277" w:type="dxa"/>
            <w:tcBorders>
              <w:bottom w:val="single" w:sz="4" w:space="0" w:color="000000"/>
            </w:tcBorders>
            <w:shd w:val="clear" w:color="auto" w:fill="auto"/>
            <w:vAlign w:val="bottom"/>
          </w:tcPr>
          <w:p w14:paraId="165B05F3"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01" w:type="dxa"/>
            <w:tcBorders>
              <w:bottom w:val="single" w:sz="4" w:space="0" w:color="000000"/>
            </w:tcBorders>
            <w:shd w:val="clear" w:color="auto" w:fill="auto"/>
            <w:vAlign w:val="bottom"/>
          </w:tcPr>
          <w:p w14:paraId="3CFFFFB0"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8" w:type="dxa"/>
            <w:tcBorders>
              <w:bottom w:val="single" w:sz="4" w:space="0" w:color="000000"/>
            </w:tcBorders>
            <w:shd w:val="clear" w:color="auto" w:fill="auto"/>
            <w:vAlign w:val="bottom"/>
          </w:tcPr>
          <w:p w14:paraId="4400D68F"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7" w:type="dxa"/>
            <w:tcBorders>
              <w:bottom w:val="single" w:sz="4" w:space="0" w:color="000000"/>
            </w:tcBorders>
            <w:shd w:val="clear" w:color="auto" w:fill="auto"/>
            <w:vAlign w:val="bottom"/>
          </w:tcPr>
          <w:p w14:paraId="6F33FAB2"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8" w:type="dxa"/>
            <w:tcBorders>
              <w:bottom w:val="single" w:sz="4" w:space="0" w:color="000000"/>
            </w:tcBorders>
            <w:shd w:val="clear" w:color="auto" w:fill="auto"/>
            <w:vAlign w:val="bottom"/>
          </w:tcPr>
          <w:p w14:paraId="38257B32"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50" w:type="dxa"/>
            <w:tcBorders>
              <w:bottom w:val="single" w:sz="4" w:space="0" w:color="000000"/>
            </w:tcBorders>
            <w:shd w:val="clear" w:color="auto" w:fill="auto"/>
            <w:vAlign w:val="bottom"/>
          </w:tcPr>
          <w:p w14:paraId="10F402CF"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15" w:type="dxa"/>
            <w:tcBorders>
              <w:bottom w:val="single" w:sz="4" w:space="0" w:color="000000"/>
              <w:right w:val="single" w:sz="4" w:space="0" w:color="000000"/>
            </w:tcBorders>
            <w:shd w:val="clear" w:color="auto" w:fill="auto"/>
            <w:vAlign w:val="bottom"/>
          </w:tcPr>
          <w:p w14:paraId="7C1C8A46"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r>
      <w:tr w:rsidR="002245A7" w14:paraId="267BA273"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698B9B56"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Class</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2BD330CC"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Gammaproteobacteria</w:t>
            </w:r>
            <w:proofErr w:type="spellEnd"/>
          </w:p>
        </w:tc>
        <w:tc>
          <w:tcPr>
            <w:tcW w:w="801" w:type="dxa"/>
            <w:tcBorders>
              <w:bottom w:val="single" w:sz="4" w:space="0" w:color="000000"/>
              <w:right w:val="single" w:sz="4" w:space="0" w:color="000000"/>
            </w:tcBorders>
            <w:shd w:val="clear" w:color="auto" w:fill="auto"/>
            <w:vAlign w:val="bottom"/>
          </w:tcPr>
          <w:p w14:paraId="6003D3EE"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71.8</w:t>
            </w:r>
          </w:p>
        </w:tc>
        <w:tc>
          <w:tcPr>
            <w:tcW w:w="708" w:type="dxa"/>
            <w:tcBorders>
              <w:bottom w:val="single" w:sz="4" w:space="0" w:color="000000"/>
              <w:right w:val="single" w:sz="4" w:space="0" w:color="000000"/>
            </w:tcBorders>
            <w:shd w:val="clear" w:color="auto" w:fill="auto"/>
            <w:vAlign w:val="bottom"/>
          </w:tcPr>
          <w:p w14:paraId="0DE638CA"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77.0</w:t>
            </w:r>
          </w:p>
        </w:tc>
        <w:tc>
          <w:tcPr>
            <w:tcW w:w="707" w:type="dxa"/>
            <w:tcBorders>
              <w:bottom w:val="single" w:sz="4" w:space="0" w:color="000000"/>
              <w:right w:val="single" w:sz="4" w:space="0" w:color="000000"/>
            </w:tcBorders>
            <w:shd w:val="clear" w:color="auto" w:fill="auto"/>
            <w:vAlign w:val="bottom"/>
          </w:tcPr>
          <w:p w14:paraId="541D635D"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86.1</w:t>
            </w:r>
          </w:p>
        </w:tc>
        <w:tc>
          <w:tcPr>
            <w:tcW w:w="708" w:type="dxa"/>
            <w:tcBorders>
              <w:bottom w:val="single" w:sz="4" w:space="0" w:color="000000"/>
              <w:right w:val="single" w:sz="4" w:space="0" w:color="000000"/>
            </w:tcBorders>
            <w:shd w:val="clear" w:color="auto" w:fill="auto"/>
            <w:vAlign w:val="bottom"/>
          </w:tcPr>
          <w:p w14:paraId="0679D9A7"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58.2</w:t>
            </w:r>
          </w:p>
        </w:tc>
        <w:tc>
          <w:tcPr>
            <w:tcW w:w="850" w:type="dxa"/>
            <w:tcBorders>
              <w:bottom w:val="single" w:sz="4" w:space="0" w:color="000000"/>
              <w:right w:val="single" w:sz="4" w:space="0" w:color="000000"/>
            </w:tcBorders>
            <w:shd w:val="clear" w:color="auto" w:fill="auto"/>
            <w:vAlign w:val="bottom"/>
          </w:tcPr>
          <w:p w14:paraId="0B9FA09B"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92.6</w:t>
            </w:r>
          </w:p>
        </w:tc>
        <w:tc>
          <w:tcPr>
            <w:tcW w:w="715" w:type="dxa"/>
            <w:tcBorders>
              <w:bottom w:val="single" w:sz="4" w:space="0" w:color="000000"/>
              <w:right w:val="single" w:sz="4" w:space="0" w:color="000000"/>
            </w:tcBorders>
            <w:shd w:val="clear" w:color="auto" w:fill="auto"/>
            <w:vAlign w:val="bottom"/>
          </w:tcPr>
          <w:p w14:paraId="05E111FC"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77.8</w:t>
            </w:r>
          </w:p>
        </w:tc>
      </w:tr>
      <w:tr w:rsidR="002245A7" w14:paraId="579B35C5"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7013EE91"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47B413E1"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Alphaproteobacteria</w:t>
            </w:r>
            <w:proofErr w:type="spellEnd"/>
          </w:p>
        </w:tc>
        <w:tc>
          <w:tcPr>
            <w:tcW w:w="801" w:type="dxa"/>
            <w:tcBorders>
              <w:bottom w:val="single" w:sz="4" w:space="0" w:color="000000"/>
              <w:right w:val="single" w:sz="4" w:space="0" w:color="000000"/>
            </w:tcBorders>
            <w:shd w:val="clear" w:color="auto" w:fill="auto"/>
            <w:vAlign w:val="bottom"/>
          </w:tcPr>
          <w:p w14:paraId="626B8B75"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3.4</w:t>
            </w:r>
          </w:p>
        </w:tc>
        <w:tc>
          <w:tcPr>
            <w:tcW w:w="708" w:type="dxa"/>
            <w:tcBorders>
              <w:bottom w:val="single" w:sz="4" w:space="0" w:color="000000"/>
              <w:right w:val="single" w:sz="4" w:space="0" w:color="000000"/>
            </w:tcBorders>
            <w:shd w:val="clear" w:color="auto" w:fill="auto"/>
            <w:vAlign w:val="bottom"/>
          </w:tcPr>
          <w:p w14:paraId="52D1F6D9"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8.3</w:t>
            </w:r>
          </w:p>
        </w:tc>
        <w:tc>
          <w:tcPr>
            <w:tcW w:w="707" w:type="dxa"/>
            <w:tcBorders>
              <w:bottom w:val="single" w:sz="4" w:space="0" w:color="000000"/>
              <w:right w:val="single" w:sz="4" w:space="0" w:color="000000"/>
            </w:tcBorders>
            <w:shd w:val="clear" w:color="auto" w:fill="auto"/>
            <w:vAlign w:val="bottom"/>
          </w:tcPr>
          <w:p w14:paraId="5BF7B986"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2.9</w:t>
            </w:r>
          </w:p>
        </w:tc>
        <w:tc>
          <w:tcPr>
            <w:tcW w:w="708" w:type="dxa"/>
            <w:tcBorders>
              <w:bottom w:val="single" w:sz="4" w:space="0" w:color="000000"/>
              <w:right w:val="single" w:sz="4" w:space="0" w:color="000000"/>
            </w:tcBorders>
            <w:shd w:val="clear" w:color="auto" w:fill="auto"/>
            <w:vAlign w:val="bottom"/>
          </w:tcPr>
          <w:p w14:paraId="49952996"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24.3</w:t>
            </w:r>
          </w:p>
        </w:tc>
        <w:tc>
          <w:tcPr>
            <w:tcW w:w="850" w:type="dxa"/>
            <w:tcBorders>
              <w:bottom w:val="single" w:sz="4" w:space="0" w:color="000000"/>
              <w:right w:val="single" w:sz="4" w:space="0" w:color="000000"/>
            </w:tcBorders>
            <w:shd w:val="clear" w:color="auto" w:fill="auto"/>
            <w:vAlign w:val="bottom"/>
          </w:tcPr>
          <w:p w14:paraId="7A694C82"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0.5</w:t>
            </w:r>
          </w:p>
        </w:tc>
        <w:tc>
          <w:tcPr>
            <w:tcW w:w="715" w:type="dxa"/>
            <w:tcBorders>
              <w:bottom w:val="single" w:sz="4" w:space="0" w:color="000000"/>
              <w:right w:val="single" w:sz="4" w:space="0" w:color="000000"/>
            </w:tcBorders>
            <w:shd w:val="clear" w:color="auto" w:fill="auto"/>
            <w:vAlign w:val="bottom"/>
          </w:tcPr>
          <w:p w14:paraId="34A92272"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10.2</w:t>
            </w:r>
          </w:p>
        </w:tc>
      </w:tr>
      <w:tr w:rsidR="002245A7" w14:paraId="225E50E6"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786AB5E8"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1086" w:type="dxa"/>
            <w:tcBorders>
              <w:bottom w:val="single" w:sz="4" w:space="0" w:color="000000"/>
            </w:tcBorders>
            <w:shd w:val="clear" w:color="auto" w:fill="auto"/>
            <w:vAlign w:val="bottom"/>
          </w:tcPr>
          <w:p w14:paraId="30D18256"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Clostridia</w:t>
            </w:r>
            <w:proofErr w:type="spellEnd"/>
          </w:p>
        </w:tc>
        <w:tc>
          <w:tcPr>
            <w:tcW w:w="1277" w:type="dxa"/>
            <w:tcBorders>
              <w:bottom w:val="single" w:sz="4" w:space="0" w:color="000000"/>
              <w:right w:val="single" w:sz="4" w:space="0" w:color="000000"/>
            </w:tcBorders>
            <w:shd w:val="clear" w:color="auto" w:fill="auto"/>
            <w:vAlign w:val="bottom"/>
          </w:tcPr>
          <w:p w14:paraId="7081FD39"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01" w:type="dxa"/>
            <w:tcBorders>
              <w:bottom w:val="single" w:sz="4" w:space="0" w:color="000000"/>
              <w:right w:val="single" w:sz="4" w:space="0" w:color="000000"/>
            </w:tcBorders>
            <w:shd w:val="clear" w:color="auto" w:fill="auto"/>
            <w:vAlign w:val="bottom"/>
          </w:tcPr>
          <w:p w14:paraId="45DC67B2"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0.3</w:t>
            </w:r>
          </w:p>
        </w:tc>
        <w:tc>
          <w:tcPr>
            <w:tcW w:w="708" w:type="dxa"/>
            <w:tcBorders>
              <w:bottom w:val="single" w:sz="4" w:space="0" w:color="000000"/>
              <w:right w:val="single" w:sz="4" w:space="0" w:color="000000"/>
            </w:tcBorders>
            <w:shd w:val="clear" w:color="auto" w:fill="auto"/>
            <w:vAlign w:val="bottom"/>
          </w:tcPr>
          <w:p w14:paraId="3382F866"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0.6</w:t>
            </w:r>
          </w:p>
        </w:tc>
        <w:tc>
          <w:tcPr>
            <w:tcW w:w="707" w:type="dxa"/>
            <w:tcBorders>
              <w:bottom w:val="single" w:sz="4" w:space="0" w:color="000000"/>
              <w:right w:val="single" w:sz="4" w:space="0" w:color="000000"/>
            </w:tcBorders>
            <w:shd w:val="clear" w:color="auto" w:fill="auto"/>
            <w:vAlign w:val="bottom"/>
          </w:tcPr>
          <w:p w14:paraId="428027A3"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0.2</w:t>
            </w:r>
          </w:p>
        </w:tc>
        <w:tc>
          <w:tcPr>
            <w:tcW w:w="708" w:type="dxa"/>
            <w:tcBorders>
              <w:bottom w:val="single" w:sz="4" w:space="0" w:color="000000"/>
              <w:right w:val="single" w:sz="4" w:space="0" w:color="000000"/>
            </w:tcBorders>
            <w:shd w:val="clear" w:color="auto" w:fill="auto"/>
            <w:vAlign w:val="bottom"/>
          </w:tcPr>
          <w:p w14:paraId="497D761A"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0.4</w:t>
            </w:r>
          </w:p>
        </w:tc>
        <w:tc>
          <w:tcPr>
            <w:tcW w:w="850" w:type="dxa"/>
            <w:tcBorders>
              <w:bottom w:val="single" w:sz="4" w:space="0" w:color="000000"/>
              <w:right w:val="single" w:sz="4" w:space="0" w:color="000000"/>
            </w:tcBorders>
            <w:shd w:val="clear" w:color="auto" w:fill="auto"/>
            <w:vAlign w:val="bottom"/>
          </w:tcPr>
          <w:p w14:paraId="6D288DC6"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2.5</w:t>
            </w:r>
          </w:p>
        </w:tc>
        <w:tc>
          <w:tcPr>
            <w:tcW w:w="715" w:type="dxa"/>
            <w:tcBorders>
              <w:bottom w:val="single" w:sz="4" w:space="0" w:color="000000"/>
              <w:right w:val="single" w:sz="4" w:space="0" w:color="000000"/>
            </w:tcBorders>
            <w:shd w:val="clear" w:color="auto" w:fill="auto"/>
            <w:vAlign w:val="bottom"/>
          </w:tcPr>
          <w:p w14:paraId="47D3C5F6"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0.3</w:t>
            </w:r>
          </w:p>
        </w:tc>
      </w:tr>
      <w:tr w:rsidR="002245A7" w14:paraId="79958C49" w14:textId="77777777" w:rsidTr="00CE1256">
        <w:trPr>
          <w:trHeight w:val="251"/>
        </w:trPr>
        <w:tc>
          <w:tcPr>
            <w:tcW w:w="1086" w:type="dxa"/>
            <w:tcBorders>
              <w:left w:val="single" w:sz="4" w:space="0" w:color="000000"/>
              <w:bottom w:val="single" w:sz="4" w:space="0" w:color="000000"/>
            </w:tcBorders>
            <w:shd w:val="clear" w:color="auto" w:fill="auto"/>
            <w:vAlign w:val="bottom"/>
          </w:tcPr>
          <w:p w14:paraId="17525BED"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1086" w:type="dxa"/>
            <w:tcBorders>
              <w:bottom w:val="single" w:sz="4" w:space="0" w:color="000000"/>
            </w:tcBorders>
            <w:shd w:val="clear" w:color="auto" w:fill="auto"/>
            <w:vAlign w:val="bottom"/>
          </w:tcPr>
          <w:p w14:paraId="4D9D5ACE"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1277" w:type="dxa"/>
            <w:tcBorders>
              <w:bottom w:val="single" w:sz="4" w:space="0" w:color="000000"/>
            </w:tcBorders>
            <w:shd w:val="clear" w:color="auto" w:fill="auto"/>
            <w:vAlign w:val="bottom"/>
          </w:tcPr>
          <w:p w14:paraId="28B16428"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01" w:type="dxa"/>
            <w:tcBorders>
              <w:bottom w:val="single" w:sz="4" w:space="0" w:color="000000"/>
            </w:tcBorders>
            <w:shd w:val="clear" w:color="auto" w:fill="auto"/>
            <w:vAlign w:val="bottom"/>
          </w:tcPr>
          <w:p w14:paraId="385C2BC6"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8" w:type="dxa"/>
            <w:tcBorders>
              <w:bottom w:val="single" w:sz="4" w:space="0" w:color="000000"/>
            </w:tcBorders>
            <w:shd w:val="clear" w:color="auto" w:fill="auto"/>
            <w:vAlign w:val="bottom"/>
          </w:tcPr>
          <w:p w14:paraId="43080B38"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7" w:type="dxa"/>
            <w:tcBorders>
              <w:bottom w:val="single" w:sz="4" w:space="0" w:color="000000"/>
            </w:tcBorders>
            <w:shd w:val="clear" w:color="auto" w:fill="auto"/>
            <w:vAlign w:val="bottom"/>
          </w:tcPr>
          <w:p w14:paraId="26A33757"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8" w:type="dxa"/>
            <w:tcBorders>
              <w:bottom w:val="single" w:sz="4" w:space="0" w:color="000000"/>
            </w:tcBorders>
            <w:shd w:val="clear" w:color="auto" w:fill="auto"/>
            <w:vAlign w:val="bottom"/>
          </w:tcPr>
          <w:p w14:paraId="5E8ECFD5"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50" w:type="dxa"/>
            <w:tcBorders>
              <w:bottom w:val="single" w:sz="4" w:space="0" w:color="000000"/>
            </w:tcBorders>
            <w:shd w:val="clear" w:color="auto" w:fill="auto"/>
            <w:vAlign w:val="bottom"/>
          </w:tcPr>
          <w:p w14:paraId="27C8064E"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15" w:type="dxa"/>
            <w:tcBorders>
              <w:bottom w:val="single" w:sz="4" w:space="0" w:color="000000"/>
              <w:right w:val="single" w:sz="4" w:space="0" w:color="000000"/>
            </w:tcBorders>
            <w:shd w:val="clear" w:color="auto" w:fill="auto"/>
            <w:vAlign w:val="bottom"/>
          </w:tcPr>
          <w:p w14:paraId="3FA6B5B4"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r>
      <w:tr w:rsidR="002245A7" w14:paraId="6FC7D10D"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7933BAD0"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Order</w:t>
            </w:r>
          </w:p>
        </w:tc>
        <w:tc>
          <w:tcPr>
            <w:tcW w:w="1086" w:type="dxa"/>
            <w:tcBorders>
              <w:bottom w:val="single" w:sz="4" w:space="0" w:color="000000"/>
            </w:tcBorders>
            <w:shd w:val="clear" w:color="auto" w:fill="auto"/>
            <w:vAlign w:val="bottom"/>
          </w:tcPr>
          <w:p w14:paraId="5092A5C9"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Bacteroidia</w:t>
            </w:r>
            <w:proofErr w:type="spellEnd"/>
          </w:p>
        </w:tc>
        <w:tc>
          <w:tcPr>
            <w:tcW w:w="1277" w:type="dxa"/>
            <w:tcBorders>
              <w:bottom w:val="single" w:sz="4" w:space="0" w:color="000000"/>
              <w:right w:val="single" w:sz="4" w:space="0" w:color="000000"/>
            </w:tcBorders>
            <w:shd w:val="clear" w:color="auto" w:fill="auto"/>
            <w:vAlign w:val="bottom"/>
          </w:tcPr>
          <w:p w14:paraId="24EF0356"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01" w:type="dxa"/>
            <w:tcBorders>
              <w:bottom w:val="single" w:sz="4" w:space="0" w:color="000000"/>
              <w:right w:val="single" w:sz="4" w:space="0" w:color="000000"/>
            </w:tcBorders>
            <w:shd w:val="clear" w:color="auto" w:fill="auto"/>
            <w:vAlign w:val="bottom"/>
          </w:tcPr>
          <w:p w14:paraId="005FC2A1"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12.9</w:t>
            </w:r>
          </w:p>
        </w:tc>
        <w:tc>
          <w:tcPr>
            <w:tcW w:w="708" w:type="dxa"/>
            <w:tcBorders>
              <w:bottom w:val="single" w:sz="4" w:space="0" w:color="000000"/>
              <w:right w:val="single" w:sz="4" w:space="0" w:color="000000"/>
            </w:tcBorders>
            <w:shd w:val="clear" w:color="auto" w:fill="auto"/>
            <w:vAlign w:val="bottom"/>
          </w:tcPr>
          <w:p w14:paraId="74BA396E"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8.2</w:t>
            </w:r>
          </w:p>
        </w:tc>
        <w:tc>
          <w:tcPr>
            <w:tcW w:w="707" w:type="dxa"/>
            <w:tcBorders>
              <w:bottom w:val="single" w:sz="4" w:space="0" w:color="000000"/>
              <w:right w:val="single" w:sz="4" w:space="0" w:color="000000"/>
            </w:tcBorders>
            <w:shd w:val="clear" w:color="auto" w:fill="auto"/>
            <w:vAlign w:val="bottom"/>
          </w:tcPr>
          <w:p w14:paraId="273A31D7"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8.2</w:t>
            </w:r>
          </w:p>
        </w:tc>
        <w:tc>
          <w:tcPr>
            <w:tcW w:w="708" w:type="dxa"/>
            <w:tcBorders>
              <w:bottom w:val="single" w:sz="4" w:space="0" w:color="000000"/>
              <w:right w:val="single" w:sz="4" w:space="0" w:color="000000"/>
            </w:tcBorders>
            <w:shd w:val="clear" w:color="auto" w:fill="auto"/>
            <w:vAlign w:val="bottom"/>
          </w:tcPr>
          <w:p w14:paraId="7E96D726"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13.0</w:t>
            </w:r>
          </w:p>
        </w:tc>
        <w:tc>
          <w:tcPr>
            <w:tcW w:w="850" w:type="dxa"/>
            <w:tcBorders>
              <w:bottom w:val="single" w:sz="4" w:space="0" w:color="000000"/>
              <w:right w:val="single" w:sz="4" w:space="0" w:color="000000"/>
            </w:tcBorders>
            <w:shd w:val="clear" w:color="auto" w:fill="auto"/>
            <w:vAlign w:val="bottom"/>
          </w:tcPr>
          <w:p w14:paraId="7BC8C908"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1.9</w:t>
            </w:r>
          </w:p>
        </w:tc>
        <w:tc>
          <w:tcPr>
            <w:tcW w:w="715" w:type="dxa"/>
            <w:tcBorders>
              <w:bottom w:val="single" w:sz="4" w:space="0" w:color="000000"/>
              <w:right w:val="single" w:sz="4" w:space="0" w:color="000000"/>
            </w:tcBorders>
            <w:shd w:val="clear" w:color="auto" w:fill="auto"/>
            <w:vAlign w:val="bottom"/>
          </w:tcPr>
          <w:p w14:paraId="60D53E67"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5.9</w:t>
            </w:r>
          </w:p>
        </w:tc>
      </w:tr>
      <w:tr w:rsidR="002245A7" w14:paraId="63CE3D3B"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5FABE58B"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6091EF38"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Burkholderiales</w:t>
            </w:r>
            <w:proofErr w:type="spellEnd"/>
          </w:p>
        </w:tc>
        <w:tc>
          <w:tcPr>
            <w:tcW w:w="801" w:type="dxa"/>
            <w:tcBorders>
              <w:bottom w:val="single" w:sz="4" w:space="0" w:color="000000"/>
              <w:right w:val="single" w:sz="4" w:space="0" w:color="000000"/>
            </w:tcBorders>
            <w:shd w:val="clear" w:color="auto" w:fill="auto"/>
            <w:vAlign w:val="bottom"/>
          </w:tcPr>
          <w:p w14:paraId="59931C7F"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70.2</w:t>
            </w:r>
          </w:p>
        </w:tc>
        <w:tc>
          <w:tcPr>
            <w:tcW w:w="708" w:type="dxa"/>
            <w:tcBorders>
              <w:bottom w:val="single" w:sz="4" w:space="0" w:color="000000"/>
              <w:right w:val="single" w:sz="4" w:space="0" w:color="000000"/>
            </w:tcBorders>
            <w:shd w:val="clear" w:color="auto" w:fill="auto"/>
            <w:vAlign w:val="bottom"/>
          </w:tcPr>
          <w:p w14:paraId="7BB91637"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76.6</w:t>
            </w:r>
          </w:p>
        </w:tc>
        <w:tc>
          <w:tcPr>
            <w:tcW w:w="707" w:type="dxa"/>
            <w:tcBorders>
              <w:bottom w:val="single" w:sz="4" w:space="0" w:color="000000"/>
              <w:right w:val="single" w:sz="4" w:space="0" w:color="000000"/>
            </w:tcBorders>
            <w:shd w:val="clear" w:color="auto" w:fill="auto"/>
            <w:vAlign w:val="bottom"/>
          </w:tcPr>
          <w:p w14:paraId="06963345"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85.5</w:t>
            </w:r>
          </w:p>
        </w:tc>
        <w:tc>
          <w:tcPr>
            <w:tcW w:w="708" w:type="dxa"/>
            <w:tcBorders>
              <w:bottom w:val="single" w:sz="4" w:space="0" w:color="000000"/>
              <w:right w:val="single" w:sz="4" w:space="0" w:color="000000"/>
            </w:tcBorders>
            <w:shd w:val="clear" w:color="auto" w:fill="auto"/>
            <w:vAlign w:val="bottom"/>
          </w:tcPr>
          <w:p w14:paraId="4B399823"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58.0</w:t>
            </w:r>
          </w:p>
        </w:tc>
        <w:tc>
          <w:tcPr>
            <w:tcW w:w="850" w:type="dxa"/>
            <w:tcBorders>
              <w:bottom w:val="single" w:sz="4" w:space="0" w:color="000000"/>
              <w:right w:val="single" w:sz="4" w:space="0" w:color="000000"/>
            </w:tcBorders>
            <w:shd w:val="clear" w:color="auto" w:fill="auto"/>
            <w:vAlign w:val="bottom"/>
          </w:tcPr>
          <w:p w14:paraId="7B8E47C9"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92.6</w:t>
            </w:r>
          </w:p>
        </w:tc>
        <w:tc>
          <w:tcPr>
            <w:tcW w:w="715" w:type="dxa"/>
            <w:tcBorders>
              <w:bottom w:val="single" w:sz="4" w:space="0" w:color="000000"/>
              <w:right w:val="single" w:sz="4" w:space="0" w:color="000000"/>
            </w:tcBorders>
            <w:shd w:val="clear" w:color="auto" w:fill="auto"/>
            <w:vAlign w:val="bottom"/>
          </w:tcPr>
          <w:p w14:paraId="1C64D864"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77.4</w:t>
            </w:r>
          </w:p>
        </w:tc>
      </w:tr>
      <w:tr w:rsidR="002245A7" w14:paraId="57A8F31F"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7A0FF684"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51713058"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Cytophagales</w:t>
            </w:r>
            <w:proofErr w:type="spellEnd"/>
          </w:p>
        </w:tc>
        <w:tc>
          <w:tcPr>
            <w:tcW w:w="801" w:type="dxa"/>
            <w:tcBorders>
              <w:bottom w:val="single" w:sz="4" w:space="0" w:color="000000"/>
              <w:right w:val="single" w:sz="4" w:space="0" w:color="000000"/>
            </w:tcBorders>
            <w:shd w:val="clear" w:color="auto" w:fill="auto"/>
            <w:vAlign w:val="bottom"/>
          </w:tcPr>
          <w:p w14:paraId="7E588CB0"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4.0</w:t>
            </w:r>
          </w:p>
        </w:tc>
        <w:tc>
          <w:tcPr>
            <w:tcW w:w="708" w:type="dxa"/>
            <w:tcBorders>
              <w:bottom w:val="single" w:sz="4" w:space="0" w:color="000000"/>
              <w:right w:val="single" w:sz="4" w:space="0" w:color="000000"/>
            </w:tcBorders>
            <w:shd w:val="clear" w:color="auto" w:fill="auto"/>
            <w:vAlign w:val="bottom"/>
          </w:tcPr>
          <w:p w14:paraId="261A2B48"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2.7</w:t>
            </w:r>
          </w:p>
        </w:tc>
        <w:tc>
          <w:tcPr>
            <w:tcW w:w="707" w:type="dxa"/>
            <w:tcBorders>
              <w:bottom w:val="single" w:sz="4" w:space="0" w:color="000000"/>
              <w:right w:val="single" w:sz="4" w:space="0" w:color="000000"/>
            </w:tcBorders>
            <w:shd w:val="clear" w:color="auto" w:fill="auto"/>
            <w:vAlign w:val="bottom"/>
          </w:tcPr>
          <w:p w14:paraId="54FB3FFF"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1.9</w:t>
            </w:r>
          </w:p>
        </w:tc>
        <w:tc>
          <w:tcPr>
            <w:tcW w:w="708" w:type="dxa"/>
            <w:tcBorders>
              <w:bottom w:val="single" w:sz="4" w:space="0" w:color="000000"/>
              <w:right w:val="single" w:sz="4" w:space="0" w:color="000000"/>
            </w:tcBorders>
            <w:shd w:val="clear" w:color="auto" w:fill="auto"/>
            <w:vAlign w:val="bottom"/>
          </w:tcPr>
          <w:p w14:paraId="45D3077B"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9.9</w:t>
            </w:r>
          </w:p>
        </w:tc>
        <w:tc>
          <w:tcPr>
            <w:tcW w:w="850" w:type="dxa"/>
            <w:tcBorders>
              <w:bottom w:val="single" w:sz="4" w:space="0" w:color="000000"/>
              <w:right w:val="single" w:sz="4" w:space="0" w:color="000000"/>
            </w:tcBorders>
            <w:shd w:val="clear" w:color="auto" w:fill="auto"/>
            <w:vAlign w:val="bottom"/>
          </w:tcPr>
          <w:p w14:paraId="4BD2DE76"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0.2</w:t>
            </w:r>
          </w:p>
        </w:tc>
        <w:tc>
          <w:tcPr>
            <w:tcW w:w="715" w:type="dxa"/>
            <w:tcBorders>
              <w:bottom w:val="single" w:sz="4" w:space="0" w:color="000000"/>
              <w:right w:val="single" w:sz="4" w:space="0" w:color="000000"/>
            </w:tcBorders>
            <w:shd w:val="clear" w:color="auto" w:fill="auto"/>
            <w:vAlign w:val="bottom"/>
          </w:tcPr>
          <w:p w14:paraId="73AD3A78"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2.3</w:t>
            </w:r>
          </w:p>
        </w:tc>
      </w:tr>
      <w:tr w:rsidR="002245A7" w14:paraId="73569DB4"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0783CAE6"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660B9CD7"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Burkholderiales</w:t>
            </w:r>
            <w:proofErr w:type="spellEnd"/>
          </w:p>
        </w:tc>
        <w:tc>
          <w:tcPr>
            <w:tcW w:w="801" w:type="dxa"/>
            <w:tcBorders>
              <w:bottom w:val="single" w:sz="4" w:space="0" w:color="000000"/>
              <w:right w:val="single" w:sz="4" w:space="0" w:color="000000"/>
            </w:tcBorders>
            <w:shd w:val="clear" w:color="auto" w:fill="auto"/>
            <w:vAlign w:val="bottom"/>
          </w:tcPr>
          <w:p w14:paraId="668CC24A"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70.2</w:t>
            </w:r>
          </w:p>
        </w:tc>
        <w:tc>
          <w:tcPr>
            <w:tcW w:w="708" w:type="dxa"/>
            <w:tcBorders>
              <w:bottom w:val="single" w:sz="4" w:space="0" w:color="000000"/>
              <w:right w:val="single" w:sz="4" w:space="0" w:color="000000"/>
            </w:tcBorders>
            <w:shd w:val="clear" w:color="auto" w:fill="auto"/>
            <w:vAlign w:val="bottom"/>
          </w:tcPr>
          <w:p w14:paraId="41067716"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76.6</w:t>
            </w:r>
          </w:p>
        </w:tc>
        <w:tc>
          <w:tcPr>
            <w:tcW w:w="707" w:type="dxa"/>
            <w:tcBorders>
              <w:bottom w:val="single" w:sz="4" w:space="0" w:color="000000"/>
              <w:right w:val="single" w:sz="4" w:space="0" w:color="000000"/>
            </w:tcBorders>
            <w:shd w:val="clear" w:color="auto" w:fill="auto"/>
            <w:vAlign w:val="bottom"/>
          </w:tcPr>
          <w:p w14:paraId="3013578B"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85.5</w:t>
            </w:r>
          </w:p>
        </w:tc>
        <w:tc>
          <w:tcPr>
            <w:tcW w:w="708" w:type="dxa"/>
            <w:tcBorders>
              <w:bottom w:val="single" w:sz="4" w:space="0" w:color="000000"/>
              <w:right w:val="single" w:sz="4" w:space="0" w:color="000000"/>
            </w:tcBorders>
            <w:shd w:val="clear" w:color="auto" w:fill="auto"/>
            <w:vAlign w:val="bottom"/>
          </w:tcPr>
          <w:p w14:paraId="71122D16"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58.0</w:t>
            </w:r>
          </w:p>
        </w:tc>
        <w:tc>
          <w:tcPr>
            <w:tcW w:w="850" w:type="dxa"/>
            <w:tcBorders>
              <w:bottom w:val="single" w:sz="4" w:space="0" w:color="000000"/>
              <w:right w:val="single" w:sz="4" w:space="0" w:color="000000"/>
            </w:tcBorders>
            <w:shd w:val="clear" w:color="auto" w:fill="auto"/>
            <w:vAlign w:val="bottom"/>
          </w:tcPr>
          <w:p w14:paraId="61588AAB"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92.6</w:t>
            </w:r>
          </w:p>
        </w:tc>
        <w:tc>
          <w:tcPr>
            <w:tcW w:w="715" w:type="dxa"/>
            <w:tcBorders>
              <w:bottom w:val="single" w:sz="4" w:space="0" w:color="000000"/>
              <w:right w:val="single" w:sz="4" w:space="0" w:color="000000"/>
            </w:tcBorders>
            <w:shd w:val="clear" w:color="auto" w:fill="auto"/>
            <w:vAlign w:val="bottom"/>
          </w:tcPr>
          <w:p w14:paraId="1CCCAEB2"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77.4</w:t>
            </w:r>
          </w:p>
        </w:tc>
      </w:tr>
      <w:tr w:rsidR="002245A7" w14:paraId="151051EE" w14:textId="77777777" w:rsidTr="00CE1256">
        <w:trPr>
          <w:trHeight w:val="251"/>
        </w:trPr>
        <w:tc>
          <w:tcPr>
            <w:tcW w:w="1086" w:type="dxa"/>
            <w:tcBorders>
              <w:left w:val="single" w:sz="4" w:space="0" w:color="000000"/>
              <w:bottom w:val="single" w:sz="4" w:space="0" w:color="000000"/>
            </w:tcBorders>
            <w:shd w:val="clear" w:color="auto" w:fill="auto"/>
            <w:vAlign w:val="bottom"/>
          </w:tcPr>
          <w:p w14:paraId="5CED07B0"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1086" w:type="dxa"/>
            <w:tcBorders>
              <w:bottom w:val="single" w:sz="4" w:space="0" w:color="000000"/>
            </w:tcBorders>
            <w:shd w:val="clear" w:color="auto" w:fill="auto"/>
            <w:vAlign w:val="bottom"/>
          </w:tcPr>
          <w:p w14:paraId="0C4CCA2D"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1277" w:type="dxa"/>
            <w:tcBorders>
              <w:bottom w:val="single" w:sz="4" w:space="0" w:color="000000"/>
            </w:tcBorders>
            <w:shd w:val="clear" w:color="auto" w:fill="auto"/>
            <w:vAlign w:val="bottom"/>
          </w:tcPr>
          <w:p w14:paraId="78F4CEA6"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01" w:type="dxa"/>
            <w:tcBorders>
              <w:bottom w:val="single" w:sz="4" w:space="0" w:color="000000"/>
            </w:tcBorders>
            <w:shd w:val="clear" w:color="auto" w:fill="auto"/>
            <w:vAlign w:val="bottom"/>
          </w:tcPr>
          <w:p w14:paraId="62A8C03F"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8" w:type="dxa"/>
            <w:tcBorders>
              <w:bottom w:val="single" w:sz="4" w:space="0" w:color="000000"/>
            </w:tcBorders>
            <w:shd w:val="clear" w:color="auto" w:fill="auto"/>
            <w:vAlign w:val="bottom"/>
          </w:tcPr>
          <w:p w14:paraId="7EE41A28"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7" w:type="dxa"/>
            <w:tcBorders>
              <w:bottom w:val="single" w:sz="4" w:space="0" w:color="000000"/>
            </w:tcBorders>
            <w:shd w:val="clear" w:color="auto" w:fill="auto"/>
            <w:vAlign w:val="bottom"/>
          </w:tcPr>
          <w:p w14:paraId="0FCC789B"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8" w:type="dxa"/>
            <w:tcBorders>
              <w:bottom w:val="single" w:sz="4" w:space="0" w:color="000000"/>
            </w:tcBorders>
            <w:shd w:val="clear" w:color="auto" w:fill="auto"/>
            <w:vAlign w:val="bottom"/>
          </w:tcPr>
          <w:p w14:paraId="323B8064"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50" w:type="dxa"/>
            <w:tcBorders>
              <w:bottom w:val="single" w:sz="4" w:space="0" w:color="000000"/>
            </w:tcBorders>
            <w:shd w:val="clear" w:color="auto" w:fill="auto"/>
            <w:vAlign w:val="bottom"/>
          </w:tcPr>
          <w:p w14:paraId="2FB94B01"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15" w:type="dxa"/>
            <w:tcBorders>
              <w:bottom w:val="single" w:sz="4" w:space="0" w:color="000000"/>
              <w:right w:val="single" w:sz="4" w:space="0" w:color="000000"/>
            </w:tcBorders>
            <w:shd w:val="clear" w:color="auto" w:fill="auto"/>
            <w:vAlign w:val="bottom"/>
          </w:tcPr>
          <w:p w14:paraId="727F348F"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r>
      <w:tr w:rsidR="002245A7" w14:paraId="1037344C"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2E23D43B"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proofErr w:type="spellStart"/>
            <w:r>
              <w:rPr>
                <w:rFonts w:ascii="Times New Roman" w:eastAsia="Times New Roman" w:hAnsi="Times New Roman" w:cs="Times New Roman"/>
                <w:bCs/>
                <w:kern w:val="0"/>
                <w:sz w:val="20"/>
                <w:szCs w:val="20"/>
                <w:lang w:val="sv-SE" w:eastAsia="sv-SE" w:bidi="ar-SA"/>
              </w:rPr>
              <w:t>Family</w:t>
            </w:r>
            <w:proofErr w:type="spellEnd"/>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2F919AD3"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Burkholderiaceae</w:t>
            </w:r>
            <w:proofErr w:type="spellEnd"/>
          </w:p>
        </w:tc>
        <w:tc>
          <w:tcPr>
            <w:tcW w:w="801" w:type="dxa"/>
            <w:tcBorders>
              <w:bottom w:val="single" w:sz="4" w:space="0" w:color="000000"/>
              <w:right w:val="single" w:sz="4" w:space="0" w:color="000000"/>
            </w:tcBorders>
            <w:shd w:val="clear" w:color="auto" w:fill="auto"/>
            <w:vAlign w:val="bottom"/>
          </w:tcPr>
          <w:p w14:paraId="7FED5DC0"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66.0</w:t>
            </w:r>
          </w:p>
        </w:tc>
        <w:tc>
          <w:tcPr>
            <w:tcW w:w="708" w:type="dxa"/>
            <w:tcBorders>
              <w:bottom w:val="single" w:sz="4" w:space="0" w:color="000000"/>
              <w:right w:val="single" w:sz="4" w:space="0" w:color="000000"/>
            </w:tcBorders>
            <w:shd w:val="clear" w:color="auto" w:fill="auto"/>
            <w:vAlign w:val="bottom"/>
          </w:tcPr>
          <w:p w14:paraId="50328B6E"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70.4</w:t>
            </w:r>
          </w:p>
        </w:tc>
        <w:tc>
          <w:tcPr>
            <w:tcW w:w="707" w:type="dxa"/>
            <w:tcBorders>
              <w:bottom w:val="single" w:sz="4" w:space="0" w:color="000000"/>
              <w:right w:val="single" w:sz="4" w:space="0" w:color="000000"/>
            </w:tcBorders>
            <w:shd w:val="clear" w:color="auto" w:fill="auto"/>
            <w:vAlign w:val="bottom"/>
          </w:tcPr>
          <w:p w14:paraId="3E1BDE64"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85.2</w:t>
            </w:r>
          </w:p>
        </w:tc>
        <w:tc>
          <w:tcPr>
            <w:tcW w:w="708" w:type="dxa"/>
            <w:tcBorders>
              <w:bottom w:val="single" w:sz="4" w:space="0" w:color="000000"/>
              <w:right w:val="single" w:sz="4" w:space="0" w:color="000000"/>
            </w:tcBorders>
            <w:shd w:val="clear" w:color="auto" w:fill="auto"/>
            <w:vAlign w:val="bottom"/>
          </w:tcPr>
          <w:p w14:paraId="4E2F7D97"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57.3</w:t>
            </w:r>
          </w:p>
        </w:tc>
        <w:tc>
          <w:tcPr>
            <w:tcW w:w="850" w:type="dxa"/>
            <w:tcBorders>
              <w:bottom w:val="single" w:sz="4" w:space="0" w:color="000000"/>
              <w:right w:val="single" w:sz="4" w:space="0" w:color="000000"/>
            </w:tcBorders>
            <w:shd w:val="clear" w:color="auto" w:fill="auto"/>
            <w:vAlign w:val="bottom"/>
          </w:tcPr>
          <w:p w14:paraId="0EF1ECD7"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4.2</w:t>
            </w:r>
          </w:p>
        </w:tc>
        <w:tc>
          <w:tcPr>
            <w:tcW w:w="715" w:type="dxa"/>
            <w:tcBorders>
              <w:bottom w:val="single" w:sz="4" w:space="0" w:color="000000"/>
              <w:right w:val="single" w:sz="4" w:space="0" w:color="000000"/>
            </w:tcBorders>
            <w:shd w:val="clear" w:color="auto" w:fill="auto"/>
            <w:vAlign w:val="bottom"/>
          </w:tcPr>
          <w:p w14:paraId="7217A58E"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73.6</w:t>
            </w:r>
          </w:p>
        </w:tc>
      </w:tr>
      <w:tr w:rsidR="002245A7" w14:paraId="192048CA"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30DDF6E4"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4E5553E8"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Chromobacteriaceae</w:t>
            </w:r>
            <w:proofErr w:type="spellEnd"/>
          </w:p>
        </w:tc>
        <w:tc>
          <w:tcPr>
            <w:tcW w:w="801" w:type="dxa"/>
            <w:tcBorders>
              <w:bottom w:val="single" w:sz="4" w:space="0" w:color="000000"/>
              <w:right w:val="single" w:sz="4" w:space="0" w:color="000000"/>
            </w:tcBorders>
            <w:shd w:val="clear" w:color="auto" w:fill="auto"/>
            <w:vAlign w:val="bottom"/>
          </w:tcPr>
          <w:p w14:paraId="3A80C545"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3.8</w:t>
            </w:r>
          </w:p>
        </w:tc>
        <w:tc>
          <w:tcPr>
            <w:tcW w:w="708" w:type="dxa"/>
            <w:tcBorders>
              <w:bottom w:val="single" w:sz="4" w:space="0" w:color="000000"/>
              <w:right w:val="single" w:sz="4" w:space="0" w:color="000000"/>
            </w:tcBorders>
            <w:shd w:val="clear" w:color="auto" w:fill="auto"/>
            <w:vAlign w:val="bottom"/>
          </w:tcPr>
          <w:p w14:paraId="791CC7AC"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5.7</w:t>
            </w:r>
          </w:p>
        </w:tc>
        <w:tc>
          <w:tcPr>
            <w:tcW w:w="707" w:type="dxa"/>
            <w:tcBorders>
              <w:bottom w:val="single" w:sz="4" w:space="0" w:color="000000"/>
              <w:right w:val="single" w:sz="4" w:space="0" w:color="000000"/>
            </w:tcBorders>
            <w:shd w:val="clear" w:color="auto" w:fill="auto"/>
            <w:vAlign w:val="bottom"/>
          </w:tcPr>
          <w:p w14:paraId="602508FE"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0.0</w:t>
            </w:r>
          </w:p>
        </w:tc>
        <w:tc>
          <w:tcPr>
            <w:tcW w:w="708" w:type="dxa"/>
            <w:tcBorders>
              <w:bottom w:val="single" w:sz="4" w:space="0" w:color="000000"/>
              <w:right w:val="single" w:sz="4" w:space="0" w:color="000000"/>
            </w:tcBorders>
            <w:shd w:val="clear" w:color="auto" w:fill="auto"/>
            <w:vAlign w:val="bottom"/>
          </w:tcPr>
          <w:p w14:paraId="07D6EDB1"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0.4</w:t>
            </w:r>
          </w:p>
        </w:tc>
        <w:tc>
          <w:tcPr>
            <w:tcW w:w="850" w:type="dxa"/>
            <w:tcBorders>
              <w:bottom w:val="single" w:sz="4" w:space="0" w:color="000000"/>
              <w:right w:val="single" w:sz="4" w:space="0" w:color="000000"/>
            </w:tcBorders>
            <w:shd w:val="clear" w:color="auto" w:fill="auto"/>
            <w:vAlign w:val="bottom"/>
          </w:tcPr>
          <w:p w14:paraId="5B69449D"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88.3</w:t>
            </w:r>
          </w:p>
        </w:tc>
        <w:tc>
          <w:tcPr>
            <w:tcW w:w="715" w:type="dxa"/>
            <w:tcBorders>
              <w:bottom w:val="single" w:sz="4" w:space="0" w:color="000000"/>
              <w:right w:val="single" w:sz="4" w:space="0" w:color="000000"/>
            </w:tcBorders>
            <w:shd w:val="clear" w:color="auto" w:fill="auto"/>
            <w:vAlign w:val="bottom"/>
          </w:tcPr>
          <w:p w14:paraId="707A2668"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3.6</w:t>
            </w:r>
          </w:p>
        </w:tc>
      </w:tr>
      <w:tr w:rsidR="002245A7" w14:paraId="55A54BF7" w14:textId="77777777" w:rsidTr="00CE1256">
        <w:trPr>
          <w:trHeight w:val="251"/>
        </w:trPr>
        <w:tc>
          <w:tcPr>
            <w:tcW w:w="1086" w:type="dxa"/>
            <w:tcBorders>
              <w:left w:val="single" w:sz="4" w:space="0" w:color="000000"/>
              <w:bottom w:val="single" w:sz="4" w:space="0" w:color="000000"/>
            </w:tcBorders>
            <w:shd w:val="clear" w:color="auto" w:fill="auto"/>
            <w:vAlign w:val="bottom"/>
          </w:tcPr>
          <w:p w14:paraId="06951B2B"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 </w:t>
            </w:r>
          </w:p>
        </w:tc>
        <w:tc>
          <w:tcPr>
            <w:tcW w:w="1086" w:type="dxa"/>
            <w:tcBorders>
              <w:bottom w:val="single" w:sz="4" w:space="0" w:color="000000"/>
            </w:tcBorders>
            <w:shd w:val="clear" w:color="auto" w:fill="auto"/>
            <w:vAlign w:val="bottom"/>
          </w:tcPr>
          <w:p w14:paraId="213FF36D"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1277" w:type="dxa"/>
            <w:tcBorders>
              <w:bottom w:val="single" w:sz="4" w:space="0" w:color="000000"/>
            </w:tcBorders>
            <w:shd w:val="clear" w:color="auto" w:fill="auto"/>
            <w:vAlign w:val="bottom"/>
          </w:tcPr>
          <w:p w14:paraId="2D6A55EB"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01" w:type="dxa"/>
            <w:tcBorders>
              <w:bottom w:val="single" w:sz="4" w:space="0" w:color="000000"/>
            </w:tcBorders>
            <w:shd w:val="clear" w:color="auto" w:fill="auto"/>
            <w:vAlign w:val="bottom"/>
          </w:tcPr>
          <w:p w14:paraId="636EF07C"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8" w:type="dxa"/>
            <w:tcBorders>
              <w:bottom w:val="single" w:sz="4" w:space="0" w:color="000000"/>
            </w:tcBorders>
            <w:shd w:val="clear" w:color="auto" w:fill="auto"/>
            <w:vAlign w:val="bottom"/>
          </w:tcPr>
          <w:p w14:paraId="320CB644"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7" w:type="dxa"/>
            <w:tcBorders>
              <w:bottom w:val="single" w:sz="4" w:space="0" w:color="000000"/>
            </w:tcBorders>
            <w:shd w:val="clear" w:color="auto" w:fill="auto"/>
            <w:vAlign w:val="bottom"/>
          </w:tcPr>
          <w:p w14:paraId="2CB913CA"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08" w:type="dxa"/>
            <w:tcBorders>
              <w:bottom w:val="single" w:sz="4" w:space="0" w:color="000000"/>
            </w:tcBorders>
            <w:shd w:val="clear" w:color="auto" w:fill="auto"/>
            <w:vAlign w:val="bottom"/>
          </w:tcPr>
          <w:p w14:paraId="5338F1FE"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850" w:type="dxa"/>
            <w:tcBorders>
              <w:bottom w:val="single" w:sz="4" w:space="0" w:color="000000"/>
            </w:tcBorders>
            <w:shd w:val="clear" w:color="auto" w:fill="auto"/>
            <w:vAlign w:val="bottom"/>
          </w:tcPr>
          <w:p w14:paraId="4AA86D4C"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715" w:type="dxa"/>
            <w:tcBorders>
              <w:bottom w:val="single" w:sz="4" w:space="0" w:color="000000"/>
              <w:right w:val="single" w:sz="4" w:space="0" w:color="000000"/>
            </w:tcBorders>
            <w:shd w:val="clear" w:color="auto" w:fill="auto"/>
            <w:vAlign w:val="bottom"/>
          </w:tcPr>
          <w:p w14:paraId="3A75D626"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r>
      <w:tr w:rsidR="002245A7" w14:paraId="2B469397"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41602C9B" w14:textId="77777777" w:rsidR="002245A7" w:rsidRDefault="0095786B">
            <w:pPr>
              <w:suppressAutoHyphens w:val="0"/>
              <w:rPr>
                <w:rFonts w:ascii="Times New Roman" w:eastAsia="Times New Roman" w:hAnsi="Times New Roman" w:cs="Times New Roman"/>
                <w:bCs/>
                <w:kern w:val="0"/>
                <w:sz w:val="20"/>
                <w:szCs w:val="20"/>
                <w:lang w:val="sv-SE" w:eastAsia="sv-SE" w:bidi="ar-SA"/>
              </w:rPr>
            </w:pPr>
            <w:r>
              <w:rPr>
                <w:rFonts w:ascii="Times New Roman" w:eastAsia="Times New Roman" w:hAnsi="Times New Roman" w:cs="Times New Roman"/>
                <w:bCs/>
                <w:kern w:val="0"/>
                <w:sz w:val="20"/>
                <w:szCs w:val="20"/>
                <w:lang w:val="sv-SE" w:eastAsia="sv-SE" w:bidi="ar-SA"/>
              </w:rPr>
              <w:t>Genus</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219C030A"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Formosimonas</w:t>
            </w:r>
            <w:proofErr w:type="spellEnd"/>
          </w:p>
        </w:tc>
        <w:tc>
          <w:tcPr>
            <w:tcW w:w="801" w:type="dxa"/>
            <w:tcBorders>
              <w:bottom w:val="single" w:sz="4" w:space="0" w:color="000000"/>
              <w:right w:val="single" w:sz="4" w:space="0" w:color="000000"/>
            </w:tcBorders>
            <w:shd w:val="clear" w:color="auto" w:fill="auto"/>
            <w:vAlign w:val="bottom"/>
          </w:tcPr>
          <w:p w14:paraId="792D4A1B"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31.8</w:t>
            </w:r>
          </w:p>
        </w:tc>
        <w:tc>
          <w:tcPr>
            <w:tcW w:w="708" w:type="dxa"/>
            <w:tcBorders>
              <w:bottom w:val="single" w:sz="4" w:space="0" w:color="000000"/>
              <w:right w:val="single" w:sz="4" w:space="0" w:color="000000"/>
            </w:tcBorders>
            <w:shd w:val="clear" w:color="auto" w:fill="auto"/>
            <w:vAlign w:val="bottom"/>
          </w:tcPr>
          <w:p w14:paraId="5980E5D8"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41.5</w:t>
            </w:r>
          </w:p>
        </w:tc>
        <w:tc>
          <w:tcPr>
            <w:tcW w:w="707" w:type="dxa"/>
            <w:tcBorders>
              <w:bottom w:val="single" w:sz="4" w:space="0" w:color="000000"/>
              <w:right w:val="single" w:sz="4" w:space="0" w:color="000000"/>
            </w:tcBorders>
            <w:shd w:val="clear" w:color="auto" w:fill="auto"/>
            <w:vAlign w:val="bottom"/>
          </w:tcPr>
          <w:p w14:paraId="40FE6902"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0.4</w:t>
            </w:r>
          </w:p>
        </w:tc>
        <w:tc>
          <w:tcPr>
            <w:tcW w:w="708" w:type="dxa"/>
            <w:tcBorders>
              <w:bottom w:val="single" w:sz="4" w:space="0" w:color="000000"/>
              <w:right w:val="single" w:sz="4" w:space="0" w:color="000000"/>
            </w:tcBorders>
            <w:shd w:val="clear" w:color="auto" w:fill="auto"/>
            <w:vAlign w:val="bottom"/>
          </w:tcPr>
          <w:p w14:paraId="7B0F4DE3"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0.9</w:t>
            </w:r>
          </w:p>
        </w:tc>
        <w:tc>
          <w:tcPr>
            <w:tcW w:w="850" w:type="dxa"/>
            <w:tcBorders>
              <w:bottom w:val="single" w:sz="4" w:space="0" w:color="000000"/>
              <w:right w:val="single" w:sz="4" w:space="0" w:color="000000"/>
            </w:tcBorders>
            <w:shd w:val="clear" w:color="auto" w:fill="auto"/>
            <w:vAlign w:val="bottom"/>
          </w:tcPr>
          <w:p w14:paraId="152BE757"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0.2</w:t>
            </w:r>
          </w:p>
        </w:tc>
        <w:tc>
          <w:tcPr>
            <w:tcW w:w="715" w:type="dxa"/>
            <w:tcBorders>
              <w:bottom w:val="single" w:sz="4" w:space="0" w:color="000000"/>
              <w:right w:val="single" w:sz="4" w:space="0" w:color="000000"/>
            </w:tcBorders>
            <w:shd w:val="clear" w:color="auto" w:fill="auto"/>
            <w:vAlign w:val="bottom"/>
          </w:tcPr>
          <w:p w14:paraId="5056C168"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49.3</w:t>
            </w:r>
          </w:p>
        </w:tc>
      </w:tr>
      <w:tr w:rsidR="002245A7" w14:paraId="59AA5B52" w14:textId="77777777" w:rsidTr="00CE1256">
        <w:trPr>
          <w:trHeight w:val="251"/>
        </w:trPr>
        <w:tc>
          <w:tcPr>
            <w:tcW w:w="1086" w:type="dxa"/>
            <w:tcBorders>
              <w:left w:val="single" w:sz="4" w:space="0" w:color="000000"/>
              <w:bottom w:val="single" w:sz="4" w:space="0" w:color="000000"/>
              <w:right w:val="single" w:sz="4" w:space="0" w:color="000000"/>
            </w:tcBorders>
            <w:shd w:val="clear" w:color="auto" w:fill="auto"/>
            <w:vAlign w:val="bottom"/>
          </w:tcPr>
          <w:p w14:paraId="4D98D568" w14:textId="77777777" w:rsidR="002245A7" w:rsidRDefault="0095786B">
            <w:pPr>
              <w:suppressAutoHyphens w:val="0"/>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 </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7B3FD08B" w14:textId="77777777" w:rsidR="002245A7" w:rsidRDefault="0095786B">
            <w:pPr>
              <w:suppressAutoHyphens w:val="0"/>
              <w:rPr>
                <w:rFonts w:ascii="Times New Roman" w:eastAsia="Times New Roman" w:hAnsi="Times New Roman" w:cs="Times New Roman"/>
                <w:kern w:val="0"/>
                <w:sz w:val="20"/>
                <w:szCs w:val="20"/>
                <w:lang w:val="sv-SE" w:eastAsia="sv-SE" w:bidi="ar-SA"/>
              </w:rPr>
            </w:pPr>
            <w:proofErr w:type="spellStart"/>
            <w:r>
              <w:rPr>
                <w:rFonts w:ascii="Times New Roman" w:eastAsia="Times New Roman" w:hAnsi="Times New Roman" w:cs="Times New Roman"/>
                <w:kern w:val="0"/>
                <w:sz w:val="20"/>
                <w:szCs w:val="20"/>
                <w:lang w:val="sv-SE" w:eastAsia="sv-SE" w:bidi="ar-SA"/>
              </w:rPr>
              <w:t>Limnohabitans</w:t>
            </w:r>
            <w:proofErr w:type="spellEnd"/>
          </w:p>
        </w:tc>
        <w:tc>
          <w:tcPr>
            <w:tcW w:w="801" w:type="dxa"/>
            <w:tcBorders>
              <w:bottom w:val="single" w:sz="4" w:space="0" w:color="000000"/>
              <w:right w:val="single" w:sz="4" w:space="0" w:color="000000"/>
            </w:tcBorders>
            <w:shd w:val="clear" w:color="auto" w:fill="auto"/>
            <w:vAlign w:val="bottom"/>
          </w:tcPr>
          <w:p w14:paraId="5A305590"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19.6</w:t>
            </w:r>
          </w:p>
        </w:tc>
        <w:tc>
          <w:tcPr>
            <w:tcW w:w="708" w:type="dxa"/>
            <w:tcBorders>
              <w:bottom w:val="single" w:sz="4" w:space="0" w:color="000000"/>
              <w:right w:val="single" w:sz="4" w:space="0" w:color="000000"/>
            </w:tcBorders>
            <w:shd w:val="clear" w:color="auto" w:fill="auto"/>
            <w:vAlign w:val="bottom"/>
          </w:tcPr>
          <w:p w14:paraId="0B4F52E7"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kern w:val="0"/>
                <w:sz w:val="20"/>
                <w:szCs w:val="20"/>
                <w:lang w:val="sv-SE" w:eastAsia="sv-SE" w:bidi="ar-SA"/>
              </w:rPr>
              <w:t>21.5</w:t>
            </w:r>
          </w:p>
        </w:tc>
        <w:tc>
          <w:tcPr>
            <w:tcW w:w="707" w:type="dxa"/>
            <w:tcBorders>
              <w:bottom w:val="single" w:sz="4" w:space="0" w:color="000000"/>
              <w:right w:val="single" w:sz="4" w:space="0" w:color="000000"/>
            </w:tcBorders>
            <w:shd w:val="clear" w:color="auto" w:fill="auto"/>
            <w:vAlign w:val="bottom"/>
          </w:tcPr>
          <w:p w14:paraId="7D2C165F"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79.1</w:t>
            </w:r>
          </w:p>
        </w:tc>
        <w:tc>
          <w:tcPr>
            <w:tcW w:w="708" w:type="dxa"/>
            <w:tcBorders>
              <w:bottom w:val="single" w:sz="4" w:space="0" w:color="000000"/>
              <w:right w:val="single" w:sz="4" w:space="0" w:color="000000"/>
            </w:tcBorders>
            <w:shd w:val="clear" w:color="auto" w:fill="auto"/>
            <w:vAlign w:val="bottom"/>
          </w:tcPr>
          <w:p w14:paraId="1F632C08"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50.3</w:t>
            </w:r>
          </w:p>
        </w:tc>
        <w:tc>
          <w:tcPr>
            <w:tcW w:w="850" w:type="dxa"/>
            <w:tcBorders>
              <w:bottom w:val="single" w:sz="4" w:space="0" w:color="000000"/>
              <w:right w:val="single" w:sz="4" w:space="0" w:color="000000"/>
            </w:tcBorders>
            <w:shd w:val="clear" w:color="auto" w:fill="auto"/>
            <w:vAlign w:val="bottom"/>
          </w:tcPr>
          <w:p w14:paraId="3A9CE993" w14:textId="77777777" w:rsidR="002245A7" w:rsidRDefault="0095786B">
            <w:pPr>
              <w:suppressAutoHyphens w:val="0"/>
              <w:jc w:val="right"/>
              <w:rPr>
                <w:rFonts w:ascii="Times New Roman" w:eastAsia="Times New Roman" w:hAnsi="Times New Roman" w:cs="Times New Roman"/>
                <w:b/>
                <w:kern w:val="0"/>
                <w:sz w:val="20"/>
                <w:szCs w:val="20"/>
                <w:lang w:val="sv-SE" w:eastAsia="sv-SE" w:bidi="ar-SA"/>
              </w:rPr>
            </w:pPr>
            <w:r>
              <w:rPr>
                <w:rFonts w:ascii="Times New Roman" w:eastAsia="Times New Roman" w:hAnsi="Times New Roman" w:cs="Times New Roman"/>
                <w:b/>
                <w:kern w:val="0"/>
                <w:sz w:val="20"/>
                <w:szCs w:val="20"/>
                <w:lang w:val="sv-SE" w:eastAsia="sv-SE" w:bidi="ar-SA"/>
              </w:rPr>
              <w:t>2.3</w:t>
            </w:r>
          </w:p>
        </w:tc>
        <w:tc>
          <w:tcPr>
            <w:tcW w:w="715" w:type="dxa"/>
            <w:tcBorders>
              <w:bottom w:val="single" w:sz="4" w:space="0" w:color="000000"/>
              <w:right w:val="single" w:sz="4" w:space="0" w:color="000000"/>
            </w:tcBorders>
            <w:shd w:val="clear" w:color="auto" w:fill="auto"/>
            <w:vAlign w:val="bottom"/>
          </w:tcPr>
          <w:p w14:paraId="30B98EDC" w14:textId="77777777" w:rsidR="002245A7" w:rsidRDefault="0095786B">
            <w:pPr>
              <w:suppressAutoHyphens w:val="0"/>
              <w:jc w:val="right"/>
              <w:rPr>
                <w:rFonts w:ascii="Times New Roman" w:eastAsia="Times New Roman" w:hAnsi="Times New Roman" w:cs="Times New Roman"/>
                <w:kern w:val="0"/>
                <w:sz w:val="20"/>
                <w:szCs w:val="20"/>
                <w:lang w:val="sv-SE" w:eastAsia="sv-SE" w:bidi="ar-SA"/>
              </w:rPr>
            </w:pPr>
            <w:r>
              <w:rPr>
                <w:rFonts w:ascii="Times New Roman" w:eastAsia="Times New Roman" w:hAnsi="Times New Roman" w:cs="Times New Roman"/>
                <w:b/>
                <w:kern w:val="0"/>
                <w:sz w:val="20"/>
                <w:szCs w:val="20"/>
                <w:lang w:val="sv-SE" w:eastAsia="sv-SE" w:bidi="ar-SA"/>
              </w:rPr>
              <w:t>19.</w:t>
            </w:r>
            <w:r>
              <w:rPr>
                <w:rFonts w:ascii="Times New Roman" w:eastAsia="Times New Roman" w:hAnsi="Times New Roman" w:cs="Times New Roman"/>
                <w:kern w:val="0"/>
                <w:sz w:val="20"/>
                <w:szCs w:val="20"/>
                <w:lang w:val="sv-SE" w:eastAsia="sv-SE" w:bidi="ar-SA"/>
              </w:rPr>
              <w:t>4</w:t>
            </w:r>
          </w:p>
        </w:tc>
      </w:tr>
    </w:tbl>
    <w:p w14:paraId="777E4AFA" w14:textId="77777777" w:rsidR="002245A7" w:rsidRDefault="002245A7">
      <w:pPr>
        <w:rPr>
          <w:rFonts w:ascii="Times New Roman" w:hAnsi="Times New Roman" w:cs="Times New Roman"/>
          <w:b/>
          <w:bCs/>
          <w:sz w:val="22"/>
          <w:szCs w:val="22"/>
        </w:rPr>
      </w:pPr>
    </w:p>
    <w:p w14:paraId="430F5221" w14:textId="77777777" w:rsidR="002245A7" w:rsidRDefault="002245A7">
      <w:pPr>
        <w:rPr>
          <w:rFonts w:ascii="Times New Roman" w:hAnsi="Times New Roman" w:cs="Times New Roman"/>
          <w:b/>
          <w:bCs/>
          <w:sz w:val="22"/>
          <w:szCs w:val="22"/>
        </w:rPr>
      </w:pPr>
    </w:p>
    <w:p w14:paraId="3DCE98D3" w14:textId="77777777" w:rsidR="002245A7" w:rsidRDefault="002245A7">
      <w:pPr>
        <w:rPr>
          <w:rFonts w:ascii="Times New Roman" w:hAnsi="Times New Roman" w:cs="Times New Roman"/>
          <w:b/>
          <w:bCs/>
          <w:sz w:val="22"/>
          <w:szCs w:val="22"/>
        </w:rPr>
      </w:pPr>
    </w:p>
    <w:p w14:paraId="39C9B284" w14:textId="77777777" w:rsidR="002245A7" w:rsidRDefault="002245A7">
      <w:pPr>
        <w:rPr>
          <w:rFonts w:ascii="Times New Roman" w:hAnsi="Times New Roman" w:cs="Times New Roman"/>
          <w:b/>
          <w:bCs/>
          <w:sz w:val="22"/>
          <w:szCs w:val="22"/>
        </w:rPr>
      </w:pPr>
    </w:p>
    <w:p w14:paraId="09D23FF5" w14:textId="77777777" w:rsidR="002245A7" w:rsidRDefault="002245A7">
      <w:pPr>
        <w:rPr>
          <w:rFonts w:ascii="Times New Roman" w:hAnsi="Times New Roman" w:cs="Times New Roman"/>
          <w:b/>
          <w:bCs/>
          <w:sz w:val="22"/>
          <w:szCs w:val="22"/>
        </w:rPr>
      </w:pPr>
    </w:p>
    <w:p w14:paraId="61EC50DA" w14:textId="77777777" w:rsidR="002245A7" w:rsidRDefault="002245A7">
      <w:pPr>
        <w:rPr>
          <w:rFonts w:ascii="Times New Roman" w:hAnsi="Times New Roman" w:cs="Times New Roman"/>
          <w:b/>
          <w:bCs/>
          <w:sz w:val="22"/>
          <w:szCs w:val="22"/>
        </w:rPr>
      </w:pPr>
    </w:p>
    <w:p w14:paraId="41E69389" w14:textId="77777777" w:rsidR="002245A7" w:rsidRDefault="002245A7">
      <w:pPr>
        <w:rPr>
          <w:rFonts w:ascii="Times New Roman" w:hAnsi="Times New Roman" w:cs="Times New Roman"/>
          <w:b/>
          <w:bCs/>
          <w:sz w:val="22"/>
          <w:szCs w:val="22"/>
        </w:rPr>
      </w:pPr>
    </w:p>
    <w:p w14:paraId="45B6CE87" w14:textId="77777777" w:rsidR="002245A7" w:rsidRDefault="002245A7">
      <w:pPr>
        <w:rPr>
          <w:rFonts w:ascii="Times New Roman" w:hAnsi="Times New Roman" w:cs="Times New Roman"/>
          <w:b/>
          <w:bCs/>
          <w:sz w:val="22"/>
          <w:szCs w:val="22"/>
        </w:rPr>
      </w:pPr>
    </w:p>
    <w:p w14:paraId="111DF021" w14:textId="77777777" w:rsidR="002245A7" w:rsidRDefault="002245A7">
      <w:pPr>
        <w:rPr>
          <w:rFonts w:ascii="Times New Roman" w:hAnsi="Times New Roman" w:cs="Times New Roman"/>
          <w:b/>
          <w:bCs/>
          <w:sz w:val="22"/>
          <w:szCs w:val="22"/>
        </w:rPr>
      </w:pPr>
    </w:p>
    <w:p w14:paraId="4491E8B8" w14:textId="77777777" w:rsidR="002245A7" w:rsidRDefault="002245A7">
      <w:pPr>
        <w:rPr>
          <w:rFonts w:ascii="Times New Roman" w:hAnsi="Times New Roman" w:cs="Times New Roman"/>
          <w:b/>
          <w:bCs/>
          <w:sz w:val="22"/>
          <w:szCs w:val="22"/>
        </w:rPr>
      </w:pPr>
    </w:p>
    <w:p w14:paraId="2C99C6AB" w14:textId="77777777" w:rsidR="002245A7" w:rsidRDefault="002245A7">
      <w:pPr>
        <w:rPr>
          <w:rFonts w:ascii="Times New Roman" w:hAnsi="Times New Roman" w:cs="Times New Roman"/>
          <w:b/>
          <w:bCs/>
          <w:sz w:val="22"/>
          <w:szCs w:val="22"/>
        </w:rPr>
      </w:pPr>
    </w:p>
    <w:p w14:paraId="22675036" w14:textId="77777777" w:rsidR="002245A7" w:rsidRDefault="002245A7">
      <w:pPr>
        <w:rPr>
          <w:rFonts w:ascii="Times New Roman" w:hAnsi="Times New Roman" w:cs="Times New Roman"/>
          <w:b/>
          <w:bCs/>
          <w:sz w:val="22"/>
          <w:szCs w:val="22"/>
        </w:rPr>
      </w:pPr>
    </w:p>
    <w:p w14:paraId="707CE308" w14:textId="77777777" w:rsidR="002245A7" w:rsidRDefault="002245A7">
      <w:pPr>
        <w:rPr>
          <w:rFonts w:ascii="Times New Roman" w:hAnsi="Times New Roman" w:cs="Times New Roman"/>
          <w:b/>
          <w:bCs/>
          <w:sz w:val="22"/>
          <w:szCs w:val="22"/>
        </w:rPr>
      </w:pPr>
    </w:p>
    <w:p w14:paraId="021EABB0" w14:textId="77777777" w:rsidR="002245A7" w:rsidRDefault="002245A7">
      <w:pPr>
        <w:rPr>
          <w:rFonts w:ascii="Times New Roman" w:hAnsi="Times New Roman" w:cs="Times New Roman"/>
          <w:b/>
          <w:bCs/>
          <w:sz w:val="22"/>
          <w:szCs w:val="22"/>
        </w:rPr>
      </w:pPr>
    </w:p>
    <w:p w14:paraId="6DAD2320" w14:textId="77777777" w:rsidR="002245A7" w:rsidRDefault="002245A7">
      <w:pPr>
        <w:rPr>
          <w:rFonts w:ascii="Times New Roman" w:hAnsi="Times New Roman" w:cs="Times New Roman"/>
          <w:b/>
          <w:bCs/>
          <w:sz w:val="22"/>
          <w:szCs w:val="22"/>
        </w:rPr>
      </w:pPr>
    </w:p>
    <w:p w14:paraId="26297891" w14:textId="77777777" w:rsidR="002245A7" w:rsidRDefault="002245A7">
      <w:pPr>
        <w:rPr>
          <w:rFonts w:ascii="Times New Roman" w:hAnsi="Times New Roman" w:cs="Times New Roman"/>
          <w:b/>
          <w:bCs/>
          <w:sz w:val="22"/>
          <w:szCs w:val="22"/>
        </w:rPr>
      </w:pPr>
    </w:p>
    <w:p w14:paraId="2003197C" w14:textId="77777777" w:rsidR="002245A7" w:rsidRDefault="002245A7">
      <w:pPr>
        <w:rPr>
          <w:rFonts w:ascii="Times New Roman" w:hAnsi="Times New Roman" w:cs="Times New Roman"/>
          <w:b/>
          <w:bCs/>
          <w:sz w:val="22"/>
          <w:szCs w:val="22"/>
        </w:rPr>
      </w:pPr>
    </w:p>
    <w:p w14:paraId="31F5767A" w14:textId="77777777" w:rsidR="002245A7" w:rsidRDefault="002245A7">
      <w:pPr>
        <w:rPr>
          <w:rFonts w:ascii="Times New Roman" w:hAnsi="Times New Roman" w:cs="Times New Roman"/>
          <w:b/>
          <w:bCs/>
          <w:sz w:val="22"/>
          <w:szCs w:val="22"/>
        </w:rPr>
      </w:pPr>
    </w:p>
    <w:p w14:paraId="30CEE44A" w14:textId="77777777" w:rsidR="002245A7" w:rsidRDefault="002245A7">
      <w:pPr>
        <w:rPr>
          <w:rFonts w:ascii="Times New Roman" w:hAnsi="Times New Roman" w:cs="Times New Roman"/>
          <w:b/>
          <w:bCs/>
          <w:sz w:val="22"/>
          <w:szCs w:val="22"/>
        </w:rPr>
      </w:pPr>
    </w:p>
    <w:p w14:paraId="0C18A6AE" w14:textId="77777777" w:rsidR="002245A7" w:rsidRDefault="002245A7">
      <w:pPr>
        <w:rPr>
          <w:rFonts w:ascii="Times New Roman" w:hAnsi="Times New Roman" w:cs="Times New Roman"/>
          <w:b/>
          <w:bCs/>
          <w:sz w:val="22"/>
          <w:szCs w:val="22"/>
        </w:rPr>
      </w:pPr>
    </w:p>
    <w:p w14:paraId="28BF12BE" w14:textId="77777777" w:rsidR="002245A7" w:rsidRDefault="002245A7">
      <w:pPr>
        <w:rPr>
          <w:rFonts w:ascii="Times New Roman" w:hAnsi="Times New Roman" w:cs="Times New Roman"/>
          <w:b/>
          <w:bCs/>
          <w:sz w:val="22"/>
          <w:szCs w:val="22"/>
        </w:rPr>
      </w:pPr>
    </w:p>
    <w:p w14:paraId="453EB8F9" w14:textId="77777777" w:rsidR="002245A7" w:rsidRDefault="002245A7">
      <w:pPr>
        <w:rPr>
          <w:rFonts w:ascii="Times New Roman" w:hAnsi="Times New Roman" w:cs="Times New Roman"/>
          <w:b/>
          <w:bCs/>
          <w:sz w:val="22"/>
          <w:szCs w:val="22"/>
        </w:rPr>
      </w:pPr>
    </w:p>
    <w:p w14:paraId="124AF9E8" w14:textId="77777777" w:rsidR="002245A7" w:rsidRDefault="002245A7">
      <w:pPr>
        <w:rPr>
          <w:rFonts w:ascii="Times New Roman" w:hAnsi="Times New Roman" w:cs="Times New Roman"/>
          <w:b/>
          <w:bCs/>
          <w:sz w:val="22"/>
          <w:szCs w:val="22"/>
        </w:rPr>
      </w:pPr>
    </w:p>
    <w:p w14:paraId="6161FDC4" w14:textId="77777777" w:rsidR="002245A7" w:rsidRDefault="002245A7">
      <w:pPr>
        <w:rPr>
          <w:rFonts w:ascii="Times New Roman" w:hAnsi="Times New Roman" w:cs="Times New Roman"/>
          <w:b/>
          <w:bCs/>
          <w:sz w:val="22"/>
          <w:szCs w:val="22"/>
        </w:rPr>
      </w:pPr>
    </w:p>
    <w:p w14:paraId="075122CC" w14:textId="77777777" w:rsidR="002245A7" w:rsidRDefault="002245A7">
      <w:pPr>
        <w:rPr>
          <w:rFonts w:ascii="Times New Roman" w:hAnsi="Times New Roman" w:cs="Times New Roman"/>
          <w:b/>
          <w:bCs/>
          <w:sz w:val="22"/>
          <w:szCs w:val="22"/>
        </w:rPr>
      </w:pPr>
    </w:p>
    <w:p w14:paraId="4EB09060" w14:textId="77777777" w:rsidR="002245A7" w:rsidRDefault="002245A7">
      <w:pPr>
        <w:rPr>
          <w:rFonts w:ascii="Times New Roman" w:hAnsi="Times New Roman" w:cs="Times New Roman"/>
          <w:b/>
          <w:bCs/>
          <w:sz w:val="22"/>
          <w:szCs w:val="22"/>
        </w:rPr>
      </w:pPr>
    </w:p>
    <w:p w14:paraId="669F896A" w14:textId="77777777" w:rsidR="002245A7" w:rsidRDefault="002245A7">
      <w:pPr>
        <w:rPr>
          <w:rFonts w:ascii="Times New Roman" w:hAnsi="Times New Roman" w:cs="Times New Roman"/>
          <w:b/>
          <w:bCs/>
          <w:sz w:val="22"/>
          <w:szCs w:val="22"/>
        </w:rPr>
      </w:pPr>
    </w:p>
    <w:p w14:paraId="11679FD9" w14:textId="77777777" w:rsidR="002245A7" w:rsidRDefault="002245A7">
      <w:pPr>
        <w:rPr>
          <w:rFonts w:ascii="Times New Roman" w:hAnsi="Times New Roman" w:cs="Times New Roman"/>
          <w:b/>
          <w:bCs/>
          <w:sz w:val="22"/>
          <w:szCs w:val="22"/>
        </w:rPr>
      </w:pPr>
    </w:p>
    <w:p w14:paraId="4F6BF05E" w14:textId="77777777" w:rsidR="002245A7" w:rsidRDefault="0095786B">
      <w:pPr>
        <w:rPr>
          <w:rFonts w:ascii="Times New Roman" w:hAnsi="Times New Roman" w:cs="Times New Roman"/>
          <w:b/>
          <w:bCs/>
          <w:sz w:val="22"/>
          <w:szCs w:val="22"/>
        </w:rPr>
      </w:pPr>
      <w:r>
        <w:rPr>
          <w:rFonts w:ascii="Times New Roman" w:hAnsi="Times New Roman" w:cs="Times New Roman"/>
          <w:b/>
          <w:bCs/>
          <w:sz w:val="22"/>
          <w:szCs w:val="22"/>
        </w:rPr>
        <w:t xml:space="preserve"> </w:t>
      </w:r>
    </w:p>
    <w:p w14:paraId="10EECCDE" w14:textId="29A45BC8" w:rsidR="002245A7" w:rsidRDefault="0095786B" w:rsidP="00517E81">
      <w:pPr>
        <w:spacing w:line="360" w:lineRule="auto"/>
        <w:rPr>
          <w:rFonts w:ascii="Times New Roman" w:hAnsi="Times New Roman" w:cs="Times New Roman"/>
        </w:rPr>
      </w:pPr>
      <w:r>
        <w:rPr>
          <w:rFonts w:ascii="Times New Roman" w:hAnsi="Times New Roman" w:cs="Times New Roman"/>
          <w:b/>
        </w:rPr>
        <w:lastRenderedPageBreak/>
        <w:t>Table S6</w:t>
      </w:r>
      <w:r>
        <w:rPr>
          <w:rFonts w:ascii="Times New Roman" w:hAnsi="Times New Roman" w:cs="Times New Roman"/>
        </w:rPr>
        <w:t xml:space="preserve">. PERMANOVA with pairwise comparisons and PERMDISP results for differences in the reconstructed metabolic pathways </w:t>
      </w:r>
      <w:r w:rsidR="00A2770E">
        <w:rPr>
          <w:rFonts w:ascii="Times New Roman" w:hAnsi="Times New Roman" w:cs="Times New Roman"/>
        </w:rPr>
        <w:t xml:space="preserve">for </w:t>
      </w:r>
      <w:r>
        <w:rPr>
          <w:rFonts w:ascii="Times New Roman" w:hAnsi="Times New Roman" w:cs="Times New Roman"/>
        </w:rPr>
        <w:t xml:space="preserve">the gut microbiome of </w:t>
      </w:r>
      <w:r>
        <w:rPr>
          <w:rFonts w:ascii="Times New Roman" w:hAnsi="Times New Roman" w:cs="Times New Roman"/>
          <w:i/>
        </w:rPr>
        <w:t>Daphnia magna</w:t>
      </w:r>
      <w:r w:rsidR="00A2770E">
        <w:rPr>
          <w:rFonts w:ascii="Times New Roman" w:hAnsi="Times New Roman" w:cs="Times New Roman"/>
          <w:i/>
        </w:rPr>
        <w:t>.</w:t>
      </w:r>
      <w:r w:rsidR="00A2770E">
        <w:rPr>
          <w:rFonts w:ascii="Times New Roman" w:hAnsi="Times New Roman" w:cs="Times New Roman"/>
          <w:iCs/>
        </w:rPr>
        <w:t xml:space="preserve"> </w:t>
      </w:r>
      <w:r w:rsidR="00A2770E">
        <w:rPr>
          <w:rFonts w:ascii="Times New Roman" w:hAnsi="Times New Roman" w:cs="Times New Roman"/>
        </w:rPr>
        <w:t>The factors included</w:t>
      </w:r>
      <w:r>
        <w:rPr>
          <w:rFonts w:ascii="Times New Roman" w:hAnsi="Times New Roman" w:cs="Times New Roman"/>
        </w:rPr>
        <w:t xml:space="preserve"> </w:t>
      </w:r>
      <w:r w:rsidR="00A2770E" w:rsidRPr="004E1A79">
        <w:rPr>
          <w:rFonts w:ascii="Times New Roman" w:hAnsi="Times New Roman" w:cs="Times New Roman"/>
          <w:i/>
          <w:iCs/>
        </w:rPr>
        <w:t>Clone</w:t>
      </w:r>
      <w:r w:rsidR="00A2770E">
        <w:rPr>
          <w:rFonts w:ascii="Times New Roman" w:hAnsi="Times New Roman" w:cs="Times New Roman"/>
        </w:rPr>
        <w:t xml:space="preserve"> </w:t>
      </w:r>
      <w:r>
        <w:rPr>
          <w:rFonts w:ascii="Times New Roman" w:hAnsi="Times New Roman" w:cs="Times New Roman"/>
        </w:rPr>
        <w:t xml:space="preserve">(A, F, and </w:t>
      </w:r>
      <w:proofErr w:type="spellStart"/>
      <w:r>
        <w:rPr>
          <w:rFonts w:ascii="Times New Roman" w:hAnsi="Times New Roman" w:cs="Times New Roman"/>
        </w:rPr>
        <w:t>Nies</w:t>
      </w:r>
      <w:proofErr w:type="spellEnd"/>
      <w:r>
        <w:rPr>
          <w:rFonts w:ascii="Times New Roman" w:hAnsi="Times New Roman" w:cs="Times New Roman"/>
        </w:rPr>
        <w:t xml:space="preserve">), </w:t>
      </w:r>
      <w:r w:rsidR="00A2770E" w:rsidRPr="004E1A79">
        <w:rPr>
          <w:rFonts w:ascii="Times New Roman" w:hAnsi="Times New Roman" w:cs="Times New Roman"/>
          <w:i/>
          <w:iCs/>
        </w:rPr>
        <w:t>Line</w:t>
      </w:r>
      <w:r w:rsidR="00A2770E">
        <w:rPr>
          <w:rFonts w:ascii="Times New Roman" w:hAnsi="Times New Roman" w:cs="Times New Roman"/>
        </w:rPr>
        <w:t xml:space="preserve"> </w:t>
      </w:r>
      <w:r>
        <w:rPr>
          <w:rFonts w:ascii="Times New Roman" w:hAnsi="Times New Roman" w:cs="Times New Roman"/>
        </w:rPr>
        <w:t xml:space="preserve">(CR and T), and the interaction term. </w:t>
      </w:r>
      <w:r w:rsidR="00E057F0">
        <w:rPr>
          <w:rFonts w:ascii="Times New Roman" w:hAnsi="Times New Roman" w:cs="Times New Roman"/>
        </w:rPr>
        <w:t xml:space="preserve">Type III sums of squares regression was applied to derive </w:t>
      </w:r>
      <w:r w:rsidR="00E057F0" w:rsidRPr="004E1A79">
        <w:rPr>
          <w:rFonts w:ascii="Times New Roman" w:hAnsi="Times New Roman" w:cs="Times New Roman"/>
          <w:i/>
          <w:iCs/>
        </w:rPr>
        <w:t>p</w:t>
      </w:r>
      <w:r w:rsidR="00E057F0">
        <w:rPr>
          <w:rFonts w:ascii="Times New Roman" w:hAnsi="Times New Roman" w:cs="Times New Roman"/>
        </w:rPr>
        <w:t xml:space="preserve"> </w:t>
      </w:r>
      <w:r>
        <w:rPr>
          <w:rFonts w:ascii="Times New Roman" w:hAnsi="Times New Roman" w:cs="Times New Roman"/>
        </w:rPr>
        <w:t xml:space="preserve">values </w:t>
      </w:r>
      <w:r w:rsidR="00E057F0">
        <w:rPr>
          <w:rFonts w:ascii="Times New Roman" w:hAnsi="Times New Roman" w:cs="Times New Roman"/>
        </w:rPr>
        <w:t>with</w:t>
      </w:r>
      <w:r>
        <w:rPr>
          <w:rFonts w:ascii="Times New Roman" w:hAnsi="Times New Roman" w:cs="Times New Roman"/>
        </w:rPr>
        <w:t xml:space="preserve"> 999 permutations [p(perm)] or calculating Monte-Carlo tests [p(MC)]. Pseudo F, PERMANOVA F statistic; df, degrees of freedom; SS, sums of squares; Unique perm, unique permutations. </w:t>
      </w:r>
      <w:proofErr w:type="spellStart"/>
      <w:r>
        <w:rPr>
          <w:rFonts w:ascii="Times New Roman" w:hAnsi="Times New Roman" w:cs="Times New Roman"/>
        </w:rPr>
        <w:t>t</w:t>
      </w:r>
      <w:r>
        <w:rPr>
          <w:rFonts w:ascii="Times New Roman" w:hAnsi="Times New Roman" w:cs="Times New Roman"/>
          <w:vertAlign w:val="subscript"/>
        </w:rPr>
        <w:t>PERMDISP</w:t>
      </w:r>
      <w:proofErr w:type="spellEnd"/>
      <w:r>
        <w:rPr>
          <w:rFonts w:ascii="Times New Roman" w:hAnsi="Times New Roman" w:cs="Times New Roman"/>
        </w:rPr>
        <w:t xml:space="preserve"> and </w:t>
      </w:r>
      <w:proofErr w:type="spellStart"/>
      <w:r>
        <w:rPr>
          <w:rFonts w:ascii="Times New Roman" w:hAnsi="Times New Roman" w:cs="Times New Roman"/>
        </w:rPr>
        <w:t>p</w:t>
      </w:r>
      <w:r>
        <w:rPr>
          <w:rFonts w:ascii="Times New Roman" w:hAnsi="Times New Roman" w:cs="Times New Roman"/>
          <w:vertAlign w:val="subscript"/>
        </w:rPr>
        <w:t>PERMDISP</w:t>
      </w:r>
      <w:proofErr w:type="spellEnd"/>
      <w:r>
        <w:rPr>
          <w:rFonts w:ascii="Times New Roman" w:hAnsi="Times New Roman" w:cs="Times New Roman"/>
        </w:rPr>
        <w:t xml:space="preserve"> are t- and </w:t>
      </w:r>
      <w:r w:rsidRPr="004E1A79">
        <w:rPr>
          <w:rFonts w:ascii="Times New Roman" w:hAnsi="Times New Roman" w:cs="Times New Roman"/>
          <w:i/>
          <w:iCs/>
        </w:rPr>
        <w:t>p</w:t>
      </w:r>
      <w:r w:rsidR="00E057F0">
        <w:rPr>
          <w:rFonts w:ascii="Times New Roman" w:hAnsi="Times New Roman" w:cs="Times New Roman"/>
        </w:rPr>
        <w:t xml:space="preserve"> </w:t>
      </w:r>
      <w:r>
        <w:rPr>
          <w:rFonts w:ascii="Times New Roman" w:hAnsi="Times New Roman" w:cs="Times New Roman"/>
        </w:rPr>
        <w:t xml:space="preserve">values of PERMDISP tests, calculated </w:t>
      </w:r>
      <w:r w:rsidR="00E057F0">
        <w:rPr>
          <w:rFonts w:ascii="Times New Roman" w:hAnsi="Times New Roman" w:cs="Times New Roman"/>
        </w:rPr>
        <w:t xml:space="preserve">for </w:t>
      </w:r>
      <w:r>
        <w:rPr>
          <w:rFonts w:ascii="Times New Roman" w:hAnsi="Times New Roman" w:cs="Times New Roman"/>
        </w:rPr>
        <w:t>centroids, respectively. Significant effects (</w:t>
      </w:r>
      <w:r w:rsidRPr="004E1A79">
        <w:rPr>
          <w:rFonts w:ascii="Times New Roman" w:hAnsi="Times New Roman" w:cs="Times New Roman"/>
          <w:i/>
          <w:iCs/>
        </w:rPr>
        <w:t>p</w:t>
      </w:r>
      <w:r>
        <w:rPr>
          <w:rFonts w:ascii="Times New Roman" w:hAnsi="Times New Roman" w:cs="Times New Roman"/>
        </w:rPr>
        <w:t xml:space="preserve"> &lt; 0.05) </w:t>
      </w:r>
      <w:r w:rsidR="00E057F0">
        <w:rPr>
          <w:rFonts w:ascii="Times New Roman" w:hAnsi="Times New Roman" w:cs="Times New Roman"/>
        </w:rPr>
        <w:t xml:space="preserve">are </w:t>
      </w:r>
      <w:r>
        <w:rPr>
          <w:rFonts w:ascii="Times New Roman" w:hAnsi="Times New Roman" w:cs="Times New Roman"/>
        </w:rPr>
        <w:t xml:space="preserve">in bold. </w:t>
      </w:r>
      <w:r w:rsidR="00347D28">
        <w:rPr>
          <w:rFonts w:ascii="Times New Roman" w:hAnsi="Times New Roman" w:cs="Times New Roman"/>
        </w:rPr>
        <w:t xml:space="preserve">See </w:t>
      </w:r>
      <w:r w:rsidR="00347D28" w:rsidRPr="009D6685">
        <w:rPr>
          <w:rFonts w:ascii="Times New Roman" w:hAnsi="Times New Roman" w:cs="Times New Roman"/>
        </w:rPr>
        <w:t xml:space="preserve">Figure </w:t>
      </w:r>
      <w:r w:rsidR="004160D9">
        <w:rPr>
          <w:rFonts w:ascii="Times New Roman" w:hAnsi="Times New Roman" w:cs="Times New Roman"/>
        </w:rPr>
        <w:t>3</w:t>
      </w:r>
      <w:r w:rsidR="002411B3">
        <w:rPr>
          <w:rFonts w:ascii="Times New Roman" w:hAnsi="Times New Roman" w:cs="Times New Roman"/>
        </w:rPr>
        <w:t>B</w:t>
      </w:r>
      <w:r w:rsidR="00347D28">
        <w:rPr>
          <w:rFonts w:ascii="Times New Roman" w:hAnsi="Times New Roman" w:cs="Times New Roman"/>
        </w:rPr>
        <w:t xml:space="preserve"> for </w:t>
      </w:r>
      <w:proofErr w:type="spellStart"/>
      <w:r w:rsidR="00347D28">
        <w:rPr>
          <w:rFonts w:ascii="Times New Roman" w:hAnsi="Times New Roman" w:cs="Times New Roman"/>
        </w:rPr>
        <w:t>PCoA</w:t>
      </w:r>
      <w:proofErr w:type="spellEnd"/>
      <w:r w:rsidR="00347D28">
        <w:rPr>
          <w:rFonts w:ascii="Times New Roman" w:hAnsi="Times New Roman" w:cs="Times New Roman"/>
        </w:rPr>
        <w:t xml:space="preserve"> plot.</w:t>
      </w:r>
    </w:p>
    <w:p w14:paraId="34361E9D" w14:textId="77777777" w:rsidR="002245A7" w:rsidRDefault="002245A7">
      <w:pPr>
        <w:rPr>
          <w:rFonts w:ascii="Times New Roman" w:hAnsi="Times New Roman" w:cs="Times New Roman"/>
        </w:rPr>
      </w:pPr>
    </w:p>
    <w:p w14:paraId="1B414F32" w14:textId="77777777" w:rsidR="002245A7" w:rsidRDefault="002245A7">
      <w:pPr>
        <w:spacing w:line="360" w:lineRule="auto"/>
        <w:rPr>
          <w:rFonts w:ascii="Times New Roman" w:hAnsi="Times New Roman" w:cs="Times New Roman"/>
        </w:rPr>
      </w:pPr>
    </w:p>
    <w:tbl>
      <w:tblPr>
        <w:tblStyle w:val="TableGrid"/>
        <w:tblW w:w="9351" w:type="dxa"/>
        <w:jc w:val="center"/>
        <w:tblLook w:val="04A0" w:firstRow="1" w:lastRow="0" w:firstColumn="1" w:lastColumn="0" w:noHBand="0" w:noVBand="1"/>
      </w:tblPr>
      <w:tblGrid>
        <w:gridCol w:w="1413"/>
        <w:gridCol w:w="567"/>
        <w:gridCol w:w="992"/>
        <w:gridCol w:w="992"/>
        <w:gridCol w:w="1136"/>
        <w:gridCol w:w="1007"/>
        <w:gridCol w:w="978"/>
        <w:gridCol w:w="1132"/>
        <w:gridCol w:w="1134"/>
      </w:tblGrid>
      <w:tr w:rsidR="002245A7" w14:paraId="219B0EA5" w14:textId="77777777">
        <w:trPr>
          <w:jc w:val="center"/>
        </w:trPr>
        <w:tc>
          <w:tcPr>
            <w:tcW w:w="1412" w:type="dxa"/>
          </w:tcPr>
          <w:p w14:paraId="3387E2B1"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Source</w:t>
            </w:r>
          </w:p>
        </w:tc>
        <w:tc>
          <w:tcPr>
            <w:tcW w:w="567" w:type="dxa"/>
          </w:tcPr>
          <w:p w14:paraId="7F107C9C"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df</w:t>
            </w:r>
          </w:p>
        </w:tc>
        <w:tc>
          <w:tcPr>
            <w:tcW w:w="992" w:type="dxa"/>
          </w:tcPr>
          <w:p w14:paraId="3689647C"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SS</w:t>
            </w:r>
          </w:p>
        </w:tc>
        <w:tc>
          <w:tcPr>
            <w:tcW w:w="992" w:type="dxa"/>
          </w:tcPr>
          <w:p w14:paraId="4FE0AD9B"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MS</w:t>
            </w:r>
          </w:p>
        </w:tc>
        <w:tc>
          <w:tcPr>
            <w:tcW w:w="1136" w:type="dxa"/>
          </w:tcPr>
          <w:p w14:paraId="7970F4DD"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Pseudo-F</w:t>
            </w:r>
          </w:p>
        </w:tc>
        <w:tc>
          <w:tcPr>
            <w:tcW w:w="1007" w:type="dxa"/>
          </w:tcPr>
          <w:p w14:paraId="7D6EAF27"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p(perm)</w:t>
            </w:r>
          </w:p>
        </w:tc>
        <w:tc>
          <w:tcPr>
            <w:tcW w:w="978" w:type="dxa"/>
          </w:tcPr>
          <w:p w14:paraId="1A426887"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Unique perms</w:t>
            </w:r>
          </w:p>
        </w:tc>
        <w:tc>
          <w:tcPr>
            <w:tcW w:w="1132" w:type="dxa"/>
          </w:tcPr>
          <w:p w14:paraId="00B0B22D"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p(MC)</w:t>
            </w:r>
          </w:p>
        </w:tc>
        <w:tc>
          <w:tcPr>
            <w:tcW w:w="1134" w:type="dxa"/>
          </w:tcPr>
          <w:p w14:paraId="15B0257E" w14:textId="77777777" w:rsidR="002245A7" w:rsidRPr="006339DD" w:rsidRDefault="0095786B">
            <w:pPr>
              <w:jc w:val="center"/>
              <w:rPr>
                <w:rFonts w:ascii="Times New Roman" w:hAnsi="Times New Roman" w:cs="Times New Roman"/>
                <w:b/>
                <w:sz w:val="22"/>
                <w:szCs w:val="22"/>
              </w:rPr>
            </w:pPr>
            <w:proofErr w:type="spellStart"/>
            <w:r w:rsidRPr="006339DD">
              <w:rPr>
                <w:rFonts w:ascii="Times New Roman" w:hAnsi="Times New Roman" w:cs="Times New Roman"/>
                <w:b/>
                <w:sz w:val="22"/>
                <w:szCs w:val="22"/>
              </w:rPr>
              <w:t>p</w:t>
            </w:r>
            <w:r w:rsidRPr="006339DD">
              <w:rPr>
                <w:rFonts w:ascii="Times New Roman" w:hAnsi="Times New Roman" w:cs="Times New Roman"/>
                <w:b/>
                <w:sz w:val="22"/>
                <w:szCs w:val="22"/>
                <w:vertAlign w:val="subscript"/>
              </w:rPr>
              <w:t>PERMDISP</w:t>
            </w:r>
            <w:proofErr w:type="spellEnd"/>
          </w:p>
        </w:tc>
      </w:tr>
      <w:tr w:rsidR="002245A7" w14:paraId="0E745D16" w14:textId="77777777">
        <w:trPr>
          <w:jc w:val="center"/>
        </w:trPr>
        <w:tc>
          <w:tcPr>
            <w:tcW w:w="1412" w:type="dxa"/>
          </w:tcPr>
          <w:p w14:paraId="548D93F0" w14:textId="77777777" w:rsidR="002245A7" w:rsidRPr="006339DD" w:rsidRDefault="0095786B">
            <w:pPr>
              <w:jc w:val="both"/>
              <w:rPr>
                <w:rFonts w:ascii="Times New Roman" w:hAnsi="Times New Roman" w:cs="Times New Roman"/>
                <w:sz w:val="22"/>
                <w:szCs w:val="22"/>
              </w:rPr>
            </w:pPr>
            <w:r w:rsidRPr="006339DD">
              <w:rPr>
                <w:rFonts w:ascii="Times New Roman" w:hAnsi="Times New Roman" w:cs="Times New Roman"/>
                <w:sz w:val="22"/>
                <w:szCs w:val="22"/>
              </w:rPr>
              <w:t>Clone</w:t>
            </w:r>
          </w:p>
        </w:tc>
        <w:tc>
          <w:tcPr>
            <w:tcW w:w="567" w:type="dxa"/>
          </w:tcPr>
          <w:p w14:paraId="56714507" w14:textId="77777777" w:rsidR="002245A7" w:rsidRPr="006339DD" w:rsidRDefault="0095786B">
            <w:pPr>
              <w:jc w:val="center"/>
              <w:rPr>
                <w:rFonts w:ascii="Times New Roman" w:hAnsi="Times New Roman" w:cs="Times New Roman"/>
                <w:sz w:val="22"/>
                <w:szCs w:val="22"/>
              </w:rPr>
            </w:pPr>
            <w:r w:rsidRPr="006339DD">
              <w:rPr>
                <w:rFonts w:ascii="Times New Roman" w:hAnsi="Times New Roman" w:cs="Times New Roman"/>
                <w:sz w:val="22"/>
                <w:szCs w:val="22"/>
              </w:rPr>
              <w:t>2</w:t>
            </w:r>
          </w:p>
        </w:tc>
        <w:tc>
          <w:tcPr>
            <w:tcW w:w="992" w:type="dxa"/>
          </w:tcPr>
          <w:p w14:paraId="5271EFD0"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22.949</w:t>
            </w:r>
          </w:p>
        </w:tc>
        <w:tc>
          <w:tcPr>
            <w:tcW w:w="992" w:type="dxa"/>
          </w:tcPr>
          <w:p w14:paraId="7809E955"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11.475</w:t>
            </w:r>
          </w:p>
        </w:tc>
        <w:tc>
          <w:tcPr>
            <w:tcW w:w="1136" w:type="dxa"/>
          </w:tcPr>
          <w:p w14:paraId="2F495BDD"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13.917</w:t>
            </w:r>
          </w:p>
        </w:tc>
        <w:tc>
          <w:tcPr>
            <w:tcW w:w="1007" w:type="dxa"/>
          </w:tcPr>
          <w:p w14:paraId="2C55FC09"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0.001</w:t>
            </w:r>
          </w:p>
        </w:tc>
        <w:tc>
          <w:tcPr>
            <w:tcW w:w="978" w:type="dxa"/>
          </w:tcPr>
          <w:p w14:paraId="79B2BB6F"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998</w:t>
            </w:r>
          </w:p>
        </w:tc>
        <w:tc>
          <w:tcPr>
            <w:tcW w:w="1132" w:type="dxa"/>
          </w:tcPr>
          <w:p w14:paraId="58CD8D2E" w14:textId="77777777" w:rsidR="002245A7" w:rsidRPr="006339DD" w:rsidRDefault="0095786B">
            <w:pPr>
              <w:widowControl w:val="0"/>
              <w:tabs>
                <w:tab w:val="left" w:pos="0"/>
                <w:tab w:val="left" w:pos="860"/>
                <w:tab w:val="left" w:pos="1220"/>
                <w:tab w:val="left" w:pos="2080"/>
                <w:tab w:val="left" w:pos="2940"/>
                <w:tab w:val="left" w:pos="4050"/>
                <w:tab w:val="left" w:pos="5040"/>
                <w:tab w:val="left" w:pos="5900"/>
              </w:tabs>
              <w:rPr>
                <w:rFonts w:ascii="Times New Roman" w:hAnsi="Times New Roman" w:cs="Times New Roman"/>
                <w:b/>
                <w:sz w:val="22"/>
                <w:szCs w:val="22"/>
              </w:rPr>
            </w:pPr>
            <w:r w:rsidRPr="006339DD">
              <w:rPr>
                <w:rFonts w:ascii="Times New Roman" w:hAnsi="Times New Roman" w:cs="Times New Roman"/>
                <w:sz w:val="22"/>
                <w:szCs w:val="22"/>
              </w:rPr>
              <w:t>0.001</w:t>
            </w:r>
          </w:p>
        </w:tc>
        <w:tc>
          <w:tcPr>
            <w:tcW w:w="1134" w:type="dxa"/>
          </w:tcPr>
          <w:p w14:paraId="60AE014A" w14:textId="77777777" w:rsidR="002245A7" w:rsidRPr="006339DD" w:rsidRDefault="0095786B">
            <w:pPr>
              <w:rPr>
                <w:rFonts w:ascii="Times New Roman" w:hAnsi="Times New Roman" w:cs="Times New Roman"/>
                <w:b/>
                <w:sz w:val="22"/>
                <w:szCs w:val="22"/>
              </w:rPr>
            </w:pPr>
            <w:r w:rsidRPr="006339DD">
              <w:rPr>
                <w:rFonts w:ascii="Times New Roman" w:hAnsi="Times New Roman" w:cs="Times New Roman"/>
                <w:sz w:val="22"/>
                <w:szCs w:val="22"/>
              </w:rPr>
              <w:t>0.001</w:t>
            </w:r>
          </w:p>
        </w:tc>
      </w:tr>
      <w:tr w:rsidR="002245A7" w14:paraId="77751D54" w14:textId="77777777">
        <w:trPr>
          <w:jc w:val="center"/>
        </w:trPr>
        <w:tc>
          <w:tcPr>
            <w:tcW w:w="1412" w:type="dxa"/>
          </w:tcPr>
          <w:p w14:paraId="2123C95F" w14:textId="77777777" w:rsidR="002245A7" w:rsidRPr="006339DD" w:rsidRDefault="0095786B">
            <w:pPr>
              <w:jc w:val="both"/>
              <w:rPr>
                <w:rFonts w:ascii="Times New Roman" w:hAnsi="Times New Roman" w:cs="Times New Roman"/>
                <w:sz w:val="22"/>
                <w:szCs w:val="22"/>
              </w:rPr>
            </w:pPr>
            <w:r w:rsidRPr="006339DD">
              <w:rPr>
                <w:rFonts w:ascii="Times New Roman" w:hAnsi="Times New Roman" w:cs="Times New Roman"/>
                <w:sz w:val="22"/>
                <w:szCs w:val="22"/>
              </w:rPr>
              <w:t>Line</w:t>
            </w:r>
          </w:p>
        </w:tc>
        <w:tc>
          <w:tcPr>
            <w:tcW w:w="567" w:type="dxa"/>
          </w:tcPr>
          <w:p w14:paraId="74F0F3B6" w14:textId="77777777" w:rsidR="002245A7" w:rsidRPr="006339DD" w:rsidRDefault="0095786B">
            <w:pPr>
              <w:jc w:val="center"/>
              <w:rPr>
                <w:rFonts w:ascii="Times New Roman" w:hAnsi="Times New Roman" w:cs="Times New Roman"/>
                <w:sz w:val="22"/>
                <w:szCs w:val="22"/>
              </w:rPr>
            </w:pPr>
            <w:r w:rsidRPr="006339DD">
              <w:rPr>
                <w:rFonts w:ascii="Times New Roman" w:hAnsi="Times New Roman" w:cs="Times New Roman"/>
                <w:sz w:val="22"/>
                <w:szCs w:val="22"/>
              </w:rPr>
              <w:t>1</w:t>
            </w:r>
          </w:p>
        </w:tc>
        <w:tc>
          <w:tcPr>
            <w:tcW w:w="992" w:type="dxa"/>
          </w:tcPr>
          <w:p w14:paraId="5AC281C7"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12.475</w:t>
            </w:r>
          </w:p>
        </w:tc>
        <w:tc>
          <w:tcPr>
            <w:tcW w:w="992" w:type="dxa"/>
          </w:tcPr>
          <w:p w14:paraId="72F9A873"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12.475</w:t>
            </w:r>
          </w:p>
        </w:tc>
        <w:tc>
          <w:tcPr>
            <w:tcW w:w="1136" w:type="dxa"/>
          </w:tcPr>
          <w:p w14:paraId="6EC038F6"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15.13</w:t>
            </w:r>
          </w:p>
        </w:tc>
        <w:tc>
          <w:tcPr>
            <w:tcW w:w="1007" w:type="dxa"/>
          </w:tcPr>
          <w:p w14:paraId="5F5638DD"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0.001</w:t>
            </w:r>
          </w:p>
        </w:tc>
        <w:tc>
          <w:tcPr>
            <w:tcW w:w="978" w:type="dxa"/>
          </w:tcPr>
          <w:p w14:paraId="09D06E19"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999</w:t>
            </w:r>
          </w:p>
        </w:tc>
        <w:tc>
          <w:tcPr>
            <w:tcW w:w="1132" w:type="dxa"/>
          </w:tcPr>
          <w:p w14:paraId="1C1C7992" w14:textId="77777777" w:rsidR="002245A7" w:rsidRPr="006339DD" w:rsidRDefault="0095786B">
            <w:pPr>
              <w:widowControl w:val="0"/>
              <w:tabs>
                <w:tab w:val="left" w:pos="0"/>
                <w:tab w:val="left" w:pos="860"/>
                <w:tab w:val="left" w:pos="1220"/>
                <w:tab w:val="left" w:pos="2080"/>
                <w:tab w:val="left" w:pos="2940"/>
                <w:tab w:val="left" w:pos="4050"/>
                <w:tab w:val="left" w:pos="5040"/>
                <w:tab w:val="left" w:pos="5900"/>
              </w:tabs>
              <w:rPr>
                <w:rFonts w:ascii="Times New Roman" w:hAnsi="Times New Roman" w:cs="Times New Roman"/>
                <w:b/>
                <w:sz w:val="22"/>
                <w:szCs w:val="22"/>
              </w:rPr>
            </w:pPr>
            <w:r w:rsidRPr="006339DD">
              <w:rPr>
                <w:rFonts w:ascii="Times New Roman" w:hAnsi="Times New Roman" w:cs="Times New Roman"/>
                <w:sz w:val="22"/>
                <w:szCs w:val="22"/>
              </w:rPr>
              <w:t>0.001</w:t>
            </w:r>
          </w:p>
        </w:tc>
        <w:tc>
          <w:tcPr>
            <w:tcW w:w="1134" w:type="dxa"/>
          </w:tcPr>
          <w:p w14:paraId="0B708A45" w14:textId="77777777" w:rsidR="002245A7" w:rsidRPr="006339DD" w:rsidRDefault="0095786B">
            <w:pPr>
              <w:rPr>
                <w:rFonts w:ascii="Times New Roman" w:hAnsi="Times New Roman" w:cs="Times New Roman"/>
                <w:b/>
                <w:sz w:val="22"/>
                <w:szCs w:val="22"/>
              </w:rPr>
            </w:pPr>
            <w:r w:rsidRPr="006339DD">
              <w:rPr>
                <w:rFonts w:ascii="Times New Roman" w:hAnsi="Times New Roman" w:cs="Times New Roman"/>
                <w:sz w:val="22"/>
                <w:szCs w:val="22"/>
              </w:rPr>
              <w:t>0.001</w:t>
            </w:r>
          </w:p>
        </w:tc>
      </w:tr>
      <w:tr w:rsidR="002245A7" w14:paraId="6727D266" w14:textId="77777777">
        <w:trPr>
          <w:jc w:val="center"/>
        </w:trPr>
        <w:tc>
          <w:tcPr>
            <w:tcW w:w="1412" w:type="dxa"/>
          </w:tcPr>
          <w:p w14:paraId="62F31C6B" w14:textId="77777777" w:rsidR="002245A7" w:rsidRPr="006339DD" w:rsidRDefault="0095786B">
            <w:pPr>
              <w:jc w:val="both"/>
              <w:rPr>
                <w:rFonts w:ascii="Times New Roman" w:hAnsi="Times New Roman" w:cs="Times New Roman"/>
                <w:sz w:val="22"/>
                <w:szCs w:val="22"/>
              </w:rPr>
            </w:pPr>
            <w:r w:rsidRPr="006339DD">
              <w:rPr>
                <w:rFonts w:ascii="Times New Roman" w:hAnsi="Times New Roman" w:cs="Times New Roman"/>
                <w:sz w:val="22"/>
                <w:szCs w:val="22"/>
              </w:rPr>
              <w:t>Clone × Line</w:t>
            </w:r>
          </w:p>
        </w:tc>
        <w:tc>
          <w:tcPr>
            <w:tcW w:w="567" w:type="dxa"/>
          </w:tcPr>
          <w:p w14:paraId="23962D48" w14:textId="77777777" w:rsidR="002245A7" w:rsidRPr="006339DD" w:rsidRDefault="0095786B">
            <w:pPr>
              <w:jc w:val="center"/>
              <w:rPr>
                <w:rFonts w:ascii="Times New Roman" w:hAnsi="Times New Roman" w:cs="Times New Roman"/>
                <w:sz w:val="22"/>
                <w:szCs w:val="22"/>
              </w:rPr>
            </w:pPr>
            <w:r w:rsidRPr="006339DD">
              <w:rPr>
                <w:rFonts w:ascii="Times New Roman" w:hAnsi="Times New Roman" w:cs="Times New Roman"/>
                <w:sz w:val="22"/>
                <w:szCs w:val="22"/>
              </w:rPr>
              <w:t>2</w:t>
            </w:r>
          </w:p>
        </w:tc>
        <w:tc>
          <w:tcPr>
            <w:tcW w:w="992" w:type="dxa"/>
          </w:tcPr>
          <w:p w14:paraId="5353F906"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25.882</w:t>
            </w:r>
          </w:p>
        </w:tc>
        <w:tc>
          <w:tcPr>
            <w:tcW w:w="992" w:type="dxa"/>
          </w:tcPr>
          <w:p w14:paraId="57853B29"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12.941</w:t>
            </w:r>
          </w:p>
        </w:tc>
        <w:tc>
          <w:tcPr>
            <w:tcW w:w="1136" w:type="dxa"/>
          </w:tcPr>
          <w:p w14:paraId="2D3B87E3"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15.696</w:t>
            </w:r>
          </w:p>
        </w:tc>
        <w:tc>
          <w:tcPr>
            <w:tcW w:w="1007" w:type="dxa"/>
          </w:tcPr>
          <w:p w14:paraId="5FD8C9D5"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0.001</w:t>
            </w:r>
          </w:p>
        </w:tc>
        <w:tc>
          <w:tcPr>
            <w:tcW w:w="978" w:type="dxa"/>
          </w:tcPr>
          <w:p w14:paraId="1AC3DD54"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999</w:t>
            </w:r>
          </w:p>
        </w:tc>
        <w:tc>
          <w:tcPr>
            <w:tcW w:w="1132" w:type="dxa"/>
          </w:tcPr>
          <w:p w14:paraId="670E9709" w14:textId="77777777" w:rsidR="002245A7" w:rsidRPr="006339DD" w:rsidRDefault="0095786B">
            <w:pPr>
              <w:widowControl w:val="0"/>
              <w:tabs>
                <w:tab w:val="left" w:pos="0"/>
                <w:tab w:val="left" w:pos="860"/>
                <w:tab w:val="left" w:pos="1220"/>
                <w:tab w:val="left" w:pos="2080"/>
                <w:tab w:val="left" w:pos="2940"/>
                <w:tab w:val="left" w:pos="4050"/>
                <w:tab w:val="left" w:pos="5040"/>
                <w:tab w:val="left" w:pos="5900"/>
              </w:tabs>
              <w:rPr>
                <w:rFonts w:ascii="Times New Roman" w:hAnsi="Times New Roman" w:cs="Times New Roman"/>
                <w:b/>
                <w:sz w:val="22"/>
                <w:szCs w:val="22"/>
              </w:rPr>
            </w:pPr>
            <w:r w:rsidRPr="006339DD">
              <w:rPr>
                <w:rFonts w:ascii="Times New Roman" w:hAnsi="Times New Roman" w:cs="Times New Roman"/>
                <w:sz w:val="22"/>
                <w:szCs w:val="22"/>
              </w:rPr>
              <w:t>0.001</w:t>
            </w:r>
          </w:p>
        </w:tc>
        <w:tc>
          <w:tcPr>
            <w:tcW w:w="1134" w:type="dxa"/>
          </w:tcPr>
          <w:p w14:paraId="35C524F6"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0.319</w:t>
            </w:r>
          </w:p>
        </w:tc>
      </w:tr>
      <w:tr w:rsidR="002245A7" w14:paraId="7AA20016" w14:textId="77777777">
        <w:trPr>
          <w:jc w:val="center"/>
        </w:trPr>
        <w:tc>
          <w:tcPr>
            <w:tcW w:w="1412" w:type="dxa"/>
          </w:tcPr>
          <w:p w14:paraId="7DBF7582" w14:textId="77777777" w:rsidR="002245A7" w:rsidRPr="006339DD" w:rsidRDefault="0095786B">
            <w:pPr>
              <w:jc w:val="both"/>
              <w:rPr>
                <w:rFonts w:ascii="Times New Roman" w:hAnsi="Times New Roman" w:cs="Times New Roman"/>
                <w:sz w:val="22"/>
                <w:szCs w:val="22"/>
              </w:rPr>
            </w:pPr>
            <w:r w:rsidRPr="006339DD">
              <w:rPr>
                <w:rFonts w:ascii="Times New Roman" w:hAnsi="Times New Roman" w:cs="Times New Roman"/>
                <w:sz w:val="22"/>
                <w:szCs w:val="22"/>
              </w:rPr>
              <w:t>Residual</w:t>
            </w:r>
          </w:p>
        </w:tc>
        <w:tc>
          <w:tcPr>
            <w:tcW w:w="567" w:type="dxa"/>
          </w:tcPr>
          <w:p w14:paraId="350BEFFE" w14:textId="77777777" w:rsidR="002245A7" w:rsidRPr="006339DD" w:rsidRDefault="0095786B">
            <w:pPr>
              <w:jc w:val="center"/>
              <w:rPr>
                <w:rFonts w:ascii="Times New Roman" w:hAnsi="Times New Roman" w:cs="Times New Roman"/>
                <w:sz w:val="22"/>
                <w:szCs w:val="22"/>
              </w:rPr>
            </w:pPr>
            <w:r w:rsidRPr="006339DD">
              <w:rPr>
                <w:rFonts w:ascii="Times New Roman" w:hAnsi="Times New Roman" w:cs="Times New Roman"/>
                <w:sz w:val="22"/>
                <w:szCs w:val="22"/>
              </w:rPr>
              <w:t>12</w:t>
            </w:r>
          </w:p>
        </w:tc>
        <w:tc>
          <w:tcPr>
            <w:tcW w:w="992" w:type="dxa"/>
          </w:tcPr>
          <w:p w14:paraId="2602AF2D"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9.8941</w:t>
            </w:r>
          </w:p>
        </w:tc>
        <w:tc>
          <w:tcPr>
            <w:tcW w:w="992" w:type="dxa"/>
          </w:tcPr>
          <w:p w14:paraId="50072B43"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0.8245</w:t>
            </w:r>
            <w:r w:rsidRPr="006339DD">
              <w:rPr>
                <w:rFonts w:ascii="Times New Roman" w:hAnsi="Times New Roman" w:cs="Times New Roman"/>
                <w:sz w:val="22"/>
                <w:szCs w:val="22"/>
              </w:rPr>
              <w:tab/>
            </w:r>
          </w:p>
        </w:tc>
        <w:tc>
          <w:tcPr>
            <w:tcW w:w="1136" w:type="dxa"/>
          </w:tcPr>
          <w:p w14:paraId="3E1381FB" w14:textId="77777777" w:rsidR="002245A7" w:rsidRPr="006339DD" w:rsidRDefault="002245A7">
            <w:pPr>
              <w:rPr>
                <w:rFonts w:ascii="Times New Roman" w:hAnsi="Times New Roman" w:cs="Times New Roman"/>
                <w:sz w:val="22"/>
                <w:szCs w:val="22"/>
              </w:rPr>
            </w:pPr>
          </w:p>
        </w:tc>
        <w:tc>
          <w:tcPr>
            <w:tcW w:w="1007" w:type="dxa"/>
          </w:tcPr>
          <w:p w14:paraId="0D6E4F75" w14:textId="77777777" w:rsidR="002245A7" w:rsidRPr="006339DD" w:rsidRDefault="002245A7">
            <w:pPr>
              <w:rPr>
                <w:rFonts w:ascii="Times New Roman" w:hAnsi="Times New Roman" w:cs="Times New Roman"/>
                <w:sz w:val="22"/>
                <w:szCs w:val="22"/>
              </w:rPr>
            </w:pPr>
          </w:p>
        </w:tc>
        <w:tc>
          <w:tcPr>
            <w:tcW w:w="978" w:type="dxa"/>
          </w:tcPr>
          <w:p w14:paraId="5BEAE3BD" w14:textId="77777777" w:rsidR="002245A7" w:rsidRPr="006339DD" w:rsidRDefault="002245A7">
            <w:pPr>
              <w:rPr>
                <w:rFonts w:ascii="Times New Roman" w:hAnsi="Times New Roman" w:cs="Times New Roman"/>
                <w:sz w:val="22"/>
                <w:szCs w:val="22"/>
              </w:rPr>
            </w:pPr>
          </w:p>
        </w:tc>
        <w:tc>
          <w:tcPr>
            <w:tcW w:w="1132" w:type="dxa"/>
          </w:tcPr>
          <w:p w14:paraId="5D2FB841" w14:textId="77777777" w:rsidR="002245A7" w:rsidRPr="006339DD" w:rsidRDefault="002245A7">
            <w:pPr>
              <w:rPr>
                <w:rFonts w:ascii="Times New Roman" w:hAnsi="Times New Roman" w:cs="Times New Roman"/>
                <w:sz w:val="22"/>
                <w:szCs w:val="22"/>
              </w:rPr>
            </w:pPr>
          </w:p>
        </w:tc>
        <w:tc>
          <w:tcPr>
            <w:tcW w:w="1134" w:type="dxa"/>
          </w:tcPr>
          <w:p w14:paraId="0ABC735A" w14:textId="77777777" w:rsidR="002245A7" w:rsidRPr="006339DD" w:rsidRDefault="002245A7">
            <w:pPr>
              <w:rPr>
                <w:rFonts w:ascii="Times New Roman" w:hAnsi="Times New Roman" w:cs="Times New Roman"/>
                <w:sz w:val="22"/>
                <w:szCs w:val="22"/>
              </w:rPr>
            </w:pPr>
          </w:p>
        </w:tc>
      </w:tr>
      <w:tr w:rsidR="002245A7" w14:paraId="6E0BB569" w14:textId="77777777">
        <w:trPr>
          <w:jc w:val="center"/>
        </w:trPr>
        <w:tc>
          <w:tcPr>
            <w:tcW w:w="1412" w:type="dxa"/>
          </w:tcPr>
          <w:p w14:paraId="33EA3544" w14:textId="77777777" w:rsidR="002245A7" w:rsidRPr="006339DD" w:rsidRDefault="0095786B">
            <w:pPr>
              <w:jc w:val="both"/>
              <w:rPr>
                <w:rFonts w:ascii="Times New Roman" w:hAnsi="Times New Roman" w:cs="Times New Roman"/>
                <w:sz w:val="22"/>
                <w:szCs w:val="22"/>
              </w:rPr>
            </w:pPr>
            <w:r w:rsidRPr="006339DD">
              <w:rPr>
                <w:rFonts w:ascii="Times New Roman" w:hAnsi="Times New Roman" w:cs="Times New Roman"/>
                <w:sz w:val="22"/>
                <w:szCs w:val="22"/>
              </w:rPr>
              <w:t>Total</w:t>
            </w:r>
          </w:p>
        </w:tc>
        <w:tc>
          <w:tcPr>
            <w:tcW w:w="567" w:type="dxa"/>
          </w:tcPr>
          <w:p w14:paraId="3B0A537C" w14:textId="77777777" w:rsidR="002245A7" w:rsidRPr="006339DD" w:rsidRDefault="0095786B">
            <w:pPr>
              <w:jc w:val="center"/>
              <w:rPr>
                <w:rFonts w:ascii="Times New Roman" w:hAnsi="Times New Roman" w:cs="Times New Roman"/>
                <w:sz w:val="22"/>
                <w:szCs w:val="22"/>
              </w:rPr>
            </w:pPr>
            <w:r w:rsidRPr="006339DD">
              <w:rPr>
                <w:rFonts w:ascii="Times New Roman" w:hAnsi="Times New Roman" w:cs="Times New Roman"/>
                <w:sz w:val="22"/>
                <w:szCs w:val="22"/>
              </w:rPr>
              <w:t>17</w:t>
            </w:r>
          </w:p>
        </w:tc>
        <w:tc>
          <w:tcPr>
            <w:tcW w:w="992" w:type="dxa"/>
          </w:tcPr>
          <w:p w14:paraId="16319776"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71.2</w:t>
            </w:r>
          </w:p>
        </w:tc>
        <w:tc>
          <w:tcPr>
            <w:tcW w:w="992" w:type="dxa"/>
          </w:tcPr>
          <w:p w14:paraId="078C546D" w14:textId="77777777" w:rsidR="002245A7" w:rsidRPr="006339DD" w:rsidRDefault="002245A7">
            <w:pPr>
              <w:rPr>
                <w:rFonts w:ascii="Times New Roman" w:hAnsi="Times New Roman" w:cs="Times New Roman"/>
                <w:sz w:val="22"/>
                <w:szCs w:val="22"/>
              </w:rPr>
            </w:pPr>
          </w:p>
        </w:tc>
        <w:tc>
          <w:tcPr>
            <w:tcW w:w="1136" w:type="dxa"/>
          </w:tcPr>
          <w:p w14:paraId="2D8F82CF" w14:textId="77777777" w:rsidR="002245A7" w:rsidRPr="006339DD" w:rsidRDefault="002245A7">
            <w:pPr>
              <w:rPr>
                <w:rFonts w:ascii="Times New Roman" w:hAnsi="Times New Roman" w:cs="Times New Roman"/>
                <w:sz w:val="22"/>
                <w:szCs w:val="22"/>
              </w:rPr>
            </w:pPr>
          </w:p>
        </w:tc>
        <w:tc>
          <w:tcPr>
            <w:tcW w:w="1007" w:type="dxa"/>
          </w:tcPr>
          <w:p w14:paraId="759A154A" w14:textId="77777777" w:rsidR="002245A7" w:rsidRPr="006339DD" w:rsidRDefault="002245A7">
            <w:pPr>
              <w:rPr>
                <w:rFonts w:ascii="Times New Roman" w:hAnsi="Times New Roman" w:cs="Times New Roman"/>
                <w:sz w:val="22"/>
                <w:szCs w:val="22"/>
              </w:rPr>
            </w:pPr>
          </w:p>
        </w:tc>
        <w:tc>
          <w:tcPr>
            <w:tcW w:w="978" w:type="dxa"/>
          </w:tcPr>
          <w:p w14:paraId="332FACC6" w14:textId="77777777" w:rsidR="002245A7" w:rsidRPr="006339DD" w:rsidRDefault="002245A7">
            <w:pPr>
              <w:rPr>
                <w:rFonts w:ascii="Times New Roman" w:hAnsi="Times New Roman" w:cs="Times New Roman"/>
                <w:sz w:val="22"/>
                <w:szCs w:val="22"/>
              </w:rPr>
            </w:pPr>
          </w:p>
        </w:tc>
        <w:tc>
          <w:tcPr>
            <w:tcW w:w="1132" w:type="dxa"/>
          </w:tcPr>
          <w:p w14:paraId="4703E931" w14:textId="77777777" w:rsidR="002245A7" w:rsidRPr="006339DD" w:rsidRDefault="002245A7">
            <w:pPr>
              <w:rPr>
                <w:rFonts w:ascii="Times New Roman" w:hAnsi="Times New Roman" w:cs="Times New Roman"/>
                <w:sz w:val="22"/>
                <w:szCs w:val="22"/>
              </w:rPr>
            </w:pPr>
          </w:p>
        </w:tc>
        <w:tc>
          <w:tcPr>
            <w:tcW w:w="1134" w:type="dxa"/>
          </w:tcPr>
          <w:p w14:paraId="7C15DEA7" w14:textId="77777777" w:rsidR="002245A7" w:rsidRPr="006339DD" w:rsidRDefault="002245A7">
            <w:pPr>
              <w:rPr>
                <w:rFonts w:ascii="Times New Roman" w:hAnsi="Times New Roman" w:cs="Times New Roman"/>
                <w:sz w:val="22"/>
                <w:szCs w:val="22"/>
              </w:rPr>
            </w:pPr>
          </w:p>
        </w:tc>
      </w:tr>
      <w:tr w:rsidR="002245A7" w14:paraId="4C5EF272" w14:textId="77777777">
        <w:trPr>
          <w:jc w:val="center"/>
        </w:trPr>
        <w:tc>
          <w:tcPr>
            <w:tcW w:w="9350" w:type="dxa"/>
            <w:gridSpan w:val="9"/>
          </w:tcPr>
          <w:p w14:paraId="523B6A04"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Pairwise comparisons</w:t>
            </w:r>
          </w:p>
        </w:tc>
      </w:tr>
      <w:tr w:rsidR="002245A7" w14:paraId="2AF04EAB" w14:textId="77777777">
        <w:trPr>
          <w:jc w:val="center"/>
        </w:trPr>
        <w:tc>
          <w:tcPr>
            <w:tcW w:w="1979" w:type="dxa"/>
            <w:gridSpan w:val="2"/>
          </w:tcPr>
          <w:p w14:paraId="7187D4D4" w14:textId="77777777" w:rsidR="002245A7" w:rsidRPr="006339DD" w:rsidRDefault="0095786B">
            <w:pPr>
              <w:jc w:val="both"/>
              <w:rPr>
                <w:rFonts w:ascii="Times New Roman" w:hAnsi="Times New Roman" w:cs="Times New Roman"/>
                <w:b/>
                <w:sz w:val="22"/>
                <w:szCs w:val="22"/>
              </w:rPr>
            </w:pPr>
            <w:r w:rsidRPr="006339DD">
              <w:rPr>
                <w:rFonts w:ascii="Times New Roman" w:hAnsi="Times New Roman" w:cs="Times New Roman"/>
                <w:b/>
                <w:sz w:val="22"/>
                <w:szCs w:val="22"/>
              </w:rPr>
              <w:t>Lines</w:t>
            </w:r>
          </w:p>
        </w:tc>
        <w:tc>
          <w:tcPr>
            <w:tcW w:w="992" w:type="dxa"/>
          </w:tcPr>
          <w:p w14:paraId="02FCCBEB" w14:textId="77777777" w:rsidR="002245A7" w:rsidRPr="006339DD" w:rsidRDefault="0095786B">
            <w:pPr>
              <w:rPr>
                <w:rFonts w:ascii="Times New Roman" w:hAnsi="Times New Roman" w:cs="Times New Roman"/>
                <w:b/>
                <w:sz w:val="22"/>
                <w:szCs w:val="22"/>
              </w:rPr>
            </w:pPr>
            <w:r w:rsidRPr="006339DD">
              <w:rPr>
                <w:rFonts w:ascii="Times New Roman" w:hAnsi="Times New Roman" w:cs="Times New Roman"/>
                <w:b/>
                <w:sz w:val="22"/>
                <w:szCs w:val="22"/>
              </w:rPr>
              <w:t>Clones</w:t>
            </w:r>
          </w:p>
        </w:tc>
        <w:tc>
          <w:tcPr>
            <w:tcW w:w="992" w:type="dxa"/>
          </w:tcPr>
          <w:p w14:paraId="3727B670"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 xml:space="preserve">     t</w:t>
            </w:r>
          </w:p>
        </w:tc>
        <w:tc>
          <w:tcPr>
            <w:tcW w:w="1136" w:type="dxa"/>
          </w:tcPr>
          <w:p w14:paraId="098EA5C8"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p(perm)</w:t>
            </w:r>
          </w:p>
        </w:tc>
        <w:tc>
          <w:tcPr>
            <w:tcW w:w="1007" w:type="dxa"/>
          </w:tcPr>
          <w:p w14:paraId="407AB1E3" w14:textId="77777777" w:rsidR="002245A7" w:rsidRPr="006339DD" w:rsidRDefault="0095786B">
            <w:pPr>
              <w:jc w:val="center"/>
              <w:rPr>
                <w:rFonts w:ascii="Times New Roman" w:hAnsi="Times New Roman" w:cs="Times New Roman"/>
                <w:b/>
                <w:sz w:val="22"/>
                <w:szCs w:val="22"/>
              </w:rPr>
            </w:pPr>
            <w:r w:rsidRPr="006339DD">
              <w:rPr>
                <w:rFonts w:ascii="Times New Roman" w:hAnsi="Times New Roman" w:cs="Times New Roman"/>
                <w:b/>
                <w:sz w:val="22"/>
                <w:szCs w:val="22"/>
              </w:rPr>
              <w:t xml:space="preserve"> Unique perms </w:t>
            </w:r>
          </w:p>
        </w:tc>
        <w:tc>
          <w:tcPr>
            <w:tcW w:w="978" w:type="dxa"/>
          </w:tcPr>
          <w:p w14:paraId="3E072F33" w14:textId="77777777" w:rsidR="002245A7" w:rsidRPr="006339DD" w:rsidRDefault="0095786B">
            <w:pPr>
              <w:jc w:val="both"/>
              <w:rPr>
                <w:rFonts w:ascii="Times New Roman" w:hAnsi="Times New Roman" w:cs="Times New Roman"/>
                <w:b/>
                <w:sz w:val="22"/>
                <w:szCs w:val="22"/>
              </w:rPr>
            </w:pPr>
            <w:r w:rsidRPr="006339DD">
              <w:rPr>
                <w:rFonts w:ascii="Times New Roman" w:hAnsi="Times New Roman" w:cs="Times New Roman"/>
                <w:b/>
                <w:sz w:val="22"/>
                <w:szCs w:val="22"/>
              </w:rPr>
              <w:t>p(MC)</w:t>
            </w:r>
          </w:p>
        </w:tc>
        <w:tc>
          <w:tcPr>
            <w:tcW w:w="1132" w:type="dxa"/>
          </w:tcPr>
          <w:p w14:paraId="34AA9A49" w14:textId="77777777" w:rsidR="002245A7" w:rsidRPr="006339DD" w:rsidRDefault="0095786B">
            <w:pPr>
              <w:jc w:val="both"/>
              <w:rPr>
                <w:rFonts w:ascii="Times New Roman" w:hAnsi="Times New Roman" w:cs="Times New Roman"/>
                <w:b/>
                <w:sz w:val="22"/>
                <w:szCs w:val="22"/>
              </w:rPr>
            </w:pPr>
            <w:proofErr w:type="spellStart"/>
            <w:r w:rsidRPr="006339DD">
              <w:rPr>
                <w:rFonts w:ascii="Times New Roman" w:hAnsi="Times New Roman" w:cs="Times New Roman"/>
                <w:b/>
                <w:sz w:val="22"/>
                <w:szCs w:val="22"/>
              </w:rPr>
              <w:t>t</w:t>
            </w:r>
            <w:r w:rsidRPr="006339DD">
              <w:rPr>
                <w:rFonts w:ascii="Times New Roman" w:hAnsi="Times New Roman" w:cs="Times New Roman"/>
                <w:b/>
                <w:sz w:val="22"/>
                <w:szCs w:val="22"/>
                <w:vertAlign w:val="subscript"/>
              </w:rPr>
              <w:t>PERMDISP</w:t>
            </w:r>
            <w:proofErr w:type="spellEnd"/>
          </w:p>
        </w:tc>
        <w:tc>
          <w:tcPr>
            <w:tcW w:w="1134" w:type="dxa"/>
          </w:tcPr>
          <w:p w14:paraId="0FEDA56F" w14:textId="77777777" w:rsidR="002245A7" w:rsidRPr="006339DD" w:rsidRDefault="0095786B">
            <w:pPr>
              <w:jc w:val="both"/>
              <w:rPr>
                <w:rFonts w:ascii="Times New Roman" w:hAnsi="Times New Roman" w:cs="Times New Roman"/>
                <w:b/>
                <w:sz w:val="22"/>
                <w:szCs w:val="22"/>
              </w:rPr>
            </w:pPr>
            <w:proofErr w:type="spellStart"/>
            <w:r w:rsidRPr="006339DD">
              <w:rPr>
                <w:rFonts w:ascii="Times New Roman" w:hAnsi="Times New Roman" w:cs="Times New Roman"/>
                <w:b/>
                <w:sz w:val="22"/>
                <w:szCs w:val="22"/>
              </w:rPr>
              <w:t>p</w:t>
            </w:r>
            <w:r w:rsidRPr="006339DD">
              <w:rPr>
                <w:rFonts w:ascii="Times New Roman" w:hAnsi="Times New Roman" w:cs="Times New Roman"/>
                <w:b/>
                <w:sz w:val="22"/>
                <w:szCs w:val="22"/>
                <w:vertAlign w:val="subscript"/>
              </w:rPr>
              <w:t>PERMDISP</w:t>
            </w:r>
            <w:proofErr w:type="spellEnd"/>
          </w:p>
        </w:tc>
      </w:tr>
      <w:tr w:rsidR="002245A7" w14:paraId="56249495" w14:textId="77777777">
        <w:trPr>
          <w:jc w:val="center"/>
        </w:trPr>
        <w:tc>
          <w:tcPr>
            <w:tcW w:w="1979" w:type="dxa"/>
            <w:gridSpan w:val="2"/>
            <w:vMerge w:val="restart"/>
          </w:tcPr>
          <w:p w14:paraId="6006CA90" w14:textId="77777777" w:rsidR="002245A7" w:rsidRPr="006339DD" w:rsidRDefault="0095786B">
            <w:pPr>
              <w:jc w:val="both"/>
              <w:rPr>
                <w:rFonts w:ascii="Times New Roman" w:hAnsi="Times New Roman" w:cs="Times New Roman"/>
                <w:sz w:val="22"/>
                <w:szCs w:val="22"/>
              </w:rPr>
            </w:pPr>
            <w:r w:rsidRPr="006339DD">
              <w:rPr>
                <w:rFonts w:ascii="Times New Roman" w:hAnsi="Times New Roman" w:cs="Times New Roman"/>
                <w:sz w:val="22"/>
                <w:szCs w:val="22"/>
              </w:rPr>
              <w:t>CR-lines</w:t>
            </w:r>
          </w:p>
          <w:p w14:paraId="7F95EB59" w14:textId="77777777" w:rsidR="002245A7" w:rsidRPr="006339DD" w:rsidRDefault="002245A7">
            <w:pPr>
              <w:rPr>
                <w:rFonts w:ascii="Times New Roman" w:hAnsi="Times New Roman" w:cs="Times New Roman"/>
                <w:sz w:val="22"/>
                <w:szCs w:val="22"/>
              </w:rPr>
            </w:pPr>
          </w:p>
          <w:p w14:paraId="3572AAE5" w14:textId="77777777" w:rsidR="002245A7" w:rsidRPr="006339DD" w:rsidRDefault="002245A7">
            <w:pPr>
              <w:rPr>
                <w:rFonts w:ascii="Times New Roman" w:hAnsi="Times New Roman" w:cs="Times New Roman"/>
                <w:sz w:val="22"/>
                <w:szCs w:val="22"/>
              </w:rPr>
            </w:pPr>
          </w:p>
        </w:tc>
        <w:tc>
          <w:tcPr>
            <w:tcW w:w="992" w:type="dxa"/>
          </w:tcPr>
          <w:p w14:paraId="0B12ECE2"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A, F</w:t>
            </w:r>
          </w:p>
        </w:tc>
        <w:tc>
          <w:tcPr>
            <w:tcW w:w="992" w:type="dxa"/>
          </w:tcPr>
          <w:p w14:paraId="70165DD6"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2.0029</w:t>
            </w:r>
          </w:p>
        </w:tc>
        <w:tc>
          <w:tcPr>
            <w:tcW w:w="1136" w:type="dxa"/>
          </w:tcPr>
          <w:p w14:paraId="251ABC60" w14:textId="2C219CF4"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0.1</w:t>
            </w:r>
            <w:r w:rsidR="00DA7C9E" w:rsidRPr="006339DD">
              <w:rPr>
                <w:rFonts w:ascii="Times New Roman" w:hAnsi="Times New Roman" w:cs="Times New Roman"/>
                <w:sz w:val="22"/>
                <w:szCs w:val="22"/>
              </w:rPr>
              <w:t>07</w:t>
            </w:r>
          </w:p>
        </w:tc>
        <w:tc>
          <w:tcPr>
            <w:tcW w:w="1007" w:type="dxa"/>
          </w:tcPr>
          <w:p w14:paraId="0DB97C6E"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10</w:t>
            </w:r>
          </w:p>
        </w:tc>
        <w:tc>
          <w:tcPr>
            <w:tcW w:w="978" w:type="dxa"/>
          </w:tcPr>
          <w:p w14:paraId="1FE73B5D" w14:textId="77777777" w:rsidR="002245A7" w:rsidRPr="006339DD" w:rsidRDefault="0095786B">
            <w:pPr>
              <w:widowControl w:val="0"/>
              <w:tabs>
                <w:tab w:val="left" w:pos="0"/>
                <w:tab w:val="left" w:pos="990"/>
                <w:tab w:val="left" w:pos="1850"/>
                <w:tab w:val="left" w:pos="2840"/>
                <w:tab w:val="left" w:pos="3700"/>
              </w:tabs>
              <w:rPr>
                <w:rFonts w:ascii="Times New Roman" w:hAnsi="Times New Roman" w:cs="Times New Roman"/>
                <w:sz w:val="22"/>
                <w:szCs w:val="22"/>
              </w:rPr>
            </w:pPr>
            <w:r w:rsidRPr="006339DD">
              <w:rPr>
                <w:rFonts w:ascii="Times New Roman" w:hAnsi="Times New Roman" w:cs="Times New Roman"/>
                <w:sz w:val="22"/>
                <w:szCs w:val="22"/>
              </w:rPr>
              <w:t>0.036</w:t>
            </w:r>
          </w:p>
        </w:tc>
        <w:tc>
          <w:tcPr>
            <w:tcW w:w="1132" w:type="dxa"/>
          </w:tcPr>
          <w:p w14:paraId="04DD297E"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3.8033</w:t>
            </w:r>
          </w:p>
        </w:tc>
        <w:tc>
          <w:tcPr>
            <w:tcW w:w="1134" w:type="dxa"/>
          </w:tcPr>
          <w:p w14:paraId="338D7DEC"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0.095</w:t>
            </w:r>
            <w:r w:rsidRPr="006339DD">
              <w:rPr>
                <w:rFonts w:ascii="Times New Roman" w:hAnsi="Times New Roman" w:cs="Times New Roman"/>
                <w:sz w:val="22"/>
                <w:szCs w:val="22"/>
              </w:rPr>
              <w:tab/>
            </w:r>
          </w:p>
        </w:tc>
      </w:tr>
      <w:tr w:rsidR="002245A7" w14:paraId="23893864" w14:textId="77777777">
        <w:trPr>
          <w:jc w:val="center"/>
        </w:trPr>
        <w:tc>
          <w:tcPr>
            <w:tcW w:w="1979" w:type="dxa"/>
            <w:gridSpan w:val="2"/>
            <w:vMerge/>
          </w:tcPr>
          <w:p w14:paraId="54650DC4" w14:textId="77777777" w:rsidR="002245A7" w:rsidRPr="006339DD" w:rsidRDefault="002245A7">
            <w:pPr>
              <w:rPr>
                <w:rFonts w:ascii="Times New Roman" w:hAnsi="Times New Roman" w:cs="Times New Roman"/>
                <w:sz w:val="22"/>
                <w:szCs w:val="22"/>
              </w:rPr>
            </w:pPr>
          </w:p>
        </w:tc>
        <w:tc>
          <w:tcPr>
            <w:tcW w:w="992" w:type="dxa"/>
          </w:tcPr>
          <w:p w14:paraId="43CDF8C9"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 xml:space="preserve">A, </w:t>
            </w:r>
            <w:proofErr w:type="spellStart"/>
            <w:r w:rsidRPr="006339DD">
              <w:rPr>
                <w:rFonts w:ascii="Times New Roman" w:hAnsi="Times New Roman" w:cs="Times New Roman"/>
                <w:sz w:val="22"/>
                <w:szCs w:val="22"/>
              </w:rPr>
              <w:t>Nies</w:t>
            </w:r>
            <w:proofErr w:type="spellEnd"/>
          </w:p>
        </w:tc>
        <w:tc>
          <w:tcPr>
            <w:tcW w:w="992" w:type="dxa"/>
          </w:tcPr>
          <w:p w14:paraId="4FCE1607"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5.7606</w:t>
            </w:r>
          </w:p>
        </w:tc>
        <w:tc>
          <w:tcPr>
            <w:tcW w:w="1136" w:type="dxa"/>
          </w:tcPr>
          <w:p w14:paraId="302FF0AC" w14:textId="523D5202"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w:t>
            </w:r>
            <w:r w:rsidR="00DA7C9E" w:rsidRPr="006339DD">
              <w:rPr>
                <w:rFonts w:ascii="Times New Roman" w:hAnsi="Times New Roman" w:cs="Times New Roman"/>
                <w:sz w:val="22"/>
                <w:szCs w:val="22"/>
              </w:rPr>
              <w:t>098</w:t>
            </w:r>
          </w:p>
        </w:tc>
        <w:tc>
          <w:tcPr>
            <w:tcW w:w="1007" w:type="dxa"/>
          </w:tcPr>
          <w:p w14:paraId="3A30C011"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10</w:t>
            </w:r>
          </w:p>
        </w:tc>
        <w:tc>
          <w:tcPr>
            <w:tcW w:w="978" w:type="dxa"/>
          </w:tcPr>
          <w:p w14:paraId="7B450DE2"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0.003</w:t>
            </w:r>
          </w:p>
        </w:tc>
        <w:tc>
          <w:tcPr>
            <w:tcW w:w="1132" w:type="dxa"/>
          </w:tcPr>
          <w:p w14:paraId="2332A2C5"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1.2422</w:t>
            </w:r>
          </w:p>
        </w:tc>
        <w:tc>
          <w:tcPr>
            <w:tcW w:w="1134" w:type="dxa"/>
          </w:tcPr>
          <w:p w14:paraId="689B2938"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0.307</w:t>
            </w:r>
          </w:p>
        </w:tc>
      </w:tr>
      <w:tr w:rsidR="002245A7" w14:paraId="7638752A" w14:textId="77777777">
        <w:trPr>
          <w:jc w:val="center"/>
        </w:trPr>
        <w:tc>
          <w:tcPr>
            <w:tcW w:w="1979" w:type="dxa"/>
            <w:gridSpan w:val="2"/>
            <w:vMerge/>
          </w:tcPr>
          <w:p w14:paraId="62450F25" w14:textId="77777777" w:rsidR="002245A7" w:rsidRPr="006339DD" w:rsidRDefault="002245A7">
            <w:pPr>
              <w:rPr>
                <w:rFonts w:ascii="Times New Roman" w:hAnsi="Times New Roman" w:cs="Times New Roman"/>
                <w:sz w:val="22"/>
                <w:szCs w:val="22"/>
              </w:rPr>
            </w:pPr>
          </w:p>
        </w:tc>
        <w:tc>
          <w:tcPr>
            <w:tcW w:w="992" w:type="dxa"/>
          </w:tcPr>
          <w:p w14:paraId="0E62EED6"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 xml:space="preserve">F, </w:t>
            </w:r>
            <w:proofErr w:type="spellStart"/>
            <w:r w:rsidRPr="006339DD">
              <w:rPr>
                <w:rFonts w:ascii="Times New Roman" w:hAnsi="Times New Roman" w:cs="Times New Roman"/>
                <w:sz w:val="22"/>
                <w:szCs w:val="22"/>
              </w:rPr>
              <w:t>Nies</w:t>
            </w:r>
            <w:proofErr w:type="spellEnd"/>
          </w:p>
        </w:tc>
        <w:tc>
          <w:tcPr>
            <w:tcW w:w="992" w:type="dxa"/>
          </w:tcPr>
          <w:p w14:paraId="04714CE8"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6.5457</w:t>
            </w:r>
          </w:p>
        </w:tc>
        <w:tc>
          <w:tcPr>
            <w:tcW w:w="1136" w:type="dxa"/>
          </w:tcPr>
          <w:p w14:paraId="09A00680" w14:textId="4211F018"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w:t>
            </w:r>
            <w:r w:rsidR="00DA7C9E" w:rsidRPr="006339DD">
              <w:rPr>
                <w:rFonts w:ascii="Times New Roman" w:hAnsi="Times New Roman" w:cs="Times New Roman"/>
                <w:sz w:val="22"/>
                <w:szCs w:val="22"/>
              </w:rPr>
              <w:t>93</w:t>
            </w:r>
          </w:p>
        </w:tc>
        <w:tc>
          <w:tcPr>
            <w:tcW w:w="1007" w:type="dxa"/>
          </w:tcPr>
          <w:p w14:paraId="5B26020A"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10</w:t>
            </w:r>
          </w:p>
        </w:tc>
        <w:tc>
          <w:tcPr>
            <w:tcW w:w="978" w:type="dxa"/>
          </w:tcPr>
          <w:p w14:paraId="5C29138C"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0.001</w:t>
            </w:r>
          </w:p>
        </w:tc>
        <w:tc>
          <w:tcPr>
            <w:tcW w:w="1132" w:type="dxa"/>
          </w:tcPr>
          <w:p w14:paraId="2EDFBA80"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3.9542</w:t>
            </w:r>
          </w:p>
        </w:tc>
        <w:tc>
          <w:tcPr>
            <w:tcW w:w="1134" w:type="dxa"/>
          </w:tcPr>
          <w:p w14:paraId="580295C4"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0.098</w:t>
            </w:r>
          </w:p>
        </w:tc>
      </w:tr>
      <w:tr w:rsidR="002245A7" w14:paraId="750774DD" w14:textId="77777777">
        <w:trPr>
          <w:jc w:val="center"/>
        </w:trPr>
        <w:tc>
          <w:tcPr>
            <w:tcW w:w="1979" w:type="dxa"/>
            <w:gridSpan w:val="2"/>
            <w:vMerge w:val="restart"/>
          </w:tcPr>
          <w:p w14:paraId="6EF3BAD9" w14:textId="77777777" w:rsidR="002245A7" w:rsidRPr="006339DD" w:rsidRDefault="0095786B">
            <w:pPr>
              <w:jc w:val="both"/>
              <w:rPr>
                <w:rFonts w:ascii="Times New Roman" w:hAnsi="Times New Roman" w:cs="Times New Roman"/>
                <w:sz w:val="22"/>
                <w:szCs w:val="22"/>
              </w:rPr>
            </w:pPr>
            <w:r w:rsidRPr="006339DD">
              <w:rPr>
                <w:rFonts w:ascii="Times New Roman" w:hAnsi="Times New Roman" w:cs="Times New Roman"/>
                <w:sz w:val="22"/>
                <w:szCs w:val="22"/>
              </w:rPr>
              <w:t>T-lines</w:t>
            </w:r>
          </w:p>
          <w:p w14:paraId="17541AEF" w14:textId="77777777" w:rsidR="002245A7" w:rsidRPr="006339DD" w:rsidRDefault="002245A7">
            <w:pPr>
              <w:rPr>
                <w:rFonts w:ascii="Times New Roman" w:hAnsi="Times New Roman" w:cs="Times New Roman"/>
                <w:sz w:val="22"/>
                <w:szCs w:val="22"/>
              </w:rPr>
            </w:pPr>
          </w:p>
          <w:p w14:paraId="1099FF4B" w14:textId="77777777" w:rsidR="002245A7" w:rsidRPr="006339DD" w:rsidRDefault="002245A7">
            <w:pPr>
              <w:rPr>
                <w:rFonts w:ascii="Times New Roman" w:hAnsi="Times New Roman" w:cs="Times New Roman"/>
                <w:sz w:val="22"/>
                <w:szCs w:val="22"/>
              </w:rPr>
            </w:pPr>
          </w:p>
        </w:tc>
        <w:tc>
          <w:tcPr>
            <w:tcW w:w="992" w:type="dxa"/>
          </w:tcPr>
          <w:p w14:paraId="7EE3AA1F"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A, F</w:t>
            </w:r>
          </w:p>
        </w:tc>
        <w:tc>
          <w:tcPr>
            <w:tcW w:w="992" w:type="dxa"/>
          </w:tcPr>
          <w:p w14:paraId="7F026B35"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1.6983</w:t>
            </w:r>
          </w:p>
        </w:tc>
        <w:tc>
          <w:tcPr>
            <w:tcW w:w="1136" w:type="dxa"/>
          </w:tcPr>
          <w:p w14:paraId="1AD7CB83"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0.1</w:t>
            </w:r>
          </w:p>
        </w:tc>
        <w:tc>
          <w:tcPr>
            <w:tcW w:w="1007" w:type="dxa"/>
          </w:tcPr>
          <w:p w14:paraId="63A732C9"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10</w:t>
            </w:r>
          </w:p>
        </w:tc>
        <w:tc>
          <w:tcPr>
            <w:tcW w:w="978" w:type="dxa"/>
          </w:tcPr>
          <w:p w14:paraId="20542CD4"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0.099</w:t>
            </w:r>
          </w:p>
        </w:tc>
        <w:tc>
          <w:tcPr>
            <w:tcW w:w="1132" w:type="dxa"/>
          </w:tcPr>
          <w:p w14:paraId="58487264"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1.3596</w:t>
            </w:r>
          </w:p>
        </w:tc>
        <w:tc>
          <w:tcPr>
            <w:tcW w:w="1134" w:type="dxa"/>
          </w:tcPr>
          <w:p w14:paraId="6E595B10"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0.501</w:t>
            </w:r>
          </w:p>
        </w:tc>
      </w:tr>
      <w:tr w:rsidR="002245A7" w14:paraId="10C188A5" w14:textId="77777777">
        <w:trPr>
          <w:jc w:val="center"/>
        </w:trPr>
        <w:tc>
          <w:tcPr>
            <w:tcW w:w="1979" w:type="dxa"/>
            <w:gridSpan w:val="2"/>
            <w:vMerge/>
          </w:tcPr>
          <w:p w14:paraId="3A1B2C76" w14:textId="77777777" w:rsidR="002245A7" w:rsidRPr="006339DD" w:rsidRDefault="002245A7">
            <w:pPr>
              <w:rPr>
                <w:rFonts w:ascii="Times New Roman" w:hAnsi="Times New Roman" w:cs="Times New Roman"/>
                <w:sz w:val="22"/>
                <w:szCs w:val="22"/>
              </w:rPr>
            </w:pPr>
          </w:p>
        </w:tc>
        <w:tc>
          <w:tcPr>
            <w:tcW w:w="992" w:type="dxa"/>
          </w:tcPr>
          <w:p w14:paraId="3F856D2E"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 xml:space="preserve">A, </w:t>
            </w:r>
            <w:proofErr w:type="spellStart"/>
            <w:r w:rsidRPr="006339DD">
              <w:rPr>
                <w:rFonts w:ascii="Times New Roman" w:hAnsi="Times New Roman" w:cs="Times New Roman"/>
                <w:sz w:val="22"/>
                <w:szCs w:val="22"/>
              </w:rPr>
              <w:t>Nies</w:t>
            </w:r>
            <w:proofErr w:type="spellEnd"/>
          </w:p>
        </w:tc>
        <w:tc>
          <w:tcPr>
            <w:tcW w:w="992" w:type="dxa"/>
          </w:tcPr>
          <w:p w14:paraId="7CBA4E08"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1.3182</w:t>
            </w:r>
          </w:p>
        </w:tc>
        <w:tc>
          <w:tcPr>
            <w:tcW w:w="1136" w:type="dxa"/>
          </w:tcPr>
          <w:p w14:paraId="12507E52"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0.189</w:t>
            </w:r>
          </w:p>
        </w:tc>
        <w:tc>
          <w:tcPr>
            <w:tcW w:w="1007" w:type="dxa"/>
          </w:tcPr>
          <w:p w14:paraId="350ADB8B"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10</w:t>
            </w:r>
          </w:p>
        </w:tc>
        <w:tc>
          <w:tcPr>
            <w:tcW w:w="978" w:type="dxa"/>
          </w:tcPr>
          <w:p w14:paraId="7C952F78"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0.212</w:t>
            </w:r>
          </w:p>
        </w:tc>
        <w:tc>
          <w:tcPr>
            <w:tcW w:w="1132" w:type="dxa"/>
          </w:tcPr>
          <w:p w14:paraId="024B15D8"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0.68229</w:t>
            </w:r>
          </w:p>
        </w:tc>
        <w:tc>
          <w:tcPr>
            <w:tcW w:w="1134" w:type="dxa"/>
          </w:tcPr>
          <w:p w14:paraId="1591ADB4"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0.807</w:t>
            </w:r>
            <w:r w:rsidRPr="006339DD">
              <w:rPr>
                <w:rFonts w:ascii="Times New Roman" w:hAnsi="Times New Roman" w:cs="Times New Roman"/>
                <w:sz w:val="22"/>
                <w:szCs w:val="22"/>
              </w:rPr>
              <w:tab/>
            </w:r>
          </w:p>
        </w:tc>
      </w:tr>
      <w:tr w:rsidR="002245A7" w14:paraId="3A6363C1" w14:textId="77777777">
        <w:trPr>
          <w:jc w:val="center"/>
        </w:trPr>
        <w:tc>
          <w:tcPr>
            <w:tcW w:w="1979" w:type="dxa"/>
            <w:gridSpan w:val="2"/>
            <w:vMerge/>
          </w:tcPr>
          <w:p w14:paraId="6BA3D989" w14:textId="77777777" w:rsidR="002245A7" w:rsidRPr="006339DD" w:rsidRDefault="002245A7">
            <w:pPr>
              <w:rPr>
                <w:rFonts w:ascii="Times New Roman" w:hAnsi="Times New Roman" w:cs="Times New Roman"/>
                <w:sz w:val="22"/>
                <w:szCs w:val="22"/>
              </w:rPr>
            </w:pPr>
          </w:p>
        </w:tc>
        <w:tc>
          <w:tcPr>
            <w:tcW w:w="992" w:type="dxa"/>
          </w:tcPr>
          <w:p w14:paraId="07DD546F"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 xml:space="preserve">F, </w:t>
            </w:r>
            <w:proofErr w:type="spellStart"/>
            <w:r w:rsidRPr="006339DD">
              <w:rPr>
                <w:rFonts w:ascii="Times New Roman" w:hAnsi="Times New Roman" w:cs="Times New Roman"/>
                <w:sz w:val="22"/>
                <w:szCs w:val="22"/>
              </w:rPr>
              <w:t>Nies</w:t>
            </w:r>
            <w:proofErr w:type="spellEnd"/>
          </w:p>
        </w:tc>
        <w:tc>
          <w:tcPr>
            <w:tcW w:w="992" w:type="dxa"/>
          </w:tcPr>
          <w:p w14:paraId="50FCDCF2"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1.42</w:t>
            </w:r>
          </w:p>
        </w:tc>
        <w:tc>
          <w:tcPr>
            <w:tcW w:w="1136" w:type="dxa"/>
          </w:tcPr>
          <w:p w14:paraId="0FB519B7"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0.081</w:t>
            </w:r>
          </w:p>
        </w:tc>
        <w:tc>
          <w:tcPr>
            <w:tcW w:w="1007" w:type="dxa"/>
          </w:tcPr>
          <w:p w14:paraId="31A8473D"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10</w:t>
            </w:r>
          </w:p>
        </w:tc>
        <w:tc>
          <w:tcPr>
            <w:tcW w:w="978" w:type="dxa"/>
          </w:tcPr>
          <w:p w14:paraId="1FC1CD1F" w14:textId="77777777" w:rsidR="002245A7" w:rsidRPr="006339DD" w:rsidRDefault="0095786B">
            <w:pPr>
              <w:widowControl w:val="0"/>
              <w:tabs>
                <w:tab w:val="left" w:pos="0"/>
                <w:tab w:val="left" w:pos="990"/>
                <w:tab w:val="left" w:pos="1850"/>
                <w:tab w:val="left" w:pos="2840"/>
                <w:tab w:val="left" w:pos="3700"/>
              </w:tabs>
              <w:rPr>
                <w:rFonts w:ascii="Times New Roman" w:hAnsi="Times New Roman" w:cs="Times New Roman"/>
                <w:sz w:val="22"/>
                <w:szCs w:val="22"/>
              </w:rPr>
            </w:pPr>
            <w:r w:rsidRPr="006339DD">
              <w:rPr>
                <w:rFonts w:ascii="Times New Roman" w:hAnsi="Times New Roman" w:cs="Times New Roman"/>
                <w:sz w:val="22"/>
                <w:szCs w:val="22"/>
              </w:rPr>
              <w:t>0.157</w:t>
            </w:r>
          </w:p>
        </w:tc>
        <w:tc>
          <w:tcPr>
            <w:tcW w:w="1132" w:type="dxa"/>
          </w:tcPr>
          <w:p w14:paraId="68E6EF8F"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2.2334</w:t>
            </w:r>
          </w:p>
        </w:tc>
        <w:tc>
          <w:tcPr>
            <w:tcW w:w="1134" w:type="dxa"/>
          </w:tcPr>
          <w:p w14:paraId="7E811DDB" w14:textId="77777777" w:rsidR="002245A7" w:rsidRPr="006339DD" w:rsidRDefault="0095786B">
            <w:pPr>
              <w:rPr>
                <w:rFonts w:ascii="Times New Roman" w:hAnsi="Times New Roman" w:cs="Times New Roman"/>
                <w:sz w:val="22"/>
                <w:szCs w:val="22"/>
              </w:rPr>
            </w:pPr>
            <w:r w:rsidRPr="006339DD">
              <w:rPr>
                <w:rFonts w:ascii="Times New Roman" w:hAnsi="Times New Roman" w:cs="Times New Roman"/>
                <w:sz w:val="22"/>
                <w:szCs w:val="22"/>
              </w:rPr>
              <w:t>0.198</w:t>
            </w:r>
          </w:p>
        </w:tc>
      </w:tr>
    </w:tbl>
    <w:p w14:paraId="11F6AD12" w14:textId="77777777" w:rsidR="002245A7" w:rsidRDefault="002245A7">
      <w:pPr>
        <w:spacing w:after="120"/>
        <w:jc w:val="both"/>
        <w:rPr>
          <w:rFonts w:ascii="Times New Roman" w:hAnsi="Times New Roman" w:cs="Times New Roman"/>
          <w:sz w:val="22"/>
          <w:szCs w:val="22"/>
        </w:rPr>
      </w:pPr>
    </w:p>
    <w:p w14:paraId="3F5A49BB" w14:textId="77777777" w:rsidR="002245A7" w:rsidRDefault="002245A7">
      <w:pPr>
        <w:rPr>
          <w:rFonts w:ascii="Times New Roman" w:hAnsi="Times New Roman" w:cs="Times New Roman"/>
        </w:rPr>
      </w:pPr>
    </w:p>
    <w:p w14:paraId="05CB5BA3" w14:textId="77777777" w:rsidR="002245A7" w:rsidRDefault="002245A7">
      <w:pPr>
        <w:rPr>
          <w:rFonts w:ascii="Times New Roman" w:hAnsi="Times New Roman" w:cs="Times New Roman"/>
        </w:rPr>
      </w:pPr>
    </w:p>
    <w:p w14:paraId="65872161" w14:textId="77777777" w:rsidR="002245A7" w:rsidRDefault="002245A7">
      <w:pPr>
        <w:rPr>
          <w:rFonts w:ascii="Times New Roman" w:hAnsi="Times New Roman" w:cs="Times New Roman"/>
        </w:rPr>
      </w:pPr>
    </w:p>
    <w:p w14:paraId="0C1863AD" w14:textId="77777777" w:rsidR="002245A7" w:rsidRDefault="002245A7">
      <w:pPr>
        <w:rPr>
          <w:rFonts w:ascii="Times New Roman" w:hAnsi="Times New Roman" w:cs="Times New Roman"/>
        </w:rPr>
      </w:pPr>
    </w:p>
    <w:p w14:paraId="1EB4AABB" w14:textId="77777777" w:rsidR="002245A7" w:rsidRDefault="002245A7">
      <w:pPr>
        <w:rPr>
          <w:rFonts w:ascii="Times New Roman" w:hAnsi="Times New Roman" w:cs="Times New Roman"/>
        </w:rPr>
      </w:pPr>
    </w:p>
    <w:p w14:paraId="14069B55" w14:textId="77777777" w:rsidR="002245A7" w:rsidRDefault="002245A7">
      <w:pPr>
        <w:rPr>
          <w:rFonts w:ascii="Times New Roman" w:hAnsi="Times New Roman" w:cs="Times New Roman"/>
        </w:rPr>
      </w:pPr>
    </w:p>
    <w:p w14:paraId="5C81C5B9" w14:textId="77777777" w:rsidR="002245A7" w:rsidRDefault="002245A7">
      <w:pPr>
        <w:rPr>
          <w:rFonts w:ascii="Times New Roman" w:hAnsi="Times New Roman" w:cs="Times New Roman"/>
        </w:rPr>
      </w:pPr>
    </w:p>
    <w:p w14:paraId="798B2CBC" w14:textId="77777777" w:rsidR="002245A7" w:rsidRDefault="002245A7">
      <w:pPr>
        <w:rPr>
          <w:rFonts w:ascii="Times New Roman" w:hAnsi="Times New Roman" w:cs="Times New Roman"/>
        </w:rPr>
      </w:pPr>
    </w:p>
    <w:p w14:paraId="6B402307" w14:textId="77777777" w:rsidR="002245A7" w:rsidRDefault="002245A7">
      <w:pPr>
        <w:rPr>
          <w:rFonts w:ascii="Times New Roman" w:hAnsi="Times New Roman" w:cs="Times New Roman"/>
        </w:rPr>
      </w:pPr>
    </w:p>
    <w:p w14:paraId="168CB1C4" w14:textId="77777777" w:rsidR="002245A7" w:rsidRDefault="002245A7">
      <w:pPr>
        <w:rPr>
          <w:rFonts w:ascii="Times New Roman" w:hAnsi="Times New Roman" w:cs="Times New Roman"/>
        </w:rPr>
      </w:pPr>
    </w:p>
    <w:p w14:paraId="2E8C672C" w14:textId="77777777" w:rsidR="002245A7" w:rsidRDefault="002245A7">
      <w:pPr>
        <w:rPr>
          <w:rFonts w:ascii="Times New Roman" w:hAnsi="Times New Roman" w:cs="Times New Roman"/>
        </w:rPr>
      </w:pPr>
    </w:p>
    <w:p w14:paraId="5B5EDAF3" w14:textId="77777777" w:rsidR="002245A7" w:rsidRDefault="002245A7">
      <w:pPr>
        <w:rPr>
          <w:rFonts w:ascii="Times New Roman" w:hAnsi="Times New Roman" w:cs="Times New Roman"/>
        </w:rPr>
      </w:pPr>
    </w:p>
    <w:p w14:paraId="61027F8E" w14:textId="77777777" w:rsidR="002245A7" w:rsidRDefault="002245A7">
      <w:pPr>
        <w:rPr>
          <w:rFonts w:ascii="Times New Roman" w:hAnsi="Times New Roman" w:cs="Times New Roman"/>
        </w:rPr>
      </w:pPr>
    </w:p>
    <w:p w14:paraId="37E45E47" w14:textId="77777777" w:rsidR="002245A7" w:rsidRDefault="002245A7">
      <w:pPr>
        <w:rPr>
          <w:rFonts w:ascii="Times New Roman" w:hAnsi="Times New Roman" w:cs="Times New Roman"/>
        </w:rPr>
      </w:pPr>
    </w:p>
    <w:p w14:paraId="4F018EA7" w14:textId="77777777" w:rsidR="002245A7" w:rsidRDefault="002245A7">
      <w:pPr>
        <w:rPr>
          <w:rFonts w:ascii="Times New Roman" w:hAnsi="Times New Roman" w:cs="Times New Roman"/>
        </w:rPr>
      </w:pPr>
    </w:p>
    <w:p w14:paraId="39E36396" w14:textId="77777777" w:rsidR="00E057F0" w:rsidRDefault="00E057F0">
      <w:pPr>
        <w:rPr>
          <w:rFonts w:ascii="Times New Roman" w:hAnsi="Times New Roman" w:cs="Times New Roman"/>
          <w:b/>
          <w:sz w:val="22"/>
          <w:szCs w:val="22"/>
        </w:rPr>
      </w:pPr>
      <w:r>
        <w:rPr>
          <w:rFonts w:ascii="Times New Roman" w:hAnsi="Times New Roman" w:cs="Times New Roman"/>
          <w:b/>
          <w:sz w:val="22"/>
          <w:szCs w:val="22"/>
        </w:rPr>
        <w:br w:type="page"/>
      </w:r>
    </w:p>
    <w:p w14:paraId="5100BF88" w14:textId="3FF0C1D7" w:rsidR="004957AD" w:rsidRDefault="0095786B" w:rsidP="004E1A79">
      <w:pPr>
        <w:spacing w:after="120"/>
        <w:rPr>
          <w:rFonts w:ascii="Times New Roman" w:hAnsi="Times New Roman" w:cs="Times New Roman"/>
          <w:sz w:val="22"/>
          <w:szCs w:val="22"/>
        </w:rPr>
      </w:pPr>
      <w:r>
        <w:rPr>
          <w:rFonts w:ascii="Times New Roman" w:hAnsi="Times New Roman" w:cs="Times New Roman"/>
          <w:b/>
          <w:sz w:val="22"/>
          <w:szCs w:val="22"/>
        </w:rPr>
        <w:lastRenderedPageBreak/>
        <w:t>Table S</w:t>
      </w:r>
      <w:r w:rsidR="003A18F5">
        <w:rPr>
          <w:rFonts w:ascii="Times New Roman" w:hAnsi="Times New Roman" w:cs="Times New Roman"/>
          <w:b/>
          <w:sz w:val="22"/>
          <w:szCs w:val="22"/>
        </w:rPr>
        <w:t>7</w:t>
      </w:r>
      <w:r>
        <w:rPr>
          <w:rFonts w:ascii="Times New Roman" w:hAnsi="Times New Roman" w:cs="Times New Roman"/>
          <w:b/>
          <w:sz w:val="22"/>
          <w:szCs w:val="22"/>
        </w:rPr>
        <w:t>.</w:t>
      </w:r>
      <w:r>
        <w:rPr>
          <w:rFonts w:ascii="Times New Roman" w:hAnsi="Times New Roman" w:cs="Times New Roman"/>
          <w:sz w:val="22"/>
          <w:szCs w:val="22"/>
        </w:rPr>
        <w:t xml:space="preserve"> Distance-based </w:t>
      </w:r>
      <w:r w:rsidR="004957AD">
        <w:rPr>
          <w:rFonts w:ascii="Times New Roman" w:hAnsi="Times New Roman" w:cs="Times New Roman"/>
          <w:sz w:val="22"/>
          <w:szCs w:val="22"/>
        </w:rPr>
        <w:t xml:space="preserve">multivariate </w:t>
      </w:r>
      <w:r>
        <w:rPr>
          <w:rFonts w:ascii="Times New Roman" w:hAnsi="Times New Roman" w:cs="Times New Roman"/>
          <w:sz w:val="22"/>
          <w:szCs w:val="22"/>
        </w:rPr>
        <w:t>linear model (</w:t>
      </w:r>
      <w:proofErr w:type="spellStart"/>
      <w:r>
        <w:rPr>
          <w:rFonts w:ascii="Times New Roman" w:hAnsi="Times New Roman" w:cs="Times New Roman"/>
          <w:sz w:val="22"/>
          <w:szCs w:val="22"/>
        </w:rPr>
        <w:t>DistLM</w:t>
      </w:r>
      <w:proofErr w:type="spellEnd"/>
      <w:r>
        <w:rPr>
          <w:rFonts w:ascii="Times New Roman" w:hAnsi="Times New Roman" w:cs="Times New Roman"/>
          <w:sz w:val="22"/>
          <w:szCs w:val="22"/>
        </w:rPr>
        <w:t xml:space="preserve">) </w:t>
      </w:r>
      <w:r w:rsidR="004957AD" w:rsidRPr="004957AD">
        <w:rPr>
          <w:rFonts w:ascii="Times New Roman" w:hAnsi="Times New Roman" w:cs="Times New Roman"/>
          <w:sz w:val="22"/>
          <w:szCs w:val="22"/>
        </w:rPr>
        <w:t xml:space="preserve">of the </w:t>
      </w:r>
      <w:r w:rsidR="004957AD">
        <w:rPr>
          <w:rFonts w:ascii="Times New Roman" w:hAnsi="Times New Roman" w:cs="Times New Roman"/>
          <w:sz w:val="22"/>
          <w:szCs w:val="22"/>
        </w:rPr>
        <w:t>LC</w:t>
      </w:r>
      <w:r w:rsidR="004957AD">
        <w:rPr>
          <w:rFonts w:ascii="Times New Roman" w:hAnsi="Times New Roman" w:cs="Times New Roman"/>
          <w:sz w:val="22"/>
          <w:szCs w:val="22"/>
          <w:vertAlign w:val="subscript"/>
        </w:rPr>
        <w:t>50</w:t>
      </w:r>
      <w:r w:rsidR="004957AD">
        <w:rPr>
          <w:rFonts w:ascii="Times New Roman" w:hAnsi="Times New Roman" w:cs="Times New Roman"/>
          <w:sz w:val="22"/>
          <w:szCs w:val="22"/>
        </w:rPr>
        <w:t xml:space="preserve"> </w:t>
      </w:r>
      <w:r w:rsidR="004957AD" w:rsidRPr="004957AD">
        <w:rPr>
          <w:rFonts w:ascii="Times New Roman" w:hAnsi="Times New Roman" w:cs="Times New Roman"/>
          <w:sz w:val="22"/>
          <w:szCs w:val="22"/>
        </w:rPr>
        <w:t xml:space="preserve">variability </w:t>
      </w:r>
      <w:r w:rsidR="004957AD">
        <w:rPr>
          <w:rFonts w:ascii="Times New Roman" w:hAnsi="Times New Roman" w:cs="Times New Roman"/>
          <w:sz w:val="22"/>
          <w:szCs w:val="22"/>
        </w:rPr>
        <w:t xml:space="preserve">as a function of the </w:t>
      </w:r>
      <w:r w:rsidR="00203C32">
        <w:rPr>
          <w:rFonts w:ascii="Times New Roman" w:hAnsi="Times New Roman" w:cs="Times New Roman"/>
          <w:sz w:val="22"/>
          <w:szCs w:val="22"/>
        </w:rPr>
        <w:t xml:space="preserve">relative abundance of genera in the </w:t>
      </w:r>
      <w:r w:rsidR="00203C32" w:rsidRPr="004E1A79">
        <w:rPr>
          <w:rFonts w:ascii="Times New Roman" w:hAnsi="Times New Roman" w:cs="Times New Roman"/>
          <w:i/>
          <w:iCs/>
          <w:sz w:val="22"/>
          <w:szCs w:val="22"/>
        </w:rPr>
        <w:t>Daphnia</w:t>
      </w:r>
      <w:r w:rsidR="00203C32">
        <w:rPr>
          <w:rFonts w:ascii="Times New Roman" w:hAnsi="Times New Roman" w:cs="Times New Roman"/>
          <w:sz w:val="22"/>
          <w:szCs w:val="22"/>
        </w:rPr>
        <w:t xml:space="preserve"> microbiome</w:t>
      </w:r>
      <w:r>
        <w:rPr>
          <w:rFonts w:ascii="Times New Roman" w:hAnsi="Times New Roman" w:cs="Times New Roman"/>
          <w:sz w:val="22"/>
          <w:szCs w:val="22"/>
        </w:rPr>
        <w:t>. (A) Marginal test results show how much of the variance in the LC</w:t>
      </w:r>
      <w:r>
        <w:rPr>
          <w:rFonts w:ascii="Times New Roman" w:hAnsi="Times New Roman" w:cs="Times New Roman"/>
          <w:sz w:val="22"/>
          <w:szCs w:val="22"/>
          <w:vertAlign w:val="subscript"/>
        </w:rPr>
        <w:t>50</w:t>
      </w:r>
      <w:r>
        <w:rPr>
          <w:rFonts w:ascii="Times New Roman" w:hAnsi="Times New Roman" w:cs="Times New Roman"/>
          <w:sz w:val="22"/>
          <w:szCs w:val="22"/>
        </w:rPr>
        <w:t xml:space="preserve"> can be explained by each genus individually</w:t>
      </w:r>
      <w:r w:rsidR="00460602">
        <w:rPr>
          <w:rFonts w:ascii="Times New Roman" w:hAnsi="Times New Roman" w:cs="Times New Roman"/>
          <w:sz w:val="22"/>
          <w:szCs w:val="22"/>
        </w:rPr>
        <w:t xml:space="preserve"> and what is the direction of the correlation (positive or negative)</w:t>
      </w:r>
      <w:r>
        <w:rPr>
          <w:rFonts w:ascii="Times New Roman" w:hAnsi="Times New Roman" w:cs="Times New Roman"/>
          <w:sz w:val="22"/>
          <w:szCs w:val="22"/>
        </w:rPr>
        <w:t xml:space="preserve">, and (B) </w:t>
      </w:r>
      <w:r w:rsidR="00E37DA5">
        <w:rPr>
          <w:rFonts w:ascii="Times New Roman" w:hAnsi="Times New Roman" w:cs="Times New Roman"/>
          <w:sz w:val="22"/>
          <w:szCs w:val="22"/>
        </w:rPr>
        <w:t xml:space="preserve">the </w:t>
      </w:r>
      <w:r>
        <w:rPr>
          <w:rFonts w:ascii="Times New Roman" w:hAnsi="Times New Roman" w:cs="Times New Roman"/>
          <w:sz w:val="22"/>
          <w:szCs w:val="22"/>
        </w:rPr>
        <w:t>overall BEST model (</w:t>
      </w:r>
      <w:proofErr w:type="spellStart"/>
      <w:r>
        <w:rPr>
          <w:rFonts w:ascii="Times New Roman" w:hAnsi="Times New Roman" w:cs="Times New Roman"/>
          <w:sz w:val="22"/>
          <w:szCs w:val="22"/>
        </w:rPr>
        <w:t>AICc</w:t>
      </w:r>
      <w:proofErr w:type="spellEnd"/>
      <w:r>
        <w:rPr>
          <w:rFonts w:ascii="Times New Roman" w:hAnsi="Times New Roman" w:cs="Times New Roman"/>
          <w:sz w:val="22"/>
          <w:szCs w:val="22"/>
        </w:rPr>
        <w:t xml:space="preserve"> = 142.6, adjusted R</w:t>
      </w:r>
      <w:r>
        <w:rPr>
          <w:rFonts w:ascii="Times New Roman" w:hAnsi="Times New Roman" w:cs="Times New Roman"/>
          <w:sz w:val="22"/>
          <w:szCs w:val="22"/>
          <w:vertAlign w:val="superscript"/>
        </w:rPr>
        <w:t>2</w:t>
      </w:r>
      <w:r>
        <w:rPr>
          <w:rFonts w:ascii="Times New Roman" w:hAnsi="Times New Roman" w:cs="Times New Roman"/>
          <w:sz w:val="22"/>
          <w:szCs w:val="22"/>
        </w:rPr>
        <w:t xml:space="preserve"> = 0.97, RSS [residual sums of squares] = 21555</w:t>
      </w:r>
      <w:r w:rsidR="00464A0A">
        <w:rPr>
          <w:rFonts w:ascii="Times New Roman" w:hAnsi="Times New Roman" w:cs="Times New Roman"/>
          <w:sz w:val="22"/>
          <w:szCs w:val="22"/>
        </w:rPr>
        <w:t>; α =</w:t>
      </w:r>
      <w:r>
        <w:rPr>
          <w:rFonts w:ascii="Times New Roman" w:hAnsi="Times New Roman" w:cs="Times New Roman"/>
          <w:sz w:val="22"/>
          <w:szCs w:val="22"/>
        </w:rPr>
        <w:t xml:space="preserve"> 0.05</w:t>
      </w:r>
      <w:r w:rsidR="00464A0A">
        <w:rPr>
          <w:rFonts w:ascii="Times New Roman" w:hAnsi="Times New Roman" w:cs="Times New Roman"/>
          <w:sz w:val="22"/>
          <w:szCs w:val="22"/>
        </w:rPr>
        <w:t>)</w:t>
      </w:r>
      <w:r>
        <w:rPr>
          <w:rFonts w:ascii="Times New Roman" w:hAnsi="Times New Roman" w:cs="Times New Roman"/>
          <w:sz w:val="22"/>
          <w:szCs w:val="22"/>
        </w:rPr>
        <w:t xml:space="preserve">. </w:t>
      </w:r>
    </w:p>
    <w:p w14:paraId="5447231B" w14:textId="7612F9A9" w:rsidR="002245A7" w:rsidRDefault="0095786B" w:rsidP="00FB328B">
      <w:pPr>
        <w:rPr>
          <w:rFonts w:ascii="Times New Roman" w:hAnsi="Times New Roman" w:cs="Times New Roman"/>
          <w:sz w:val="22"/>
          <w:szCs w:val="22"/>
        </w:rPr>
      </w:pPr>
      <w:proofErr w:type="spellStart"/>
      <w:r>
        <w:rPr>
          <w:rFonts w:ascii="Times New Roman" w:hAnsi="Times New Roman" w:cs="Times New Roman"/>
          <w:sz w:val="22"/>
          <w:szCs w:val="22"/>
        </w:rPr>
        <w:t>AICc</w:t>
      </w:r>
      <w:proofErr w:type="spellEnd"/>
      <w:r>
        <w:rPr>
          <w:rFonts w:ascii="Times New Roman" w:hAnsi="Times New Roman" w:cs="Times New Roman"/>
          <w:sz w:val="22"/>
          <w:szCs w:val="22"/>
        </w:rPr>
        <w:t>: a second-order estimate of Akaike information criterion; SS</w:t>
      </w:r>
      <w:r w:rsidR="00E37DA5">
        <w:rPr>
          <w:rFonts w:ascii="Times New Roman" w:hAnsi="Times New Roman" w:cs="Times New Roman"/>
          <w:sz w:val="22"/>
          <w:szCs w:val="22"/>
        </w:rPr>
        <w:t xml:space="preserve"> </w:t>
      </w:r>
      <w:r>
        <w:rPr>
          <w:rFonts w:ascii="Times New Roman" w:hAnsi="Times New Roman" w:cs="Times New Roman"/>
          <w:sz w:val="22"/>
          <w:szCs w:val="22"/>
        </w:rPr>
        <w:t>(trace): sum of squares; Pseudo-F: multivariate analog to Fisher’s F test; Prop: the proportion of variance explained; Res df, residual degrees of freedom.</w:t>
      </w:r>
    </w:p>
    <w:p w14:paraId="481A971A" w14:textId="77777777" w:rsidR="002245A7" w:rsidRDefault="002245A7" w:rsidP="00FB328B">
      <w:pPr>
        <w:rPr>
          <w:rFonts w:ascii="Times New Roman" w:hAnsi="Times New Roman" w:cs="Times New Roman"/>
          <w:sz w:val="22"/>
          <w:szCs w:val="22"/>
        </w:rPr>
      </w:pPr>
    </w:p>
    <w:tbl>
      <w:tblPr>
        <w:tblStyle w:val="TableGrid1"/>
        <w:tblW w:w="9060" w:type="dxa"/>
        <w:tblLook w:val="04A0" w:firstRow="1" w:lastRow="0" w:firstColumn="1" w:lastColumn="0" w:noHBand="0" w:noVBand="1"/>
      </w:tblPr>
      <w:tblGrid>
        <w:gridCol w:w="2274"/>
        <w:gridCol w:w="1283"/>
        <w:gridCol w:w="1836"/>
        <w:gridCol w:w="1670"/>
        <w:gridCol w:w="1042"/>
        <w:gridCol w:w="955"/>
      </w:tblGrid>
      <w:tr w:rsidR="00EF7116" w14:paraId="6BF488E5" w14:textId="77777777" w:rsidTr="00517E81">
        <w:tc>
          <w:tcPr>
            <w:tcW w:w="2274" w:type="dxa"/>
          </w:tcPr>
          <w:p w14:paraId="3F23A78C" w14:textId="52A046E6" w:rsidR="00EF7116" w:rsidRDefault="00EF7116" w:rsidP="006339DD">
            <w:pPr>
              <w:rPr>
                <w:rFonts w:ascii="Times New Roman" w:hAnsi="Times New Roman" w:cs="Times New Roman"/>
                <w:b/>
                <w:sz w:val="22"/>
              </w:rPr>
            </w:pPr>
            <w:r>
              <w:rPr>
                <w:rFonts w:ascii="Times New Roman" w:hAnsi="Times New Roman" w:cs="Times New Roman"/>
                <w:b/>
                <w:sz w:val="22"/>
              </w:rPr>
              <w:t>A. Marginal tests</w:t>
            </w:r>
          </w:p>
        </w:tc>
        <w:tc>
          <w:tcPr>
            <w:tcW w:w="1283" w:type="dxa"/>
          </w:tcPr>
          <w:p w14:paraId="54D7EC6C" w14:textId="72AFF4E1" w:rsidR="00EF7116" w:rsidRDefault="00EF7116" w:rsidP="006339DD">
            <w:pPr>
              <w:rPr>
                <w:rFonts w:ascii="Times New Roman" w:hAnsi="Times New Roman" w:cs="Times New Roman"/>
                <w:b/>
                <w:sz w:val="22"/>
              </w:rPr>
            </w:pPr>
            <w:r>
              <w:rPr>
                <w:rFonts w:ascii="Times New Roman" w:hAnsi="Times New Roman" w:cs="Times New Roman"/>
                <w:b/>
                <w:sz w:val="22"/>
              </w:rPr>
              <w:t>Positive or negative</w:t>
            </w:r>
          </w:p>
        </w:tc>
        <w:tc>
          <w:tcPr>
            <w:tcW w:w="1836" w:type="dxa"/>
          </w:tcPr>
          <w:p w14:paraId="55DF7D4D" w14:textId="7BBE7693" w:rsidR="00EF7116" w:rsidRDefault="00EF7116" w:rsidP="006339DD">
            <w:pPr>
              <w:rPr>
                <w:rFonts w:ascii="Times New Roman" w:hAnsi="Times New Roman" w:cs="Times New Roman"/>
                <w:b/>
                <w:sz w:val="22"/>
              </w:rPr>
            </w:pPr>
            <w:r>
              <w:rPr>
                <w:rFonts w:ascii="Times New Roman" w:hAnsi="Times New Roman" w:cs="Times New Roman"/>
                <w:b/>
                <w:sz w:val="22"/>
              </w:rPr>
              <w:t>SS</w:t>
            </w:r>
          </w:p>
        </w:tc>
        <w:tc>
          <w:tcPr>
            <w:tcW w:w="1670" w:type="dxa"/>
          </w:tcPr>
          <w:p w14:paraId="79D6CBD6" w14:textId="77777777" w:rsidR="00EF7116" w:rsidRDefault="00EF7116" w:rsidP="006339DD">
            <w:pPr>
              <w:rPr>
                <w:rFonts w:ascii="Times New Roman" w:hAnsi="Times New Roman" w:cs="Times New Roman"/>
                <w:b/>
                <w:sz w:val="22"/>
              </w:rPr>
            </w:pPr>
            <w:r>
              <w:rPr>
                <w:rFonts w:ascii="Times New Roman" w:hAnsi="Times New Roman" w:cs="Times New Roman"/>
                <w:b/>
                <w:sz w:val="22"/>
              </w:rPr>
              <w:t>Pseudo-F</w:t>
            </w:r>
          </w:p>
        </w:tc>
        <w:tc>
          <w:tcPr>
            <w:tcW w:w="1042" w:type="dxa"/>
          </w:tcPr>
          <w:p w14:paraId="4056BAEA" w14:textId="77777777" w:rsidR="00EF7116" w:rsidRDefault="00EF7116" w:rsidP="006339DD">
            <w:pPr>
              <w:rPr>
                <w:rFonts w:ascii="Times New Roman" w:hAnsi="Times New Roman" w:cs="Times New Roman"/>
                <w:b/>
                <w:sz w:val="22"/>
              </w:rPr>
            </w:pPr>
            <w:r w:rsidRPr="004E1A79">
              <w:rPr>
                <w:rFonts w:ascii="Times New Roman" w:hAnsi="Times New Roman" w:cs="Times New Roman"/>
                <w:b/>
                <w:i/>
                <w:iCs/>
                <w:sz w:val="22"/>
              </w:rPr>
              <w:t>p</w:t>
            </w:r>
            <w:r>
              <w:rPr>
                <w:rFonts w:ascii="Times New Roman" w:hAnsi="Times New Roman" w:cs="Times New Roman"/>
                <w:b/>
                <w:sz w:val="22"/>
              </w:rPr>
              <w:t xml:space="preserve"> value</w:t>
            </w:r>
          </w:p>
        </w:tc>
        <w:tc>
          <w:tcPr>
            <w:tcW w:w="955" w:type="dxa"/>
          </w:tcPr>
          <w:p w14:paraId="5A4D8BAE" w14:textId="77777777" w:rsidR="00EF7116" w:rsidRDefault="00EF7116" w:rsidP="006339DD">
            <w:pPr>
              <w:rPr>
                <w:rFonts w:ascii="Times New Roman" w:hAnsi="Times New Roman" w:cs="Times New Roman"/>
                <w:b/>
                <w:sz w:val="22"/>
              </w:rPr>
            </w:pPr>
            <w:r>
              <w:rPr>
                <w:rFonts w:ascii="Times New Roman" w:hAnsi="Times New Roman" w:cs="Times New Roman"/>
                <w:b/>
                <w:sz w:val="22"/>
              </w:rPr>
              <w:t>Prop</w:t>
            </w:r>
          </w:p>
        </w:tc>
      </w:tr>
      <w:tr w:rsidR="00EF7116" w14:paraId="6E12F859" w14:textId="77777777" w:rsidTr="00517E81">
        <w:tc>
          <w:tcPr>
            <w:tcW w:w="2274" w:type="dxa"/>
          </w:tcPr>
          <w:p w14:paraId="1F34AE9B" w14:textId="77777777" w:rsidR="00EF7116" w:rsidRPr="004E1A79" w:rsidRDefault="00EF7116" w:rsidP="006339DD">
            <w:pPr>
              <w:rPr>
                <w:rFonts w:ascii="Times New Roman" w:hAnsi="Times New Roman" w:cs="Times New Roman"/>
                <w:bCs/>
                <w:i/>
                <w:sz w:val="22"/>
              </w:rPr>
            </w:pPr>
            <w:proofErr w:type="spellStart"/>
            <w:r w:rsidRPr="004E1A79">
              <w:rPr>
                <w:rFonts w:ascii="Times New Roman" w:hAnsi="Times New Roman" w:cs="Times New Roman"/>
                <w:bCs/>
                <w:i/>
                <w:sz w:val="22"/>
              </w:rPr>
              <w:t>Limnohabitans</w:t>
            </w:r>
            <w:proofErr w:type="spellEnd"/>
          </w:p>
        </w:tc>
        <w:tc>
          <w:tcPr>
            <w:tcW w:w="1283" w:type="dxa"/>
          </w:tcPr>
          <w:p w14:paraId="608DA65D" w14:textId="7CCEDAED"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431B3C10" w14:textId="7A95D15C" w:rsidR="00EF7116" w:rsidRDefault="00EF7116" w:rsidP="006339DD">
            <w:pPr>
              <w:rPr>
                <w:rFonts w:ascii="Times New Roman" w:hAnsi="Times New Roman" w:cs="Times New Roman"/>
                <w:sz w:val="22"/>
              </w:rPr>
            </w:pPr>
            <w:r>
              <w:rPr>
                <w:rFonts w:ascii="Times New Roman" w:hAnsi="Times New Roman" w:cs="Times New Roman"/>
                <w:sz w:val="22"/>
              </w:rPr>
              <w:t>6.7878E+05</w:t>
            </w:r>
          </w:p>
        </w:tc>
        <w:tc>
          <w:tcPr>
            <w:tcW w:w="1670" w:type="dxa"/>
          </w:tcPr>
          <w:p w14:paraId="06DBFDCB" w14:textId="77777777" w:rsidR="00EF7116" w:rsidRDefault="00EF7116" w:rsidP="006339DD">
            <w:pPr>
              <w:rPr>
                <w:rFonts w:ascii="Times New Roman" w:hAnsi="Times New Roman" w:cs="Times New Roman"/>
                <w:sz w:val="22"/>
              </w:rPr>
            </w:pPr>
            <w:r>
              <w:rPr>
                <w:rFonts w:ascii="Times New Roman" w:hAnsi="Times New Roman" w:cs="Times New Roman"/>
                <w:sz w:val="22"/>
              </w:rPr>
              <w:t>127.07</w:t>
            </w:r>
          </w:p>
        </w:tc>
        <w:tc>
          <w:tcPr>
            <w:tcW w:w="1042" w:type="dxa"/>
          </w:tcPr>
          <w:p w14:paraId="40A40F44"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0.001</w:t>
            </w:r>
          </w:p>
        </w:tc>
        <w:tc>
          <w:tcPr>
            <w:tcW w:w="955" w:type="dxa"/>
          </w:tcPr>
          <w:p w14:paraId="70EA7838" w14:textId="77777777" w:rsidR="00EF7116" w:rsidRDefault="00EF7116" w:rsidP="006339DD">
            <w:pPr>
              <w:rPr>
                <w:rFonts w:ascii="Times New Roman" w:hAnsi="Times New Roman" w:cs="Times New Roman"/>
                <w:sz w:val="22"/>
              </w:rPr>
            </w:pPr>
            <w:r>
              <w:rPr>
                <w:rFonts w:ascii="Times New Roman" w:hAnsi="Times New Roman" w:cs="Times New Roman"/>
                <w:sz w:val="22"/>
              </w:rPr>
              <w:t>0.8882</w:t>
            </w:r>
          </w:p>
        </w:tc>
      </w:tr>
      <w:tr w:rsidR="00EF7116" w14:paraId="0018838C" w14:textId="77777777" w:rsidTr="00517E81">
        <w:tc>
          <w:tcPr>
            <w:tcW w:w="2274" w:type="dxa"/>
          </w:tcPr>
          <w:p w14:paraId="68CE5FD9" w14:textId="77777777" w:rsidR="00EF7116" w:rsidRPr="004E1A79" w:rsidRDefault="00EF7116" w:rsidP="006339DD">
            <w:pPr>
              <w:rPr>
                <w:rFonts w:ascii="Times New Roman" w:hAnsi="Times New Roman" w:cs="Times New Roman"/>
                <w:bCs/>
                <w:i/>
                <w:sz w:val="22"/>
              </w:rPr>
            </w:pPr>
            <w:proofErr w:type="spellStart"/>
            <w:r w:rsidRPr="004E1A79">
              <w:rPr>
                <w:rFonts w:ascii="Times New Roman" w:hAnsi="Times New Roman" w:cs="Times New Roman"/>
                <w:bCs/>
                <w:i/>
                <w:sz w:val="22"/>
              </w:rPr>
              <w:t>Hydrogenophaga</w:t>
            </w:r>
            <w:proofErr w:type="spellEnd"/>
          </w:p>
        </w:tc>
        <w:tc>
          <w:tcPr>
            <w:tcW w:w="1283" w:type="dxa"/>
          </w:tcPr>
          <w:p w14:paraId="2CA30DF8" w14:textId="1BA10710"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503FE8DD" w14:textId="35342603" w:rsidR="00EF7116" w:rsidRDefault="00EF7116" w:rsidP="006339DD">
            <w:pPr>
              <w:rPr>
                <w:rFonts w:ascii="Times New Roman" w:hAnsi="Times New Roman" w:cs="Times New Roman"/>
                <w:sz w:val="22"/>
              </w:rPr>
            </w:pPr>
            <w:r>
              <w:rPr>
                <w:rFonts w:ascii="Times New Roman" w:hAnsi="Times New Roman" w:cs="Times New Roman"/>
                <w:sz w:val="22"/>
              </w:rPr>
              <w:t>2.7926E+05</w:t>
            </w:r>
          </w:p>
        </w:tc>
        <w:tc>
          <w:tcPr>
            <w:tcW w:w="1670" w:type="dxa"/>
          </w:tcPr>
          <w:p w14:paraId="3ED548BE" w14:textId="77777777" w:rsidR="00EF7116" w:rsidRDefault="00EF7116" w:rsidP="006339DD">
            <w:pPr>
              <w:rPr>
                <w:rFonts w:ascii="Times New Roman" w:hAnsi="Times New Roman" w:cs="Times New Roman"/>
                <w:sz w:val="22"/>
              </w:rPr>
            </w:pPr>
            <w:r>
              <w:rPr>
                <w:rFonts w:ascii="Times New Roman" w:hAnsi="Times New Roman" w:cs="Times New Roman"/>
                <w:sz w:val="22"/>
              </w:rPr>
              <w:t>9.2128</w:t>
            </w:r>
          </w:p>
        </w:tc>
        <w:tc>
          <w:tcPr>
            <w:tcW w:w="1042" w:type="dxa"/>
          </w:tcPr>
          <w:p w14:paraId="17546E6D"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0.006</w:t>
            </w:r>
          </w:p>
        </w:tc>
        <w:tc>
          <w:tcPr>
            <w:tcW w:w="955" w:type="dxa"/>
          </w:tcPr>
          <w:p w14:paraId="1D1D176D" w14:textId="77777777" w:rsidR="00EF7116" w:rsidRDefault="00EF7116" w:rsidP="006339DD">
            <w:pPr>
              <w:rPr>
                <w:rFonts w:ascii="Times New Roman" w:hAnsi="Times New Roman" w:cs="Times New Roman"/>
                <w:sz w:val="22"/>
              </w:rPr>
            </w:pPr>
            <w:r>
              <w:rPr>
                <w:rFonts w:ascii="Times New Roman" w:hAnsi="Times New Roman" w:cs="Times New Roman"/>
                <w:sz w:val="22"/>
              </w:rPr>
              <w:t>0.3654</w:t>
            </w:r>
          </w:p>
        </w:tc>
      </w:tr>
      <w:tr w:rsidR="00EF7116" w14:paraId="67AF83E0" w14:textId="77777777" w:rsidTr="00517E81">
        <w:tc>
          <w:tcPr>
            <w:tcW w:w="2274" w:type="dxa"/>
          </w:tcPr>
          <w:p w14:paraId="477B4842" w14:textId="77777777" w:rsidR="00EF7116" w:rsidRPr="004E1A79" w:rsidRDefault="00EF7116" w:rsidP="006339DD">
            <w:pPr>
              <w:rPr>
                <w:rFonts w:ascii="Times New Roman" w:hAnsi="Times New Roman" w:cs="Times New Roman"/>
                <w:bCs/>
                <w:i/>
                <w:sz w:val="22"/>
              </w:rPr>
            </w:pPr>
            <w:proofErr w:type="spellStart"/>
            <w:r w:rsidRPr="004E1A79">
              <w:rPr>
                <w:rFonts w:ascii="Times New Roman" w:hAnsi="Times New Roman" w:cs="Times New Roman"/>
                <w:bCs/>
                <w:i/>
                <w:sz w:val="22"/>
              </w:rPr>
              <w:t>Daejeonella</w:t>
            </w:r>
            <w:proofErr w:type="spellEnd"/>
          </w:p>
        </w:tc>
        <w:tc>
          <w:tcPr>
            <w:tcW w:w="1283" w:type="dxa"/>
          </w:tcPr>
          <w:p w14:paraId="04C2D8A9" w14:textId="0B98B7C6"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5F8FE0DF" w14:textId="065BA483" w:rsidR="00EF7116" w:rsidRDefault="00EF7116" w:rsidP="006339DD">
            <w:pPr>
              <w:rPr>
                <w:rFonts w:ascii="Times New Roman" w:hAnsi="Times New Roman" w:cs="Times New Roman"/>
                <w:sz w:val="22"/>
              </w:rPr>
            </w:pPr>
            <w:r>
              <w:rPr>
                <w:rFonts w:ascii="Times New Roman" w:hAnsi="Times New Roman" w:cs="Times New Roman"/>
                <w:sz w:val="22"/>
              </w:rPr>
              <w:t>4.0038E+05</w:t>
            </w:r>
          </w:p>
        </w:tc>
        <w:tc>
          <w:tcPr>
            <w:tcW w:w="1670" w:type="dxa"/>
          </w:tcPr>
          <w:p w14:paraId="2DB2AAC6" w14:textId="77777777" w:rsidR="00EF7116" w:rsidRDefault="00EF7116" w:rsidP="006339DD">
            <w:pPr>
              <w:rPr>
                <w:rFonts w:ascii="Times New Roman" w:hAnsi="Times New Roman" w:cs="Times New Roman"/>
                <w:sz w:val="22"/>
              </w:rPr>
            </w:pPr>
            <w:r>
              <w:rPr>
                <w:rFonts w:ascii="Times New Roman" w:hAnsi="Times New Roman" w:cs="Times New Roman"/>
                <w:sz w:val="22"/>
              </w:rPr>
              <w:t>17.606</w:t>
            </w:r>
          </w:p>
        </w:tc>
        <w:tc>
          <w:tcPr>
            <w:tcW w:w="1042" w:type="dxa"/>
          </w:tcPr>
          <w:p w14:paraId="3A4E26A7"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0.002</w:t>
            </w:r>
          </w:p>
        </w:tc>
        <w:tc>
          <w:tcPr>
            <w:tcW w:w="955" w:type="dxa"/>
          </w:tcPr>
          <w:p w14:paraId="632D9B66" w14:textId="77777777" w:rsidR="00EF7116" w:rsidRDefault="00EF7116" w:rsidP="006339DD">
            <w:pPr>
              <w:rPr>
                <w:rFonts w:ascii="Times New Roman" w:hAnsi="Times New Roman" w:cs="Times New Roman"/>
                <w:sz w:val="22"/>
              </w:rPr>
            </w:pPr>
            <w:r>
              <w:rPr>
                <w:rFonts w:ascii="Times New Roman" w:hAnsi="Times New Roman" w:cs="Times New Roman"/>
                <w:sz w:val="22"/>
              </w:rPr>
              <w:t>0.5239</w:t>
            </w:r>
          </w:p>
        </w:tc>
      </w:tr>
      <w:tr w:rsidR="00EF7116" w14:paraId="63EC5CAD" w14:textId="77777777" w:rsidTr="00517E81">
        <w:tc>
          <w:tcPr>
            <w:tcW w:w="2274" w:type="dxa"/>
          </w:tcPr>
          <w:p w14:paraId="536310D3" w14:textId="77777777" w:rsidR="00EF7116" w:rsidRPr="004E1A79" w:rsidRDefault="00EF7116" w:rsidP="006339DD">
            <w:pPr>
              <w:rPr>
                <w:rFonts w:ascii="Times New Roman" w:hAnsi="Times New Roman" w:cs="Times New Roman"/>
                <w:bCs/>
                <w:iCs/>
                <w:sz w:val="22"/>
              </w:rPr>
            </w:pPr>
            <w:r w:rsidRPr="004E1A79">
              <w:rPr>
                <w:rFonts w:ascii="Times New Roman" w:hAnsi="Times New Roman" w:cs="Times New Roman"/>
                <w:bCs/>
                <w:iCs/>
                <w:sz w:val="22"/>
              </w:rPr>
              <w:t>UBA2033</w:t>
            </w:r>
          </w:p>
        </w:tc>
        <w:tc>
          <w:tcPr>
            <w:tcW w:w="1283" w:type="dxa"/>
          </w:tcPr>
          <w:p w14:paraId="5B61822A" w14:textId="131BB0F8"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1A895070" w14:textId="41FE7F2C" w:rsidR="00EF7116" w:rsidRDefault="00EF7116" w:rsidP="006339DD">
            <w:pPr>
              <w:rPr>
                <w:rFonts w:ascii="Times New Roman" w:hAnsi="Times New Roman" w:cs="Times New Roman"/>
                <w:sz w:val="22"/>
              </w:rPr>
            </w:pPr>
            <w:r>
              <w:rPr>
                <w:rFonts w:ascii="Times New Roman" w:hAnsi="Times New Roman" w:cs="Times New Roman"/>
                <w:sz w:val="22"/>
              </w:rPr>
              <w:t>4.4356E+05</w:t>
            </w:r>
          </w:p>
        </w:tc>
        <w:tc>
          <w:tcPr>
            <w:tcW w:w="1670" w:type="dxa"/>
          </w:tcPr>
          <w:p w14:paraId="20DF8DBD" w14:textId="77777777" w:rsidR="00EF7116" w:rsidRDefault="00EF7116" w:rsidP="006339DD">
            <w:pPr>
              <w:rPr>
                <w:rFonts w:ascii="Times New Roman" w:hAnsi="Times New Roman" w:cs="Times New Roman"/>
                <w:sz w:val="22"/>
              </w:rPr>
            </w:pPr>
            <w:r>
              <w:rPr>
                <w:rFonts w:ascii="Times New Roman" w:hAnsi="Times New Roman" w:cs="Times New Roman"/>
                <w:sz w:val="22"/>
              </w:rPr>
              <w:t>22.13</w:t>
            </w:r>
          </w:p>
        </w:tc>
        <w:tc>
          <w:tcPr>
            <w:tcW w:w="1042" w:type="dxa"/>
          </w:tcPr>
          <w:p w14:paraId="3B4D5637"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0.001</w:t>
            </w:r>
          </w:p>
        </w:tc>
        <w:tc>
          <w:tcPr>
            <w:tcW w:w="955" w:type="dxa"/>
          </w:tcPr>
          <w:p w14:paraId="20F14B8E" w14:textId="77777777" w:rsidR="00EF7116" w:rsidRDefault="00EF7116" w:rsidP="006339DD">
            <w:pPr>
              <w:rPr>
                <w:rFonts w:ascii="Times New Roman" w:hAnsi="Times New Roman" w:cs="Times New Roman"/>
                <w:sz w:val="22"/>
              </w:rPr>
            </w:pPr>
            <w:r>
              <w:rPr>
                <w:rFonts w:ascii="Times New Roman" w:hAnsi="Times New Roman" w:cs="Times New Roman"/>
                <w:sz w:val="22"/>
              </w:rPr>
              <w:t>0.5804</w:t>
            </w:r>
          </w:p>
        </w:tc>
      </w:tr>
      <w:tr w:rsidR="00EF7116" w14:paraId="6A20CB71" w14:textId="77777777" w:rsidTr="00517E81">
        <w:tc>
          <w:tcPr>
            <w:tcW w:w="2274" w:type="dxa"/>
          </w:tcPr>
          <w:p w14:paraId="7DAC4DBB" w14:textId="77777777" w:rsidR="00EF7116" w:rsidRPr="004E1A79" w:rsidRDefault="00EF7116" w:rsidP="006339DD">
            <w:pPr>
              <w:rPr>
                <w:rFonts w:ascii="Times New Roman" w:hAnsi="Times New Roman" w:cs="Times New Roman"/>
                <w:bCs/>
                <w:i/>
                <w:sz w:val="22"/>
              </w:rPr>
            </w:pPr>
            <w:r w:rsidRPr="004E1A79">
              <w:rPr>
                <w:rFonts w:ascii="Times New Roman" w:hAnsi="Times New Roman" w:cs="Times New Roman"/>
                <w:bCs/>
                <w:i/>
                <w:sz w:val="22"/>
              </w:rPr>
              <w:t>Staphylococcus</w:t>
            </w:r>
          </w:p>
        </w:tc>
        <w:tc>
          <w:tcPr>
            <w:tcW w:w="1283" w:type="dxa"/>
          </w:tcPr>
          <w:p w14:paraId="06422EC5" w14:textId="2860CBA0"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562F0CEC" w14:textId="46CB7487" w:rsidR="00EF7116" w:rsidRDefault="00EF7116" w:rsidP="006339DD">
            <w:pPr>
              <w:rPr>
                <w:rFonts w:ascii="Times New Roman" w:hAnsi="Times New Roman" w:cs="Times New Roman"/>
                <w:sz w:val="22"/>
              </w:rPr>
            </w:pPr>
            <w:r>
              <w:rPr>
                <w:rFonts w:ascii="Times New Roman" w:hAnsi="Times New Roman" w:cs="Times New Roman"/>
                <w:sz w:val="22"/>
              </w:rPr>
              <w:t>1.3369E+05</w:t>
            </w:r>
          </w:p>
        </w:tc>
        <w:tc>
          <w:tcPr>
            <w:tcW w:w="1670" w:type="dxa"/>
          </w:tcPr>
          <w:p w14:paraId="660F9BAA" w14:textId="77777777" w:rsidR="00EF7116" w:rsidRDefault="00EF7116" w:rsidP="006339DD">
            <w:pPr>
              <w:rPr>
                <w:rFonts w:ascii="Times New Roman" w:hAnsi="Times New Roman" w:cs="Times New Roman"/>
                <w:sz w:val="22"/>
              </w:rPr>
            </w:pPr>
            <w:r>
              <w:rPr>
                <w:rFonts w:ascii="Times New Roman" w:hAnsi="Times New Roman" w:cs="Times New Roman"/>
                <w:sz w:val="22"/>
              </w:rPr>
              <w:t>3.3923</w:t>
            </w:r>
          </w:p>
        </w:tc>
        <w:tc>
          <w:tcPr>
            <w:tcW w:w="1042" w:type="dxa"/>
          </w:tcPr>
          <w:p w14:paraId="7FD3B21A" w14:textId="77777777" w:rsidR="00EF7116" w:rsidRPr="004160D9" w:rsidRDefault="00EF7116" w:rsidP="006339DD">
            <w:pPr>
              <w:rPr>
                <w:rFonts w:ascii="Times New Roman" w:hAnsi="Times New Roman" w:cs="Times New Roman"/>
                <w:sz w:val="22"/>
              </w:rPr>
            </w:pPr>
            <w:r w:rsidRPr="004160D9">
              <w:rPr>
                <w:rFonts w:ascii="Times New Roman" w:hAnsi="Times New Roman" w:cs="Times New Roman"/>
                <w:sz w:val="22"/>
              </w:rPr>
              <w:t>0.093</w:t>
            </w:r>
          </w:p>
        </w:tc>
        <w:tc>
          <w:tcPr>
            <w:tcW w:w="955" w:type="dxa"/>
          </w:tcPr>
          <w:p w14:paraId="77649E7B" w14:textId="77777777" w:rsidR="00EF7116" w:rsidRDefault="00EF7116" w:rsidP="006339DD">
            <w:pPr>
              <w:rPr>
                <w:rFonts w:ascii="Times New Roman" w:hAnsi="Times New Roman" w:cs="Times New Roman"/>
                <w:sz w:val="22"/>
              </w:rPr>
            </w:pPr>
            <w:r>
              <w:rPr>
                <w:rFonts w:ascii="Times New Roman" w:hAnsi="Times New Roman" w:cs="Times New Roman"/>
                <w:sz w:val="22"/>
              </w:rPr>
              <w:t>0.1749</w:t>
            </w:r>
          </w:p>
        </w:tc>
      </w:tr>
      <w:tr w:rsidR="00EF7116" w14:paraId="6824B199" w14:textId="77777777" w:rsidTr="00517E81">
        <w:tc>
          <w:tcPr>
            <w:tcW w:w="2274" w:type="dxa"/>
          </w:tcPr>
          <w:p w14:paraId="0729AA83" w14:textId="77777777" w:rsidR="00EF7116" w:rsidRPr="004E1A79" w:rsidRDefault="00EF7116" w:rsidP="006339DD">
            <w:pPr>
              <w:rPr>
                <w:rFonts w:ascii="Times New Roman" w:hAnsi="Times New Roman" w:cs="Times New Roman"/>
                <w:bCs/>
                <w:i/>
                <w:sz w:val="22"/>
              </w:rPr>
            </w:pPr>
            <w:proofErr w:type="spellStart"/>
            <w:r w:rsidRPr="004E1A79">
              <w:rPr>
                <w:rFonts w:ascii="Times New Roman" w:hAnsi="Times New Roman" w:cs="Times New Roman"/>
                <w:bCs/>
                <w:i/>
                <w:sz w:val="22"/>
              </w:rPr>
              <w:t>Cereibacter</w:t>
            </w:r>
            <w:proofErr w:type="spellEnd"/>
          </w:p>
        </w:tc>
        <w:tc>
          <w:tcPr>
            <w:tcW w:w="1283" w:type="dxa"/>
          </w:tcPr>
          <w:p w14:paraId="574E3914" w14:textId="24706F13"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647F0BC0" w14:textId="3408F93C" w:rsidR="00EF7116" w:rsidRDefault="00EF7116" w:rsidP="006339DD">
            <w:pPr>
              <w:rPr>
                <w:rFonts w:ascii="Times New Roman" w:hAnsi="Times New Roman" w:cs="Times New Roman"/>
                <w:sz w:val="22"/>
              </w:rPr>
            </w:pPr>
            <w:r>
              <w:rPr>
                <w:rFonts w:ascii="Times New Roman" w:hAnsi="Times New Roman" w:cs="Times New Roman"/>
                <w:sz w:val="22"/>
              </w:rPr>
              <w:t xml:space="preserve"> 4.475E+05</w:t>
            </w:r>
          </w:p>
        </w:tc>
        <w:tc>
          <w:tcPr>
            <w:tcW w:w="1670" w:type="dxa"/>
          </w:tcPr>
          <w:p w14:paraId="78F2AC5F" w14:textId="77777777" w:rsidR="00EF7116" w:rsidRDefault="00EF7116" w:rsidP="006339DD">
            <w:pPr>
              <w:rPr>
                <w:rFonts w:ascii="Times New Roman" w:hAnsi="Times New Roman" w:cs="Times New Roman"/>
                <w:sz w:val="22"/>
              </w:rPr>
            </w:pPr>
            <w:r>
              <w:rPr>
                <w:rFonts w:ascii="Times New Roman" w:hAnsi="Times New Roman" w:cs="Times New Roman"/>
                <w:sz w:val="22"/>
              </w:rPr>
              <w:t>22.604</w:t>
            </w:r>
          </w:p>
        </w:tc>
        <w:tc>
          <w:tcPr>
            <w:tcW w:w="1042" w:type="dxa"/>
          </w:tcPr>
          <w:p w14:paraId="10CBC0BC"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0.001</w:t>
            </w:r>
          </w:p>
        </w:tc>
        <w:tc>
          <w:tcPr>
            <w:tcW w:w="955" w:type="dxa"/>
          </w:tcPr>
          <w:p w14:paraId="73ADA876" w14:textId="77777777" w:rsidR="00EF7116" w:rsidRDefault="00EF7116" w:rsidP="006339DD">
            <w:pPr>
              <w:rPr>
                <w:rFonts w:ascii="Times New Roman" w:hAnsi="Times New Roman" w:cs="Times New Roman"/>
                <w:sz w:val="22"/>
              </w:rPr>
            </w:pPr>
            <w:r>
              <w:rPr>
                <w:rFonts w:ascii="Times New Roman" w:hAnsi="Times New Roman" w:cs="Times New Roman"/>
                <w:sz w:val="22"/>
              </w:rPr>
              <w:t>0.5855</w:t>
            </w:r>
          </w:p>
        </w:tc>
      </w:tr>
      <w:tr w:rsidR="00EF7116" w14:paraId="1863438B" w14:textId="77777777" w:rsidTr="00517E81">
        <w:tc>
          <w:tcPr>
            <w:tcW w:w="2274" w:type="dxa"/>
          </w:tcPr>
          <w:p w14:paraId="62BE28CD" w14:textId="77777777" w:rsidR="00EF7116" w:rsidRPr="004E1A79" w:rsidRDefault="00EF7116" w:rsidP="006339DD">
            <w:pPr>
              <w:rPr>
                <w:rFonts w:ascii="Times New Roman" w:hAnsi="Times New Roman" w:cs="Times New Roman"/>
                <w:bCs/>
                <w:i/>
                <w:sz w:val="22"/>
              </w:rPr>
            </w:pPr>
            <w:proofErr w:type="spellStart"/>
            <w:r w:rsidRPr="004E1A79">
              <w:rPr>
                <w:rFonts w:ascii="Times New Roman" w:hAnsi="Times New Roman" w:cs="Times New Roman"/>
                <w:bCs/>
                <w:i/>
                <w:sz w:val="22"/>
              </w:rPr>
              <w:t>Aquabacterium</w:t>
            </w:r>
            <w:proofErr w:type="spellEnd"/>
          </w:p>
        </w:tc>
        <w:tc>
          <w:tcPr>
            <w:tcW w:w="1283" w:type="dxa"/>
          </w:tcPr>
          <w:p w14:paraId="1FB61A65" w14:textId="0861FD5A"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343021BB" w14:textId="6EF09CA3" w:rsidR="00EF7116" w:rsidRDefault="00EF7116" w:rsidP="006339DD">
            <w:pPr>
              <w:rPr>
                <w:rFonts w:ascii="Times New Roman" w:hAnsi="Times New Roman" w:cs="Times New Roman"/>
                <w:sz w:val="22"/>
              </w:rPr>
            </w:pPr>
            <w:r>
              <w:rPr>
                <w:rFonts w:ascii="Times New Roman" w:hAnsi="Times New Roman" w:cs="Times New Roman"/>
                <w:sz w:val="22"/>
              </w:rPr>
              <w:t>2.9584E+05</w:t>
            </w:r>
          </w:p>
        </w:tc>
        <w:tc>
          <w:tcPr>
            <w:tcW w:w="1670" w:type="dxa"/>
          </w:tcPr>
          <w:p w14:paraId="358AD3EF" w14:textId="77777777" w:rsidR="00EF7116" w:rsidRDefault="00EF7116" w:rsidP="006339DD">
            <w:pPr>
              <w:rPr>
                <w:rFonts w:ascii="Times New Roman" w:hAnsi="Times New Roman" w:cs="Times New Roman"/>
                <w:sz w:val="22"/>
              </w:rPr>
            </w:pPr>
            <w:r>
              <w:rPr>
                <w:rFonts w:ascii="Times New Roman" w:hAnsi="Times New Roman" w:cs="Times New Roman"/>
                <w:sz w:val="22"/>
              </w:rPr>
              <w:t>10.105</w:t>
            </w:r>
          </w:p>
        </w:tc>
        <w:tc>
          <w:tcPr>
            <w:tcW w:w="1042" w:type="dxa"/>
          </w:tcPr>
          <w:p w14:paraId="29F138DD"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0.003</w:t>
            </w:r>
          </w:p>
        </w:tc>
        <w:tc>
          <w:tcPr>
            <w:tcW w:w="955" w:type="dxa"/>
          </w:tcPr>
          <w:p w14:paraId="261F433D" w14:textId="77777777" w:rsidR="00EF7116" w:rsidRDefault="00EF7116" w:rsidP="006339DD">
            <w:pPr>
              <w:rPr>
                <w:rFonts w:ascii="Times New Roman" w:hAnsi="Times New Roman" w:cs="Times New Roman"/>
                <w:sz w:val="22"/>
              </w:rPr>
            </w:pPr>
            <w:r>
              <w:rPr>
                <w:rFonts w:ascii="Times New Roman" w:hAnsi="Times New Roman" w:cs="Times New Roman"/>
                <w:sz w:val="22"/>
              </w:rPr>
              <w:t>0.3871</w:t>
            </w:r>
          </w:p>
        </w:tc>
      </w:tr>
      <w:tr w:rsidR="00EF7116" w14:paraId="65B930FF" w14:textId="77777777" w:rsidTr="00517E81">
        <w:tc>
          <w:tcPr>
            <w:tcW w:w="2274" w:type="dxa"/>
          </w:tcPr>
          <w:p w14:paraId="3322F0CE" w14:textId="77777777" w:rsidR="00EF7116" w:rsidRDefault="00EF7116" w:rsidP="006339DD">
            <w:pPr>
              <w:rPr>
                <w:rFonts w:ascii="Times New Roman" w:hAnsi="Times New Roman" w:cs="Times New Roman"/>
                <w:i/>
                <w:sz w:val="22"/>
              </w:rPr>
            </w:pPr>
            <w:proofErr w:type="spellStart"/>
            <w:r>
              <w:rPr>
                <w:rFonts w:ascii="Times New Roman" w:hAnsi="Times New Roman" w:cs="Times New Roman"/>
                <w:i/>
                <w:sz w:val="22"/>
              </w:rPr>
              <w:t>Algoriphagus</w:t>
            </w:r>
            <w:proofErr w:type="spellEnd"/>
          </w:p>
        </w:tc>
        <w:tc>
          <w:tcPr>
            <w:tcW w:w="1283" w:type="dxa"/>
          </w:tcPr>
          <w:p w14:paraId="53FAE177" w14:textId="32412A2E"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5E7CE959" w14:textId="281F4DDD" w:rsidR="00EF7116" w:rsidRDefault="00EF7116" w:rsidP="006339DD">
            <w:pPr>
              <w:rPr>
                <w:rFonts w:ascii="Times New Roman" w:hAnsi="Times New Roman" w:cs="Times New Roman"/>
                <w:sz w:val="22"/>
              </w:rPr>
            </w:pPr>
            <w:r>
              <w:rPr>
                <w:rFonts w:ascii="Times New Roman" w:hAnsi="Times New Roman" w:cs="Times New Roman"/>
                <w:sz w:val="22"/>
              </w:rPr>
              <w:t>2.4657E+05</w:t>
            </w:r>
          </w:p>
        </w:tc>
        <w:tc>
          <w:tcPr>
            <w:tcW w:w="1670" w:type="dxa"/>
          </w:tcPr>
          <w:p w14:paraId="7910E55A" w14:textId="77777777" w:rsidR="00EF7116" w:rsidRDefault="00EF7116" w:rsidP="006339DD">
            <w:pPr>
              <w:rPr>
                <w:rFonts w:ascii="Times New Roman" w:hAnsi="Times New Roman" w:cs="Times New Roman"/>
                <w:sz w:val="22"/>
              </w:rPr>
            </w:pPr>
            <w:r>
              <w:rPr>
                <w:rFonts w:ascii="Times New Roman" w:hAnsi="Times New Roman" w:cs="Times New Roman"/>
                <w:sz w:val="22"/>
              </w:rPr>
              <w:t>7.6209</w:t>
            </w:r>
          </w:p>
        </w:tc>
        <w:tc>
          <w:tcPr>
            <w:tcW w:w="1042" w:type="dxa"/>
          </w:tcPr>
          <w:p w14:paraId="183BAEB9"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0.017</w:t>
            </w:r>
          </w:p>
        </w:tc>
        <w:tc>
          <w:tcPr>
            <w:tcW w:w="955" w:type="dxa"/>
          </w:tcPr>
          <w:p w14:paraId="44AAC0F4" w14:textId="77777777" w:rsidR="00EF7116" w:rsidRDefault="00EF7116" w:rsidP="006339DD">
            <w:pPr>
              <w:rPr>
                <w:rFonts w:ascii="Times New Roman" w:hAnsi="Times New Roman" w:cs="Times New Roman"/>
                <w:sz w:val="22"/>
              </w:rPr>
            </w:pPr>
            <w:r>
              <w:rPr>
                <w:rFonts w:ascii="Times New Roman" w:hAnsi="Times New Roman" w:cs="Times New Roman"/>
                <w:sz w:val="22"/>
              </w:rPr>
              <w:t>0.3226</w:t>
            </w:r>
          </w:p>
        </w:tc>
      </w:tr>
      <w:tr w:rsidR="00EF7116" w14:paraId="65A6D596" w14:textId="77777777" w:rsidTr="00517E81">
        <w:tc>
          <w:tcPr>
            <w:tcW w:w="2274" w:type="dxa"/>
          </w:tcPr>
          <w:p w14:paraId="0C99971C" w14:textId="77777777" w:rsidR="00EF7116" w:rsidRPr="004E1A79" w:rsidRDefault="00EF7116" w:rsidP="006339DD">
            <w:pPr>
              <w:rPr>
                <w:rFonts w:ascii="Times New Roman" w:hAnsi="Times New Roman" w:cs="Times New Roman"/>
                <w:iCs/>
                <w:sz w:val="22"/>
              </w:rPr>
            </w:pPr>
            <w:r w:rsidRPr="004E1A79">
              <w:rPr>
                <w:rFonts w:ascii="Times New Roman" w:hAnsi="Times New Roman" w:cs="Times New Roman"/>
                <w:iCs/>
                <w:sz w:val="22"/>
              </w:rPr>
              <w:t>UBA961</w:t>
            </w:r>
          </w:p>
        </w:tc>
        <w:tc>
          <w:tcPr>
            <w:tcW w:w="1283" w:type="dxa"/>
          </w:tcPr>
          <w:p w14:paraId="09440BDB" w14:textId="14B98862"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7B46B2EF" w14:textId="5AA86553" w:rsidR="00EF7116" w:rsidRDefault="00EF7116" w:rsidP="006339DD">
            <w:pPr>
              <w:rPr>
                <w:rFonts w:ascii="Times New Roman" w:hAnsi="Times New Roman" w:cs="Times New Roman"/>
                <w:sz w:val="22"/>
              </w:rPr>
            </w:pPr>
            <w:r>
              <w:rPr>
                <w:rFonts w:ascii="Times New Roman" w:hAnsi="Times New Roman" w:cs="Times New Roman"/>
                <w:sz w:val="22"/>
              </w:rPr>
              <w:t>2.4262E+05</w:t>
            </w:r>
          </w:p>
        </w:tc>
        <w:tc>
          <w:tcPr>
            <w:tcW w:w="1670" w:type="dxa"/>
          </w:tcPr>
          <w:p w14:paraId="624B69A4" w14:textId="77777777" w:rsidR="00EF7116" w:rsidRDefault="00EF7116" w:rsidP="006339DD">
            <w:pPr>
              <w:rPr>
                <w:rFonts w:ascii="Times New Roman" w:hAnsi="Times New Roman" w:cs="Times New Roman"/>
                <w:sz w:val="22"/>
              </w:rPr>
            </w:pPr>
            <w:r>
              <w:rPr>
                <w:rFonts w:ascii="Times New Roman" w:hAnsi="Times New Roman" w:cs="Times New Roman"/>
                <w:sz w:val="22"/>
              </w:rPr>
              <w:t>7.4419</w:t>
            </w:r>
          </w:p>
        </w:tc>
        <w:tc>
          <w:tcPr>
            <w:tcW w:w="1042" w:type="dxa"/>
          </w:tcPr>
          <w:p w14:paraId="0220AB4C"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0.021</w:t>
            </w:r>
          </w:p>
        </w:tc>
        <w:tc>
          <w:tcPr>
            <w:tcW w:w="955" w:type="dxa"/>
          </w:tcPr>
          <w:p w14:paraId="3A58399B" w14:textId="77777777" w:rsidR="00EF7116" w:rsidRDefault="00EF7116" w:rsidP="006339DD">
            <w:pPr>
              <w:rPr>
                <w:rFonts w:ascii="Times New Roman" w:hAnsi="Times New Roman" w:cs="Times New Roman"/>
                <w:sz w:val="22"/>
              </w:rPr>
            </w:pPr>
            <w:r>
              <w:rPr>
                <w:rFonts w:ascii="Times New Roman" w:hAnsi="Times New Roman" w:cs="Times New Roman"/>
                <w:sz w:val="22"/>
              </w:rPr>
              <w:t>0.3175</w:t>
            </w:r>
          </w:p>
        </w:tc>
      </w:tr>
      <w:tr w:rsidR="00EF7116" w14:paraId="076062E1" w14:textId="77777777" w:rsidTr="00517E81">
        <w:tc>
          <w:tcPr>
            <w:tcW w:w="2274" w:type="dxa"/>
          </w:tcPr>
          <w:p w14:paraId="4C5CCA03" w14:textId="77777777" w:rsidR="00EF7116" w:rsidRPr="004E1A79" w:rsidRDefault="00EF7116" w:rsidP="006339DD">
            <w:pPr>
              <w:rPr>
                <w:rFonts w:ascii="Times New Roman" w:hAnsi="Times New Roman" w:cs="Times New Roman"/>
                <w:iCs/>
                <w:sz w:val="22"/>
              </w:rPr>
            </w:pPr>
            <w:r w:rsidRPr="004E1A79">
              <w:rPr>
                <w:rFonts w:ascii="Times New Roman" w:hAnsi="Times New Roman" w:cs="Times New Roman"/>
                <w:iCs/>
                <w:sz w:val="22"/>
              </w:rPr>
              <w:t>UBA952</w:t>
            </w:r>
          </w:p>
        </w:tc>
        <w:tc>
          <w:tcPr>
            <w:tcW w:w="1283" w:type="dxa"/>
          </w:tcPr>
          <w:p w14:paraId="71E735B3" w14:textId="2CB1E681"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1EBEABDC" w14:textId="128776DA" w:rsidR="00EF7116" w:rsidRDefault="00EF7116" w:rsidP="006339DD">
            <w:pPr>
              <w:rPr>
                <w:rFonts w:ascii="Times New Roman" w:hAnsi="Times New Roman" w:cs="Times New Roman"/>
                <w:sz w:val="22"/>
              </w:rPr>
            </w:pPr>
            <w:r>
              <w:rPr>
                <w:rFonts w:ascii="Times New Roman" w:hAnsi="Times New Roman" w:cs="Times New Roman"/>
                <w:sz w:val="22"/>
              </w:rPr>
              <w:t>3.8435E+05</w:t>
            </w:r>
          </w:p>
        </w:tc>
        <w:tc>
          <w:tcPr>
            <w:tcW w:w="1670" w:type="dxa"/>
          </w:tcPr>
          <w:p w14:paraId="13D3D770" w14:textId="77777777" w:rsidR="00EF7116" w:rsidRDefault="00EF7116" w:rsidP="006339DD">
            <w:pPr>
              <w:rPr>
                <w:rFonts w:ascii="Times New Roman" w:hAnsi="Times New Roman" w:cs="Times New Roman"/>
                <w:sz w:val="22"/>
              </w:rPr>
            </w:pPr>
            <w:r>
              <w:rPr>
                <w:rFonts w:ascii="Times New Roman" w:hAnsi="Times New Roman" w:cs="Times New Roman"/>
                <w:sz w:val="22"/>
              </w:rPr>
              <w:t>16.187</w:t>
            </w:r>
          </w:p>
        </w:tc>
        <w:tc>
          <w:tcPr>
            <w:tcW w:w="1042" w:type="dxa"/>
          </w:tcPr>
          <w:p w14:paraId="40FCA639"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0.021</w:t>
            </w:r>
          </w:p>
        </w:tc>
        <w:tc>
          <w:tcPr>
            <w:tcW w:w="955" w:type="dxa"/>
          </w:tcPr>
          <w:p w14:paraId="3781BDF0" w14:textId="77777777" w:rsidR="00EF7116" w:rsidRDefault="00EF7116" w:rsidP="006339DD">
            <w:pPr>
              <w:rPr>
                <w:rFonts w:ascii="Times New Roman" w:hAnsi="Times New Roman" w:cs="Times New Roman"/>
                <w:sz w:val="22"/>
              </w:rPr>
            </w:pPr>
            <w:r>
              <w:rPr>
                <w:rFonts w:ascii="Times New Roman" w:hAnsi="Times New Roman" w:cs="Times New Roman"/>
                <w:sz w:val="22"/>
              </w:rPr>
              <w:t>0.5029</w:t>
            </w:r>
          </w:p>
        </w:tc>
      </w:tr>
      <w:tr w:rsidR="00EF7116" w14:paraId="1F421D18" w14:textId="77777777" w:rsidTr="00517E81">
        <w:tc>
          <w:tcPr>
            <w:tcW w:w="2274" w:type="dxa"/>
          </w:tcPr>
          <w:p w14:paraId="17BDF82E" w14:textId="77777777" w:rsidR="00EF7116" w:rsidRDefault="00EF7116" w:rsidP="006339DD">
            <w:pPr>
              <w:rPr>
                <w:rFonts w:ascii="Times New Roman" w:hAnsi="Times New Roman" w:cs="Times New Roman"/>
                <w:i/>
                <w:sz w:val="22"/>
              </w:rPr>
            </w:pPr>
            <w:proofErr w:type="spellStart"/>
            <w:r>
              <w:rPr>
                <w:rFonts w:ascii="Times New Roman" w:hAnsi="Times New Roman" w:cs="Times New Roman"/>
                <w:i/>
                <w:sz w:val="22"/>
              </w:rPr>
              <w:t>Phascolarctobacterium</w:t>
            </w:r>
            <w:proofErr w:type="spellEnd"/>
          </w:p>
        </w:tc>
        <w:tc>
          <w:tcPr>
            <w:tcW w:w="1283" w:type="dxa"/>
          </w:tcPr>
          <w:p w14:paraId="0CEDB42B" w14:textId="3FE4A09B"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6DE6B727" w14:textId="4E04102F" w:rsidR="00EF7116" w:rsidRDefault="00EF7116" w:rsidP="006339DD">
            <w:pPr>
              <w:rPr>
                <w:rFonts w:ascii="Times New Roman" w:hAnsi="Times New Roman" w:cs="Times New Roman"/>
                <w:sz w:val="22"/>
              </w:rPr>
            </w:pPr>
            <w:r>
              <w:rPr>
                <w:rFonts w:ascii="Times New Roman" w:hAnsi="Times New Roman" w:cs="Times New Roman"/>
                <w:sz w:val="22"/>
              </w:rPr>
              <w:t>2.0971E+05</w:t>
            </w:r>
          </w:p>
        </w:tc>
        <w:tc>
          <w:tcPr>
            <w:tcW w:w="1670" w:type="dxa"/>
          </w:tcPr>
          <w:p w14:paraId="470D4715" w14:textId="77777777" w:rsidR="00EF7116" w:rsidRDefault="00EF7116" w:rsidP="006339DD">
            <w:pPr>
              <w:rPr>
                <w:rFonts w:ascii="Times New Roman" w:hAnsi="Times New Roman" w:cs="Times New Roman"/>
                <w:sz w:val="22"/>
              </w:rPr>
            </w:pPr>
            <w:r>
              <w:rPr>
                <w:rFonts w:ascii="Times New Roman" w:hAnsi="Times New Roman" w:cs="Times New Roman"/>
                <w:sz w:val="22"/>
              </w:rPr>
              <w:t>6.0508</w:t>
            </w:r>
          </w:p>
        </w:tc>
        <w:tc>
          <w:tcPr>
            <w:tcW w:w="1042" w:type="dxa"/>
          </w:tcPr>
          <w:p w14:paraId="636CCA77"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0.018</w:t>
            </w:r>
          </w:p>
        </w:tc>
        <w:tc>
          <w:tcPr>
            <w:tcW w:w="955" w:type="dxa"/>
          </w:tcPr>
          <w:p w14:paraId="5FA02F44" w14:textId="77777777" w:rsidR="00EF7116" w:rsidRDefault="00EF7116" w:rsidP="006339DD">
            <w:pPr>
              <w:rPr>
                <w:rFonts w:ascii="Times New Roman" w:hAnsi="Times New Roman" w:cs="Times New Roman"/>
                <w:sz w:val="22"/>
              </w:rPr>
            </w:pPr>
            <w:r>
              <w:rPr>
                <w:rFonts w:ascii="Times New Roman" w:hAnsi="Times New Roman" w:cs="Times New Roman"/>
                <w:sz w:val="22"/>
              </w:rPr>
              <w:t>0.2744</w:t>
            </w:r>
          </w:p>
        </w:tc>
      </w:tr>
      <w:tr w:rsidR="00EF7116" w14:paraId="2C0359E5" w14:textId="77777777" w:rsidTr="00517E81">
        <w:tc>
          <w:tcPr>
            <w:tcW w:w="2274" w:type="dxa"/>
          </w:tcPr>
          <w:p w14:paraId="4662EFF2" w14:textId="77777777" w:rsidR="00EF7116" w:rsidRDefault="00EF7116" w:rsidP="006339DD">
            <w:pPr>
              <w:rPr>
                <w:rFonts w:ascii="Times New Roman" w:hAnsi="Times New Roman" w:cs="Times New Roman"/>
                <w:i/>
                <w:sz w:val="22"/>
              </w:rPr>
            </w:pPr>
            <w:proofErr w:type="spellStart"/>
            <w:r>
              <w:rPr>
                <w:rFonts w:ascii="Times New Roman" w:hAnsi="Times New Roman" w:cs="Times New Roman"/>
                <w:i/>
                <w:sz w:val="22"/>
              </w:rPr>
              <w:t>Rhizobacter</w:t>
            </w:r>
            <w:proofErr w:type="spellEnd"/>
          </w:p>
        </w:tc>
        <w:tc>
          <w:tcPr>
            <w:tcW w:w="1283" w:type="dxa"/>
          </w:tcPr>
          <w:p w14:paraId="38DE37B2" w14:textId="40F2278F"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5C9BE2AA" w14:textId="162587FA" w:rsidR="00EF7116" w:rsidRDefault="00EF7116" w:rsidP="006339DD">
            <w:pPr>
              <w:rPr>
                <w:rFonts w:ascii="Times New Roman" w:hAnsi="Times New Roman" w:cs="Times New Roman"/>
                <w:sz w:val="22"/>
              </w:rPr>
            </w:pPr>
            <w:r>
              <w:rPr>
                <w:rFonts w:ascii="Times New Roman" w:hAnsi="Times New Roman" w:cs="Times New Roman"/>
                <w:sz w:val="22"/>
              </w:rPr>
              <w:t>2.7599E+05</w:t>
            </w:r>
          </w:p>
        </w:tc>
        <w:tc>
          <w:tcPr>
            <w:tcW w:w="1670" w:type="dxa"/>
          </w:tcPr>
          <w:p w14:paraId="63538619" w14:textId="77777777" w:rsidR="00EF7116" w:rsidRDefault="00EF7116" w:rsidP="006339DD">
            <w:pPr>
              <w:rPr>
                <w:rFonts w:ascii="Times New Roman" w:hAnsi="Times New Roman" w:cs="Times New Roman"/>
                <w:sz w:val="22"/>
              </w:rPr>
            </w:pPr>
            <w:r>
              <w:rPr>
                <w:rFonts w:ascii="Times New Roman" w:hAnsi="Times New Roman" w:cs="Times New Roman"/>
                <w:sz w:val="22"/>
              </w:rPr>
              <w:t>9.044</w:t>
            </w:r>
          </w:p>
        </w:tc>
        <w:tc>
          <w:tcPr>
            <w:tcW w:w="1042" w:type="dxa"/>
          </w:tcPr>
          <w:p w14:paraId="164C4DF8"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0.011</w:t>
            </w:r>
          </w:p>
        </w:tc>
        <w:tc>
          <w:tcPr>
            <w:tcW w:w="955" w:type="dxa"/>
          </w:tcPr>
          <w:p w14:paraId="0857D141" w14:textId="77777777" w:rsidR="00EF7116" w:rsidRDefault="00EF7116" w:rsidP="006339DD">
            <w:pPr>
              <w:rPr>
                <w:rFonts w:ascii="Times New Roman" w:hAnsi="Times New Roman" w:cs="Times New Roman"/>
                <w:sz w:val="22"/>
              </w:rPr>
            </w:pPr>
            <w:r>
              <w:rPr>
                <w:rFonts w:ascii="Times New Roman" w:hAnsi="Times New Roman" w:cs="Times New Roman"/>
                <w:sz w:val="22"/>
              </w:rPr>
              <w:t>0.3611</w:t>
            </w:r>
          </w:p>
        </w:tc>
      </w:tr>
      <w:tr w:rsidR="00EF7116" w14:paraId="7E02DFFD" w14:textId="77777777" w:rsidTr="00517E81">
        <w:tc>
          <w:tcPr>
            <w:tcW w:w="2274" w:type="dxa"/>
          </w:tcPr>
          <w:p w14:paraId="179C7146" w14:textId="77777777" w:rsidR="00EF7116" w:rsidRPr="004E1A79" w:rsidRDefault="00EF7116" w:rsidP="006339DD">
            <w:pPr>
              <w:rPr>
                <w:rFonts w:ascii="Times New Roman" w:hAnsi="Times New Roman" w:cs="Times New Roman"/>
                <w:iCs/>
                <w:sz w:val="22"/>
              </w:rPr>
            </w:pPr>
            <w:r w:rsidRPr="004E1A79">
              <w:rPr>
                <w:rFonts w:ascii="Times New Roman" w:hAnsi="Times New Roman" w:cs="Times New Roman"/>
                <w:iCs/>
                <w:sz w:val="22"/>
              </w:rPr>
              <w:t>UBA11704</w:t>
            </w:r>
          </w:p>
        </w:tc>
        <w:tc>
          <w:tcPr>
            <w:tcW w:w="1283" w:type="dxa"/>
          </w:tcPr>
          <w:p w14:paraId="1226BE0D" w14:textId="24E47D35"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67B23E0E" w14:textId="400B7225" w:rsidR="00EF7116" w:rsidRDefault="00EF7116" w:rsidP="006339DD">
            <w:pPr>
              <w:rPr>
                <w:rFonts w:ascii="Times New Roman" w:hAnsi="Times New Roman" w:cs="Times New Roman"/>
                <w:sz w:val="22"/>
              </w:rPr>
            </w:pPr>
            <w:r>
              <w:rPr>
                <w:rFonts w:ascii="Times New Roman" w:hAnsi="Times New Roman" w:cs="Times New Roman"/>
                <w:sz w:val="22"/>
              </w:rPr>
              <w:t>1.5828E+05</w:t>
            </w:r>
          </w:p>
        </w:tc>
        <w:tc>
          <w:tcPr>
            <w:tcW w:w="1670" w:type="dxa"/>
          </w:tcPr>
          <w:p w14:paraId="3C037EB2" w14:textId="77777777" w:rsidR="00EF7116" w:rsidRDefault="00EF7116" w:rsidP="006339DD">
            <w:pPr>
              <w:rPr>
                <w:rFonts w:ascii="Times New Roman" w:hAnsi="Times New Roman" w:cs="Times New Roman"/>
                <w:sz w:val="22"/>
              </w:rPr>
            </w:pPr>
            <w:r>
              <w:rPr>
                <w:rFonts w:ascii="Times New Roman" w:hAnsi="Times New Roman" w:cs="Times New Roman"/>
                <w:sz w:val="22"/>
              </w:rPr>
              <w:t>4.1792</w:t>
            </w:r>
          </w:p>
        </w:tc>
        <w:tc>
          <w:tcPr>
            <w:tcW w:w="1042" w:type="dxa"/>
          </w:tcPr>
          <w:p w14:paraId="6D2043CF"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0.041</w:t>
            </w:r>
          </w:p>
        </w:tc>
        <w:tc>
          <w:tcPr>
            <w:tcW w:w="955" w:type="dxa"/>
          </w:tcPr>
          <w:p w14:paraId="09D6518A" w14:textId="77777777" w:rsidR="00EF7116" w:rsidRDefault="00EF7116" w:rsidP="006339DD">
            <w:pPr>
              <w:rPr>
                <w:rFonts w:ascii="Times New Roman" w:hAnsi="Times New Roman" w:cs="Times New Roman"/>
                <w:sz w:val="22"/>
              </w:rPr>
            </w:pPr>
            <w:r>
              <w:rPr>
                <w:rFonts w:ascii="Times New Roman" w:hAnsi="Times New Roman" w:cs="Times New Roman"/>
                <w:sz w:val="22"/>
              </w:rPr>
              <w:t>0.2071</w:t>
            </w:r>
          </w:p>
        </w:tc>
      </w:tr>
      <w:tr w:rsidR="00EF7116" w14:paraId="5DA09BD5" w14:textId="77777777" w:rsidTr="00517E81">
        <w:tc>
          <w:tcPr>
            <w:tcW w:w="2274" w:type="dxa"/>
          </w:tcPr>
          <w:p w14:paraId="4F57EA57" w14:textId="77777777" w:rsidR="00EF7116" w:rsidRDefault="00EF7116" w:rsidP="006339DD">
            <w:pPr>
              <w:rPr>
                <w:rFonts w:ascii="Times New Roman" w:hAnsi="Times New Roman" w:cs="Times New Roman"/>
                <w:i/>
                <w:sz w:val="22"/>
              </w:rPr>
            </w:pPr>
            <w:proofErr w:type="spellStart"/>
            <w:r>
              <w:rPr>
                <w:rFonts w:ascii="Times New Roman" w:hAnsi="Times New Roman" w:cs="Times New Roman"/>
                <w:i/>
                <w:sz w:val="22"/>
              </w:rPr>
              <w:t>Fluviicola</w:t>
            </w:r>
            <w:proofErr w:type="spellEnd"/>
          </w:p>
        </w:tc>
        <w:tc>
          <w:tcPr>
            <w:tcW w:w="1283" w:type="dxa"/>
          </w:tcPr>
          <w:p w14:paraId="38CA518E" w14:textId="6CA40F13"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7AC5E823" w14:textId="7355AC92" w:rsidR="00EF7116" w:rsidRDefault="00EF7116" w:rsidP="006339DD">
            <w:pPr>
              <w:rPr>
                <w:rFonts w:ascii="Times New Roman" w:hAnsi="Times New Roman" w:cs="Times New Roman"/>
                <w:sz w:val="22"/>
              </w:rPr>
            </w:pPr>
            <w:r>
              <w:rPr>
                <w:rFonts w:ascii="Times New Roman" w:hAnsi="Times New Roman" w:cs="Times New Roman"/>
                <w:sz w:val="22"/>
              </w:rPr>
              <w:t>4.0557E+05</w:t>
            </w:r>
          </w:p>
        </w:tc>
        <w:tc>
          <w:tcPr>
            <w:tcW w:w="1670" w:type="dxa"/>
          </w:tcPr>
          <w:p w14:paraId="1567936F" w14:textId="77777777" w:rsidR="00EF7116" w:rsidRDefault="00EF7116" w:rsidP="006339DD">
            <w:pPr>
              <w:rPr>
                <w:rFonts w:ascii="Times New Roman" w:hAnsi="Times New Roman" w:cs="Times New Roman"/>
                <w:sz w:val="22"/>
              </w:rPr>
            </w:pPr>
            <w:r>
              <w:rPr>
                <w:rFonts w:ascii="Times New Roman" w:hAnsi="Times New Roman" w:cs="Times New Roman"/>
                <w:sz w:val="22"/>
              </w:rPr>
              <w:t>18.091</w:t>
            </w:r>
          </w:p>
        </w:tc>
        <w:tc>
          <w:tcPr>
            <w:tcW w:w="1042" w:type="dxa"/>
          </w:tcPr>
          <w:p w14:paraId="418FC198"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0.002</w:t>
            </w:r>
          </w:p>
        </w:tc>
        <w:tc>
          <w:tcPr>
            <w:tcW w:w="955" w:type="dxa"/>
          </w:tcPr>
          <w:p w14:paraId="4302CDDE" w14:textId="77777777" w:rsidR="00EF7116" w:rsidRDefault="00EF7116" w:rsidP="006339DD">
            <w:pPr>
              <w:rPr>
                <w:rFonts w:ascii="Times New Roman" w:hAnsi="Times New Roman" w:cs="Times New Roman"/>
                <w:sz w:val="22"/>
              </w:rPr>
            </w:pPr>
            <w:r>
              <w:rPr>
                <w:rFonts w:ascii="Times New Roman" w:hAnsi="Times New Roman" w:cs="Times New Roman"/>
                <w:sz w:val="22"/>
              </w:rPr>
              <w:t>0.5307</w:t>
            </w:r>
          </w:p>
        </w:tc>
      </w:tr>
      <w:tr w:rsidR="00EF7116" w14:paraId="01883C9E" w14:textId="77777777" w:rsidTr="00517E81">
        <w:tc>
          <w:tcPr>
            <w:tcW w:w="2274" w:type="dxa"/>
          </w:tcPr>
          <w:p w14:paraId="75872094" w14:textId="77777777" w:rsidR="00EF7116" w:rsidRDefault="00EF7116" w:rsidP="006339DD">
            <w:pPr>
              <w:rPr>
                <w:rFonts w:ascii="Times New Roman" w:hAnsi="Times New Roman" w:cs="Times New Roman"/>
                <w:i/>
                <w:sz w:val="22"/>
              </w:rPr>
            </w:pPr>
            <w:r>
              <w:rPr>
                <w:rFonts w:ascii="Times New Roman" w:hAnsi="Times New Roman" w:cs="Times New Roman"/>
                <w:i/>
                <w:sz w:val="22"/>
              </w:rPr>
              <w:t>Williamsia</w:t>
            </w:r>
          </w:p>
        </w:tc>
        <w:tc>
          <w:tcPr>
            <w:tcW w:w="1283" w:type="dxa"/>
          </w:tcPr>
          <w:p w14:paraId="67EAE17B" w14:textId="6CE34E46"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5BF9C4AD" w14:textId="44A77972" w:rsidR="00EF7116" w:rsidRDefault="00EF7116" w:rsidP="006339DD">
            <w:pPr>
              <w:rPr>
                <w:rFonts w:ascii="Times New Roman" w:hAnsi="Times New Roman" w:cs="Times New Roman"/>
                <w:sz w:val="22"/>
              </w:rPr>
            </w:pPr>
            <w:r>
              <w:rPr>
                <w:rFonts w:ascii="Times New Roman" w:hAnsi="Times New Roman" w:cs="Times New Roman"/>
                <w:sz w:val="22"/>
              </w:rPr>
              <w:t>3.5144E+05</w:t>
            </w:r>
          </w:p>
        </w:tc>
        <w:tc>
          <w:tcPr>
            <w:tcW w:w="1670" w:type="dxa"/>
          </w:tcPr>
          <w:p w14:paraId="17FB04E1" w14:textId="77777777" w:rsidR="00EF7116" w:rsidRDefault="00EF7116" w:rsidP="006339DD">
            <w:pPr>
              <w:rPr>
                <w:rFonts w:ascii="Times New Roman" w:hAnsi="Times New Roman" w:cs="Times New Roman"/>
                <w:sz w:val="22"/>
              </w:rPr>
            </w:pPr>
            <w:r>
              <w:rPr>
                <w:rFonts w:ascii="Times New Roman" w:hAnsi="Times New Roman" w:cs="Times New Roman"/>
                <w:sz w:val="22"/>
              </w:rPr>
              <w:t>13.621</w:t>
            </w:r>
          </w:p>
        </w:tc>
        <w:tc>
          <w:tcPr>
            <w:tcW w:w="1042" w:type="dxa"/>
          </w:tcPr>
          <w:p w14:paraId="13F6F206" w14:textId="77777777" w:rsidR="00EF7116" w:rsidRPr="004E1A79" w:rsidRDefault="00EF7116" w:rsidP="006339DD">
            <w:pPr>
              <w:rPr>
                <w:rFonts w:ascii="Times New Roman" w:hAnsi="Times New Roman" w:cs="Times New Roman"/>
                <w:sz w:val="22"/>
              </w:rPr>
            </w:pPr>
            <w:r w:rsidRPr="004E1A79">
              <w:rPr>
                <w:rFonts w:ascii="Times New Roman" w:hAnsi="Times New Roman" w:cs="Times New Roman"/>
                <w:sz w:val="22"/>
              </w:rPr>
              <w:t>0.003</w:t>
            </w:r>
          </w:p>
        </w:tc>
        <w:tc>
          <w:tcPr>
            <w:tcW w:w="955" w:type="dxa"/>
          </w:tcPr>
          <w:p w14:paraId="03AF9232" w14:textId="77777777" w:rsidR="00EF7116" w:rsidRDefault="00EF7116" w:rsidP="006339DD">
            <w:pPr>
              <w:rPr>
                <w:rFonts w:ascii="Times New Roman" w:hAnsi="Times New Roman" w:cs="Times New Roman"/>
                <w:sz w:val="22"/>
              </w:rPr>
            </w:pPr>
            <w:r>
              <w:rPr>
                <w:rFonts w:ascii="Times New Roman" w:hAnsi="Times New Roman" w:cs="Times New Roman"/>
                <w:sz w:val="22"/>
              </w:rPr>
              <w:t>0.4598</w:t>
            </w:r>
          </w:p>
        </w:tc>
      </w:tr>
      <w:tr w:rsidR="00EF7116" w14:paraId="6773CC4A" w14:textId="77777777" w:rsidTr="00517E81">
        <w:tc>
          <w:tcPr>
            <w:tcW w:w="2274" w:type="dxa"/>
          </w:tcPr>
          <w:p w14:paraId="628A3291" w14:textId="77777777" w:rsidR="00EF7116" w:rsidRDefault="00EF7116" w:rsidP="006339DD">
            <w:pPr>
              <w:rPr>
                <w:rFonts w:ascii="Times New Roman" w:hAnsi="Times New Roman" w:cs="Times New Roman"/>
                <w:i/>
                <w:sz w:val="22"/>
              </w:rPr>
            </w:pPr>
            <w:proofErr w:type="spellStart"/>
            <w:r>
              <w:rPr>
                <w:rFonts w:ascii="Times New Roman" w:hAnsi="Times New Roman" w:cs="Times New Roman"/>
                <w:i/>
                <w:sz w:val="22"/>
              </w:rPr>
              <w:t>Prevotella</w:t>
            </w:r>
            <w:proofErr w:type="spellEnd"/>
          </w:p>
        </w:tc>
        <w:tc>
          <w:tcPr>
            <w:tcW w:w="1283" w:type="dxa"/>
          </w:tcPr>
          <w:p w14:paraId="791772F4" w14:textId="673ED5BA"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6AC2D538" w14:textId="38D90812" w:rsidR="00EF7116" w:rsidRDefault="00EF7116" w:rsidP="006339DD">
            <w:pPr>
              <w:rPr>
                <w:rFonts w:ascii="Times New Roman" w:hAnsi="Times New Roman" w:cs="Times New Roman"/>
                <w:sz w:val="22"/>
              </w:rPr>
            </w:pPr>
            <w:r>
              <w:rPr>
                <w:rFonts w:ascii="Times New Roman" w:hAnsi="Times New Roman" w:cs="Times New Roman"/>
                <w:sz w:val="22"/>
              </w:rPr>
              <w:t>0.6672E+05</w:t>
            </w:r>
          </w:p>
        </w:tc>
        <w:tc>
          <w:tcPr>
            <w:tcW w:w="1670" w:type="dxa"/>
          </w:tcPr>
          <w:p w14:paraId="4F7AA3E7" w14:textId="77777777" w:rsidR="00EF7116" w:rsidRDefault="00EF7116" w:rsidP="006339DD">
            <w:pPr>
              <w:rPr>
                <w:rFonts w:ascii="Times New Roman" w:hAnsi="Times New Roman" w:cs="Times New Roman"/>
                <w:sz w:val="22"/>
              </w:rPr>
            </w:pPr>
            <w:r>
              <w:rPr>
                <w:rFonts w:ascii="Times New Roman" w:hAnsi="Times New Roman" w:cs="Times New Roman"/>
                <w:sz w:val="22"/>
              </w:rPr>
              <w:t>1.5303</w:t>
            </w:r>
          </w:p>
        </w:tc>
        <w:tc>
          <w:tcPr>
            <w:tcW w:w="1042" w:type="dxa"/>
          </w:tcPr>
          <w:p w14:paraId="2EEEB79A" w14:textId="77777777" w:rsidR="00EF7116" w:rsidRPr="004160D9" w:rsidRDefault="00EF7116" w:rsidP="006339DD">
            <w:pPr>
              <w:rPr>
                <w:rFonts w:ascii="Times New Roman" w:hAnsi="Times New Roman" w:cs="Times New Roman"/>
                <w:sz w:val="22"/>
              </w:rPr>
            </w:pPr>
            <w:r w:rsidRPr="004160D9">
              <w:rPr>
                <w:rFonts w:ascii="Times New Roman" w:hAnsi="Times New Roman" w:cs="Times New Roman"/>
                <w:sz w:val="22"/>
              </w:rPr>
              <w:t>0.246</w:t>
            </w:r>
          </w:p>
        </w:tc>
        <w:tc>
          <w:tcPr>
            <w:tcW w:w="955" w:type="dxa"/>
          </w:tcPr>
          <w:p w14:paraId="17064AE4" w14:textId="77777777" w:rsidR="00EF7116" w:rsidRDefault="00EF7116" w:rsidP="006339DD">
            <w:pPr>
              <w:rPr>
                <w:rFonts w:ascii="Times New Roman" w:hAnsi="Times New Roman" w:cs="Times New Roman"/>
                <w:sz w:val="22"/>
              </w:rPr>
            </w:pPr>
            <w:r>
              <w:rPr>
                <w:rFonts w:ascii="Times New Roman" w:hAnsi="Times New Roman" w:cs="Times New Roman"/>
                <w:sz w:val="22"/>
              </w:rPr>
              <w:t>0.0872</w:t>
            </w:r>
          </w:p>
        </w:tc>
      </w:tr>
      <w:tr w:rsidR="00EF7116" w14:paraId="4FDE540A" w14:textId="77777777" w:rsidTr="00517E81">
        <w:tc>
          <w:tcPr>
            <w:tcW w:w="2274" w:type="dxa"/>
          </w:tcPr>
          <w:p w14:paraId="60712D50" w14:textId="77777777" w:rsidR="00EF7116" w:rsidRPr="004E1A79" w:rsidRDefault="00EF7116" w:rsidP="006339DD">
            <w:pPr>
              <w:rPr>
                <w:rFonts w:ascii="Times New Roman" w:hAnsi="Times New Roman" w:cs="Times New Roman"/>
                <w:iCs/>
                <w:sz w:val="22"/>
              </w:rPr>
            </w:pPr>
            <w:r w:rsidRPr="004E1A79">
              <w:rPr>
                <w:rFonts w:ascii="Times New Roman" w:hAnsi="Times New Roman" w:cs="Times New Roman"/>
                <w:iCs/>
                <w:sz w:val="22"/>
              </w:rPr>
              <w:t>CAG-110</w:t>
            </w:r>
          </w:p>
        </w:tc>
        <w:tc>
          <w:tcPr>
            <w:tcW w:w="1283" w:type="dxa"/>
          </w:tcPr>
          <w:p w14:paraId="444FAE30" w14:textId="709A3BF9"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70E44E9F" w14:textId="13A1E15F" w:rsidR="00EF7116" w:rsidRDefault="00EF7116" w:rsidP="006339DD">
            <w:pPr>
              <w:rPr>
                <w:rFonts w:ascii="Times New Roman" w:hAnsi="Times New Roman" w:cs="Times New Roman"/>
                <w:sz w:val="22"/>
              </w:rPr>
            </w:pPr>
            <w:r>
              <w:rPr>
                <w:rFonts w:ascii="Times New Roman" w:hAnsi="Times New Roman" w:cs="Times New Roman"/>
                <w:sz w:val="22"/>
              </w:rPr>
              <w:t>3.3124E+05</w:t>
            </w:r>
          </w:p>
        </w:tc>
        <w:tc>
          <w:tcPr>
            <w:tcW w:w="1670" w:type="dxa"/>
          </w:tcPr>
          <w:p w14:paraId="01A90D92" w14:textId="77777777" w:rsidR="00EF7116" w:rsidRDefault="00EF7116" w:rsidP="006339DD">
            <w:pPr>
              <w:rPr>
                <w:rFonts w:ascii="Times New Roman" w:hAnsi="Times New Roman" w:cs="Times New Roman"/>
                <w:sz w:val="22"/>
              </w:rPr>
            </w:pPr>
            <w:r>
              <w:rPr>
                <w:rFonts w:ascii="Times New Roman" w:hAnsi="Times New Roman" w:cs="Times New Roman"/>
                <w:sz w:val="22"/>
              </w:rPr>
              <w:t>12.239</w:t>
            </w:r>
          </w:p>
        </w:tc>
        <w:tc>
          <w:tcPr>
            <w:tcW w:w="1042" w:type="dxa"/>
          </w:tcPr>
          <w:p w14:paraId="4D7A4B6B" w14:textId="77777777" w:rsidR="00EF7116" w:rsidRPr="004160D9" w:rsidRDefault="00EF7116" w:rsidP="006339DD">
            <w:pPr>
              <w:rPr>
                <w:rFonts w:ascii="Times New Roman" w:hAnsi="Times New Roman" w:cs="Times New Roman"/>
                <w:sz w:val="22"/>
              </w:rPr>
            </w:pPr>
            <w:r w:rsidRPr="004E1A79">
              <w:rPr>
                <w:rFonts w:ascii="Times New Roman" w:hAnsi="Times New Roman" w:cs="Times New Roman"/>
                <w:sz w:val="22"/>
              </w:rPr>
              <w:t>0.008</w:t>
            </w:r>
          </w:p>
        </w:tc>
        <w:tc>
          <w:tcPr>
            <w:tcW w:w="955" w:type="dxa"/>
          </w:tcPr>
          <w:p w14:paraId="67AC163F" w14:textId="77777777" w:rsidR="00EF7116" w:rsidRDefault="00EF7116" w:rsidP="006339DD">
            <w:pPr>
              <w:rPr>
                <w:rFonts w:ascii="Times New Roman" w:hAnsi="Times New Roman" w:cs="Times New Roman"/>
                <w:sz w:val="22"/>
              </w:rPr>
            </w:pPr>
            <w:r>
              <w:rPr>
                <w:rFonts w:ascii="Times New Roman" w:hAnsi="Times New Roman" w:cs="Times New Roman"/>
                <w:sz w:val="22"/>
              </w:rPr>
              <w:t>0.4334</w:t>
            </w:r>
          </w:p>
        </w:tc>
      </w:tr>
      <w:tr w:rsidR="00EF7116" w14:paraId="2D7E99BC" w14:textId="77777777" w:rsidTr="00517E81">
        <w:tc>
          <w:tcPr>
            <w:tcW w:w="2274" w:type="dxa"/>
          </w:tcPr>
          <w:p w14:paraId="1F4AE5B7" w14:textId="77777777" w:rsidR="00EF7116" w:rsidRPr="004E1A79" w:rsidRDefault="00EF7116" w:rsidP="006339DD">
            <w:pPr>
              <w:rPr>
                <w:rFonts w:ascii="Times New Roman" w:hAnsi="Times New Roman" w:cs="Times New Roman"/>
                <w:iCs/>
                <w:sz w:val="22"/>
              </w:rPr>
            </w:pPr>
            <w:r w:rsidRPr="004E1A79">
              <w:rPr>
                <w:rFonts w:ascii="Times New Roman" w:hAnsi="Times New Roman" w:cs="Times New Roman"/>
                <w:iCs/>
                <w:sz w:val="22"/>
              </w:rPr>
              <w:t>UBA1315</w:t>
            </w:r>
          </w:p>
        </w:tc>
        <w:tc>
          <w:tcPr>
            <w:tcW w:w="1283" w:type="dxa"/>
          </w:tcPr>
          <w:p w14:paraId="3143C6C5" w14:textId="1D573AB5"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175B6E68" w14:textId="3FDA3583" w:rsidR="00EF7116" w:rsidRDefault="00EF7116" w:rsidP="006339DD">
            <w:pPr>
              <w:rPr>
                <w:rFonts w:ascii="Times New Roman" w:hAnsi="Times New Roman" w:cs="Times New Roman"/>
                <w:sz w:val="22"/>
              </w:rPr>
            </w:pPr>
            <w:r>
              <w:rPr>
                <w:rFonts w:ascii="Times New Roman" w:hAnsi="Times New Roman" w:cs="Times New Roman"/>
                <w:sz w:val="22"/>
              </w:rPr>
              <w:t>1.5828E+05</w:t>
            </w:r>
          </w:p>
        </w:tc>
        <w:tc>
          <w:tcPr>
            <w:tcW w:w="1670" w:type="dxa"/>
          </w:tcPr>
          <w:p w14:paraId="29A745DA" w14:textId="77777777" w:rsidR="00EF7116" w:rsidRDefault="00EF7116" w:rsidP="006339DD">
            <w:pPr>
              <w:rPr>
                <w:rFonts w:ascii="Times New Roman" w:hAnsi="Times New Roman" w:cs="Times New Roman"/>
                <w:sz w:val="22"/>
              </w:rPr>
            </w:pPr>
            <w:r>
              <w:rPr>
                <w:rFonts w:ascii="Times New Roman" w:hAnsi="Times New Roman" w:cs="Times New Roman"/>
                <w:sz w:val="22"/>
              </w:rPr>
              <w:t>4.1792</w:t>
            </w:r>
          </w:p>
        </w:tc>
        <w:tc>
          <w:tcPr>
            <w:tcW w:w="1042" w:type="dxa"/>
          </w:tcPr>
          <w:p w14:paraId="112F8D45" w14:textId="77777777" w:rsidR="00EF7116" w:rsidRPr="004160D9" w:rsidRDefault="00EF7116" w:rsidP="006339DD">
            <w:pPr>
              <w:rPr>
                <w:rFonts w:ascii="Times New Roman" w:hAnsi="Times New Roman" w:cs="Times New Roman"/>
                <w:sz w:val="22"/>
              </w:rPr>
            </w:pPr>
            <w:r w:rsidRPr="004160D9">
              <w:rPr>
                <w:rFonts w:ascii="Times New Roman" w:hAnsi="Times New Roman" w:cs="Times New Roman"/>
                <w:sz w:val="22"/>
              </w:rPr>
              <w:t>0.061</w:t>
            </w:r>
          </w:p>
        </w:tc>
        <w:tc>
          <w:tcPr>
            <w:tcW w:w="955" w:type="dxa"/>
          </w:tcPr>
          <w:p w14:paraId="684B5812" w14:textId="77777777" w:rsidR="00EF7116" w:rsidRDefault="00EF7116" w:rsidP="006339DD">
            <w:pPr>
              <w:rPr>
                <w:rFonts w:ascii="Times New Roman" w:hAnsi="Times New Roman" w:cs="Times New Roman"/>
                <w:sz w:val="22"/>
              </w:rPr>
            </w:pPr>
            <w:r>
              <w:rPr>
                <w:rFonts w:ascii="Times New Roman" w:hAnsi="Times New Roman" w:cs="Times New Roman"/>
                <w:sz w:val="22"/>
              </w:rPr>
              <w:t>0.2071</w:t>
            </w:r>
          </w:p>
        </w:tc>
      </w:tr>
      <w:tr w:rsidR="00EF7116" w14:paraId="07D45226" w14:textId="77777777" w:rsidTr="00517E81">
        <w:tc>
          <w:tcPr>
            <w:tcW w:w="2274" w:type="dxa"/>
          </w:tcPr>
          <w:p w14:paraId="6CDC8A0D" w14:textId="77777777" w:rsidR="00EF7116" w:rsidRDefault="00EF7116" w:rsidP="006339DD">
            <w:pPr>
              <w:rPr>
                <w:rFonts w:ascii="Times New Roman" w:hAnsi="Times New Roman" w:cs="Times New Roman"/>
                <w:i/>
                <w:sz w:val="22"/>
              </w:rPr>
            </w:pPr>
            <w:proofErr w:type="spellStart"/>
            <w:r>
              <w:rPr>
                <w:rFonts w:ascii="Times New Roman" w:hAnsi="Times New Roman" w:cs="Times New Roman"/>
                <w:i/>
                <w:sz w:val="22"/>
              </w:rPr>
              <w:t>Mesorhizobium</w:t>
            </w:r>
            <w:proofErr w:type="spellEnd"/>
          </w:p>
        </w:tc>
        <w:tc>
          <w:tcPr>
            <w:tcW w:w="1283" w:type="dxa"/>
          </w:tcPr>
          <w:p w14:paraId="3427CA27" w14:textId="5E69D683"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63A8FCDF" w14:textId="102D47CA" w:rsidR="00EF7116" w:rsidRDefault="00EF7116" w:rsidP="006339DD">
            <w:pPr>
              <w:rPr>
                <w:rFonts w:ascii="Times New Roman" w:hAnsi="Times New Roman" w:cs="Times New Roman"/>
                <w:sz w:val="22"/>
              </w:rPr>
            </w:pPr>
            <w:r>
              <w:rPr>
                <w:rFonts w:ascii="Times New Roman" w:hAnsi="Times New Roman" w:cs="Times New Roman"/>
                <w:sz w:val="22"/>
              </w:rPr>
              <w:t>2.4432E+05</w:t>
            </w:r>
          </w:p>
        </w:tc>
        <w:tc>
          <w:tcPr>
            <w:tcW w:w="1670" w:type="dxa"/>
          </w:tcPr>
          <w:p w14:paraId="64F9E36E" w14:textId="77777777" w:rsidR="00EF7116" w:rsidRDefault="00EF7116" w:rsidP="006339DD">
            <w:pPr>
              <w:rPr>
                <w:rFonts w:ascii="Times New Roman" w:hAnsi="Times New Roman" w:cs="Times New Roman"/>
                <w:sz w:val="22"/>
              </w:rPr>
            </w:pPr>
            <w:r>
              <w:rPr>
                <w:rFonts w:ascii="Times New Roman" w:hAnsi="Times New Roman" w:cs="Times New Roman"/>
                <w:sz w:val="22"/>
              </w:rPr>
              <w:t>7.4419</w:t>
            </w:r>
          </w:p>
        </w:tc>
        <w:tc>
          <w:tcPr>
            <w:tcW w:w="1042" w:type="dxa"/>
          </w:tcPr>
          <w:p w14:paraId="6196ECCB" w14:textId="77777777" w:rsidR="00EF7116" w:rsidRDefault="00EF7116" w:rsidP="006339DD">
            <w:pPr>
              <w:rPr>
                <w:rFonts w:ascii="Times New Roman" w:hAnsi="Times New Roman" w:cs="Times New Roman"/>
                <w:sz w:val="22"/>
              </w:rPr>
            </w:pPr>
            <w:r>
              <w:rPr>
                <w:rFonts w:ascii="Times New Roman" w:hAnsi="Times New Roman" w:cs="Times New Roman"/>
                <w:sz w:val="22"/>
              </w:rPr>
              <w:t>0.081</w:t>
            </w:r>
          </w:p>
        </w:tc>
        <w:tc>
          <w:tcPr>
            <w:tcW w:w="955" w:type="dxa"/>
          </w:tcPr>
          <w:p w14:paraId="76070EEB" w14:textId="77777777" w:rsidR="00EF7116" w:rsidRDefault="00EF7116" w:rsidP="006339DD">
            <w:pPr>
              <w:rPr>
                <w:rFonts w:ascii="Times New Roman" w:hAnsi="Times New Roman" w:cs="Times New Roman"/>
                <w:sz w:val="22"/>
              </w:rPr>
            </w:pPr>
            <w:r>
              <w:rPr>
                <w:rFonts w:ascii="Times New Roman" w:hAnsi="Times New Roman" w:cs="Times New Roman"/>
                <w:sz w:val="22"/>
              </w:rPr>
              <w:t>0.3174</w:t>
            </w:r>
          </w:p>
        </w:tc>
      </w:tr>
      <w:tr w:rsidR="00EF7116" w14:paraId="3A85352C" w14:textId="77777777" w:rsidTr="00517E81">
        <w:tc>
          <w:tcPr>
            <w:tcW w:w="2274" w:type="dxa"/>
          </w:tcPr>
          <w:p w14:paraId="77602A2F" w14:textId="77777777" w:rsidR="00EF7116" w:rsidRDefault="00EF7116" w:rsidP="006339DD">
            <w:pPr>
              <w:rPr>
                <w:rFonts w:ascii="Times New Roman" w:hAnsi="Times New Roman" w:cs="Times New Roman"/>
                <w:i/>
                <w:sz w:val="22"/>
              </w:rPr>
            </w:pPr>
            <w:proofErr w:type="spellStart"/>
            <w:r>
              <w:rPr>
                <w:rFonts w:ascii="Times New Roman" w:hAnsi="Times New Roman" w:cs="Times New Roman"/>
                <w:i/>
                <w:sz w:val="22"/>
              </w:rPr>
              <w:t>Allorhizobium</w:t>
            </w:r>
            <w:proofErr w:type="spellEnd"/>
          </w:p>
        </w:tc>
        <w:tc>
          <w:tcPr>
            <w:tcW w:w="1283" w:type="dxa"/>
          </w:tcPr>
          <w:p w14:paraId="40E57F6D" w14:textId="63EEE23B" w:rsidR="00EF7116" w:rsidRDefault="00517E81" w:rsidP="006339DD">
            <w:pPr>
              <w:rPr>
                <w:rFonts w:ascii="Times New Roman" w:hAnsi="Times New Roman" w:cs="Times New Roman"/>
                <w:sz w:val="22"/>
              </w:rPr>
            </w:pPr>
            <w:r>
              <w:rPr>
                <w:rFonts w:ascii="Times New Roman" w:hAnsi="Times New Roman" w:cs="Times New Roman"/>
                <w:sz w:val="22"/>
              </w:rPr>
              <w:t>-</w:t>
            </w:r>
          </w:p>
        </w:tc>
        <w:tc>
          <w:tcPr>
            <w:tcW w:w="1836" w:type="dxa"/>
          </w:tcPr>
          <w:p w14:paraId="3F3F379F" w14:textId="758315BA" w:rsidR="00EF7116" w:rsidRDefault="00EF7116" w:rsidP="006339DD">
            <w:pPr>
              <w:rPr>
                <w:rFonts w:ascii="Times New Roman" w:hAnsi="Times New Roman" w:cs="Times New Roman"/>
                <w:sz w:val="22"/>
              </w:rPr>
            </w:pPr>
            <w:r>
              <w:rPr>
                <w:rFonts w:ascii="Times New Roman" w:hAnsi="Times New Roman" w:cs="Times New Roman"/>
                <w:sz w:val="22"/>
              </w:rPr>
              <w:t>2.4657E+05</w:t>
            </w:r>
          </w:p>
        </w:tc>
        <w:tc>
          <w:tcPr>
            <w:tcW w:w="1670" w:type="dxa"/>
          </w:tcPr>
          <w:p w14:paraId="7745B3FD" w14:textId="77777777" w:rsidR="00EF7116" w:rsidRDefault="00EF7116" w:rsidP="006339DD">
            <w:pPr>
              <w:rPr>
                <w:rFonts w:ascii="Times New Roman" w:hAnsi="Times New Roman" w:cs="Times New Roman"/>
                <w:sz w:val="22"/>
              </w:rPr>
            </w:pPr>
            <w:r>
              <w:rPr>
                <w:rFonts w:ascii="Times New Roman" w:hAnsi="Times New Roman" w:cs="Times New Roman"/>
                <w:sz w:val="22"/>
              </w:rPr>
              <w:t>7.6209</w:t>
            </w:r>
          </w:p>
        </w:tc>
        <w:tc>
          <w:tcPr>
            <w:tcW w:w="1042" w:type="dxa"/>
          </w:tcPr>
          <w:p w14:paraId="4816D9F6" w14:textId="77777777" w:rsidR="00EF7116" w:rsidRDefault="00EF7116" w:rsidP="006339DD">
            <w:pPr>
              <w:rPr>
                <w:rFonts w:ascii="Times New Roman" w:hAnsi="Times New Roman" w:cs="Times New Roman"/>
                <w:sz w:val="22"/>
              </w:rPr>
            </w:pPr>
            <w:r>
              <w:rPr>
                <w:rFonts w:ascii="Times New Roman" w:hAnsi="Times New Roman" w:cs="Times New Roman"/>
                <w:sz w:val="22"/>
              </w:rPr>
              <w:t>0.174</w:t>
            </w:r>
          </w:p>
        </w:tc>
        <w:tc>
          <w:tcPr>
            <w:tcW w:w="955" w:type="dxa"/>
          </w:tcPr>
          <w:p w14:paraId="2FB47F52" w14:textId="77777777" w:rsidR="00EF7116" w:rsidRDefault="00EF7116" w:rsidP="006339DD">
            <w:pPr>
              <w:rPr>
                <w:rFonts w:ascii="Times New Roman" w:hAnsi="Times New Roman" w:cs="Times New Roman"/>
                <w:sz w:val="22"/>
              </w:rPr>
            </w:pPr>
            <w:r>
              <w:rPr>
                <w:rFonts w:ascii="Times New Roman" w:hAnsi="Times New Roman" w:cs="Times New Roman"/>
                <w:sz w:val="22"/>
              </w:rPr>
              <w:t>0.3226</w:t>
            </w:r>
          </w:p>
        </w:tc>
      </w:tr>
    </w:tbl>
    <w:p w14:paraId="23559E4C" w14:textId="77777777" w:rsidR="002245A7" w:rsidRDefault="002245A7">
      <w:pPr>
        <w:spacing w:after="120"/>
        <w:rPr>
          <w:rFonts w:ascii="Times New Roman" w:hAnsi="Times New Roman" w:cs="Times New Roman"/>
          <w:sz w:val="22"/>
          <w:szCs w:val="22"/>
        </w:rPr>
      </w:pPr>
    </w:p>
    <w:tbl>
      <w:tblPr>
        <w:tblStyle w:val="TableGrid"/>
        <w:tblW w:w="9067" w:type="dxa"/>
        <w:tblLook w:val="04A0" w:firstRow="1" w:lastRow="0" w:firstColumn="1" w:lastColumn="0" w:noHBand="0" w:noVBand="1"/>
      </w:tblPr>
      <w:tblGrid>
        <w:gridCol w:w="2263"/>
        <w:gridCol w:w="993"/>
        <w:gridCol w:w="1275"/>
        <w:gridCol w:w="1134"/>
        <w:gridCol w:w="1134"/>
        <w:gridCol w:w="993"/>
        <w:gridCol w:w="1275"/>
      </w:tblGrid>
      <w:tr w:rsidR="007E6B2E" w14:paraId="1ABF4E85" w14:textId="77777777" w:rsidTr="000C13C7">
        <w:tc>
          <w:tcPr>
            <w:tcW w:w="2263" w:type="dxa"/>
          </w:tcPr>
          <w:p w14:paraId="26A67DC3" w14:textId="0AEDF7F7" w:rsidR="002245A7" w:rsidRDefault="003F26DE" w:rsidP="006339DD">
            <w:pPr>
              <w:rPr>
                <w:rFonts w:ascii="Times New Roman" w:hAnsi="Times New Roman" w:cs="Times New Roman"/>
                <w:b/>
                <w:sz w:val="22"/>
                <w:szCs w:val="22"/>
              </w:rPr>
            </w:pPr>
            <w:r>
              <w:rPr>
                <w:rFonts w:ascii="Times New Roman" w:hAnsi="Times New Roman" w:cs="Times New Roman"/>
                <w:b/>
                <w:sz w:val="22"/>
                <w:szCs w:val="22"/>
              </w:rPr>
              <w:t>B</w:t>
            </w:r>
            <w:r w:rsidR="00FE059A">
              <w:rPr>
                <w:rFonts w:ascii="Times New Roman" w:hAnsi="Times New Roman" w:cs="Times New Roman"/>
                <w:b/>
                <w:sz w:val="22"/>
                <w:szCs w:val="22"/>
              </w:rPr>
              <w:t xml:space="preserve">. </w:t>
            </w:r>
            <w:r w:rsidR="00EF7116">
              <w:rPr>
                <w:rFonts w:ascii="Times New Roman" w:hAnsi="Times New Roman" w:cs="Times New Roman"/>
                <w:b/>
                <w:sz w:val="22"/>
                <w:szCs w:val="22"/>
              </w:rPr>
              <w:t>BEST model</w:t>
            </w:r>
          </w:p>
        </w:tc>
        <w:tc>
          <w:tcPr>
            <w:tcW w:w="993" w:type="dxa"/>
          </w:tcPr>
          <w:p w14:paraId="5C336580" w14:textId="77777777" w:rsidR="002245A7" w:rsidRDefault="0095786B" w:rsidP="006339DD">
            <w:pPr>
              <w:rPr>
                <w:rFonts w:ascii="Times New Roman" w:hAnsi="Times New Roman" w:cs="Times New Roman"/>
                <w:b/>
                <w:sz w:val="22"/>
                <w:szCs w:val="22"/>
              </w:rPr>
            </w:pPr>
            <w:proofErr w:type="spellStart"/>
            <w:r>
              <w:rPr>
                <w:rFonts w:ascii="Times New Roman" w:hAnsi="Times New Roman" w:cs="Times New Roman"/>
                <w:b/>
                <w:sz w:val="22"/>
                <w:szCs w:val="22"/>
              </w:rPr>
              <w:t>AICc</w:t>
            </w:r>
            <w:proofErr w:type="spellEnd"/>
          </w:p>
        </w:tc>
        <w:tc>
          <w:tcPr>
            <w:tcW w:w="1275" w:type="dxa"/>
          </w:tcPr>
          <w:p w14:paraId="3AC9BA2A" w14:textId="5D77DC46" w:rsidR="002245A7" w:rsidRDefault="0095786B" w:rsidP="006339DD">
            <w:pPr>
              <w:rPr>
                <w:rFonts w:ascii="Times New Roman" w:hAnsi="Times New Roman" w:cs="Times New Roman"/>
                <w:b/>
                <w:sz w:val="22"/>
                <w:szCs w:val="22"/>
              </w:rPr>
            </w:pPr>
            <w:r>
              <w:rPr>
                <w:rFonts w:ascii="Times New Roman" w:hAnsi="Times New Roman" w:cs="Times New Roman"/>
                <w:b/>
                <w:sz w:val="22"/>
                <w:szCs w:val="22"/>
              </w:rPr>
              <w:t>SS</w:t>
            </w:r>
            <w:r w:rsidR="00E37DA5">
              <w:rPr>
                <w:rFonts w:ascii="Times New Roman" w:hAnsi="Times New Roman" w:cs="Times New Roman"/>
                <w:b/>
                <w:sz w:val="22"/>
                <w:szCs w:val="22"/>
              </w:rPr>
              <w:t xml:space="preserve"> </w:t>
            </w:r>
            <w:r>
              <w:rPr>
                <w:rFonts w:ascii="Times New Roman" w:hAnsi="Times New Roman" w:cs="Times New Roman"/>
                <w:b/>
                <w:sz w:val="22"/>
                <w:szCs w:val="22"/>
              </w:rPr>
              <w:t>(trace)</w:t>
            </w:r>
          </w:p>
        </w:tc>
        <w:tc>
          <w:tcPr>
            <w:tcW w:w="1134" w:type="dxa"/>
          </w:tcPr>
          <w:p w14:paraId="67F7AEDA" w14:textId="77777777" w:rsidR="002245A7" w:rsidRDefault="0095786B" w:rsidP="006339DD">
            <w:pPr>
              <w:rPr>
                <w:rFonts w:ascii="Times New Roman" w:hAnsi="Times New Roman" w:cs="Times New Roman"/>
                <w:b/>
                <w:sz w:val="22"/>
                <w:szCs w:val="22"/>
              </w:rPr>
            </w:pPr>
            <w:r>
              <w:rPr>
                <w:rFonts w:ascii="Times New Roman" w:hAnsi="Times New Roman" w:cs="Times New Roman"/>
                <w:b/>
                <w:sz w:val="22"/>
                <w:szCs w:val="22"/>
              </w:rPr>
              <w:t>Pseudo-F</w:t>
            </w:r>
          </w:p>
        </w:tc>
        <w:tc>
          <w:tcPr>
            <w:tcW w:w="1134" w:type="dxa"/>
          </w:tcPr>
          <w:p w14:paraId="23FBD9FB" w14:textId="77777777" w:rsidR="002245A7" w:rsidRDefault="0095786B" w:rsidP="006339DD">
            <w:pPr>
              <w:rPr>
                <w:rFonts w:ascii="Times New Roman" w:hAnsi="Times New Roman" w:cs="Times New Roman"/>
                <w:b/>
                <w:sz w:val="22"/>
                <w:szCs w:val="22"/>
              </w:rPr>
            </w:pPr>
            <w:r w:rsidRPr="004E1A79">
              <w:rPr>
                <w:rFonts w:ascii="Times New Roman" w:hAnsi="Times New Roman" w:cs="Times New Roman"/>
                <w:b/>
                <w:i/>
                <w:iCs/>
                <w:sz w:val="22"/>
                <w:szCs w:val="22"/>
              </w:rPr>
              <w:t>p</w:t>
            </w:r>
            <w:r>
              <w:rPr>
                <w:rFonts w:ascii="Times New Roman" w:hAnsi="Times New Roman" w:cs="Times New Roman"/>
                <w:b/>
                <w:sz w:val="22"/>
                <w:szCs w:val="22"/>
              </w:rPr>
              <w:t xml:space="preserve"> value</w:t>
            </w:r>
          </w:p>
        </w:tc>
        <w:tc>
          <w:tcPr>
            <w:tcW w:w="993" w:type="dxa"/>
          </w:tcPr>
          <w:p w14:paraId="0FE64488" w14:textId="77777777" w:rsidR="002245A7" w:rsidRDefault="0095786B" w:rsidP="006339DD">
            <w:pPr>
              <w:rPr>
                <w:rFonts w:ascii="Times New Roman" w:hAnsi="Times New Roman" w:cs="Times New Roman"/>
                <w:b/>
                <w:sz w:val="22"/>
                <w:szCs w:val="22"/>
              </w:rPr>
            </w:pPr>
            <w:r>
              <w:rPr>
                <w:rFonts w:ascii="Times New Roman" w:hAnsi="Times New Roman" w:cs="Times New Roman"/>
                <w:b/>
                <w:sz w:val="22"/>
                <w:szCs w:val="22"/>
              </w:rPr>
              <w:t>Prop.</w:t>
            </w:r>
          </w:p>
        </w:tc>
        <w:tc>
          <w:tcPr>
            <w:tcW w:w="1275" w:type="dxa"/>
          </w:tcPr>
          <w:p w14:paraId="0FDFE0CA" w14:textId="77777777" w:rsidR="002245A7" w:rsidRDefault="0095786B" w:rsidP="006339DD">
            <w:pPr>
              <w:rPr>
                <w:rFonts w:ascii="Times New Roman" w:hAnsi="Times New Roman" w:cs="Times New Roman"/>
                <w:b/>
                <w:sz w:val="22"/>
                <w:szCs w:val="22"/>
              </w:rPr>
            </w:pPr>
            <w:proofErr w:type="spellStart"/>
            <w:r>
              <w:rPr>
                <w:rFonts w:ascii="Times New Roman" w:hAnsi="Times New Roman" w:cs="Times New Roman"/>
                <w:b/>
                <w:sz w:val="22"/>
                <w:szCs w:val="22"/>
              </w:rPr>
              <w:t>Cumul</w:t>
            </w:r>
            <w:proofErr w:type="spellEnd"/>
            <w:r>
              <w:rPr>
                <w:rFonts w:ascii="Times New Roman" w:hAnsi="Times New Roman" w:cs="Times New Roman"/>
                <w:b/>
                <w:sz w:val="22"/>
                <w:szCs w:val="22"/>
              </w:rPr>
              <w:t>.</w:t>
            </w:r>
          </w:p>
        </w:tc>
      </w:tr>
      <w:tr w:rsidR="007E6B2E" w14:paraId="19C366B0" w14:textId="77777777" w:rsidTr="000C13C7">
        <w:tc>
          <w:tcPr>
            <w:tcW w:w="2263" w:type="dxa"/>
          </w:tcPr>
          <w:p w14:paraId="38341371" w14:textId="77777777" w:rsidR="002245A7" w:rsidRPr="004E1A79" w:rsidRDefault="0095786B" w:rsidP="006339DD">
            <w:pPr>
              <w:rPr>
                <w:rFonts w:ascii="Times New Roman" w:hAnsi="Times New Roman" w:cs="Times New Roman"/>
                <w:i/>
                <w:iCs/>
                <w:sz w:val="22"/>
                <w:szCs w:val="22"/>
              </w:rPr>
            </w:pPr>
            <w:proofErr w:type="spellStart"/>
            <w:r w:rsidRPr="004E1A79">
              <w:rPr>
                <w:rFonts w:ascii="Times New Roman" w:hAnsi="Times New Roman" w:cs="Times New Roman"/>
                <w:i/>
                <w:iCs/>
                <w:sz w:val="22"/>
                <w:szCs w:val="22"/>
              </w:rPr>
              <w:t>Limnohabitans</w:t>
            </w:r>
            <w:proofErr w:type="spellEnd"/>
          </w:p>
        </w:tc>
        <w:tc>
          <w:tcPr>
            <w:tcW w:w="993" w:type="dxa"/>
          </w:tcPr>
          <w:p w14:paraId="40DAA8B2"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157.18</w:t>
            </w:r>
          </w:p>
        </w:tc>
        <w:tc>
          <w:tcPr>
            <w:tcW w:w="1275" w:type="dxa"/>
          </w:tcPr>
          <w:p w14:paraId="1F869BEB"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678780</w:t>
            </w:r>
          </w:p>
        </w:tc>
        <w:tc>
          <w:tcPr>
            <w:tcW w:w="1134" w:type="dxa"/>
          </w:tcPr>
          <w:p w14:paraId="0A184564"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127.07</w:t>
            </w:r>
          </w:p>
        </w:tc>
        <w:tc>
          <w:tcPr>
            <w:tcW w:w="1134" w:type="dxa"/>
          </w:tcPr>
          <w:p w14:paraId="602AB796" w14:textId="77777777" w:rsidR="002245A7" w:rsidRPr="004E1A79" w:rsidRDefault="0095786B" w:rsidP="006339DD">
            <w:pPr>
              <w:rPr>
                <w:rFonts w:ascii="Times New Roman" w:hAnsi="Times New Roman" w:cs="Times New Roman"/>
                <w:sz w:val="22"/>
                <w:szCs w:val="22"/>
              </w:rPr>
            </w:pPr>
            <w:r w:rsidRPr="004E1A79">
              <w:rPr>
                <w:rFonts w:ascii="Times New Roman" w:hAnsi="Times New Roman" w:cs="Times New Roman"/>
                <w:sz w:val="22"/>
                <w:szCs w:val="22"/>
              </w:rPr>
              <w:t>0.001</w:t>
            </w:r>
          </w:p>
        </w:tc>
        <w:tc>
          <w:tcPr>
            <w:tcW w:w="993" w:type="dxa"/>
          </w:tcPr>
          <w:p w14:paraId="61D1E06A"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0.8882</w:t>
            </w:r>
          </w:p>
        </w:tc>
        <w:tc>
          <w:tcPr>
            <w:tcW w:w="1275" w:type="dxa"/>
          </w:tcPr>
          <w:p w14:paraId="4B9B2410"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0.88817</w:t>
            </w:r>
          </w:p>
        </w:tc>
      </w:tr>
      <w:tr w:rsidR="007E6B2E" w14:paraId="39B12C6A" w14:textId="77777777" w:rsidTr="000C13C7">
        <w:tc>
          <w:tcPr>
            <w:tcW w:w="2263" w:type="dxa"/>
          </w:tcPr>
          <w:p w14:paraId="78471E7D" w14:textId="77777777" w:rsidR="002245A7" w:rsidRPr="004957AD" w:rsidRDefault="0095786B" w:rsidP="006339DD">
            <w:pPr>
              <w:rPr>
                <w:rFonts w:ascii="Times New Roman" w:hAnsi="Times New Roman" w:cs="Times New Roman"/>
                <w:sz w:val="22"/>
                <w:szCs w:val="22"/>
              </w:rPr>
            </w:pPr>
            <w:r w:rsidRPr="004957AD">
              <w:rPr>
                <w:rFonts w:ascii="Times New Roman" w:hAnsi="Times New Roman" w:cs="Times New Roman"/>
                <w:sz w:val="22"/>
                <w:szCs w:val="22"/>
              </w:rPr>
              <w:t>UBA2033</w:t>
            </w:r>
          </w:p>
        </w:tc>
        <w:tc>
          <w:tcPr>
            <w:tcW w:w="993" w:type="dxa"/>
          </w:tcPr>
          <w:p w14:paraId="5B699639"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152.75</w:t>
            </w:r>
          </w:p>
        </w:tc>
        <w:tc>
          <w:tcPr>
            <w:tcW w:w="1275" w:type="dxa"/>
          </w:tcPr>
          <w:p w14:paraId="7CB4E970"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28641</w:t>
            </w:r>
          </w:p>
        </w:tc>
        <w:tc>
          <w:tcPr>
            <w:tcW w:w="1134" w:type="dxa"/>
          </w:tcPr>
          <w:p w14:paraId="436C5AA2"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7.5599</w:t>
            </w:r>
          </w:p>
        </w:tc>
        <w:tc>
          <w:tcPr>
            <w:tcW w:w="1134" w:type="dxa"/>
          </w:tcPr>
          <w:p w14:paraId="2EDDD6E3" w14:textId="77777777" w:rsidR="002245A7" w:rsidRPr="004E1A79" w:rsidRDefault="0095786B" w:rsidP="006339DD">
            <w:pPr>
              <w:rPr>
                <w:rFonts w:ascii="Times New Roman" w:hAnsi="Times New Roman" w:cs="Times New Roman"/>
                <w:sz w:val="22"/>
                <w:szCs w:val="22"/>
              </w:rPr>
            </w:pPr>
            <w:r w:rsidRPr="004E1A79">
              <w:rPr>
                <w:rFonts w:ascii="Times New Roman" w:hAnsi="Times New Roman" w:cs="Times New Roman"/>
                <w:sz w:val="22"/>
                <w:szCs w:val="22"/>
              </w:rPr>
              <w:t>0.012</w:t>
            </w:r>
          </w:p>
        </w:tc>
        <w:tc>
          <w:tcPr>
            <w:tcW w:w="993" w:type="dxa"/>
          </w:tcPr>
          <w:p w14:paraId="0F899ABC"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0.0374</w:t>
            </w:r>
          </w:p>
        </w:tc>
        <w:tc>
          <w:tcPr>
            <w:tcW w:w="1275" w:type="dxa"/>
          </w:tcPr>
          <w:p w14:paraId="2D01D0BA"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0.92564</w:t>
            </w:r>
          </w:p>
        </w:tc>
      </w:tr>
      <w:tr w:rsidR="007E6B2E" w14:paraId="348C23B3" w14:textId="77777777" w:rsidTr="000C13C7">
        <w:tc>
          <w:tcPr>
            <w:tcW w:w="2263" w:type="dxa"/>
          </w:tcPr>
          <w:p w14:paraId="5D01A4DD" w14:textId="77777777" w:rsidR="002245A7" w:rsidRPr="004E1A79" w:rsidRDefault="0095786B" w:rsidP="006339DD">
            <w:pPr>
              <w:rPr>
                <w:rFonts w:ascii="Times New Roman" w:hAnsi="Times New Roman" w:cs="Times New Roman"/>
                <w:i/>
                <w:iCs/>
                <w:sz w:val="22"/>
                <w:szCs w:val="22"/>
              </w:rPr>
            </w:pPr>
            <w:proofErr w:type="spellStart"/>
            <w:r w:rsidRPr="004E1A79">
              <w:rPr>
                <w:rFonts w:ascii="Times New Roman" w:hAnsi="Times New Roman" w:cs="Times New Roman"/>
                <w:i/>
                <w:iCs/>
                <w:sz w:val="22"/>
                <w:szCs w:val="22"/>
              </w:rPr>
              <w:t>Aquabacterium</w:t>
            </w:r>
            <w:proofErr w:type="spellEnd"/>
          </w:p>
        </w:tc>
        <w:tc>
          <w:tcPr>
            <w:tcW w:w="993" w:type="dxa"/>
          </w:tcPr>
          <w:p w14:paraId="231EA1A1"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147.38</w:t>
            </w:r>
          </w:p>
        </w:tc>
        <w:tc>
          <w:tcPr>
            <w:tcW w:w="1275" w:type="dxa"/>
          </w:tcPr>
          <w:p w14:paraId="692B742E"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21848</w:t>
            </w:r>
          </w:p>
        </w:tc>
        <w:tc>
          <w:tcPr>
            <w:tcW w:w="1134" w:type="dxa"/>
          </w:tcPr>
          <w:p w14:paraId="4314E89F"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8.7446</w:t>
            </w:r>
          </w:p>
        </w:tc>
        <w:tc>
          <w:tcPr>
            <w:tcW w:w="1134" w:type="dxa"/>
          </w:tcPr>
          <w:p w14:paraId="142CE26C" w14:textId="77777777" w:rsidR="002245A7" w:rsidRPr="004E1A79" w:rsidRDefault="0095786B" w:rsidP="006339DD">
            <w:pPr>
              <w:rPr>
                <w:rFonts w:ascii="Times New Roman" w:hAnsi="Times New Roman" w:cs="Times New Roman"/>
                <w:sz w:val="22"/>
                <w:szCs w:val="22"/>
              </w:rPr>
            </w:pPr>
            <w:r w:rsidRPr="004E1A79">
              <w:rPr>
                <w:rFonts w:ascii="Times New Roman" w:hAnsi="Times New Roman" w:cs="Times New Roman"/>
                <w:sz w:val="22"/>
                <w:szCs w:val="22"/>
              </w:rPr>
              <w:t>0.012</w:t>
            </w:r>
          </w:p>
        </w:tc>
        <w:tc>
          <w:tcPr>
            <w:tcW w:w="993" w:type="dxa"/>
          </w:tcPr>
          <w:p w14:paraId="18F707BA"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0.0285</w:t>
            </w:r>
          </w:p>
        </w:tc>
        <w:tc>
          <w:tcPr>
            <w:tcW w:w="1275" w:type="dxa"/>
          </w:tcPr>
          <w:p w14:paraId="57F030C7"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0.95423</w:t>
            </w:r>
          </w:p>
        </w:tc>
      </w:tr>
      <w:tr w:rsidR="007E6B2E" w14:paraId="452A5547" w14:textId="77777777" w:rsidTr="000C13C7">
        <w:tc>
          <w:tcPr>
            <w:tcW w:w="2263" w:type="dxa"/>
          </w:tcPr>
          <w:p w14:paraId="7F4268F5" w14:textId="77777777" w:rsidR="002245A7" w:rsidRPr="004E1A79" w:rsidRDefault="0095786B" w:rsidP="006339DD">
            <w:pPr>
              <w:rPr>
                <w:rFonts w:ascii="Times New Roman" w:hAnsi="Times New Roman" w:cs="Times New Roman"/>
                <w:i/>
                <w:iCs/>
                <w:sz w:val="22"/>
                <w:szCs w:val="22"/>
              </w:rPr>
            </w:pPr>
            <w:bookmarkStart w:id="2" w:name="_Hlk139901737"/>
            <w:proofErr w:type="spellStart"/>
            <w:r w:rsidRPr="004E1A79">
              <w:rPr>
                <w:rFonts w:ascii="Times New Roman" w:hAnsi="Times New Roman" w:cs="Times New Roman"/>
                <w:i/>
                <w:iCs/>
                <w:sz w:val="22"/>
                <w:szCs w:val="22"/>
              </w:rPr>
              <w:t>Daejeonella</w:t>
            </w:r>
            <w:bookmarkEnd w:id="2"/>
            <w:proofErr w:type="spellEnd"/>
          </w:p>
        </w:tc>
        <w:tc>
          <w:tcPr>
            <w:tcW w:w="993" w:type="dxa"/>
          </w:tcPr>
          <w:p w14:paraId="31C18487"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142.58</w:t>
            </w:r>
          </w:p>
        </w:tc>
        <w:tc>
          <w:tcPr>
            <w:tcW w:w="1275" w:type="dxa"/>
          </w:tcPr>
          <w:p w14:paraId="6805FCE4"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13424</w:t>
            </w:r>
          </w:p>
        </w:tc>
        <w:tc>
          <w:tcPr>
            <w:tcW w:w="1134" w:type="dxa"/>
          </w:tcPr>
          <w:p w14:paraId="48C3AC77"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8.0961</w:t>
            </w:r>
          </w:p>
        </w:tc>
        <w:tc>
          <w:tcPr>
            <w:tcW w:w="1134" w:type="dxa"/>
          </w:tcPr>
          <w:p w14:paraId="15BC31D1" w14:textId="77777777" w:rsidR="002245A7" w:rsidRPr="004E1A79" w:rsidRDefault="0095786B" w:rsidP="006339DD">
            <w:pPr>
              <w:rPr>
                <w:rFonts w:ascii="Times New Roman" w:hAnsi="Times New Roman" w:cs="Times New Roman"/>
                <w:sz w:val="22"/>
                <w:szCs w:val="22"/>
              </w:rPr>
            </w:pPr>
            <w:r w:rsidRPr="004E1A79">
              <w:rPr>
                <w:rFonts w:ascii="Times New Roman" w:hAnsi="Times New Roman" w:cs="Times New Roman"/>
                <w:sz w:val="22"/>
                <w:szCs w:val="22"/>
              </w:rPr>
              <w:t>0.011</w:t>
            </w:r>
          </w:p>
        </w:tc>
        <w:tc>
          <w:tcPr>
            <w:tcW w:w="993" w:type="dxa"/>
          </w:tcPr>
          <w:p w14:paraId="6FCFD792"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0.0175</w:t>
            </w:r>
          </w:p>
        </w:tc>
        <w:tc>
          <w:tcPr>
            <w:tcW w:w="1275" w:type="dxa"/>
          </w:tcPr>
          <w:p w14:paraId="138DE22B" w14:textId="77777777" w:rsidR="002245A7" w:rsidRDefault="0095786B" w:rsidP="006339DD">
            <w:pPr>
              <w:rPr>
                <w:rFonts w:ascii="Times New Roman" w:hAnsi="Times New Roman" w:cs="Times New Roman"/>
                <w:sz w:val="22"/>
                <w:szCs w:val="22"/>
              </w:rPr>
            </w:pPr>
            <w:r>
              <w:rPr>
                <w:rFonts w:ascii="Times New Roman" w:hAnsi="Times New Roman" w:cs="Times New Roman"/>
                <w:sz w:val="22"/>
                <w:szCs w:val="22"/>
              </w:rPr>
              <w:t xml:space="preserve"> 0.9718</w:t>
            </w:r>
          </w:p>
        </w:tc>
      </w:tr>
    </w:tbl>
    <w:p w14:paraId="04164D7A" w14:textId="77777777" w:rsidR="002245A7" w:rsidRDefault="002245A7">
      <w:pPr>
        <w:rPr>
          <w:rFonts w:ascii="Times New Roman" w:hAnsi="Times New Roman" w:cs="Times New Roman"/>
        </w:rPr>
      </w:pPr>
    </w:p>
    <w:p w14:paraId="66A6FC23" w14:textId="77777777" w:rsidR="002245A7" w:rsidRDefault="002245A7">
      <w:pPr>
        <w:rPr>
          <w:rFonts w:ascii="Times New Roman" w:hAnsi="Times New Roman" w:cs="Times New Roman"/>
          <w:b/>
          <w:bCs/>
        </w:rPr>
      </w:pPr>
    </w:p>
    <w:p w14:paraId="33B81DE7" w14:textId="77777777" w:rsidR="006339DD" w:rsidRDefault="006339DD" w:rsidP="003F26DE">
      <w:pPr>
        <w:spacing w:after="120"/>
        <w:rPr>
          <w:rFonts w:ascii="Times New Roman" w:hAnsi="Times New Roman" w:cs="Times New Roman"/>
          <w:b/>
          <w:sz w:val="22"/>
          <w:szCs w:val="22"/>
        </w:rPr>
      </w:pPr>
    </w:p>
    <w:p w14:paraId="3320E31D" w14:textId="77777777" w:rsidR="006339DD" w:rsidRDefault="006339DD" w:rsidP="003F26DE">
      <w:pPr>
        <w:spacing w:after="120"/>
        <w:rPr>
          <w:rFonts w:ascii="Times New Roman" w:hAnsi="Times New Roman" w:cs="Times New Roman"/>
          <w:b/>
          <w:sz w:val="22"/>
          <w:szCs w:val="22"/>
        </w:rPr>
      </w:pPr>
    </w:p>
    <w:p w14:paraId="04D937DD" w14:textId="77777777" w:rsidR="006339DD" w:rsidRDefault="006339DD" w:rsidP="003F26DE">
      <w:pPr>
        <w:spacing w:after="120"/>
        <w:rPr>
          <w:rFonts w:ascii="Times New Roman" w:hAnsi="Times New Roman" w:cs="Times New Roman"/>
          <w:b/>
          <w:sz w:val="22"/>
          <w:szCs w:val="22"/>
        </w:rPr>
      </w:pPr>
    </w:p>
    <w:p w14:paraId="7A8F4271" w14:textId="77777777" w:rsidR="006339DD" w:rsidRDefault="006339DD" w:rsidP="003F26DE">
      <w:pPr>
        <w:spacing w:after="120"/>
        <w:rPr>
          <w:rFonts w:ascii="Times New Roman" w:hAnsi="Times New Roman" w:cs="Times New Roman"/>
          <w:b/>
          <w:sz w:val="22"/>
          <w:szCs w:val="22"/>
        </w:rPr>
      </w:pPr>
    </w:p>
    <w:p w14:paraId="23BEE7B0" w14:textId="77777777" w:rsidR="006339DD" w:rsidRDefault="006339DD" w:rsidP="003F26DE">
      <w:pPr>
        <w:spacing w:after="120"/>
        <w:rPr>
          <w:rFonts w:ascii="Times New Roman" w:hAnsi="Times New Roman" w:cs="Times New Roman"/>
          <w:b/>
          <w:sz w:val="22"/>
          <w:szCs w:val="22"/>
        </w:rPr>
      </w:pPr>
    </w:p>
    <w:p w14:paraId="2340AFA2" w14:textId="77777777" w:rsidR="006339DD" w:rsidRDefault="006339DD" w:rsidP="003F26DE">
      <w:pPr>
        <w:spacing w:after="120"/>
        <w:rPr>
          <w:rFonts w:ascii="Times New Roman" w:hAnsi="Times New Roman" w:cs="Times New Roman"/>
          <w:b/>
          <w:sz w:val="22"/>
          <w:szCs w:val="22"/>
        </w:rPr>
      </w:pPr>
    </w:p>
    <w:p w14:paraId="785AF640" w14:textId="77777777" w:rsidR="006339DD" w:rsidRDefault="006339DD" w:rsidP="003F26DE">
      <w:pPr>
        <w:spacing w:after="120"/>
        <w:rPr>
          <w:rFonts w:ascii="Times New Roman" w:hAnsi="Times New Roman" w:cs="Times New Roman"/>
          <w:b/>
          <w:sz w:val="22"/>
          <w:szCs w:val="22"/>
        </w:rPr>
      </w:pPr>
    </w:p>
    <w:p w14:paraId="79E3A1A2" w14:textId="77777777" w:rsidR="006339DD" w:rsidRDefault="006339DD" w:rsidP="003F26DE">
      <w:pPr>
        <w:spacing w:after="120"/>
        <w:rPr>
          <w:rFonts w:ascii="Times New Roman" w:hAnsi="Times New Roman" w:cs="Times New Roman"/>
          <w:b/>
          <w:sz w:val="22"/>
          <w:szCs w:val="22"/>
        </w:rPr>
      </w:pPr>
    </w:p>
    <w:p w14:paraId="0CAFF3B8" w14:textId="77777777" w:rsidR="00D45CBA" w:rsidRDefault="00D45CBA">
      <w:pPr>
        <w:rPr>
          <w:rFonts w:ascii="Times New Roman" w:hAnsi="Times New Roman" w:cs="Times New Roman"/>
          <w:b/>
          <w:sz w:val="22"/>
          <w:szCs w:val="22"/>
        </w:rPr>
      </w:pPr>
      <w:r>
        <w:rPr>
          <w:rFonts w:ascii="Times New Roman" w:hAnsi="Times New Roman" w:cs="Times New Roman"/>
          <w:b/>
          <w:sz w:val="22"/>
          <w:szCs w:val="22"/>
        </w:rPr>
        <w:br w:type="page"/>
      </w:r>
    </w:p>
    <w:p w14:paraId="4826EC8E" w14:textId="183C2BBB" w:rsidR="00E82588" w:rsidRDefault="003F26DE" w:rsidP="003F26DE">
      <w:pPr>
        <w:spacing w:after="120"/>
        <w:rPr>
          <w:rFonts w:ascii="Times New Roman" w:hAnsi="Times New Roman" w:cs="Times New Roman"/>
          <w:sz w:val="22"/>
          <w:szCs w:val="22"/>
        </w:rPr>
      </w:pPr>
      <w:r w:rsidRPr="004160D9">
        <w:rPr>
          <w:rFonts w:ascii="Times New Roman" w:hAnsi="Times New Roman" w:cs="Times New Roman"/>
          <w:b/>
          <w:sz w:val="22"/>
          <w:szCs w:val="22"/>
        </w:rPr>
        <w:lastRenderedPageBreak/>
        <w:t>Table S</w:t>
      </w:r>
      <w:r w:rsidR="00171019">
        <w:rPr>
          <w:rFonts w:ascii="Times New Roman" w:hAnsi="Times New Roman" w:cs="Times New Roman"/>
          <w:b/>
          <w:sz w:val="22"/>
          <w:szCs w:val="22"/>
        </w:rPr>
        <w:t>8</w:t>
      </w:r>
      <w:r w:rsidRPr="004160D9">
        <w:rPr>
          <w:rFonts w:ascii="Times New Roman" w:hAnsi="Times New Roman" w:cs="Times New Roman"/>
          <w:b/>
          <w:sz w:val="22"/>
          <w:szCs w:val="22"/>
        </w:rPr>
        <w:t>.</w:t>
      </w:r>
      <w:r w:rsidRPr="004160D9">
        <w:rPr>
          <w:rFonts w:ascii="Times New Roman" w:hAnsi="Times New Roman" w:cs="Times New Roman"/>
          <w:sz w:val="22"/>
          <w:szCs w:val="22"/>
        </w:rPr>
        <w:t xml:space="preserve"> Distance-based </w:t>
      </w:r>
      <w:r w:rsidR="00464A0A">
        <w:rPr>
          <w:rFonts w:ascii="Times New Roman" w:hAnsi="Times New Roman" w:cs="Times New Roman"/>
          <w:sz w:val="22"/>
          <w:szCs w:val="22"/>
        </w:rPr>
        <w:t xml:space="preserve">multivariate </w:t>
      </w:r>
      <w:r w:rsidRPr="004160D9">
        <w:rPr>
          <w:rFonts w:ascii="Times New Roman" w:hAnsi="Times New Roman" w:cs="Times New Roman"/>
          <w:sz w:val="22"/>
          <w:szCs w:val="22"/>
        </w:rPr>
        <w:t>linear model (</w:t>
      </w:r>
      <w:proofErr w:type="spellStart"/>
      <w:r w:rsidRPr="004160D9">
        <w:rPr>
          <w:rFonts w:ascii="Times New Roman" w:hAnsi="Times New Roman" w:cs="Times New Roman"/>
          <w:sz w:val="22"/>
          <w:szCs w:val="22"/>
        </w:rPr>
        <w:t>DistLM</w:t>
      </w:r>
      <w:proofErr w:type="spellEnd"/>
      <w:r w:rsidRPr="004160D9">
        <w:rPr>
          <w:rFonts w:ascii="Times New Roman" w:hAnsi="Times New Roman" w:cs="Times New Roman"/>
          <w:sz w:val="22"/>
          <w:szCs w:val="22"/>
        </w:rPr>
        <w:t xml:space="preserve">) </w:t>
      </w:r>
      <w:r w:rsidR="00464A0A" w:rsidRPr="004957AD">
        <w:rPr>
          <w:rFonts w:ascii="Times New Roman" w:hAnsi="Times New Roman" w:cs="Times New Roman"/>
          <w:sz w:val="22"/>
          <w:szCs w:val="22"/>
        </w:rPr>
        <w:t xml:space="preserve">of the </w:t>
      </w:r>
      <w:r w:rsidR="00464A0A">
        <w:rPr>
          <w:rFonts w:ascii="Times New Roman" w:hAnsi="Times New Roman" w:cs="Times New Roman"/>
          <w:sz w:val="22"/>
          <w:szCs w:val="22"/>
        </w:rPr>
        <w:t>LC</w:t>
      </w:r>
      <w:r w:rsidR="00464A0A">
        <w:rPr>
          <w:rFonts w:ascii="Times New Roman" w:hAnsi="Times New Roman" w:cs="Times New Roman"/>
          <w:sz w:val="22"/>
          <w:szCs w:val="22"/>
          <w:vertAlign w:val="subscript"/>
        </w:rPr>
        <w:t>50</w:t>
      </w:r>
      <w:r w:rsidR="00464A0A">
        <w:rPr>
          <w:rFonts w:ascii="Times New Roman" w:hAnsi="Times New Roman" w:cs="Times New Roman"/>
          <w:sz w:val="22"/>
          <w:szCs w:val="22"/>
        </w:rPr>
        <w:t xml:space="preserve"> </w:t>
      </w:r>
      <w:r w:rsidR="00464A0A" w:rsidRPr="004957AD">
        <w:rPr>
          <w:rFonts w:ascii="Times New Roman" w:hAnsi="Times New Roman" w:cs="Times New Roman"/>
          <w:sz w:val="22"/>
          <w:szCs w:val="22"/>
        </w:rPr>
        <w:t xml:space="preserve">variability </w:t>
      </w:r>
      <w:r w:rsidR="00464A0A">
        <w:rPr>
          <w:rFonts w:ascii="Times New Roman" w:hAnsi="Times New Roman" w:cs="Times New Roman"/>
          <w:sz w:val="22"/>
          <w:szCs w:val="22"/>
        </w:rPr>
        <w:t xml:space="preserve">as a function of the relative abundance of metabolic pathways in the </w:t>
      </w:r>
      <w:r w:rsidR="00464A0A" w:rsidRPr="00B643CB">
        <w:rPr>
          <w:rFonts w:ascii="Times New Roman" w:hAnsi="Times New Roman" w:cs="Times New Roman"/>
          <w:i/>
          <w:iCs/>
          <w:sz w:val="22"/>
          <w:szCs w:val="22"/>
        </w:rPr>
        <w:t>Daphnia</w:t>
      </w:r>
      <w:r w:rsidR="00464A0A">
        <w:rPr>
          <w:rFonts w:ascii="Times New Roman" w:hAnsi="Times New Roman" w:cs="Times New Roman"/>
          <w:sz w:val="22"/>
          <w:szCs w:val="22"/>
        </w:rPr>
        <w:t xml:space="preserve"> microbiome</w:t>
      </w:r>
      <w:r w:rsidRPr="004160D9">
        <w:rPr>
          <w:rFonts w:ascii="Times New Roman" w:hAnsi="Times New Roman" w:cs="Times New Roman"/>
          <w:sz w:val="22"/>
          <w:szCs w:val="22"/>
        </w:rPr>
        <w:t>. (A) Marginal test results show how much of the variance in the LC</w:t>
      </w:r>
      <w:r w:rsidRPr="004160D9">
        <w:rPr>
          <w:rFonts w:ascii="Times New Roman" w:hAnsi="Times New Roman" w:cs="Times New Roman"/>
          <w:sz w:val="22"/>
          <w:szCs w:val="22"/>
          <w:vertAlign w:val="subscript"/>
        </w:rPr>
        <w:t>50</w:t>
      </w:r>
      <w:r w:rsidRPr="004160D9">
        <w:rPr>
          <w:rFonts w:ascii="Times New Roman" w:hAnsi="Times New Roman" w:cs="Times New Roman"/>
          <w:sz w:val="22"/>
          <w:szCs w:val="22"/>
        </w:rPr>
        <w:t xml:space="preserve"> can be explained by each pathway individually</w:t>
      </w:r>
      <w:r w:rsidR="00460602">
        <w:rPr>
          <w:rFonts w:ascii="Times New Roman" w:hAnsi="Times New Roman" w:cs="Times New Roman"/>
          <w:sz w:val="22"/>
          <w:szCs w:val="22"/>
        </w:rPr>
        <w:t xml:space="preserve"> with the first column indicating the direction of the correlation (positive or negative)</w:t>
      </w:r>
      <w:r w:rsidRPr="004160D9">
        <w:rPr>
          <w:rFonts w:ascii="Times New Roman" w:hAnsi="Times New Roman" w:cs="Times New Roman"/>
          <w:sz w:val="22"/>
          <w:szCs w:val="22"/>
        </w:rPr>
        <w:t xml:space="preserve">, and (B) </w:t>
      </w:r>
      <w:r w:rsidR="00AD54BE">
        <w:rPr>
          <w:rFonts w:ascii="Times New Roman" w:hAnsi="Times New Roman" w:cs="Times New Roman"/>
          <w:sz w:val="22"/>
          <w:szCs w:val="22"/>
        </w:rPr>
        <w:t xml:space="preserve">four </w:t>
      </w:r>
      <w:r w:rsidR="00E82588">
        <w:rPr>
          <w:rFonts w:ascii="Times New Roman" w:hAnsi="Times New Roman" w:cs="Times New Roman"/>
          <w:sz w:val="22"/>
          <w:szCs w:val="22"/>
        </w:rPr>
        <w:t xml:space="preserve">alternative </w:t>
      </w:r>
      <w:r w:rsidRPr="004160D9">
        <w:rPr>
          <w:rFonts w:ascii="Times New Roman" w:hAnsi="Times New Roman" w:cs="Times New Roman"/>
          <w:sz w:val="22"/>
          <w:szCs w:val="22"/>
        </w:rPr>
        <w:t>BEST model</w:t>
      </w:r>
      <w:r w:rsidR="00212F44">
        <w:rPr>
          <w:rFonts w:ascii="Times New Roman" w:hAnsi="Times New Roman" w:cs="Times New Roman"/>
          <w:sz w:val="22"/>
          <w:szCs w:val="22"/>
        </w:rPr>
        <w:t xml:space="preserve">s </w:t>
      </w:r>
      <w:r w:rsidR="00AD54BE">
        <w:rPr>
          <w:rFonts w:ascii="Times New Roman" w:hAnsi="Times New Roman" w:cs="Times New Roman"/>
          <w:sz w:val="22"/>
          <w:szCs w:val="22"/>
        </w:rPr>
        <w:t>based on</w:t>
      </w:r>
      <w:r w:rsidRPr="004160D9">
        <w:rPr>
          <w:rFonts w:ascii="Times New Roman" w:hAnsi="Times New Roman" w:cs="Times New Roman"/>
          <w:sz w:val="22"/>
          <w:szCs w:val="22"/>
        </w:rPr>
        <w:t xml:space="preserve"> the AIC criterion. </w:t>
      </w:r>
    </w:p>
    <w:p w14:paraId="5D91F248" w14:textId="330B00B5" w:rsidR="003F26DE" w:rsidRPr="004160D9" w:rsidRDefault="003F26DE" w:rsidP="003F26DE">
      <w:pPr>
        <w:spacing w:after="120"/>
        <w:rPr>
          <w:rFonts w:ascii="Times New Roman" w:hAnsi="Times New Roman" w:cs="Times New Roman"/>
          <w:sz w:val="22"/>
          <w:szCs w:val="22"/>
        </w:rPr>
      </w:pPr>
      <w:proofErr w:type="spellStart"/>
      <w:r w:rsidRPr="004160D9">
        <w:rPr>
          <w:rFonts w:ascii="Times New Roman" w:hAnsi="Times New Roman" w:cs="Times New Roman"/>
          <w:sz w:val="22"/>
          <w:szCs w:val="22"/>
        </w:rPr>
        <w:t>AICc</w:t>
      </w:r>
      <w:proofErr w:type="spellEnd"/>
      <w:r w:rsidRPr="004160D9">
        <w:rPr>
          <w:rFonts w:ascii="Times New Roman" w:hAnsi="Times New Roman" w:cs="Times New Roman"/>
          <w:sz w:val="22"/>
          <w:szCs w:val="22"/>
        </w:rPr>
        <w:t>: a second-order estimate of Akaike information criterion; SS</w:t>
      </w:r>
      <w:r w:rsidR="00382258" w:rsidRPr="004160D9">
        <w:rPr>
          <w:rFonts w:ascii="Times New Roman" w:hAnsi="Times New Roman" w:cs="Times New Roman"/>
          <w:sz w:val="22"/>
          <w:szCs w:val="22"/>
        </w:rPr>
        <w:t xml:space="preserve"> </w:t>
      </w:r>
      <w:r w:rsidRPr="004160D9">
        <w:rPr>
          <w:rFonts w:ascii="Times New Roman" w:hAnsi="Times New Roman" w:cs="Times New Roman"/>
          <w:sz w:val="22"/>
          <w:szCs w:val="22"/>
        </w:rPr>
        <w:t>(trace): sum of squares; Pseudo-F: multivariate analog to Fisher’s F test; Prop: the proportion of variance explained; Res df, residual degrees of freedom.</w:t>
      </w:r>
    </w:p>
    <w:p w14:paraId="15BF0E3D" w14:textId="77777777" w:rsidR="003F26DE" w:rsidRPr="004160D9" w:rsidRDefault="003F26DE">
      <w:pPr>
        <w:spacing w:after="120"/>
        <w:rPr>
          <w:rFonts w:ascii="Times New Roman" w:hAnsi="Times New Roman" w:cs="Times New Roman"/>
          <w:b/>
          <w:bCs/>
          <w:sz w:val="22"/>
          <w:szCs w:val="22"/>
        </w:rPr>
      </w:pPr>
    </w:p>
    <w:tbl>
      <w:tblPr>
        <w:tblStyle w:val="TableGrid"/>
        <w:tblW w:w="9356" w:type="dxa"/>
        <w:tblInd w:w="-147" w:type="dxa"/>
        <w:tblLayout w:type="fixed"/>
        <w:tblLook w:val="04A0" w:firstRow="1" w:lastRow="0" w:firstColumn="1" w:lastColumn="0" w:noHBand="0" w:noVBand="1"/>
      </w:tblPr>
      <w:tblGrid>
        <w:gridCol w:w="284"/>
        <w:gridCol w:w="1985"/>
        <w:gridCol w:w="3402"/>
        <w:gridCol w:w="1134"/>
        <w:gridCol w:w="992"/>
        <w:gridCol w:w="850"/>
        <w:gridCol w:w="709"/>
      </w:tblGrid>
      <w:tr w:rsidR="00325A2F" w:rsidRPr="00EE7007" w14:paraId="3CB7AD81" w14:textId="77777777" w:rsidTr="00D41811">
        <w:tc>
          <w:tcPr>
            <w:tcW w:w="5671" w:type="dxa"/>
            <w:gridSpan w:val="3"/>
          </w:tcPr>
          <w:p w14:paraId="480777CE" w14:textId="122F25F7" w:rsidR="00325A2F" w:rsidRPr="00C8079B" w:rsidRDefault="00325A2F" w:rsidP="00EE7007">
            <w:pPr>
              <w:rPr>
                <w:rFonts w:ascii="Times New Roman" w:hAnsi="Times New Roman" w:cs="Times New Roman"/>
                <w:b/>
                <w:sz w:val="22"/>
                <w:szCs w:val="22"/>
              </w:rPr>
            </w:pPr>
            <w:r w:rsidRPr="00C8079B">
              <w:rPr>
                <w:rFonts w:ascii="Times New Roman" w:hAnsi="Times New Roman" w:cs="Times New Roman"/>
                <w:b/>
                <w:sz w:val="22"/>
                <w:szCs w:val="22"/>
              </w:rPr>
              <w:t>A) Marginal tests</w:t>
            </w:r>
          </w:p>
        </w:tc>
        <w:tc>
          <w:tcPr>
            <w:tcW w:w="1134" w:type="dxa"/>
          </w:tcPr>
          <w:p w14:paraId="1E622BA0" w14:textId="7C9A56F9" w:rsidR="00325A2F" w:rsidRPr="00C8079B" w:rsidRDefault="00325A2F" w:rsidP="00EE7007">
            <w:pPr>
              <w:rPr>
                <w:rFonts w:ascii="Times New Roman" w:hAnsi="Times New Roman" w:cs="Times New Roman"/>
                <w:b/>
                <w:sz w:val="22"/>
                <w:szCs w:val="22"/>
              </w:rPr>
            </w:pPr>
            <w:r w:rsidRPr="00C8079B">
              <w:rPr>
                <w:rFonts w:ascii="Times New Roman" w:hAnsi="Times New Roman" w:cs="Times New Roman"/>
                <w:b/>
                <w:sz w:val="22"/>
                <w:szCs w:val="22"/>
              </w:rPr>
              <w:t>SS</w:t>
            </w:r>
          </w:p>
        </w:tc>
        <w:tc>
          <w:tcPr>
            <w:tcW w:w="992" w:type="dxa"/>
          </w:tcPr>
          <w:p w14:paraId="37305F69" w14:textId="77777777" w:rsidR="00325A2F" w:rsidRPr="00C8079B" w:rsidRDefault="00325A2F" w:rsidP="00EE7007">
            <w:pPr>
              <w:rPr>
                <w:rFonts w:ascii="Times New Roman" w:hAnsi="Times New Roman" w:cs="Times New Roman"/>
                <w:b/>
                <w:sz w:val="22"/>
                <w:szCs w:val="22"/>
              </w:rPr>
            </w:pPr>
            <w:r w:rsidRPr="00C8079B">
              <w:rPr>
                <w:rFonts w:ascii="Times New Roman" w:hAnsi="Times New Roman" w:cs="Times New Roman"/>
                <w:b/>
                <w:sz w:val="22"/>
                <w:szCs w:val="22"/>
              </w:rPr>
              <w:t>Pseudo-F</w:t>
            </w:r>
          </w:p>
        </w:tc>
        <w:tc>
          <w:tcPr>
            <w:tcW w:w="850" w:type="dxa"/>
          </w:tcPr>
          <w:p w14:paraId="55C90128" w14:textId="77777777" w:rsidR="00325A2F" w:rsidRPr="00C8079B" w:rsidRDefault="00325A2F" w:rsidP="00EE7007">
            <w:pPr>
              <w:rPr>
                <w:rFonts w:ascii="Times New Roman" w:hAnsi="Times New Roman" w:cs="Times New Roman"/>
                <w:b/>
                <w:sz w:val="22"/>
                <w:szCs w:val="22"/>
              </w:rPr>
            </w:pPr>
            <w:r w:rsidRPr="00C8079B">
              <w:rPr>
                <w:rFonts w:ascii="Times New Roman" w:hAnsi="Times New Roman" w:cs="Times New Roman"/>
                <w:b/>
                <w:sz w:val="22"/>
                <w:szCs w:val="22"/>
              </w:rPr>
              <w:t>p value</w:t>
            </w:r>
          </w:p>
        </w:tc>
        <w:tc>
          <w:tcPr>
            <w:tcW w:w="709" w:type="dxa"/>
          </w:tcPr>
          <w:p w14:paraId="1B3E3659" w14:textId="77777777" w:rsidR="00325A2F" w:rsidRPr="00C8079B" w:rsidRDefault="00325A2F" w:rsidP="00EE7007">
            <w:pPr>
              <w:rPr>
                <w:rFonts w:ascii="Times New Roman" w:hAnsi="Times New Roman" w:cs="Times New Roman"/>
                <w:b/>
                <w:sz w:val="22"/>
                <w:szCs w:val="22"/>
              </w:rPr>
            </w:pPr>
            <w:r w:rsidRPr="00C8079B">
              <w:rPr>
                <w:rFonts w:ascii="Times New Roman" w:hAnsi="Times New Roman" w:cs="Times New Roman"/>
                <w:b/>
                <w:sz w:val="22"/>
                <w:szCs w:val="22"/>
              </w:rPr>
              <w:t>Prop</w:t>
            </w:r>
          </w:p>
        </w:tc>
      </w:tr>
      <w:tr w:rsidR="00325A2F" w:rsidRPr="00EE7007" w14:paraId="37838A05" w14:textId="77777777" w:rsidTr="00D41811">
        <w:tc>
          <w:tcPr>
            <w:tcW w:w="2269" w:type="dxa"/>
            <w:gridSpan w:val="2"/>
          </w:tcPr>
          <w:p w14:paraId="150D41C7" w14:textId="1FE6316A" w:rsidR="00325A2F" w:rsidRPr="00C8079B" w:rsidRDefault="00325A2F" w:rsidP="00EE7007">
            <w:pPr>
              <w:rPr>
                <w:rFonts w:ascii="Times New Roman" w:hAnsi="Times New Roman" w:cs="Times New Roman"/>
                <w:b/>
                <w:sz w:val="22"/>
                <w:szCs w:val="22"/>
              </w:rPr>
            </w:pPr>
            <w:proofErr w:type="spellStart"/>
            <w:r w:rsidRPr="00C8079B">
              <w:rPr>
                <w:rFonts w:ascii="Times New Roman" w:hAnsi="Times New Roman" w:cs="Times New Roman"/>
                <w:b/>
                <w:sz w:val="22"/>
                <w:szCs w:val="22"/>
              </w:rPr>
              <w:t>Biocyc</w:t>
            </w:r>
            <w:proofErr w:type="spellEnd"/>
            <w:r w:rsidRPr="00C8079B">
              <w:rPr>
                <w:rFonts w:ascii="Times New Roman" w:hAnsi="Times New Roman" w:cs="Times New Roman"/>
                <w:b/>
                <w:sz w:val="22"/>
                <w:szCs w:val="22"/>
              </w:rPr>
              <w:t xml:space="preserve"> ID</w:t>
            </w:r>
          </w:p>
        </w:tc>
        <w:tc>
          <w:tcPr>
            <w:tcW w:w="3402" w:type="dxa"/>
          </w:tcPr>
          <w:p w14:paraId="4553D731" w14:textId="0F74F5FA" w:rsidR="00325A2F" w:rsidRPr="00C8079B" w:rsidRDefault="00325A2F" w:rsidP="00EE7007">
            <w:pPr>
              <w:rPr>
                <w:rFonts w:ascii="Times New Roman" w:hAnsi="Times New Roman" w:cs="Times New Roman"/>
                <w:b/>
                <w:sz w:val="22"/>
                <w:szCs w:val="22"/>
              </w:rPr>
            </w:pPr>
            <w:r w:rsidRPr="00C8079B">
              <w:rPr>
                <w:rFonts w:ascii="Times New Roman" w:hAnsi="Times New Roman" w:cs="Times New Roman"/>
                <w:b/>
                <w:sz w:val="22"/>
                <w:szCs w:val="22"/>
              </w:rPr>
              <w:t>Pathway name</w:t>
            </w:r>
          </w:p>
        </w:tc>
        <w:tc>
          <w:tcPr>
            <w:tcW w:w="1134" w:type="dxa"/>
          </w:tcPr>
          <w:p w14:paraId="3C734001" w14:textId="77777777" w:rsidR="00325A2F" w:rsidRPr="00C8079B" w:rsidRDefault="00325A2F" w:rsidP="00EE7007">
            <w:pPr>
              <w:rPr>
                <w:rFonts w:ascii="Times New Roman" w:hAnsi="Times New Roman" w:cs="Times New Roman"/>
                <w:b/>
                <w:sz w:val="22"/>
                <w:szCs w:val="22"/>
              </w:rPr>
            </w:pPr>
          </w:p>
        </w:tc>
        <w:tc>
          <w:tcPr>
            <w:tcW w:w="992" w:type="dxa"/>
          </w:tcPr>
          <w:p w14:paraId="2C6B4B12" w14:textId="77777777" w:rsidR="00325A2F" w:rsidRPr="00C8079B" w:rsidRDefault="00325A2F" w:rsidP="00EE7007">
            <w:pPr>
              <w:rPr>
                <w:rFonts w:ascii="Times New Roman" w:hAnsi="Times New Roman" w:cs="Times New Roman"/>
                <w:b/>
                <w:sz w:val="22"/>
                <w:szCs w:val="22"/>
              </w:rPr>
            </w:pPr>
          </w:p>
        </w:tc>
        <w:tc>
          <w:tcPr>
            <w:tcW w:w="850" w:type="dxa"/>
          </w:tcPr>
          <w:p w14:paraId="2B2BA9D0" w14:textId="77777777" w:rsidR="00325A2F" w:rsidRPr="00C8079B" w:rsidRDefault="00325A2F" w:rsidP="00EE7007">
            <w:pPr>
              <w:rPr>
                <w:rFonts w:ascii="Times New Roman" w:hAnsi="Times New Roman" w:cs="Times New Roman"/>
                <w:b/>
                <w:sz w:val="22"/>
                <w:szCs w:val="22"/>
              </w:rPr>
            </w:pPr>
          </w:p>
        </w:tc>
        <w:tc>
          <w:tcPr>
            <w:tcW w:w="709" w:type="dxa"/>
          </w:tcPr>
          <w:p w14:paraId="451E53D9" w14:textId="77777777" w:rsidR="00325A2F" w:rsidRPr="00C8079B" w:rsidRDefault="00325A2F" w:rsidP="00EE7007">
            <w:pPr>
              <w:rPr>
                <w:rFonts w:ascii="Times New Roman" w:hAnsi="Times New Roman" w:cs="Times New Roman"/>
                <w:b/>
                <w:sz w:val="22"/>
                <w:szCs w:val="22"/>
              </w:rPr>
            </w:pPr>
          </w:p>
        </w:tc>
      </w:tr>
      <w:tr w:rsidR="00517E81" w:rsidRPr="00EE7007" w14:paraId="021AF768" w14:textId="77777777" w:rsidTr="00D41811">
        <w:tc>
          <w:tcPr>
            <w:tcW w:w="284" w:type="dxa"/>
          </w:tcPr>
          <w:p w14:paraId="236715A4" w14:textId="437A9E32" w:rsidR="00517E81" w:rsidRPr="003A18F5" w:rsidRDefault="00517E81" w:rsidP="00B541C4">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6D87F80A" w14:textId="45BA9EB3"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ASPASN-PWY</w:t>
            </w:r>
          </w:p>
        </w:tc>
        <w:tc>
          <w:tcPr>
            <w:tcW w:w="3402" w:type="dxa"/>
          </w:tcPr>
          <w:p w14:paraId="534EEBA7" w14:textId="38A12D7C" w:rsidR="00517E81" w:rsidRPr="002F49DB" w:rsidRDefault="00517E81" w:rsidP="00EE7007">
            <w:pPr>
              <w:rPr>
                <w:rFonts w:ascii="Times New Roman" w:hAnsi="Times New Roman" w:cs="Times New Roman"/>
                <w:sz w:val="20"/>
                <w:szCs w:val="20"/>
              </w:rPr>
            </w:pPr>
            <w:bookmarkStart w:id="3" w:name="_Hlk139034862"/>
            <w:proofErr w:type="spellStart"/>
            <w:r w:rsidRPr="002F49DB">
              <w:rPr>
                <w:rFonts w:ascii="Times New Roman" w:hAnsi="Times New Roman" w:cs="Times New Roman"/>
                <w:color w:val="333333"/>
                <w:sz w:val="20"/>
                <w:szCs w:val="20"/>
                <w:shd w:val="clear" w:color="auto" w:fill="FFFFFF"/>
              </w:rPr>
              <w:t>Superpathway</w:t>
            </w:r>
            <w:proofErr w:type="spellEnd"/>
            <w:r w:rsidRPr="002F49DB">
              <w:rPr>
                <w:rFonts w:ascii="Times New Roman" w:hAnsi="Times New Roman" w:cs="Times New Roman"/>
                <w:color w:val="333333"/>
                <w:sz w:val="20"/>
                <w:szCs w:val="20"/>
                <w:shd w:val="clear" w:color="auto" w:fill="FFFFFF"/>
              </w:rPr>
              <w:t xml:space="preserve"> of L-aspartate and L-asparagine biosynthesis</w:t>
            </w:r>
            <w:bookmarkEnd w:id="3"/>
          </w:p>
        </w:tc>
        <w:tc>
          <w:tcPr>
            <w:tcW w:w="1134" w:type="dxa"/>
          </w:tcPr>
          <w:p w14:paraId="14439118" w14:textId="74234923"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2.76E+05</w:t>
            </w:r>
          </w:p>
        </w:tc>
        <w:tc>
          <w:tcPr>
            <w:tcW w:w="992" w:type="dxa"/>
          </w:tcPr>
          <w:p w14:paraId="7F220A20" w14:textId="08B9B276"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9.040</w:t>
            </w:r>
          </w:p>
        </w:tc>
        <w:tc>
          <w:tcPr>
            <w:tcW w:w="850" w:type="dxa"/>
          </w:tcPr>
          <w:p w14:paraId="57EB679B" w14:textId="79778FB3"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0.009</w:t>
            </w:r>
          </w:p>
        </w:tc>
        <w:tc>
          <w:tcPr>
            <w:tcW w:w="709" w:type="dxa"/>
          </w:tcPr>
          <w:p w14:paraId="7CF29A6B" w14:textId="57001E53"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0.36</w:t>
            </w:r>
          </w:p>
        </w:tc>
      </w:tr>
      <w:tr w:rsidR="00517E81" w:rsidRPr="00EE7007" w14:paraId="57ABE998" w14:textId="77777777" w:rsidTr="00D41811">
        <w:tc>
          <w:tcPr>
            <w:tcW w:w="284" w:type="dxa"/>
          </w:tcPr>
          <w:p w14:paraId="147F9123" w14:textId="5AD75940"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5F92000F" w14:textId="44B5FB89"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COLANSYN-PWY</w:t>
            </w:r>
          </w:p>
        </w:tc>
        <w:tc>
          <w:tcPr>
            <w:tcW w:w="3402" w:type="dxa"/>
          </w:tcPr>
          <w:p w14:paraId="1B7DCE89" w14:textId="265470EB" w:rsidR="00517E81" w:rsidRPr="002F49DB" w:rsidRDefault="00517E81" w:rsidP="00EE7007">
            <w:pPr>
              <w:rPr>
                <w:rFonts w:ascii="Times New Roman" w:hAnsi="Times New Roman" w:cs="Times New Roman"/>
                <w:sz w:val="20"/>
                <w:szCs w:val="20"/>
              </w:rPr>
            </w:pPr>
            <w:bookmarkStart w:id="4" w:name="_Hlk139034880"/>
            <w:proofErr w:type="spellStart"/>
            <w:r w:rsidRPr="002F49DB">
              <w:rPr>
                <w:rFonts w:ascii="Times New Roman" w:hAnsi="Times New Roman" w:cs="Times New Roman"/>
                <w:color w:val="333333"/>
                <w:sz w:val="20"/>
                <w:szCs w:val="20"/>
                <w:shd w:val="clear" w:color="auto" w:fill="FFFFFF"/>
              </w:rPr>
              <w:t>Colanic</w:t>
            </w:r>
            <w:proofErr w:type="spellEnd"/>
            <w:r w:rsidRPr="002F49DB">
              <w:rPr>
                <w:rFonts w:ascii="Times New Roman" w:hAnsi="Times New Roman" w:cs="Times New Roman"/>
                <w:color w:val="333333"/>
                <w:sz w:val="20"/>
                <w:szCs w:val="20"/>
                <w:shd w:val="clear" w:color="auto" w:fill="FFFFFF"/>
              </w:rPr>
              <w:t xml:space="preserve"> acid building blocks biosynthesis</w:t>
            </w:r>
            <w:bookmarkEnd w:id="4"/>
          </w:p>
        </w:tc>
        <w:tc>
          <w:tcPr>
            <w:tcW w:w="1134" w:type="dxa"/>
          </w:tcPr>
          <w:p w14:paraId="7F1930E4" w14:textId="3A983E9A"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1.62E+05</w:t>
            </w:r>
          </w:p>
        </w:tc>
        <w:tc>
          <w:tcPr>
            <w:tcW w:w="992" w:type="dxa"/>
          </w:tcPr>
          <w:p w14:paraId="04758BD3" w14:textId="494FAFFA"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4.324</w:t>
            </w:r>
          </w:p>
        </w:tc>
        <w:tc>
          <w:tcPr>
            <w:tcW w:w="850" w:type="dxa"/>
          </w:tcPr>
          <w:p w14:paraId="2C81CDD5" w14:textId="286D7F95"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0.049</w:t>
            </w:r>
          </w:p>
        </w:tc>
        <w:tc>
          <w:tcPr>
            <w:tcW w:w="709" w:type="dxa"/>
          </w:tcPr>
          <w:p w14:paraId="0AC2365B" w14:textId="2B49468D"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0.21</w:t>
            </w:r>
          </w:p>
        </w:tc>
      </w:tr>
      <w:tr w:rsidR="00517E81" w:rsidRPr="00EE7007" w14:paraId="7AF6B304" w14:textId="77777777" w:rsidTr="00D41811">
        <w:tc>
          <w:tcPr>
            <w:tcW w:w="284" w:type="dxa"/>
          </w:tcPr>
          <w:p w14:paraId="10112899" w14:textId="7DDB511E"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792D5052" w14:textId="7CEFA16F" w:rsidR="00517E81" w:rsidRPr="002F49DB" w:rsidRDefault="00517E81" w:rsidP="00EE7007">
            <w:pPr>
              <w:rPr>
                <w:rFonts w:ascii="Times New Roman" w:hAnsi="Times New Roman" w:cs="Times New Roman"/>
                <w:b/>
                <w:i/>
                <w:sz w:val="20"/>
                <w:szCs w:val="20"/>
              </w:rPr>
            </w:pPr>
            <w:r w:rsidRPr="002F49DB">
              <w:rPr>
                <w:rFonts w:ascii="Times New Roman" w:hAnsi="Times New Roman" w:cs="Times New Roman"/>
                <w:sz w:val="20"/>
                <w:szCs w:val="20"/>
              </w:rPr>
              <w:t>ECASYN-PWY</w:t>
            </w:r>
          </w:p>
        </w:tc>
        <w:tc>
          <w:tcPr>
            <w:tcW w:w="3402" w:type="dxa"/>
          </w:tcPr>
          <w:p w14:paraId="0F59DD75" w14:textId="17D7424D" w:rsidR="00517E81" w:rsidRPr="002F49DB" w:rsidRDefault="00517E81" w:rsidP="00EE7007">
            <w:pPr>
              <w:rPr>
                <w:rFonts w:ascii="Times New Roman" w:hAnsi="Times New Roman" w:cs="Times New Roman"/>
                <w:sz w:val="20"/>
                <w:szCs w:val="20"/>
              </w:rPr>
            </w:pPr>
            <w:r w:rsidRPr="002F49DB">
              <w:rPr>
                <w:rFonts w:ascii="Times New Roman" w:hAnsi="Times New Roman" w:cs="Times New Roman"/>
                <w:color w:val="333333"/>
                <w:sz w:val="20"/>
                <w:szCs w:val="20"/>
                <w:shd w:val="clear" w:color="auto" w:fill="FFFFFF"/>
              </w:rPr>
              <w:t>Enterobacterial common antigen biosynthesis</w:t>
            </w:r>
          </w:p>
        </w:tc>
        <w:tc>
          <w:tcPr>
            <w:tcW w:w="1134" w:type="dxa"/>
          </w:tcPr>
          <w:p w14:paraId="5A6F4D67" w14:textId="44691BBC"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14318</w:t>
            </w:r>
          </w:p>
        </w:tc>
        <w:tc>
          <w:tcPr>
            <w:tcW w:w="992" w:type="dxa"/>
          </w:tcPr>
          <w:p w14:paraId="7AF94CBE" w14:textId="4A635AE3"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0.306</w:t>
            </w:r>
          </w:p>
        </w:tc>
        <w:tc>
          <w:tcPr>
            <w:tcW w:w="850" w:type="dxa"/>
          </w:tcPr>
          <w:p w14:paraId="49021D8B" w14:textId="68142F8F"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0.567</w:t>
            </w:r>
          </w:p>
        </w:tc>
        <w:tc>
          <w:tcPr>
            <w:tcW w:w="709" w:type="dxa"/>
          </w:tcPr>
          <w:p w14:paraId="71343589" w14:textId="4BC94292"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0.02</w:t>
            </w:r>
          </w:p>
        </w:tc>
      </w:tr>
      <w:tr w:rsidR="00517E81" w:rsidRPr="00EE7007" w14:paraId="3F44485C" w14:textId="77777777" w:rsidTr="00D41811">
        <w:tc>
          <w:tcPr>
            <w:tcW w:w="284" w:type="dxa"/>
          </w:tcPr>
          <w:p w14:paraId="5F8E05A3" w14:textId="35A14378"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653E902B" w14:textId="7D4F2010" w:rsidR="00517E81" w:rsidRPr="002F49DB" w:rsidRDefault="00517E81" w:rsidP="00EE7007">
            <w:pPr>
              <w:rPr>
                <w:rFonts w:ascii="Times New Roman" w:hAnsi="Times New Roman" w:cs="Times New Roman"/>
                <w:b/>
                <w:i/>
                <w:sz w:val="20"/>
                <w:szCs w:val="20"/>
              </w:rPr>
            </w:pPr>
            <w:r w:rsidRPr="002F49DB">
              <w:rPr>
                <w:rFonts w:ascii="Times New Roman" w:hAnsi="Times New Roman" w:cs="Times New Roman"/>
                <w:sz w:val="20"/>
                <w:szCs w:val="20"/>
              </w:rPr>
              <w:t>FUC-RHAMCAT-PWY</w:t>
            </w:r>
          </w:p>
        </w:tc>
        <w:tc>
          <w:tcPr>
            <w:tcW w:w="3402" w:type="dxa"/>
          </w:tcPr>
          <w:p w14:paraId="3A5CA638" w14:textId="6CBFD392" w:rsidR="00517E81" w:rsidRPr="002F49DB" w:rsidRDefault="00517E81" w:rsidP="00EE7007">
            <w:pPr>
              <w:rPr>
                <w:rFonts w:ascii="Times New Roman" w:hAnsi="Times New Roman" w:cs="Times New Roman"/>
                <w:sz w:val="20"/>
                <w:szCs w:val="20"/>
              </w:rPr>
            </w:pPr>
            <w:proofErr w:type="spellStart"/>
            <w:r w:rsidRPr="002F49DB">
              <w:rPr>
                <w:rFonts w:ascii="Times New Roman" w:hAnsi="Times New Roman" w:cs="Times New Roman"/>
                <w:color w:val="333333"/>
                <w:sz w:val="20"/>
                <w:szCs w:val="20"/>
                <w:shd w:val="clear" w:color="auto" w:fill="FFFFFF"/>
              </w:rPr>
              <w:t>Superpathway</w:t>
            </w:r>
            <w:proofErr w:type="spellEnd"/>
            <w:r w:rsidRPr="002F49DB">
              <w:rPr>
                <w:rFonts w:ascii="Times New Roman" w:hAnsi="Times New Roman" w:cs="Times New Roman"/>
                <w:color w:val="333333"/>
                <w:sz w:val="20"/>
                <w:szCs w:val="20"/>
                <w:shd w:val="clear" w:color="auto" w:fill="FFFFFF"/>
              </w:rPr>
              <w:t xml:space="preserve"> of </w:t>
            </w:r>
            <w:proofErr w:type="spellStart"/>
            <w:r w:rsidRPr="002F49DB">
              <w:rPr>
                <w:rFonts w:ascii="Times New Roman" w:hAnsi="Times New Roman" w:cs="Times New Roman"/>
                <w:color w:val="333333"/>
                <w:sz w:val="20"/>
                <w:szCs w:val="20"/>
                <w:shd w:val="clear" w:color="auto" w:fill="FFFFFF"/>
              </w:rPr>
              <w:t>fucose</w:t>
            </w:r>
            <w:proofErr w:type="spellEnd"/>
            <w:r w:rsidRPr="002F49DB">
              <w:rPr>
                <w:rFonts w:ascii="Times New Roman" w:hAnsi="Times New Roman" w:cs="Times New Roman"/>
                <w:color w:val="333333"/>
                <w:sz w:val="20"/>
                <w:szCs w:val="20"/>
                <w:shd w:val="clear" w:color="auto" w:fill="FFFFFF"/>
              </w:rPr>
              <w:t xml:space="preserve"> and rhamnose degradation</w:t>
            </w:r>
          </w:p>
        </w:tc>
        <w:tc>
          <w:tcPr>
            <w:tcW w:w="1134" w:type="dxa"/>
          </w:tcPr>
          <w:p w14:paraId="2C2DBB3B" w14:textId="5CBAECFA"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2.07E+05</w:t>
            </w:r>
          </w:p>
        </w:tc>
        <w:tc>
          <w:tcPr>
            <w:tcW w:w="992" w:type="dxa"/>
          </w:tcPr>
          <w:p w14:paraId="717498B4" w14:textId="1AF09415"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5.937</w:t>
            </w:r>
          </w:p>
        </w:tc>
        <w:tc>
          <w:tcPr>
            <w:tcW w:w="850" w:type="dxa"/>
          </w:tcPr>
          <w:p w14:paraId="21131C2A" w14:textId="31BB8187"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0.018</w:t>
            </w:r>
          </w:p>
        </w:tc>
        <w:tc>
          <w:tcPr>
            <w:tcW w:w="709" w:type="dxa"/>
          </w:tcPr>
          <w:p w14:paraId="752C4AF3" w14:textId="52F711CC"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0.27</w:t>
            </w:r>
          </w:p>
        </w:tc>
      </w:tr>
      <w:tr w:rsidR="00517E81" w:rsidRPr="00EE7007" w14:paraId="261427C4" w14:textId="77777777" w:rsidTr="00D41811">
        <w:tc>
          <w:tcPr>
            <w:tcW w:w="284" w:type="dxa"/>
          </w:tcPr>
          <w:p w14:paraId="2069E84E" w14:textId="2FF510A5"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3998C378" w14:textId="667B39EB"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FUCCAT-PWY</w:t>
            </w:r>
          </w:p>
        </w:tc>
        <w:tc>
          <w:tcPr>
            <w:tcW w:w="3402" w:type="dxa"/>
          </w:tcPr>
          <w:p w14:paraId="2B09C73B" w14:textId="0E19377D" w:rsidR="00517E81" w:rsidRPr="002F49DB" w:rsidRDefault="00517E81" w:rsidP="00EE7007">
            <w:pPr>
              <w:rPr>
                <w:rFonts w:ascii="Times New Roman" w:hAnsi="Times New Roman" w:cs="Times New Roman"/>
                <w:sz w:val="20"/>
                <w:szCs w:val="20"/>
              </w:rPr>
            </w:pPr>
            <w:r w:rsidRPr="002F49DB">
              <w:rPr>
                <w:rFonts w:ascii="Times New Roman" w:hAnsi="Times New Roman" w:cs="Times New Roman"/>
                <w:color w:val="333333"/>
                <w:sz w:val="20"/>
                <w:szCs w:val="20"/>
                <w:shd w:val="clear" w:color="auto" w:fill="FFFFFF"/>
              </w:rPr>
              <w:t> L-fucose degradation I</w:t>
            </w:r>
          </w:p>
        </w:tc>
        <w:tc>
          <w:tcPr>
            <w:tcW w:w="1134" w:type="dxa"/>
          </w:tcPr>
          <w:p w14:paraId="348FA876" w14:textId="571E8322"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3.17E+05</w:t>
            </w:r>
          </w:p>
        </w:tc>
        <w:tc>
          <w:tcPr>
            <w:tcW w:w="992" w:type="dxa"/>
          </w:tcPr>
          <w:p w14:paraId="063E96DB" w14:textId="1B8DA8B0"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11.36</w:t>
            </w:r>
          </w:p>
        </w:tc>
        <w:tc>
          <w:tcPr>
            <w:tcW w:w="850" w:type="dxa"/>
          </w:tcPr>
          <w:p w14:paraId="2A2DF6D3" w14:textId="21D63DA3"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0.008</w:t>
            </w:r>
          </w:p>
        </w:tc>
        <w:tc>
          <w:tcPr>
            <w:tcW w:w="709" w:type="dxa"/>
          </w:tcPr>
          <w:p w14:paraId="4062B706" w14:textId="32B8CBEF"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 xml:space="preserve"> 0.41</w:t>
            </w:r>
          </w:p>
        </w:tc>
      </w:tr>
      <w:tr w:rsidR="00517E81" w:rsidRPr="00EE7007" w14:paraId="698AB3C7" w14:textId="77777777" w:rsidTr="00D41811">
        <w:tc>
          <w:tcPr>
            <w:tcW w:w="284" w:type="dxa"/>
          </w:tcPr>
          <w:p w14:paraId="4FA73F86" w14:textId="0D2240C2"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6E4641B9" w14:textId="1A01BC73"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GLYCOGENSYNTH-PWY</w:t>
            </w:r>
          </w:p>
        </w:tc>
        <w:tc>
          <w:tcPr>
            <w:tcW w:w="3402" w:type="dxa"/>
          </w:tcPr>
          <w:p w14:paraId="25F399CF" w14:textId="56A8AE68" w:rsidR="00517E81" w:rsidRPr="002F49DB" w:rsidRDefault="00517E81" w:rsidP="00EE7007">
            <w:pPr>
              <w:rPr>
                <w:rFonts w:ascii="Times New Roman" w:hAnsi="Times New Roman" w:cs="Times New Roman"/>
                <w:sz w:val="20"/>
                <w:szCs w:val="20"/>
              </w:rPr>
            </w:pPr>
            <w:r w:rsidRPr="002F49DB">
              <w:rPr>
                <w:rFonts w:ascii="Times New Roman" w:hAnsi="Times New Roman" w:cs="Times New Roman"/>
                <w:color w:val="333333"/>
                <w:sz w:val="20"/>
                <w:szCs w:val="20"/>
                <w:shd w:val="clear" w:color="auto" w:fill="FFFFFF"/>
              </w:rPr>
              <w:t>glycogen biosynthesis I (from ADP-D-Glucose)</w:t>
            </w:r>
          </w:p>
        </w:tc>
        <w:tc>
          <w:tcPr>
            <w:tcW w:w="1134" w:type="dxa"/>
          </w:tcPr>
          <w:p w14:paraId="185446E7" w14:textId="49417FA8"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1.86E+05</w:t>
            </w:r>
          </w:p>
        </w:tc>
        <w:tc>
          <w:tcPr>
            <w:tcW w:w="992" w:type="dxa"/>
          </w:tcPr>
          <w:p w14:paraId="7430C695" w14:textId="5461832E"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5.164</w:t>
            </w:r>
          </w:p>
        </w:tc>
        <w:tc>
          <w:tcPr>
            <w:tcW w:w="850" w:type="dxa"/>
          </w:tcPr>
          <w:p w14:paraId="0E3F4AF4" w14:textId="3FAF34A8"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0.044</w:t>
            </w:r>
          </w:p>
        </w:tc>
        <w:tc>
          <w:tcPr>
            <w:tcW w:w="709" w:type="dxa"/>
          </w:tcPr>
          <w:p w14:paraId="2D2B19D4" w14:textId="7C11FE4C"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0.24</w:t>
            </w:r>
          </w:p>
        </w:tc>
      </w:tr>
      <w:tr w:rsidR="00517E81" w:rsidRPr="00EE7007" w14:paraId="2632C87B" w14:textId="77777777" w:rsidTr="00D41811">
        <w:tc>
          <w:tcPr>
            <w:tcW w:w="284" w:type="dxa"/>
          </w:tcPr>
          <w:p w14:paraId="5F0DA3AD" w14:textId="06474D3D"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091FCA5D" w14:textId="5E3CD6E9" w:rsidR="00517E81" w:rsidRPr="002F49DB" w:rsidRDefault="00517E81" w:rsidP="00EE7007">
            <w:pPr>
              <w:rPr>
                <w:rFonts w:ascii="Times New Roman" w:hAnsi="Times New Roman" w:cs="Times New Roman"/>
                <w:b/>
                <w:i/>
                <w:sz w:val="20"/>
                <w:szCs w:val="20"/>
              </w:rPr>
            </w:pPr>
            <w:r w:rsidRPr="002F49DB">
              <w:rPr>
                <w:rFonts w:ascii="Times New Roman" w:hAnsi="Times New Roman" w:cs="Times New Roman"/>
                <w:sz w:val="20"/>
                <w:szCs w:val="20"/>
              </w:rPr>
              <w:t>HCAMHPDEG-PWY</w:t>
            </w:r>
          </w:p>
        </w:tc>
        <w:tc>
          <w:tcPr>
            <w:tcW w:w="3402" w:type="dxa"/>
          </w:tcPr>
          <w:p w14:paraId="47D1FAFF" w14:textId="22100C19" w:rsidR="00517E81" w:rsidRPr="002F49DB" w:rsidRDefault="00517E81" w:rsidP="00EE7007">
            <w:pPr>
              <w:rPr>
                <w:rFonts w:ascii="Times New Roman" w:hAnsi="Times New Roman" w:cs="Times New Roman"/>
                <w:sz w:val="20"/>
                <w:szCs w:val="20"/>
              </w:rPr>
            </w:pPr>
            <w:r w:rsidRPr="002F49DB">
              <w:rPr>
                <w:rFonts w:ascii="Times New Roman" w:hAnsi="Times New Roman" w:cs="Times New Roman"/>
                <w:color w:val="333333"/>
                <w:sz w:val="20"/>
                <w:szCs w:val="20"/>
                <w:shd w:val="clear" w:color="auto" w:fill="FFFFFF"/>
              </w:rPr>
              <w:t>3-phenylpropanoate and 3-(3-hydroxyphenyl)</w:t>
            </w:r>
            <w:r>
              <w:rPr>
                <w:rFonts w:ascii="Times New Roman" w:hAnsi="Times New Roman" w:cs="Times New Roman"/>
                <w:color w:val="333333"/>
                <w:sz w:val="20"/>
                <w:szCs w:val="20"/>
                <w:shd w:val="clear" w:color="auto" w:fill="FFFFFF"/>
              </w:rPr>
              <w:t xml:space="preserve"> </w:t>
            </w:r>
            <w:r w:rsidRPr="002F49DB">
              <w:rPr>
                <w:rFonts w:ascii="Times New Roman" w:hAnsi="Times New Roman" w:cs="Times New Roman"/>
                <w:color w:val="333333"/>
                <w:sz w:val="20"/>
                <w:szCs w:val="20"/>
                <w:shd w:val="clear" w:color="auto" w:fill="FFFFFF"/>
              </w:rPr>
              <w:t>propanoate degradation to 2-hydroxypentadienoate</w:t>
            </w:r>
          </w:p>
        </w:tc>
        <w:tc>
          <w:tcPr>
            <w:tcW w:w="1134" w:type="dxa"/>
          </w:tcPr>
          <w:p w14:paraId="23A308EF" w14:textId="3DA79AF6"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2.23E+05</w:t>
            </w:r>
          </w:p>
        </w:tc>
        <w:tc>
          <w:tcPr>
            <w:tcW w:w="992" w:type="dxa"/>
          </w:tcPr>
          <w:p w14:paraId="409A86AD" w14:textId="173BB312"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6.606</w:t>
            </w:r>
          </w:p>
        </w:tc>
        <w:tc>
          <w:tcPr>
            <w:tcW w:w="850" w:type="dxa"/>
          </w:tcPr>
          <w:p w14:paraId="032D6A20" w14:textId="3C3482E2"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0.018</w:t>
            </w:r>
          </w:p>
        </w:tc>
        <w:tc>
          <w:tcPr>
            <w:tcW w:w="709" w:type="dxa"/>
          </w:tcPr>
          <w:p w14:paraId="004D07D9" w14:textId="1CB10DA4"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0.29</w:t>
            </w:r>
          </w:p>
        </w:tc>
      </w:tr>
      <w:tr w:rsidR="00517E81" w:rsidRPr="00EE7007" w14:paraId="30B805F9" w14:textId="77777777" w:rsidTr="00D41811">
        <w:tc>
          <w:tcPr>
            <w:tcW w:w="284" w:type="dxa"/>
          </w:tcPr>
          <w:p w14:paraId="0B22C9CD" w14:textId="347C92C4"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0541ED73" w14:textId="294D076E"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KDO-NAGLIPASYN-PWY</w:t>
            </w:r>
          </w:p>
        </w:tc>
        <w:tc>
          <w:tcPr>
            <w:tcW w:w="3402" w:type="dxa"/>
          </w:tcPr>
          <w:p w14:paraId="7ED786DF" w14:textId="601C0F4C" w:rsidR="00517E81" w:rsidRPr="002F49DB" w:rsidRDefault="00517E81" w:rsidP="00EE7007">
            <w:pPr>
              <w:rPr>
                <w:rFonts w:ascii="Times New Roman" w:hAnsi="Times New Roman" w:cs="Times New Roman"/>
                <w:sz w:val="20"/>
                <w:szCs w:val="20"/>
              </w:rPr>
            </w:pPr>
            <w:proofErr w:type="spellStart"/>
            <w:r w:rsidRPr="002F49DB">
              <w:rPr>
                <w:rFonts w:ascii="Times New Roman" w:hAnsi="Times New Roman" w:cs="Times New Roman"/>
                <w:color w:val="333333"/>
                <w:sz w:val="20"/>
                <w:szCs w:val="20"/>
                <w:shd w:val="clear" w:color="auto" w:fill="FFFFFF"/>
              </w:rPr>
              <w:t>Superpathway</w:t>
            </w:r>
            <w:proofErr w:type="spellEnd"/>
            <w:r w:rsidRPr="002F49DB">
              <w:rPr>
                <w:rFonts w:ascii="Times New Roman" w:hAnsi="Times New Roman" w:cs="Times New Roman"/>
                <w:color w:val="333333"/>
                <w:sz w:val="20"/>
                <w:szCs w:val="20"/>
                <w:shd w:val="clear" w:color="auto" w:fill="FFFFFF"/>
              </w:rPr>
              <w:t xml:space="preserve"> of (</w:t>
            </w:r>
            <w:proofErr w:type="spellStart"/>
            <w:r w:rsidRPr="002F49DB">
              <w:rPr>
                <w:rFonts w:ascii="Times New Roman" w:hAnsi="Times New Roman" w:cs="Times New Roman"/>
                <w:color w:val="333333"/>
                <w:sz w:val="20"/>
                <w:szCs w:val="20"/>
                <w:shd w:val="clear" w:color="auto" w:fill="FFFFFF"/>
              </w:rPr>
              <w:t>Kdo</w:t>
            </w:r>
            <w:proofErr w:type="spellEnd"/>
            <w:r w:rsidRPr="002F49DB">
              <w:rPr>
                <w:rFonts w:ascii="Times New Roman" w:hAnsi="Times New Roman" w:cs="Times New Roman"/>
                <w:color w:val="333333"/>
                <w:sz w:val="20"/>
                <w:szCs w:val="20"/>
                <w:shd w:val="clear" w:color="auto" w:fill="FFFFFF"/>
              </w:rPr>
              <w:t>)2-lipid A biosynthesis</w:t>
            </w:r>
          </w:p>
        </w:tc>
        <w:tc>
          <w:tcPr>
            <w:tcW w:w="1134" w:type="dxa"/>
          </w:tcPr>
          <w:p w14:paraId="4D3F0508" w14:textId="5D96D789"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12064</w:t>
            </w:r>
          </w:p>
        </w:tc>
        <w:tc>
          <w:tcPr>
            <w:tcW w:w="992" w:type="dxa"/>
          </w:tcPr>
          <w:p w14:paraId="05B0DCDA" w14:textId="26E5DE73"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0.257</w:t>
            </w:r>
          </w:p>
        </w:tc>
        <w:tc>
          <w:tcPr>
            <w:tcW w:w="850" w:type="dxa"/>
          </w:tcPr>
          <w:p w14:paraId="6D153B9C" w14:textId="79FFACA6"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0.596</w:t>
            </w:r>
          </w:p>
        </w:tc>
        <w:tc>
          <w:tcPr>
            <w:tcW w:w="709" w:type="dxa"/>
          </w:tcPr>
          <w:p w14:paraId="629CB426" w14:textId="283D0A27"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w:t>
            </w:r>
            <w:r>
              <w:rPr>
                <w:rFonts w:ascii="Times New Roman" w:hAnsi="Times New Roman" w:cs="Times New Roman"/>
                <w:sz w:val="22"/>
                <w:szCs w:val="22"/>
              </w:rPr>
              <w:t>2</w:t>
            </w:r>
          </w:p>
        </w:tc>
      </w:tr>
      <w:tr w:rsidR="00517E81" w:rsidRPr="00EE7007" w14:paraId="23602D64" w14:textId="77777777" w:rsidTr="00D41811">
        <w:tc>
          <w:tcPr>
            <w:tcW w:w="284" w:type="dxa"/>
          </w:tcPr>
          <w:p w14:paraId="4FB06A66" w14:textId="5AAA40B3"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1EC9F814" w14:textId="50A471D9"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METHYLGALLATE-DEGRADATION-PWY</w:t>
            </w:r>
          </w:p>
        </w:tc>
        <w:tc>
          <w:tcPr>
            <w:tcW w:w="3402" w:type="dxa"/>
          </w:tcPr>
          <w:p w14:paraId="0C173A75" w14:textId="2161C686" w:rsidR="00517E81" w:rsidRPr="002F49DB" w:rsidRDefault="00517E81" w:rsidP="00EE7007">
            <w:pPr>
              <w:rPr>
                <w:rFonts w:ascii="Times New Roman" w:hAnsi="Times New Roman" w:cs="Times New Roman"/>
                <w:sz w:val="20"/>
                <w:szCs w:val="20"/>
              </w:rPr>
            </w:pPr>
            <w:bookmarkStart w:id="5" w:name="_Hlk139034753"/>
            <w:proofErr w:type="spellStart"/>
            <w:r w:rsidRPr="002F49DB">
              <w:rPr>
                <w:rFonts w:ascii="Times New Roman" w:hAnsi="Times New Roman" w:cs="Times New Roman"/>
                <w:sz w:val="20"/>
                <w:szCs w:val="20"/>
              </w:rPr>
              <w:t>Methylgallate</w:t>
            </w:r>
            <w:proofErr w:type="spellEnd"/>
            <w:r w:rsidRPr="002F49DB">
              <w:rPr>
                <w:rFonts w:ascii="Times New Roman" w:hAnsi="Times New Roman" w:cs="Times New Roman"/>
                <w:sz w:val="20"/>
                <w:szCs w:val="20"/>
              </w:rPr>
              <w:t xml:space="preserve"> degradation II</w:t>
            </w:r>
            <w:bookmarkEnd w:id="5"/>
          </w:p>
        </w:tc>
        <w:tc>
          <w:tcPr>
            <w:tcW w:w="1134" w:type="dxa"/>
          </w:tcPr>
          <w:p w14:paraId="453EC9D8" w14:textId="652E4F3D"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2.19E+05</w:t>
            </w:r>
          </w:p>
        </w:tc>
        <w:tc>
          <w:tcPr>
            <w:tcW w:w="992" w:type="dxa"/>
          </w:tcPr>
          <w:p w14:paraId="14D22E40" w14:textId="5AB794AB"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6.427</w:t>
            </w:r>
          </w:p>
        </w:tc>
        <w:tc>
          <w:tcPr>
            <w:tcW w:w="850" w:type="dxa"/>
          </w:tcPr>
          <w:p w14:paraId="5E450B5D" w14:textId="65701477"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0.029</w:t>
            </w:r>
          </w:p>
        </w:tc>
        <w:tc>
          <w:tcPr>
            <w:tcW w:w="709" w:type="dxa"/>
          </w:tcPr>
          <w:p w14:paraId="19D1DEE1" w14:textId="2A5EB331"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0.29</w:t>
            </w:r>
          </w:p>
        </w:tc>
      </w:tr>
      <w:tr w:rsidR="00517E81" w:rsidRPr="00EE7007" w14:paraId="3A3EA0B1" w14:textId="77777777" w:rsidTr="00D41811">
        <w:tc>
          <w:tcPr>
            <w:tcW w:w="284" w:type="dxa"/>
          </w:tcPr>
          <w:p w14:paraId="057E0AC9" w14:textId="7F44F8B6"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3BBA0C07" w14:textId="3DEE995B"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P163-PWY</w:t>
            </w:r>
          </w:p>
        </w:tc>
        <w:tc>
          <w:tcPr>
            <w:tcW w:w="3402" w:type="dxa"/>
          </w:tcPr>
          <w:p w14:paraId="5D3D7980" w14:textId="5AFD7AAD" w:rsidR="00517E81" w:rsidRPr="002F49DB" w:rsidRDefault="00517E81" w:rsidP="00EE7007">
            <w:pPr>
              <w:rPr>
                <w:rFonts w:ascii="Times New Roman" w:hAnsi="Times New Roman" w:cs="Times New Roman"/>
                <w:sz w:val="20"/>
                <w:szCs w:val="20"/>
              </w:rPr>
            </w:pPr>
            <w:r w:rsidRPr="002F49DB">
              <w:rPr>
                <w:rFonts w:ascii="Times New Roman" w:hAnsi="Times New Roman" w:cs="Times New Roman"/>
                <w:color w:val="333333"/>
                <w:sz w:val="20"/>
                <w:szCs w:val="20"/>
                <w:shd w:val="clear" w:color="auto" w:fill="FFFFFF"/>
              </w:rPr>
              <w:t>L-lysine fermentation to acetate and butanoate</w:t>
            </w:r>
          </w:p>
        </w:tc>
        <w:tc>
          <w:tcPr>
            <w:tcW w:w="1134" w:type="dxa"/>
          </w:tcPr>
          <w:p w14:paraId="6B6C32F2" w14:textId="344D8C4C"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2.08E+05</w:t>
            </w:r>
          </w:p>
        </w:tc>
        <w:tc>
          <w:tcPr>
            <w:tcW w:w="992" w:type="dxa"/>
          </w:tcPr>
          <w:p w14:paraId="30EB55EA" w14:textId="4AB18F2D"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5.975</w:t>
            </w:r>
          </w:p>
        </w:tc>
        <w:tc>
          <w:tcPr>
            <w:tcW w:w="850" w:type="dxa"/>
          </w:tcPr>
          <w:p w14:paraId="4F4BD058" w14:textId="4340E0DE"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0.02</w:t>
            </w:r>
          </w:p>
        </w:tc>
        <w:tc>
          <w:tcPr>
            <w:tcW w:w="709" w:type="dxa"/>
          </w:tcPr>
          <w:p w14:paraId="2A848DBF" w14:textId="26F8DA2A"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0.27</w:t>
            </w:r>
          </w:p>
        </w:tc>
      </w:tr>
      <w:tr w:rsidR="00517E81" w:rsidRPr="00EE7007" w14:paraId="1BEBEBC5" w14:textId="77777777" w:rsidTr="00D41811">
        <w:tc>
          <w:tcPr>
            <w:tcW w:w="284" w:type="dxa"/>
          </w:tcPr>
          <w:p w14:paraId="25801CD9" w14:textId="51BF5428"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0FA78B02" w14:textId="4F706283"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PWY-5392</w:t>
            </w:r>
          </w:p>
        </w:tc>
        <w:tc>
          <w:tcPr>
            <w:tcW w:w="3402" w:type="dxa"/>
          </w:tcPr>
          <w:p w14:paraId="15E77FE2" w14:textId="56446C40" w:rsidR="00517E81" w:rsidRPr="002F49DB" w:rsidRDefault="00517E81" w:rsidP="00EE7007">
            <w:pPr>
              <w:rPr>
                <w:rFonts w:ascii="Times New Roman" w:hAnsi="Times New Roman" w:cs="Times New Roman"/>
                <w:sz w:val="20"/>
                <w:szCs w:val="20"/>
              </w:rPr>
            </w:pPr>
            <w:r w:rsidRPr="002F49DB">
              <w:rPr>
                <w:rFonts w:ascii="Times New Roman" w:hAnsi="Times New Roman" w:cs="Times New Roman"/>
                <w:sz w:val="20"/>
                <w:szCs w:val="20"/>
              </w:rPr>
              <w:t>Reductive TCA cycle II</w:t>
            </w:r>
          </w:p>
        </w:tc>
        <w:tc>
          <w:tcPr>
            <w:tcW w:w="1134" w:type="dxa"/>
          </w:tcPr>
          <w:p w14:paraId="298C8400" w14:textId="30E35209"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3.11E+05</w:t>
            </w:r>
          </w:p>
        </w:tc>
        <w:tc>
          <w:tcPr>
            <w:tcW w:w="992" w:type="dxa"/>
          </w:tcPr>
          <w:p w14:paraId="0EB0B74A" w14:textId="503CF837"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10.964</w:t>
            </w:r>
          </w:p>
        </w:tc>
        <w:tc>
          <w:tcPr>
            <w:tcW w:w="850" w:type="dxa"/>
          </w:tcPr>
          <w:p w14:paraId="2C7449B5" w14:textId="2288697E"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0.007</w:t>
            </w:r>
          </w:p>
        </w:tc>
        <w:tc>
          <w:tcPr>
            <w:tcW w:w="709" w:type="dxa"/>
          </w:tcPr>
          <w:p w14:paraId="043C6499" w14:textId="73294796"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0.41</w:t>
            </w:r>
          </w:p>
        </w:tc>
      </w:tr>
      <w:tr w:rsidR="00517E81" w:rsidRPr="00EE7007" w14:paraId="43B8138F" w14:textId="77777777" w:rsidTr="00D41811">
        <w:tc>
          <w:tcPr>
            <w:tcW w:w="284" w:type="dxa"/>
          </w:tcPr>
          <w:p w14:paraId="1F84896B" w14:textId="5CEC6FE4"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44C0A228" w14:textId="3EDF81D4"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PWY-5705</w:t>
            </w:r>
          </w:p>
        </w:tc>
        <w:tc>
          <w:tcPr>
            <w:tcW w:w="3402" w:type="dxa"/>
          </w:tcPr>
          <w:p w14:paraId="4307CD32" w14:textId="1DEA5511" w:rsidR="00517E81" w:rsidRPr="002F49DB" w:rsidRDefault="00517E81" w:rsidP="00EE7007">
            <w:pPr>
              <w:rPr>
                <w:rFonts w:ascii="Times New Roman" w:hAnsi="Times New Roman" w:cs="Times New Roman"/>
                <w:sz w:val="20"/>
                <w:szCs w:val="20"/>
              </w:rPr>
            </w:pPr>
            <w:r w:rsidRPr="002F49DB">
              <w:rPr>
                <w:rFonts w:ascii="Times New Roman" w:hAnsi="Times New Roman" w:cs="Times New Roman"/>
                <w:sz w:val="20"/>
                <w:szCs w:val="20"/>
              </w:rPr>
              <w:t>Allantoin degradation to glyoxylate III</w:t>
            </w:r>
          </w:p>
        </w:tc>
        <w:tc>
          <w:tcPr>
            <w:tcW w:w="1134" w:type="dxa"/>
          </w:tcPr>
          <w:p w14:paraId="2D19BE36" w14:textId="6D21C176"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92731</w:t>
            </w:r>
          </w:p>
        </w:tc>
        <w:tc>
          <w:tcPr>
            <w:tcW w:w="992" w:type="dxa"/>
          </w:tcPr>
          <w:p w14:paraId="4FA2E3C0" w14:textId="18CE9DEC"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2.209</w:t>
            </w:r>
          </w:p>
        </w:tc>
        <w:tc>
          <w:tcPr>
            <w:tcW w:w="850" w:type="dxa"/>
          </w:tcPr>
          <w:p w14:paraId="37081730" w14:textId="11E63D6F"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0.134</w:t>
            </w:r>
          </w:p>
        </w:tc>
        <w:tc>
          <w:tcPr>
            <w:tcW w:w="709" w:type="dxa"/>
          </w:tcPr>
          <w:p w14:paraId="4C6E6F7E" w14:textId="5C2D38C7"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0.12</w:t>
            </w:r>
          </w:p>
        </w:tc>
      </w:tr>
      <w:tr w:rsidR="00517E81" w:rsidRPr="00EE7007" w14:paraId="43968FC6" w14:textId="77777777" w:rsidTr="00D41811">
        <w:tc>
          <w:tcPr>
            <w:tcW w:w="284" w:type="dxa"/>
          </w:tcPr>
          <w:p w14:paraId="0B785909" w14:textId="4F5CB3C2"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07D3262D" w14:textId="3A989AD3"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PWY-5910</w:t>
            </w:r>
          </w:p>
        </w:tc>
        <w:tc>
          <w:tcPr>
            <w:tcW w:w="3402" w:type="dxa"/>
          </w:tcPr>
          <w:p w14:paraId="4A31051C" w14:textId="5540B676" w:rsidR="00517E81" w:rsidRPr="002F49DB" w:rsidRDefault="00517E81" w:rsidP="00EE7007">
            <w:pPr>
              <w:rPr>
                <w:rFonts w:ascii="Times New Roman" w:hAnsi="Times New Roman" w:cs="Times New Roman"/>
                <w:sz w:val="20"/>
                <w:szCs w:val="20"/>
              </w:rPr>
            </w:pPr>
            <w:bookmarkStart w:id="6" w:name="_Hlk139034812"/>
            <w:proofErr w:type="spellStart"/>
            <w:r w:rsidRPr="002F49DB">
              <w:rPr>
                <w:rFonts w:ascii="Times New Roman" w:hAnsi="Times New Roman" w:cs="Times New Roman"/>
                <w:color w:val="333333"/>
                <w:sz w:val="20"/>
                <w:szCs w:val="20"/>
                <w:shd w:val="clear" w:color="auto" w:fill="FFFFFF"/>
              </w:rPr>
              <w:t>Superpathway</w:t>
            </w:r>
            <w:proofErr w:type="spellEnd"/>
            <w:r w:rsidRPr="002F49DB">
              <w:rPr>
                <w:rFonts w:ascii="Times New Roman" w:hAnsi="Times New Roman" w:cs="Times New Roman"/>
                <w:color w:val="333333"/>
                <w:sz w:val="20"/>
                <w:szCs w:val="20"/>
                <w:shd w:val="clear" w:color="auto" w:fill="FFFFFF"/>
              </w:rPr>
              <w:t xml:space="preserve"> of geranylgeranyl</w:t>
            </w:r>
            <w:r w:rsidR="00B541C4">
              <w:rPr>
                <w:rFonts w:ascii="Times New Roman" w:hAnsi="Times New Roman" w:cs="Times New Roman"/>
                <w:color w:val="333333"/>
                <w:sz w:val="20"/>
                <w:szCs w:val="20"/>
                <w:shd w:val="clear" w:color="auto" w:fill="FFFFFF"/>
              </w:rPr>
              <w:t xml:space="preserve"> </w:t>
            </w:r>
            <w:r w:rsidRPr="002F49DB">
              <w:rPr>
                <w:rFonts w:ascii="Times New Roman" w:hAnsi="Times New Roman" w:cs="Times New Roman"/>
                <w:color w:val="333333"/>
                <w:sz w:val="20"/>
                <w:szCs w:val="20"/>
                <w:shd w:val="clear" w:color="auto" w:fill="FFFFFF"/>
              </w:rPr>
              <w:t>diphosphate biosynthesis I</w:t>
            </w:r>
            <w:bookmarkEnd w:id="6"/>
          </w:p>
        </w:tc>
        <w:tc>
          <w:tcPr>
            <w:tcW w:w="1134" w:type="dxa"/>
          </w:tcPr>
          <w:p w14:paraId="4A6C3BED" w14:textId="6ED0ECD7"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2.24E+05</w:t>
            </w:r>
          </w:p>
        </w:tc>
        <w:tc>
          <w:tcPr>
            <w:tcW w:w="992" w:type="dxa"/>
          </w:tcPr>
          <w:p w14:paraId="3543DA0D" w14:textId="498D21C7"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6.653</w:t>
            </w:r>
          </w:p>
        </w:tc>
        <w:tc>
          <w:tcPr>
            <w:tcW w:w="850" w:type="dxa"/>
          </w:tcPr>
          <w:p w14:paraId="0710EE3B" w14:textId="1435CD45"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0.022</w:t>
            </w:r>
          </w:p>
        </w:tc>
        <w:tc>
          <w:tcPr>
            <w:tcW w:w="709" w:type="dxa"/>
          </w:tcPr>
          <w:p w14:paraId="2F90082E" w14:textId="5C6E75EE"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0.29</w:t>
            </w:r>
          </w:p>
        </w:tc>
      </w:tr>
      <w:tr w:rsidR="00517E81" w:rsidRPr="00EE7007" w14:paraId="25E9A97F" w14:textId="77777777" w:rsidTr="00D41811">
        <w:tc>
          <w:tcPr>
            <w:tcW w:w="284" w:type="dxa"/>
          </w:tcPr>
          <w:p w14:paraId="49EACF47" w14:textId="02D7933C"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02166837" w14:textId="22FC7395"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PWY-6572</w:t>
            </w:r>
          </w:p>
        </w:tc>
        <w:tc>
          <w:tcPr>
            <w:tcW w:w="3402" w:type="dxa"/>
          </w:tcPr>
          <w:p w14:paraId="22126656" w14:textId="24AED964" w:rsidR="00517E81" w:rsidRPr="002F49DB" w:rsidRDefault="00517E81" w:rsidP="00EE7007">
            <w:pPr>
              <w:rPr>
                <w:rFonts w:ascii="Times New Roman" w:hAnsi="Times New Roman" w:cs="Times New Roman"/>
                <w:sz w:val="20"/>
                <w:szCs w:val="20"/>
              </w:rPr>
            </w:pPr>
            <w:r w:rsidRPr="002F49DB">
              <w:rPr>
                <w:rFonts w:ascii="Times New Roman" w:hAnsi="Times New Roman" w:cs="Times New Roman"/>
                <w:color w:val="333333"/>
                <w:sz w:val="20"/>
                <w:szCs w:val="20"/>
                <w:shd w:val="clear" w:color="auto" w:fill="FFFFFF"/>
              </w:rPr>
              <w:t>Chondroitin sulfate degradation I </w:t>
            </w:r>
          </w:p>
        </w:tc>
        <w:tc>
          <w:tcPr>
            <w:tcW w:w="1134" w:type="dxa"/>
          </w:tcPr>
          <w:p w14:paraId="30A8ABD2" w14:textId="050A0D3A"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3.90E+05</w:t>
            </w:r>
          </w:p>
        </w:tc>
        <w:tc>
          <w:tcPr>
            <w:tcW w:w="992" w:type="dxa"/>
          </w:tcPr>
          <w:p w14:paraId="51D466B7" w14:textId="4655AE3A"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16.69</w:t>
            </w:r>
          </w:p>
        </w:tc>
        <w:tc>
          <w:tcPr>
            <w:tcW w:w="850" w:type="dxa"/>
          </w:tcPr>
          <w:p w14:paraId="5C7559A3" w14:textId="414FD93D"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0.003</w:t>
            </w:r>
          </w:p>
        </w:tc>
        <w:tc>
          <w:tcPr>
            <w:tcW w:w="709" w:type="dxa"/>
          </w:tcPr>
          <w:p w14:paraId="1CFCB648" w14:textId="606E28D8"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0.51</w:t>
            </w:r>
          </w:p>
        </w:tc>
      </w:tr>
      <w:tr w:rsidR="00517E81" w:rsidRPr="00EE7007" w14:paraId="133FB7A5" w14:textId="77777777" w:rsidTr="00D41811">
        <w:tc>
          <w:tcPr>
            <w:tcW w:w="284" w:type="dxa"/>
          </w:tcPr>
          <w:p w14:paraId="46D7EC97" w14:textId="3A474442" w:rsidR="00517E81" w:rsidRPr="003A18F5" w:rsidRDefault="00517E81">
            <w:pPr>
              <w:rPr>
                <w:rFonts w:ascii="Times New Roman" w:hAnsi="Times New Roman" w:cs="Times New Roman"/>
                <w:sz w:val="22"/>
                <w:szCs w:val="22"/>
              </w:rPr>
            </w:pPr>
            <w:r>
              <w:rPr>
                <w:rFonts w:ascii="Times New Roman" w:hAnsi="Times New Roman" w:cs="Times New Roman"/>
                <w:sz w:val="22"/>
                <w:szCs w:val="22"/>
              </w:rPr>
              <w:t>+</w:t>
            </w:r>
          </w:p>
        </w:tc>
        <w:tc>
          <w:tcPr>
            <w:tcW w:w="1985" w:type="dxa"/>
          </w:tcPr>
          <w:p w14:paraId="10182F9A" w14:textId="501EC0D1" w:rsidR="00517E81" w:rsidRPr="002F49DB" w:rsidRDefault="00517E81" w:rsidP="00EE7007">
            <w:pPr>
              <w:rPr>
                <w:rFonts w:ascii="Times New Roman" w:hAnsi="Times New Roman" w:cs="Times New Roman"/>
                <w:i/>
                <w:sz w:val="20"/>
                <w:szCs w:val="20"/>
              </w:rPr>
            </w:pPr>
            <w:r w:rsidRPr="002F49DB">
              <w:rPr>
                <w:rFonts w:ascii="Times New Roman" w:hAnsi="Times New Roman" w:cs="Times New Roman"/>
                <w:sz w:val="20"/>
                <w:szCs w:val="20"/>
              </w:rPr>
              <w:t>PWY-6737</w:t>
            </w:r>
          </w:p>
        </w:tc>
        <w:tc>
          <w:tcPr>
            <w:tcW w:w="3402" w:type="dxa"/>
          </w:tcPr>
          <w:p w14:paraId="31C25E22" w14:textId="5C413288" w:rsidR="00517E81" w:rsidRPr="002F49DB" w:rsidRDefault="00517E81" w:rsidP="00EE7007">
            <w:pPr>
              <w:rPr>
                <w:rFonts w:ascii="Times New Roman" w:hAnsi="Times New Roman" w:cs="Times New Roman"/>
                <w:sz w:val="20"/>
                <w:szCs w:val="20"/>
              </w:rPr>
            </w:pPr>
            <w:r w:rsidRPr="002F49DB">
              <w:rPr>
                <w:rFonts w:ascii="Times New Roman" w:hAnsi="Times New Roman" w:cs="Times New Roman"/>
                <w:color w:val="333333"/>
                <w:sz w:val="20"/>
                <w:szCs w:val="20"/>
                <w:shd w:val="clear" w:color="auto" w:fill="FFFFFF"/>
              </w:rPr>
              <w:t>Starch degradation V</w:t>
            </w:r>
          </w:p>
        </w:tc>
        <w:tc>
          <w:tcPr>
            <w:tcW w:w="1134" w:type="dxa"/>
          </w:tcPr>
          <w:p w14:paraId="0AE6DED8" w14:textId="6388D041"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2.83E+05</w:t>
            </w:r>
          </w:p>
        </w:tc>
        <w:tc>
          <w:tcPr>
            <w:tcW w:w="992" w:type="dxa"/>
          </w:tcPr>
          <w:p w14:paraId="55FFCB46" w14:textId="6009C63A"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9.398</w:t>
            </w:r>
          </w:p>
        </w:tc>
        <w:tc>
          <w:tcPr>
            <w:tcW w:w="850" w:type="dxa"/>
          </w:tcPr>
          <w:p w14:paraId="51262F38" w14:textId="43EA9E41"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0.006</w:t>
            </w:r>
          </w:p>
        </w:tc>
        <w:tc>
          <w:tcPr>
            <w:tcW w:w="709" w:type="dxa"/>
          </w:tcPr>
          <w:p w14:paraId="40EE5BAC" w14:textId="3F3A686F" w:rsidR="00517E81" w:rsidRPr="002F49DB" w:rsidRDefault="00517E81" w:rsidP="00EE7007">
            <w:pPr>
              <w:rPr>
                <w:rFonts w:ascii="Times New Roman" w:hAnsi="Times New Roman" w:cs="Times New Roman"/>
                <w:sz w:val="22"/>
                <w:szCs w:val="22"/>
              </w:rPr>
            </w:pPr>
            <w:r w:rsidRPr="002F49DB">
              <w:rPr>
                <w:rFonts w:ascii="Times New Roman" w:hAnsi="Times New Roman" w:cs="Times New Roman"/>
                <w:sz w:val="22"/>
                <w:szCs w:val="22"/>
              </w:rPr>
              <w:t>0.37</w:t>
            </w:r>
          </w:p>
        </w:tc>
      </w:tr>
    </w:tbl>
    <w:p w14:paraId="16DB6728" w14:textId="77777777" w:rsidR="003F26DE" w:rsidRDefault="003F26DE">
      <w:pPr>
        <w:spacing w:after="120"/>
        <w:rPr>
          <w:rFonts w:ascii="Times New Roman" w:hAnsi="Times New Roman" w:cs="Times New Roman"/>
          <w:b/>
          <w:bCs/>
          <w:sz w:val="22"/>
          <w:szCs w:val="22"/>
        </w:rPr>
      </w:pPr>
    </w:p>
    <w:p w14:paraId="6DECEED0" w14:textId="6D644616" w:rsidR="00434334" w:rsidRPr="00EF7116" w:rsidRDefault="00434334" w:rsidP="00EF7116">
      <w:pPr>
        <w:rPr>
          <w:rFonts w:ascii="Times New Roman" w:hAnsi="Times New Roman" w:cs="Times New Roman"/>
          <w:b/>
          <w:sz w:val="22"/>
          <w:szCs w:val="22"/>
        </w:rPr>
      </w:pPr>
    </w:p>
    <w:tbl>
      <w:tblPr>
        <w:tblStyle w:val="TableGrid"/>
        <w:tblW w:w="9356" w:type="dxa"/>
        <w:tblInd w:w="-147" w:type="dxa"/>
        <w:tblLayout w:type="fixed"/>
        <w:tblLook w:val="04A0" w:firstRow="1" w:lastRow="0" w:firstColumn="1" w:lastColumn="0" w:noHBand="0" w:noVBand="1"/>
      </w:tblPr>
      <w:tblGrid>
        <w:gridCol w:w="2410"/>
        <w:gridCol w:w="993"/>
        <w:gridCol w:w="1339"/>
        <w:gridCol w:w="1433"/>
        <w:gridCol w:w="1180"/>
        <w:gridCol w:w="977"/>
        <w:gridCol w:w="1024"/>
      </w:tblGrid>
      <w:tr w:rsidR="00793032" w14:paraId="3F2B182A" w14:textId="453241C7" w:rsidTr="000C13C7">
        <w:tc>
          <w:tcPr>
            <w:tcW w:w="2410" w:type="dxa"/>
          </w:tcPr>
          <w:p w14:paraId="35928837" w14:textId="04668E0D" w:rsidR="00EF7116" w:rsidRPr="00EE7007" w:rsidRDefault="00EF7116" w:rsidP="00EF7116">
            <w:pPr>
              <w:rPr>
                <w:rFonts w:ascii="Times New Roman" w:hAnsi="Times New Roman" w:cs="Times New Roman"/>
                <w:b/>
                <w:sz w:val="22"/>
                <w:szCs w:val="22"/>
              </w:rPr>
            </w:pPr>
            <w:r>
              <w:rPr>
                <w:rFonts w:ascii="Times New Roman" w:hAnsi="Times New Roman" w:cs="Times New Roman"/>
                <w:b/>
                <w:sz w:val="22"/>
                <w:szCs w:val="22"/>
              </w:rPr>
              <w:t>B. BEST models</w:t>
            </w:r>
          </w:p>
        </w:tc>
        <w:tc>
          <w:tcPr>
            <w:tcW w:w="993" w:type="dxa"/>
          </w:tcPr>
          <w:p w14:paraId="51807A20" w14:textId="6E143088" w:rsidR="00EF7116" w:rsidRPr="00EE7007" w:rsidRDefault="00EF7116" w:rsidP="00EF7116">
            <w:pPr>
              <w:rPr>
                <w:rFonts w:ascii="Times New Roman" w:hAnsi="Times New Roman" w:cs="Times New Roman"/>
                <w:b/>
                <w:sz w:val="22"/>
                <w:szCs w:val="22"/>
              </w:rPr>
            </w:pPr>
            <w:proofErr w:type="spellStart"/>
            <w:r>
              <w:rPr>
                <w:rFonts w:ascii="Times New Roman" w:hAnsi="Times New Roman" w:cs="Times New Roman"/>
                <w:b/>
                <w:sz w:val="22"/>
                <w:szCs w:val="22"/>
              </w:rPr>
              <w:t>AICc</w:t>
            </w:r>
            <w:proofErr w:type="spellEnd"/>
          </w:p>
        </w:tc>
        <w:tc>
          <w:tcPr>
            <w:tcW w:w="1339" w:type="dxa"/>
          </w:tcPr>
          <w:p w14:paraId="48D9F6CA" w14:textId="10757987" w:rsidR="00EF7116" w:rsidRPr="00EE7007" w:rsidRDefault="00EF7116" w:rsidP="00EF7116">
            <w:pPr>
              <w:rPr>
                <w:rFonts w:ascii="Times New Roman" w:hAnsi="Times New Roman" w:cs="Times New Roman"/>
                <w:b/>
                <w:sz w:val="22"/>
                <w:szCs w:val="22"/>
              </w:rPr>
            </w:pPr>
            <w:r>
              <w:rPr>
                <w:rFonts w:ascii="Times New Roman" w:hAnsi="Times New Roman" w:cs="Times New Roman"/>
                <w:b/>
                <w:sz w:val="22"/>
                <w:szCs w:val="22"/>
              </w:rPr>
              <w:t>SS (trace)</w:t>
            </w:r>
          </w:p>
        </w:tc>
        <w:tc>
          <w:tcPr>
            <w:tcW w:w="1433" w:type="dxa"/>
          </w:tcPr>
          <w:p w14:paraId="6CDD8310" w14:textId="47DF4CC5" w:rsidR="00EF7116" w:rsidRPr="00EE7007" w:rsidRDefault="00EF7116" w:rsidP="00EF7116">
            <w:pPr>
              <w:rPr>
                <w:rFonts w:ascii="Times New Roman" w:hAnsi="Times New Roman" w:cs="Times New Roman"/>
                <w:b/>
                <w:sz w:val="22"/>
                <w:szCs w:val="22"/>
              </w:rPr>
            </w:pPr>
            <w:r>
              <w:rPr>
                <w:rFonts w:ascii="Times New Roman" w:hAnsi="Times New Roman" w:cs="Times New Roman"/>
                <w:b/>
                <w:sz w:val="22"/>
                <w:szCs w:val="22"/>
              </w:rPr>
              <w:t>Pseudo-F</w:t>
            </w:r>
          </w:p>
        </w:tc>
        <w:tc>
          <w:tcPr>
            <w:tcW w:w="1180" w:type="dxa"/>
          </w:tcPr>
          <w:p w14:paraId="08F9FB4C" w14:textId="43EC5537" w:rsidR="00EF7116" w:rsidRPr="00EE7007" w:rsidRDefault="00EF7116" w:rsidP="00EF7116">
            <w:pPr>
              <w:rPr>
                <w:rFonts w:ascii="Times New Roman" w:hAnsi="Times New Roman" w:cs="Times New Roman"/>
                <w:b/>
                <w:sz w:val="22"/>
                <w:szCs w:val="22"/>
              </w:rPr>
            </w:pPr>
            <w:r w:rsidRPr="004E1A79">
              <w:rPr>
                <w:rFonts w:ascii="Times New Roman" w:hAnsi="Times New Roman" w:cs="Times New Roman"/>
                <w:b/>
                <w:i/>
                <w:iCs/>
                <w:sz w:val="22"/>
                <w:szCs w:val="22"/>
              </w:rPr>
              <w:t>p</w:t>
            </w:r>
            <w:r>
              <w:rPr>
                <w:rFonts w:ascii="Times New Roman" w:hAnsi="Times New Roman" w:cs="Times New Roman"/>
                <w:b/>
                <w:sz w:val="22"/>
                <w:szCs w:val="22"/>
              </w:rPr>
              <w:t xml:space="preserve"> value</w:t>
            </w:r>
          </w:p>
        </w:tc>
        <w:tc>
          <w:tcPr>
            <w:tcW w:w="977" w:type="dxa"/>
          </w:tcPr>
          <w:p w14:paraId="09EC1750" w14:textId="5C8E076E" w:rsidR="00EF7116" w:rsidRDefault="00EF7116" w:rsidP="00EF7116">
            <w:pPr>
              <w:rPr>
                <w:rFonts w:ascii="Times New Roman" w:hAnsi="Times New Roman" w:cs="Times New Roman"/>
                <w:b/>
                <w:sz w:val="22"/>
                <w:szCs w:val="22"/>
              </w:rPr>
            </w:pPr>
            <w:r>
              <w:rPr>
                <w:rFonts w:ascii="Times New Roman" w:hAnsi="Times New Roman" w:cs="Times New Roman"/>
                <w:b/>
                <w:sz w:val="22"/>
                <w:szCs w:val="22"/>
              </w:rPr>
              <w:t>Prop.</w:t>
            </w:r>
          </w:p>
        </w:tc>
        <w:tc>
          <w:tcPr>
            <w:tcW w:w="1024" w:type="dxa"/>
          </w:tcPr>
          <w:p w14:paraId="341251D3" w14:textId="4FBFE8BE" w:rsidR="00EF7116" w:rsidRDefault="00EF7116" w:rsidP="00EF7116">
            <w:pPr>
              <w:rPr>
                <w:rFonts w:ascii="Times New Roman" w:hAnsi="Times New Roman" w:cs="Times New Roman"/>
                <w:b/>
                <w:sz w:val="22"/>
                <w:szCs w:val="22"/>
              </w:rPr>
            </w:pPr>
            <w:proofErr w:type="spellStart"/>
            <w:r>
              <w:rPr>
                <w:rFonts w:ascii="Times New Roman" w:hAnsi="Times New Roman" w:cs="Times New Roman"/>
                <w:b/>
                <w:sz w:val="22"/>
                <w:szCs w:val="22"/>
              </w:rPr>
              <w:t>Cumul</w:t>
            </w:r>
            <w:proofErr w:type="spellEnd"/>
            <w:r>
              <w:rPr>
                <w:rFonts w:ascii="Times New Roman" w:hAnsi="Times New Roman" w:cs="Times New Roman"/>
                <w:b/>
                <w:sz w:val="22"/>
                <w:szCs w:val="22"/>
              </w:rPr>
              <w:t>.</w:t>
            </w:r>
          </w:p>
        </w:tc>
      </w:tr>
      <w:tr w:rsidR="00EF7116" w14:paraId="5F937122" w14:textId="3DD9E006" w:rsidTr="000C13C7">
        <w:tc>
          <w:tcPr>
            <w:tcW w:w="9356" w:type="dxa"/>
            <w:gridSpan w:val="7"/>
          </w:tcPr>
          <w:p w14:paraId="6A740DE2" w14:textId="0A4E0B11" w:rsidR="00EF7116" w:rsidRPr="00517E81" w:rsidRDefault="00EF7116" w:rsidP="00517E81">
            <w:pPr>
              <w:spacing w:before="120"/>
              <w:rPr>
                <w:rFonts w:ascii="Times New Roman" w:hAnsi="Times New Roman" w:cs="Times New Roman"/>
                <w:b/>
                <w:bCs/>
                <w:sz w:val="22"/>
                <w:szCs w:val="22"/>
                <w:shd w:val="clear" w:color="auto" w:fill="FFFFFF"/>
              </w:rPr>
            </w:pPr>
            <w:r w:rsidRPr="00517E81">
              <w:rPr>
                <w:rFonts w:ascii="Times New Roman" w:hAnsi="Times New Roman" w:cs="Times New Roman"/>
                <w:b/>
                <w:bCs/>
                <w:sz w:val="22"/>
                <w:szCs w:val="22"/>
                <w:shd w:val="clear" w:color="auto" w:fill="FFFFFF"/>
              </w:rPr>
              <w:t>Model 1</w:t>
            </w:r>
            <w:r w:rsidR="00204563">
              <w:rPr>
                <w:rFonts w:ascii="Times New Roman" w:hAnsi="Times New Roman" w:cs="Times New Roman"/>
                <w:b/>
                <w:bCs/>
                <w:sz w:val="22"/>
                <w:szCs w:val="22"/>
                <w:shd w:val="clear" w:color="auto" w:fill="FFFFFF"/>
              </w:rPr>
              <w:t>:</w:t>
            </w:r>
            <w:r w:rsidRPr="00517E81" w:rsidDel="006F48E4">
              <w:rPr>
                <w:rFonts w:ascii="Times New Roman" w:hAnsi="Times New Roman" w:cs="Times New Roman"/>
                <w:b/>
                <w:bCs/>
                <w:sz w:val="22"/>
                <w:szCs w:val="22"/>
              </w:rPr>
              <w:t xml:space="preserve"> </w:t>
            </w:r>
            <w:proofErr w:type="spellStart"/>
            <w:r w:rsidR="00204563">
              <w:rPr>
                <w:rFonts w:ascii="Times New Roman" w:hAnsi="Times New Roman" w:cs="Times New Roman"/>
                <w:sz w:val="22"/>
                <w:szCs w:val="22"/>
              </w:rPr>
              <w:t>AICc</w:t>
            </w:r>
            <w:proofErr w:type="spellEnd"/>
            <w:r w:rsidR="00204563">
              <w:rPr>
                <w:rFonts w:ascii="Times New Roman" w:hAnsi="Times New Roman" w:cs="Times New Roman"/>
                <w:sz w:val="22"/>
                <w:szCs w:val="22"/>
              </w:rPr>
              <w:t xml:space="preserve"> = </w:t>
            </w:r>
            <w:r w:rsidR="00204563" w:rsidRPr="00204563">
              <w:rPr>
                <w:rFonts w:ascii="Times New Roman" w:hAnsi="Times New Roman" w:cs="Times New Roman"/>
                <w:sz w:val="22"/>
                <w:szCs w:val="22"/>
              </w:rPr>
              <w:t>167.38</w:t>
            </w:r>
            <w:r w:rsidR="00204563">
              <w:rPr>
                <w:rFonts w:ascii="Times New Roman" w:hAnsi="Times New Roman" w:cs="Times New Roman"/>
                <w:sz w:val="22"/>
                <w:szCs w:val="22"/>
              </w:rPr>
              <w:t>, adjusted R</w:t>
            </w:r>
            <w:r w:rsidR="00204563">
              <w:rPr>
                <w:rFonts w:ascii="Times New Roman" w:hAnsi="Times New Roman" w:cs="Times New Roman"/>
                <w:sz w:val="22"/>
                <w:szCs w:val="22"/>
                <w:vertAlign w:val="superscript"/>
              </w:rPr>
              <w:t>2</w:t>
            </w:r>
            <w:r w:rsidR="00204563">
              <w:rPr>
                <w:rFonts w:ascii="Times New Roman" w:hAnsi="Times New Roman" w:cs="Times New Roman"/>
                <w:sz w:val="22"/>
                <w:szCs w:val="22"/>
              </w:rPr>
              <w:t xml:space="preserve"> = </w:t>
            </w:r>
            <w:r w:rsidR="00204563" w:rsidRPr="00204563">
              <w:rPr>
                <w:rFonts w:ascii="Times New Roman" w:hAnsi="Times New Roman" w:cs="Times New Roman"/>
                <w:sz w:val="22"/>
                <w:szCs w:val="22"/>
              </w:rPr>
              <w:t>0.8</w:t>
            </w:r>
            <w:r w:rsidR="00204563">
              <w:rPr>
                <w:rFonts w:ascii="Times New Roman" w:hAnsi="Times New Roman" w:cs="Times New Roman"/>
                <w:sz w:val="22"/>
                <w:szCs w:val="22"/>
              </w:rPr>
              <w:t>9, RSS = </w:t>
            </w:r>
            <w:r w:rsidR="00204563" w:rsidRPr="00204563">
              <w:rPr>
                <w:rFonts w:ascii="Times New Roman" w:hAnsi="Times New Roman" w:cs="Times New Roman"/>
                <w:sz w:val="22"/>
                <w:szCs w:val="22"/>
              </w:rPr>
              <w:t xml:space="preserve">85491         </w:t>
            </w:r>
          </w:p>
        </w:tc>
      </w:tr>
      <w:tr w:rsidR="003B59A5" w14:paraId="68E1E893" w14:textId="77777777" w:rsidTr="000C13C7">
        <w:tc>
          <w:tcPr>
            <w:tcW w:w="2410" w:type="dxa"/>
          </w:tcPr>
          <w:p w14:paraId="40152E1E" w14:textId="74E573F2"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PWY-</w:t>
            </w:r>
            <w:r w:rsidRPr="003B59A5">
              <w:rPr>
                <w:rFonts w:ascii="Times New Roman" w:hAnsi="Times New Roman" w:cs="Times New Roman"/>
                <w:sz w:val="22"/>
                <w:szCs w:val="22"/>
              </w:rPr>
              <w:t>5392</w:t>
            </w:r>
          </w:p>
        </w:tc>
        <w:tc>
          <w:tcPr>
            <w:tcW w:w="993" w:type="dxa"/>
          </w:tcPr>
          <w:p w14:paraId="0796FF28" w14:textId="4828A38B"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187.22</w:t>
            </w:r>
          </w:p>
        </w:tc>
        <w:tc>
          <w:tcPr>
            <w:tcW w:w="1339" w:type="dxa"/>
          </w:tcPr>
          <w:p w14:paraId="46C7553B" w14:textId="5A16E542"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3.1076E+05</w:t>
            </w:r>
          </w:p>
        </w:tc>
        <w:tc>
          <w:tcPr>
            <w:tcW w:w="1433" w:type="dxa"/>
          </w:tcPr>
          <w:p w14:paraId="681D9F02" w14:textId="5402B181"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 xml:space="preserve">  10.964</w:t>
            </w:r>
          </w:p>
        </w:tc>
        <w:tc>
          <w:tcPr>
            <w:tcW w:w="1180" w:type="dxa"/>
          </w:tcPr>
          <w:p w14:paraId="536A031E" w14:textId="06609615"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0.008</w:t>
            </w:r>
          </w:p>
        </w:tc>
        <w:tc>
          <w:tcPr>
            <w:tcW w:w="977" w:type="dxa"/>
          </w:tcPr>
          <w:p w14:paraId="25066540" w14:textId="0B2F6469"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 xml:space="preserve"> 0.4066</w:t>
            </w:r>
          </w:p>
        </w:tc>
        <w:tc>
          <w:tcPr>
            <w:tcW w:w="1024" w:type="dxa"/>
          </w:tcPr>
          <w:p w14:paraId="01670971" w14:textId="342BCC3D"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0.4066</w:t>
            </w:r>
          </w:p>
        </w:tc>
      </w:tr>
      <w:tr w:rsidR="003B59A5" w14:paraId="09114A47" w14:textId="014590CA" w:rsidTr="000C13C7">
        <w:tc>
          <w:tcPr>
            <w:tcW w:w="2410" w:type="dxa"/>
          </w:tcPr>
          <w:p w14:paraId="3668082F" w14:textId="03072AB8" w:rsidR="003B59A5" w:rsidRPr="003B59A5" w:rsidRDefault="003B59A5" w:rsidP="003B59A5">
            <w:pPr>
              <w:rPr>
                <w:rFonts w:ascii="Times New Roman" w:hAnsi="Times New Roman" w:cs="Times New Roman"/>
                <w:sz w:val="22"/>
                <w:szCs w:val="22"/>
              </w:rPr>
            </w:pPr>
            <w:r w:rsidRPr="00517E81">
              <w:rPr>
                <w:rFonts w:ascii="Times New Roman" w:hAnsi="Times New Roman" w:cs="Times New Roman"/>
                <w:sz w:val="22"/>
                <w:szCs w:val="22"/>
              </w:rPr>
              <w:t>ASPASN-PWY</w:t>
            </w:r>
          </w:p>
        </w:tc>
        <w:tc>
          <w:tcPr>
            <w:tcW w:w="993" w:type="dxa"/>
          </w:tcPr>
          <w:p w14:paraId="500EBCF4" w14:textId="7486DA89" w:rsidR="003B59A5" w:rsidRPr="003B59A5" w:rsidRDefault="003B59A5" w:rsidP="003B59A5">
            <w:pPr>
              <w:rPr>
                <w:rFonts w:ascii="Times New Roman" w:hAnsi="Times New Roman" w:cs="Times New Roman"/>
                <w:sz w:val="22"/>
                <w:szCs w:val="22"/>
              </w:rPr>
            </w:pPr>
            <w:r w:rsidRPr="00517E81">
              <w:rPr>
                <w:rFonts w:ascii="Times New Roman" w:hAnsi="Times New Roman" w:cs="Times New Roman"/>
                <w:sz w:val="22"/>
                <w:szCs w:val="22"/>
              </w:rPr>
              <w:t>179.19</w:t>
            </w:r>
          </w:p>
        </w:tc>
        <w:tc>
          <w:tcPr>
            <w:tcW w:w="1339" w:type="dxa"/>
          </w:tcPr>
          <w:p w14:paraId="6073BA39" w14:textId="747AC0B6" w:rsidR="003B59A5" w:rsidRPr="003B59A5" w:rsidRDefault="003B59A5" w:rsidP="003B59A5">
            <w:pPr>
              <w:rPr>
                <w:rFonts w:ascii="Times New Roman" w:hAnsi="Times New Roman" w:cs="Times New Roman"/>
                <w:sz w:val="22"/>
                <w:szCs w:val="22"/>
              </w:rPr>
            </w:pPr>
            <w:r w:rsidRPr="00517E81">
              <w:rPr>
                <w:rFonts w:ascii="Times New Roman" w:hAnsi="Times New Roman" w:cs="Times New Roman"/>
                <w:sz w:val="22"/>
                <w:szCs w:val="22"/>
              </w:rPr>
              <w:t>2.0664E+05</w:t>
            </w:r>
          </w:p>
        </w:tc>
        <w:tc>
          <w:tcPr>
            <w:tcW w:w="1433" w:type="dxa"/>
          </w:tcPr>
          <w:p w14:paraId="52BC17E3" w14:textId="4808807C" w:rsidR="003B59A5" w:rsidRPr="003B59A5" w:rsidRDefault="003B59A5" w:rsidP="003B59A5">
            <w:pPr>
              <w:rPr>
                <w:rFonts w:ascii="Times New Roman" w:hAnsi="Times New Roman" w:cs="Times New Roman"/>
                <w:sz w:val="22"/>
                <w:szCs w:val="22"/>
              </w:rPr>
            </w:pPr>
            <w:r w:rsidRPr="00517E81">
              <w:rPr>
                <w:rFonts w:ascii="Times New Roman" w:hAnsi="Times New Roman" w:cs="Times New Roman"/>
                <w:sz w:val="22"/>
                <w:szCs w:val="22"/>
              </w:rPr>
              <w:t xml:space="preserve">  12.556</w:t>
            </w:r>
          </w:p>
        </w:tc>
        <w:tc>
          <w:tcPr>
            <w:tcW w:w="1180" w:type="dxa"/>
          </w:tcPr>
          <w:p w14:paraId="14ED50FC" w14:textId="0935E17A" w:rsidR="003B59A5" w:rsidRPr="003B59A5" w:rsidRDefault="003B59A5" w:rsidP="003B59A5">
            <w:pPr>
              <w:rPr>
                <w:rFonts w:ascii="Times New Roman" w:hAnsi="Times New Roman" w:cs="Times New Roman"/>
                <w:color w:val="C00000"/>
                <w:sz w:val="22"/>
                <w:szCs w:val="22"/>
              </w:rPr>
            </w:pPr>
            <w:r w:rsidRPr="00517E81">
              <w:rPr>
                <w:rFonts w:ascii="Times New Roman" w:hAnsi="Times New Roman" w:cs="Times New Roman"/>
                <w:sz w:val="22"/>
                <w:szCs w:val="22"/>
              </w:rPr>
              <w:t>0.003</w:t>
            </w:r>
          </w:p>
        </w:tc>
        <w:tc>
          <w:tcPr>
            <w:tcW w:w="977" w:type="dxa"/>
          </w:tcPr>
          <w:p w14:paraId="30A8E688" w14:textId="4DE79810"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 xml:space="preserve"> 0.270</w:t>
            </w:r>
            <w:r>
              <w:rPr>
                <w:rFonts w:ascii="Times New Roman" w:hAnsi="Times New Roman" w:cs="Times New Roman"/>
                <w:sz w:val="22"/>
                <w:szCs w:val="22"/>
              </w:rPr>
              <w:t>4</w:t>
            </w:r>
          </w:p>
        </w:tc>
        <w:tc>
          <w:tcPr>
            <w:tcW w:w="1024" w:type="dxa"/>
          </w:tcPr>
          <w:p w14:paraId="64D04842" w14:textId="288AE172"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0.67</w:t>
            </w:r>
            <w:r>
              <w:rPr>
                <w:rFonts w:ascii="Times New Roman" w:hAnsi="Times New Roman" w:cs="Times New Roman"/>
                <w:sz w:val="22"/>
                <w:szCs w:val="22"/>
              </w:rPr>
              <w:t>70</w:t>
            </w:r>
          </w:p>
        </w:tc>
      </w:tr>
      <w:tr w:rsidR="003B59A5" w14:paraId="348A7D9C" w14:textId="2570F2A2" w:rsidTr="000C13C7">
        <w:tc>
          <w:tcPr>
            <w:tcW w:w="2410" w:type="dxa"/>
          </w:tcPr>
          <w:p w14:paraId="775B31D9" w14:textId="71ABA9AC" w:rsidR="003B59A5" w:rsidRPr="003B59A5" w:rsidRDefault="003B59A5" w:rsidP="003B59A5">
            <w:pPr>
              <w:rPr>
                <w:rFonts w:ascii="Times New Roman" w:hAnsi="Times New Roman" w:cs="Times New Roman"/>
                <w:sz w:val="22"/>
                <w:szCs w:val="22"/>
              </w:rPr>
            </w:pPr>
            <w:r w:rsidRPr="00517E81">
              <w:rPr>
                <w:rFonts w:ascii="Times New Roman" w:hAnsi="Times New Roman" w:cs="Times New Roman"/>
                <w:sz w:val="22"/>
                <w:szCs w:val="22"/>
              </w:rPr>
              <w:t>PWY-5910</w:t>
            </w:r>
          </w:p>
        </w:tc>
        <w:tc>
          <w:tcPr>
            <w:tcW w:w="993" w:type="dxa"/>
          </w:tcPr>
          <w:p w14:paraId="00944A8C" w14:textId="4BE8D3CA" w:rsidR="003B59A5" w:rsidRPr="003B59A5" w:rsidRDefault="003B59A5" w:rsidP="003B59A5">
            <w:pPr>
              <w:rPr>
                <w:rFonts w:ascii="Times New Roman" w:hAnsi="Times New Roman" w:cs="Times New Roman"/>
                <w:sz w:val="22"/>
                <w:szCs w:val="22"/>
              </w:rPr>
            </w:pPr>
            <w:r w:rsidRPr="00517E81">
              <w:rPr>
                <w:rFonts w:ascii="Times New Roman" w:hAnsi="Times New Roman" w:cs="Times New Roman"/>
                <w:sz w:val="22"/>
                <w:szCs w:val="22"/>
              </w:rPr>
              <w:t>173.07</w:t>
            </w:r>
          </w:p>
        </w:tc>
        <w:tc>
          <w:tcPr>
            <w:tcW w:w="1339" w:type="dxa"/>
          </w:tcPr>
          <w:p w14:paraId="53FC81F3" w14:textId="3E11BC8E" w:rsidR="003B59A5" w:rsidRPr="003B59A5" w:rsidRDefault="003B59A5" w:rsidP="003B59A5">
            <w:pPr>
              <w:rPr>
                <w:rFonts w:ascii="Times New Roman" w:hAnsi="Times New Roman" w:cs="Times New Roman"/>
                <w:sz w:val="22"/>
                <w:szCs w:val="22"/>
              </w:rPr>
            </w:pPr>
            <w:r w:rsidRPr="00517E81">
              <w:rPr>
                <w:rFonts w:ascii="Times New Roman" w:hAnsi="Times New Roman" w:cs="Times New Roman"/>
                <w:sz w:val="22"/>
                <w:szCs w:val="22"/>
              </w:rPr>
              <w:t>1.0109E+05</w:t>
            </w:r>
          </w:p>
        </w:tc>
        <w:tc>
          <w:tcPr>
            <w:tcW w:w="1433" w:type="dxa"/>
          </w:tcPr>
          <w:p w14:paraId="19121DC0" w14:textId="212CE8BC" w:rsidR="003B59A5" w:rsidRPr="003B59A5" w:rsidRDefault="003B59A5" w:rsidP="003B59A5">
            <w:pPr>
              <w:rPr>
                <w:rFonts w:ascii="Times New Roman" w:hAnsi="Times New Roman" w:cs="Times New Roman"/>
                <w:sz w:val="22"/>
                <w:szCs w:val="22"/>
              </w:rPr>
            </w:pPr>
            <w:r w:rsidRPr="00517E81">
              <w:rPr>
                <w:rFonts w:ascii="Times New Roman" w:hAnsi="Times New Roman" w:cs="Times New Roman"/>
                <w:sz w:val="22"/>
                <w:szCs w:val="22"/>
              </w:rPr>
              <w:t xml:space="preserve">  9.7087</w:t>
            </w:r>
          </w:p>
        </w:tc>
        <w:tc>
          <w:tcPr>
            <w:tcW w:w="1180" w:type="dxa"/>
          </w:tcPr>
          <w:p w14:paraId="670BFEDA" w14:textId="52E9388E" w:rsidR="003B59A5" w:rsidRPr="003B59A5" w:rsidRDefault="003B59A5" w:rsidP="003B59A5">
            <w:pPr>
              <w:rPr>
                <w:rFonts w:ascii="Times New Roman" w:hAnsi="Times New Roman" w:cs="Times New Roman"/>
                <w:color w:val="C00000"/>
                <w:sz w:val="22"/>
                <w:szCs w:val="22"/>
              </w:rPr>
            </w:pPr>
            <w:r w:rsidRPr="00517E81">
              <w:rPr>
                <w:rFonts w:ascii="Times New Roman" w:hAnsi="Times New Roman" w:cs="Times New Roman"/>
                <w:sz w:val="22"/>
                <w:szCs w:val="22"/>
              </w:rPr>
              <w:t>0.011</w:t>
            </w:r>
          </w:p>
        </w:tc>
        <w:tc>
          <w:tcPr>
            <w:tcW w:w="977" w:type="dxa"/>
          </w:tcPr>
          <w:p w14:paraId="645E12AE" w14:textId="6B9580B9"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 xml:space="preserve"> 0.132</w:t>
            </w:r>
            <w:r>
              <w:rPr>
                <w:rFonts w:ascii="Times New Roman" w:hAnsi="Times New Roman" w:cs="Times New Roman"/>
                <w:sz w:val="22"/>
                <w:szCs w:val="22"/>
              </w:rPr>
              <w:t>3</w:t>
            </w:r>
          </w:p>
        </w:tc>
        <w:tc>
          <w:tcPr>
            <w:tcW w:w="1024" w:type="dxa"/>
          </w:tcPr>
          <w:p w14:paraId="7918E9F2" w14:textId="41BD41CC"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0.809</w:t>
            </w:r>
            <w:r>
              <w:rPr>
                <w:rFonts w:ascii="Times New Roman" w:hAnsi="Times New Roman" w:cs="Times New Roman"/>
                <w:sz w:val="22"/>
                <w:szCs w:val="22"/>
              </w:rPr>
              <w:t>3</w:t>
            </w:r>
          </w:p>
        </w:tc>
      </w:tr>
      <w:tr w:rsidR="003B59A5" w14:paraId="7BAD6E7D" w14:textId="4BD3D27D" w:rsidTr="000C13C7">
        <w:tc>
          <w:tcPr>
            <w:tcW w:w="2410" w:type="dxa"/>
          </w:tcPr>
          <w:p w14:paraId="6507C215" w14:textId="2AF2DDB4"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COLANSYN-PWY</w:t>
            </w:r>
          </w:p>
        </w:tc>
        <w:tc>
          <w:tcPr>
            <w:tcW w:w="993" w:type="dxa"/>
          </w:tcPr>
          <w:p w14:paraId="75AD8083" w14:textId="19989CD9"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167.38</w:t>
            </w:r>
          </w:p>
        </w:tc>
        <w:tc>
          <w:tcPr>
            <w:tcW w:w="1339" w:type="dxa"/>
          </w:tcPr>
          <w:p w14:paraId="1C280D1D" w14:textId="582AE400"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 xml:space="preserve">     60281</w:t>
            </w:r>
          </w:p>
        </w:tc>
        <w:tc>
          <w:tcPr>
            <w:tcW w:w="1433" w:type="dxa"/>
          </w:tcPr>
          <w:p w14:paraId="478BDE30" w14:textId="0079BA5B" w:rsidR="003B59A5" w:rsidRPr="003B59A5" w:rsidRDefault="003B59A5" w:rsidP="003B59A5">
            <w:pPr>
              <w:rPr>
                <w:rFonts w:ascii="Times New Roman" w:hAnsi="Times New Roman" w:cs="Times New Roman"/>
                <w:sz w:val="22"/>
                <w:szCs w:val="22"/>
              </w:rPr>
            </w:pPr>
            <w:r w:rsidRPr="00517E81">
              <w:rPr>
                <w:rFonts w:ascii="Times New Roman" w:hAnsi="Times New Roman" w:cs="Times New Roman"/>
                <w:sz w:val="22"/>
                <w:szCs w:val="22"/>
              </w:rPr>
              <w:t xml:space="preserve">  9.1665</w:t>
            </w:r>
          </w:p>
        </w:tc>
        <w:tc>
          <w:tcPr>
            <w:tcW w:w="1180" w:type="dxa"/>
          </w:tcPr>
          <w:p w14:paraId="5BD7AA4F" w14:textId="610DD96C" w:rsidR="003B59A5" w:rsidRPr="00517E81" w:rsidRDefault="003B59A5" w:rsidP="003B59A5">
            <w:pPr>
              <w:rPr>
                <w:rFonts w:ascii="Times New Roman" w:hAnsi="Times New Roman" w:cs="Times New Roman"/>
                <w:i/>
                <w:iCs/>
                <w:sz w:val="22"/>
                <w:szCs w:val="22"/>
                <w:shd w:val="clear" w:color="auto" w:fill="FFFFFF"/>
              </w:rPr>
            </w:pPr>
            <w:r w:rsidRPr="00517E81">
              <w:rPr>
                <w:rFonts w:ascii="Times New Roman" w:hAnsi="Times New Roman" w:cs="Times New Roman"/>
                <w:sz w:val="22"/>
                <w:szCs w:val="22"/>
              </w:rPr>
              <w:t>0.006</w:t>
            </w:r>
          </w:p>
        </w:tc>
        <w:tc>
          <w:tcPr>
            <w:tcW w:w="977" w:type="dxa"/>
          </w:tcPr>
          <w:p w14:paraId="6FD47064" w14:textId="6B5AF620"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0.078</w:t>
            </w:r>
            <w:r>
              <w:rPr>
                <w:rFonts w:ascii="Times New Roman" w:hAnsi="Times New Roman" w:cs="Times New Roman"/>
                <w:sz w:val="22"/>
                <w:szCs w:val="22"/>
              </w:rPr>
              <w:t>9</w:t>
            </w:r>
          </w:p>
        </w:tc>
        <w:tc>
          <w:tcPr>
            <w:tcW w:w="1024" w:type="dxa"/>
          </w:tcPr>
          <w:p w14:paraId="183EDCB4" w14:textId="013D98A7" w:rsidR="003B59A5" w:rsidRPr="003B59A5" w:rsidRDefault="003B59A5" w:rsidP="003B59A5">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0.8881</w:t>
            </w:r>
          </w:p>
        </w:tc>
      </w:tr>
      <w:tr w:rsidR="00EF7116" w14:paraId="4D5BA85C" w14:textId="3EA5B052" w:rsidTr="000C13C7">
        <w:tc>
          <w:tcPr>
            <w:tcW w:w="9356" w:type="dxa"/>
            <w:gridSpan w:val="7"/>
          </w:tcPr>
          <w:p w14:paraId="756A05D7" w14:textId="2EB20B95" w:rsidR="00EF7116" w:rsidRPr="00517E81" w:rsidRDefault="00EF7116" w:rsidP="00517E81">
            <w:pPr>
              <w:spacing w:before="120"/>
              <w:rPr>
                <w:rFonts w:ascii="Times New Roman" w:hAnsi="Times New Roman" w:cs="Times New Roman"/>
                <w:b/>
                <w:bCs/>
                <w:sz w:val="22"/>
                <w:szCs w:val="22"/>
                <w:shd w:val="clear" w:color="auto" w:fill="FFFFFF"/>
              </w:rPr>
            </w:pPr>
            <w:r w:rsidRPr="00517E81">
              <w:rPr>
                <w:rFonts w:ascii="Times New Roman" w:hAnsi="Times New Roman" w:cs="Times New Roman"/>
                <w:b/>
                <w:bCs/>
                <w:sz w:val="22"/>
                <w:szCs w:val="22"/>
                <w:shd w:val="clear" w:color="auto" w:fill="FFFFFF"/>
              </w:rPr>
              <w:t>Model 2</w:t>
            </w:r>
            <w:r w:rsidR="00204563">
              <w:rPr>
                <w:rFonts w:ascii="Times New Roman" w:hAnsi="Times New Roman" w:cs="Times New Roman"/>
                <w:b/>
                <w:bCs/>
                <w:sz w:val="22"/>
                <w:szCs w:val="22"/>
                <w:shd w:val="clear" w:color="auto" w:fill="FFFFFF"/>
              </w:rPr>
              <w:t xml:space="preserve">: </w:t>
            </w:r>
            <w:proofErr w:type="spellStart"/>
            <w:r w:rsidR="00204563">
              <w:rPr>
                <w:rFonts w:ascii="Times New Roman" w:hAnsi="Times New Roman" w:cs="Times New Roman"/>
                <w:sz w:val="22"/>
                <w:szCs w:val="22"/>
              </w:rPr>
              <w:t>AICc</w:t>
            </w:r>
            <w:proofErr w:type="spellEnd"/>
            <w:r w:rsidR="00204563">
              <w:rPr>
                <w:rFonts w:ascii="Times New Roman" w:hAnsi="Times New Roman" w:cs="Times New Roman"/>
                <w:sz w:val="22"/>
                <w:szCs w:val="22"/>
              </w:rPr>
              <w:t xml:space="preserve"> = </w:t>
            </w:r>
            <w:r w:rsidR="00204563" w:rsidRPr="00204563">
              <w:rPr>
                <w:rFonts w:ascii="Times New Roman" w:hAnsi="Times New Roman" w:cs="Times New Roman"/>
                <w:sz w:val="22"/>
                <w:szCs w:val="22"/>
              </w:rPr>
              <w:t>16</w:t>
            </w:r>
            <w:r w:rsidR="00204563">
              <w:rPr>
                <w:rFonts w:ascii="Times New Roman" w:hAnsi="Times New Roman" w:cs="Times New Roman"/>
                <w:sz w:val="22"/>
                <w:szCs w:val="22"/>
              </w:rPr>
              <w:t>8.</w:t>
            </w:r>
            <w:r w:rsidR="00204563" w:rsidRPr="00204563">
              <w:rPr>
                <w:rFonts w:ascii="Times New Roman" w:hAnsi="Times New Roman" w:cs="Times New Roman"/>
                <w:sz w:val="22"/>
                <w:szCs w:val="22"/>
              </w:rPr>
              <w:t>73</w:t>
            </w:r>
            <w:r w:rsidR="00204563">
              <w:rPr>
                <w:rFonts w:ascii="Times New Roman" w:hAnsi="Times New Roman" w:cs="Times New Roman"/>
                <w:sz w:val="22"/>
                <w:szCs w:val="22"/>
              </w:rPr>
              <w:t>, adjusted R</w:t>
            </w:r>
            <w:r w:rsidR="00204563">
              <w:rPr>
                <w:rFonts w:ascii="Times New Roman" w:hAnsi="Times New Roman" w:cs="Times New Roman"/>
                <w:sz w:val="22"/>
                <w:szCs w:val="22"/>
                <w:vertAlign w:val="superscript"/>
              </w:rPr>
              <w:t>2</w:t>
            </w:r>
            <w:r w:rsidR="00204563">
              <w:rPr>
                <w:rFonts w:ascii="Times New Roman" w:hAnsi="Times New Roman" w:cs="Times New Roman"/>
                <w:sz w:val="22"/>
                <w:szCs w:val="22"/>
              </w:rPr>
              <w:t xml:space="preserve"> = </w:t>
            </w:r>
            <w:r w:rsidR="00204563" w:rsidRPr="00204563">
              <w:rPr>
                <w:rFonts w:ascii="Times New Roman" w:hAnsi="Times New Roman" w:cs="Times New Roman"/>
                <w:sz w:val="22"/>
                <w:szCs w:val="22"/>
              </w:rPr>
              <w:t>0.8</w:t>
            </w:r>
            <w:r w:rsidR="00204563">
              <w:rPr>
                <w:rFonts w:ascii="Times New Roman" w:hAnsi="Times New Roman" w:cs="Times New Roman"/>
                <w:sz w:val="22"/>
                <w:szCs w:val="22"/>
              </w:rPr>
              <w:t>8, RSS = 92106</w:t>
            </w:r>
            <w:r w:rsidR="00204563" w:rsidRPr="00204563">
              <w:rPr>
                <w:rFonts w:ascii="Times New Roman" w:hAnsi="Times New Roman" w:cs="Times New Roman"/>
                <w:sz w:val="22"/>
                <w:szCs w:val="22"/>
              </w:rPr>
              <w:t xml:space="preserve"> </w:t>
            </w:r>
          </w:p>
        </w:tc>
      </w:tr>
      <w:tr w:rsidR="00793032" w14:paraId="03407399" w14:textId="7F6EF0F4" w:rsidTr="000C13C7">
        <w:tc>
          <w:tcPr>
            <w:tcW w:w="2410" w:type="dxa"/>
          </w:tcPr>
          <w:p w14:paraId="20FE1293" w14:textId="6829B704"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PWY-6572</w:t>
            </w:r>
          </w:p>
        </w:tc>
        <w:tc>
          <w:tcPr>
            <w:tcW w:w="993" w:type="dxa"/>
          </w:tcPr>
          <w:p w14:paraId="4E1B51EA" w14:textId="235F0958"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183.75</w:t>
            </w:r>
          </w:p>
        </w:tc>
        <w:tc>
          <w:tcPr>
            <w:tcW w:w="1339" w:type="dxa"/>
          </w:tcPr>
          <w:p w14:paraId="092266E9" w14:textId="0FF6363C"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3.9025E+05</w:t>
            </w:r>
          </w:p>
        </w:tc>
        <w:tc>
          <w:tcPr>
            <w:tcW w:w="1433" w:type="dxa"/>
          </w:tcPr>
          <w:p w14:paraId="07D2B783" w14:textId="738B574A" w:rsidR="00793032" w:rsidRPr="00793032" w:rsidRDefault="00793032" w:rsidP="00793032">
            <w:pPr>
              <w:rPr>
                <w:rFonts w:ascii="Times New Roman" w:hAnsi="Times New Roman" w:cs="Times New Roman"/>
                <w:sz w:val="22"/>
                <w:szCs w:val="22"/>
              </w:rPr>
            </w:pPr>
            <w:r w:rsidRPr="00517E81">
              <w:rPr>
                <w:rFonts w:ascii="Times New Roman" w:hAnsi="Times New Roman" w:cs="Times New Roman"/>
                <w:sz w:val="22"/>
                <w:szCs w:val="22"/>
              </w:rPr>
              <w:t xml:space="preserve">  16.695</w:t>
            </w:r>
          </w:p>
        </w:tc>
        <w:tc>
          <w:tcPr>
            <w:tcW w:w="1180" w:type="dxa"/>
          </w:tcPr>
          <w:p w14:paraId="39D6DF47" w14:textId="43A09444"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0.002</w:t>
            </w:r>
          </w:p>
        </w:tc>
        <w:tc>
          <w:tcPr>
            <w:tcW w:w="977" w:type="dxa"/>
          </w:tcPr>
          <w:p w14:paraId="54BD7314" w14:textId="5BAF1A90"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 xml:space="preserve"> 0.5106</w:t>
            </w:r>
          </w:p>
        </w:tc>
        <w:tc>
          <w:tcPr>
            <w:tcW w:w="1024" w:type="dxa"/>
          </w:tcPr>
          <w:p w14:paraId="5E1EB78D" w14:textId="679AE625"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0.5106</w:t>
            </w:r>
          </w:p>
        </w:tc>
      </w:tr>
      <w:tr w:rsidR="00793032" w14:paraId="4EC4FF5D" w14:textId="5B748040" w:rsidTr="000C13C7">
        <w:tc>
          <w:tcPr>
            <w:tcW w:w="2410" w:type="dxa"/>
          </w:tcPr>
          <w:p w14:paraId="1E36CB71" w14:textId="6803B45F"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ASPASN-PWY</w:t>
            </w:r>
          </w:p>
        </w:tc>
        <w:tc>
          <w:tcPr>
            <w:tcW w:w="993" w:type="dxa"/>
          </w:tcPr>
          <w:p w14:paraId="3727765C" w14:textId="712BA236"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174.41</w:t>
            </w:r>
          </w:p>
        </w:tc>
        <w:tc>
          <w:tcPr>
            <w:tcW w:w="1339" w:type="dxa"/>
          </w:tcPr>
          <w:p w14:paraId="7FF465C2" w14:textId="31FADB91"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1.8463E+05</w:t>
            </w:r>
          </w:p>
        </w:tc>
        <w:tc>
          <w:tcPr>
            <w:tcW w:w="1433" w:type="dxa"/>
          </w:tcPr>
          <w:p w14:paraId="5DF0C879" w14:textId="7FC61D84" w:rsidR="00793032" w:rsidRPr="00793032" w:rsidRDefault="00793032" w:rsidP="00793032">
            <w:pPr>
              <w:rPr>
                <w:rFonts w:ascii="Times New Roman" w:hAnsi="Times New Roman" w:cs="Times New Roman"/>
                <w:sz w:val="22"/>
                <w:szCs w:val="22"/>
              </w:rPr>
            </w:pPr>
            <w:r w:rsidRPr="00517E81">
              <w:rPr>
                <w:rFonts w:ascii="Times New Roman" w:hAnsi="Times New Roman" w:cs="Times New Roman"/>
                <w:sz w:val="22"/>
                <w:szCs w:val="22"/>
              </w:rPr>
              <w:t xml:space="preserve">  14.624</w:t>
            </w:r>
          </w:p>
        </w:tc>
        <w:tc>
          <w:tcPr>
            <w:tcW w:w="1180" w:type="dxa"/>
          </w:tcPr>
          <w:p w14:paraId="7947B3AD" w14:textId="6E675AF8"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0.002</w:t>
            </w:r>
          </w:p>
        </w:tc>
        <w:tc>
          <w:tcPr>
            <w:tcW w:w="977" w:type="dxa"/>
          </w:tcPr>
          <w:p w14:paraId="7CDD26EB" w14:textId="58984D0E"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 xml:space="preserve"> 0.241</w:t>
            </w:r>
            <w:r>
              <w:rPr>
                <w:rFonts w:ascii="Times New Roman" w:hAnsi="Times New Roman" w:cs="Times New Roman"/>
                <w:sz w:val="22"/>
                <w:szCs w:val="22"/>
              </w:rPr>
              <w:t>6</w:t>
            </w:r>
          </w:p>
        </w:tc>
        <w:tc>
          <w:tcPr>
            <w:tcW w:w="1024" w:type="dxa"/>
          </w:tcPr>
          <w:p w14:paraId="1F6903E6" w14:textId="3C7BFF7F"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0.7522</w:t>
            </w:r>
          </w:p>
        </w:tc>
      </w:tr>
      <w:tr w:rsidR="00793032" w14:paraId="0EFF8B90" w14:textId="1AC75092" w:rsidTr="000C13C7">
        <w:tc>
          <w:tcPr>
            <w:tcW w:w="2410" w:type="dxa"/>
          </w:tcPr>
          <w:p w14:paraId="290354F3" w14:textId="03A85DF2"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PWY-5910</w:t>
            </w:r>
          </w:p>
        </w:tc>
        <w:tc>
          <w:tcPr>
            <w:tcW w:w="993" w:type="dxa"/>
          </w:tcPr>
          <w:p w14:paraId="7FDEB41B" w14:textId="6D28BAB1"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169.65</w:t>
            </w:r>
          </w:p>
        </w:tc>
        <w:tc>
          <w:tcPr>
            <w:tcW w:w="1339" w:type="dxa"/>
          </w:tcPr>
          <w:p w14:paraId="1DB07B1A" w14:textId="4E8F17D4"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 xml:space="preserve">     68816</w:t>
            </w:r>
          </w:p>
        </w:tc>
        <w:tc>
          <w:tcPr>
            <w:tcW w:w="1433" w:type="dxa"/>
          </w:tcPr>
          <w:p w14:paraId="166F61B3" w14:textId="6291FFD9" w:rsidR="00793032" w:rsidRPr="00793032" w:rsidRDefault="00793032" w:rsidP="00793032">
            <w:pPr>
              <w:rPr>
                <w:rFonts w:ascii="Times New Roman" w:hAnsi="Times New Roman" w:cs="Times New Roman"/>
                <w:sz w:val="22"/>
                <w:szCs w:val="22"/>
              </w:rPr>
            </w:pPr>
            <w:r w:rsidRPr="00517E81">
              <w:rPr>
                <w:rFonts w:ascii="Times New Roman" w:hAnsi="Times New Roman" w:cs="Times New Roman"/>
                <w:sz w:val="22"/>
                <w:szCs w:val="22"/>
              </w:rPr>
              <w:t xml:space="preserve">  7.9912</w:t>
            </w:r>
          </w:p>
        </w:tc>
        <w:tc>
          <w:tcPr>
            <w:tcW w:w="1180" w:type="dxa"/>
          </w:tcPr>
          <w:p w14:paraId="4A03CDEB" w14:textId="16110DE3"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0.016</w:t>
            </w:r>
          </w:p>
        </w:tc>
        <w:tc>
          <w:tcPr>
            <w:tcW w:w="977" w:type="dxa"/>
          </w:tcPr>
          <w:p w14:paraId="4B87AC67" w14:textId="1ED48849"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0.0900</w:t>
            </w:r>
          </w:p>
        </w:tc>
        <w:tc>
          <w:tcPr>
            <w:tcW w:w="1024" w:type="dxa"/>
          </w:tcPr>
          <w:p w14:paraId="6B6AA57D" w14:textId="75720864"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0.8422</w:t>
            </w:r>
          </w:p>
        </w:tc>
      </w:tr>
      <w:tr w:rsidR="00793032" w14:paraId="291E6881" w14:textId="755B8BF1" w:rsidTr="000C13C7">
        <w:tc>
          <w:tcPr>
            <w:tcW w:w="2410" w:type="dxa"/>
          </w:tcPr>
          <w:p w14:paraId="6791B07E" w14:textId="65BD6222"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COLANSYN-PWY</w:t>
            </w:r>
          </w:p>
        </w:tc>
        <w:tc>
          <w:tcPr>
            <w:tcW w:w="993" w:type="dxa"/>
          </w:tcPr>
          <w:p w14:paraId="5B2CB1D5" w14:textId="2D6A9CFA"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168.73</w:t>
            </w:r>
          </w:p>
        </w:tc>
        <w:tc>
          <w:tcPr>
            <w:tcW w:w="1339" w:type="dxa"/>
          </w:tcPr>
          <w:p w14:paraId="5CAF0CF9" w14:textId="6E14E880"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 xml:space="preserve">     28455</w:t>
            </w:r>
          </w:p>
        </w:tc>
        <w:tc>
          <w:tcPr>
            <w:tcW w:w="1433" w:type="dxa"/>
          </w:tcPr>
          <w:p w14:paraId="42918912" w14:textId="332873DB" w:rsidR="00793032" w:rsidRPr="00793032" w:rsidRDefault="00793032" w:rsidP="00793032">
            <w:pPr>
              <w:rPr>
                <w:rFonts w:ascii="Times New Roman" w:hAnsi="Times New Roman" w:cs="Times New Roman"/>
                <w:sz w:val="22"/>
                <w:szCs w:val="22"/>
              </w:rPr>
            </w:pPr>
            <w:r w:rsidRPr="00517E81">
              <w:rPr>
                <w:rFonts w:ascii="Times New Roman" w:hAnsi="Times New Roman" w:cs="Times New Roman"/>
                <w:sz w:val="22"/>
                <w:szCs w:val="22"/>
              </w:rPr>
              <w:t xml:space="preserve">  4.0162</w:t>
            </w:r>
          </w:p>
        </w:tc>
        <w:tc>
          <w:tcPr>
            <w:tcW w:w="1180" w:type="dxa"/>
          </w:tcPr>
          <w:p w14:paraId="64443E7F" w14:textId="31F16E0E"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0.055</w:t>
            </w:r>
          </w:p>
        </w:tc>
        <w:tc>
          <w:tcPr>
            <w:tcW w:w="977" w:type="dxa"/>
          </w:tcPr>
          <w:p w14:paraId="74505427" w14:textId="0A75C4FC"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0.0372</w:t>
            </w:r>
          </w:p>
        </w:tc>
        <w:tc>
          <w:tcPr>
            <w:tcW w:w="1024" w:type="dxa"/>
          </w:tcPr>
          <w:p w14:paraId="54148D2B" w14:textId="2EEDD786" w:rsidR="00793032" w:rsidRPr="00793032" w:rsidRDefault="00793032" w:rsidP="00793032">
            <w:pPr>
              <w:rPr>
                <w:rFonts w:ascii="Times New Roman" w:hAnsi="Times New Roman" w:cs="Times New Roman"/>
                <w:sz w:val="22"/>
                <w:szCs w:val="22"/>
                <w:shd w:val="clear" w:color="auto" w:fill="FFFFFF"/>
              </w:rPr>
            </w:pPr>
            <w:r w:rsidRPr="00517E81">
              <w:rPr>
                <w:rFonts w:ascii="Times New Roman" w:hAnsi="Times New Roman" w:cs="Times New Roman"/>
                <w:sz w:val="22"/>
                <w:szCs w:val="22"/>
              </w:rPr>
              <w:t>0.879</w:t>
            </w:r>
            <w:r>
              <w:rPr>
                <w:rFonts w:ascii="Times New Roman" w:hAnsi="Times New Roman" w:cs="Times New Roman"/>
                <w:sz w:val="22"/>
                <w:szCs w:val="22"/>
              </w:rPr>
              <w:t>5</w:t>
            </w:r>
          </w:p>
        </w:tc>
      </w:tr>
    </w:tbl>
    <w:p w14:paraId="1C1B017A" w14:textId="200FA350" w:rsidR="003F26DE" w:rsidRDefault="003F26DE">
      <w:pPr>
        <w:spacing w:after="120"/>
        <w:rPr>
          <w:rFonts w:ascii="Times New Roman" w:hAnsi="Times New Roman" w:cs="Times New Roman"/>
          <w:b/>
          <w:bCs/>
          <w:sz w:val="22"/>
          <w:szCs w:val="22"/>
        </w:rPr>
      </w:pPr>
    </w:p>
    <w:p w14:paraId="4432AF68" w14:textId="74AED919" w:rsidR="002245A7" w:rsidRPr="00EF7116" w:rsidRDefault="0095786B" w:rsidP="00EF7116">
      <w:pPr>
        <w:rPr>
          <w:rFonts w:ascii="Times New Roman" w:hAnsi="Times New Roman" w:cs="Times New Roman"/>
          <w:b/>
          <w:bCs/>
          <w:sz w:val="22"/>
          <w:szCs w:val="22"/>
        </w:rPr>
      </w:pPr>
      <w:r>
        <w:rPr>
          <w:rFonts w:ascii="Times New Roman" w:hAnsi="Times New Roman" w:cs="Times New Roman"/>
          <w:b/>
          <w:bCs/>
          <w:sz w:val="22"/>
          <w:szCs w:val="22"/>
        </w:rPr>
        <w:t xml:space="preserve">Table </w:t>
      </w:r>
      <w:r w:rsidRPr="004E1A79">
        <w:rPr>
          <w:rFonts w:ascii="Times New Roman" w:hAnsi="Times New Roman" w:cs="Times New Roman"/>
          <w:b/>
          <w:bCs/>
          <w:sz w:val="22"/>
          <w:szCs w:val="22"/>
        </w:rPr>
        <w:t>S</w:t>
      </w:r>
      <w:r w:rsidR="00171019">
        <w:rPr>
          <w:rFonts w:ascii="Times New Roman" w:hAnsi="Times New Roman" w:cs="Times New Roman"/>
          <w:b/>
          <w:bCs/>
          <w:sz w:val="22"/>
          <w:szCs w:val="22"/>
        </w:rPr>
        <w:t>9</w:t>
      </w:r>
      <w:r>
        <w:rPr>
          <w:rFonts w:ascii="Times New Roman" w:hAnsi="Times New Roman" w:cs="Times New Roman"/>
          <w:bCs/>
          <w:sz w:val="22"/>
          <w:szCs w:val="22"/>
        </w:rPr>
        <w:t xml:space="preserve">. Primers </w:t>
      </w:r>
      <w:r w:rsidR="003C63F1">
        <w:rPr>
          <w:rFonts w:ascii="Times New Roman" w:hAnsi="Times New Roman" w:cs="Times New Roman"/>
          <w:bCs/>
          <w:sz w:val="22"/>
          <w:szCs w:val="22"/>
        </w:rPr>
        <w:t>and amplicon size used for PCR of bacterial DNA.</w:t>
      </w:r>
    </w:p>
    <w:p w14:paraId="678002B1" w14:textId="77777777" w:rsidR="002245A7" w:rsidRDefault="002245A7">
      <w:pPr>
        <w:spacing w:after="120"/>
        <w:rPr>
          <w:rFonts w:ascii="Times New Roman" w:hAnsi="Times New Roman" w:cs="Times New Roman"/>
          <w:bCs/>
          <w:sz w:val="22"/>
          <w:szCs w:val="22"/>
        </w:rPr>
      </w:pPr>
    </w:p>
    <w:tbl>
      <w:tblPr>
        <w:tblStyle w:val="TableGrid"/>
        <w:tblW w:w="9060" w:type="dxa"/>
        <w:tblLook w:val="04A0" w:firstRow="1" w:lastRow="0" w:firstColumn="1" w:lastColumn="0" w:noHBand="0" w:noVBand="1"/>
      </w:tblPr>
      <w:tblGrid>
        <w:gridCol w:w="2002"/>
        <w:gridCol w:w="3268"/>
        <w:gridCol w:w="978"/>
        <w:gridCol w:w="2812"/>
      </w:tblGrid>
      <w:tr w:rsidR="004A7A0B" w14:paraId="32E542E0" w14:textId="77777777" w:rsidTr="004E1A79">
        <w:tc>
          <w:tcPr>
            <w:tcW w:w="2405" w:type="dxa"/>
          </w:tcPr>
          <w:p w14:paraId="34F43F4E" w14:textId="77777777" w:rsidR="004A7A0B" w:rsidRDefault="004A7A0B" w:rsidP="001B6E97">
            <w:pPr>
              <w:rPr>
                <w:rFonts w:ascii="Times New Roman" w:hAnsi="Times New Roman" w:cs="Times New Roman"/>
                <w:b/>
                <w:bCs/>
                <w:sz w:val="22"/>
                <w:szCs w:val="22"/>
              </w:rPr>
            </w:pPr>
            <w:bookmarkStart w:id="7" w:name="_Hlk139280014"/>
            <w:r>
              <w:rPr>
                <w:rFonts w:ascii="Times New Roman" w:hAnsi="Times New Roman" w:cs="Times New Roman"/>
                <w:b/>
                <w:bCs/>
                <w:sz w:val="22"/>
                <w:szCs w:val="22"/>
              </w:rPr>
              <w:t>16S Primer name</w:t>
            </w:r>
          </w:p>
        </w:tc>
        <w:tc>
          <w:tcPr>
            <w:tcW w:w="2181" w:type="dxa"/>
          </w:tcPr>
          <w:p w14:paraId="192D689B" w14:textId="77777777" w:rsidR="004A7A0B" w:rsidRDefault="004A7A0B" w:rsidP="001B6E97">
            <w:pPr>
              <w:rPr>
                <w:rFonts w:ascii="Times New Roman" w:hAnsi="Times New Roman" w:cs="Times New Roman"/>
                <w:b/>
                <w:bCs/>
                <w:sz w:val="22"/>
                <w:szCs w:val="22"/>
              </w:rPr>
            </w:pPr>
            <w:r>
              <w:rPr>
                <w:rFonts w:ascii="Times New Roman" w:hAnsi="Times New Roman" w:cs="Times New Roman"/>
                <w:b/>
                <w:bCs/>
                <w:sz w:val="22"/>
                <w:szCs w:val="22"/>
              </w:rPr>
              <w:t>Sequence 3´-5´</w:t>
            </w:r>
          </w:p>
        </w:tc>
        <w:tc>
          <w:tcPr>
            <w:tcW w:w="1079" w:type="dxa"/>
          </w:tcPr>
          <w:p w14:paraId="57B6C211" w14:textId="17A3F0DE" w:rsidR="004A7A0B" w:rsidRDefault="004A7A0B" w:rsidP="001B6E97">
            <w:pPr>
              <w:rPr>
                <w:rFonts w:ascii="Times New Roman" w:hAnsi="Times New Roman" w:cs="Times New Roman"/>
                <w:b/>
                <w:bCs/>
                <w:sz w:val="22"/>
                <w:szCs w:val="22"/>
              </w:rPr>
            </w:pPr>
            <w:r>
              <w:rPr>
                <w:rFonts w:ascii="Times New Roman" w:hAnsi="Times New Roman" w:cs="Times New Roman"/>
                <w:b/>
                <w:bCs/>
                <w:sz w:val="22"/>
                <w:szCs w:val="22"/>
              </w:rPr>
              <w:t>bp</w:t>
            </w:r>
          </w:p>
        </w:tc>
        <w:tc>
          <w:tcPr>
            <w:tcW w:w="3395" w:type="dxa"/>
          </w:tcPr>
          <w:p w14:paraId="7E12D0E8" w14:textId="005BAADE" w:rsidR="004A7A0B" w:rsidRDefault="004A7A0B" w:rsidP="001B6E97">
            <w:pPr>
              <w:rPr>
                <w:rFonts w:ascii="Times New Roman" w:hAnsi="Times New Roman" w:cs="Times New Roman"/>
                <w:b/>
                <w:bCs/>
                <w:sz w:val="22"/>
                <w:szCs w:val="22"/>
              </w:rPr>
            </w:pPr>
            <w:r>
              <w:rPr>
                <w:rFonts w:ascii="Times New Roman" w:hAnsi="Times New Roman" w:cs="Times New Roman"/>
                <w:b/>
                <w:bCs/>
                <w:sz w:val="22"/>
                <w:szCs w:val="22"/>
              </w:rPr>
              <w:t>Reference</w:t>
            </w:r>
          </w:p>
        </w:tc>
      </w:tr>
      <w:tr w:rsidR="004A7A0B" w14:paraId="313CA40F" w14:textId="77777777" w:rsidTr="004E1A79">
        <w:tc>
          <w:tcPr>
            <w:tcW w:w="2405" w:type="dxa"/>
          </w:tcPr>
          <w:p w14:paraId="2043691D" w14:textId="77777777" w:rsidR="004A7A0B" w:rsidRDefault="004A7A0B" w:rsidP="001B6E97">
            <w:pPr>
              <w:rPr>
                <w:rFonts w:ascii="Times New Roman" w:hAnsi="Times New Roman" w:cs="Times New Roman"/>
                <w:bCs/>
                <w:sz w:val="22"/>
                <w:szCs w:val="22"/>
              </w:rPr>
            </w:pPr>
            <w:r>
              <w:rPr>
                <w:rFonts w:ascii="Times New Roman" w:hAnsi="Times New Roman" w:cs="Times New Roman"/>
                <w:bCs/>
                <w:sz w:val="22"/>
                <w:szCs w:val="22"/>
              </w:rPr>
              <w:t>341F</w:t>
            </w:r>
          </w:p>
          <w:p w14:paraId="552439ED" w14:textId="77777777" w:rsidR="004A7A0B" w:rsidRDefault="004A7A0B" w:rsidP="001B6E97">
            <w:pPr>
              <w:rPr>
                <w:rFonts w:ascii="Times New Roman" w:hAnsi="Times New Roman" w:cs="Times New Roman"/>
                <w:bCs/>
                <w:sz w:val="22"/>
                <w:szCs w:val="22"/>
              </w:rPr>
            </w:pPr>
            <w:r>
              <w:rPr>
                <w:rFonts w:ascii="Times New Roman" w:hAnsi="Times New Roman" w:cs="Times New Roman"/>
                <w:bCs/>
                <w:sz w:val="22"/>
                <w:szCs w:val="22"/>
              </w:rPr>
              <w:t>805R</w:t>
            </w:r>
          </w:p>
        </w:tc>
        <w:tc>
          <w:tcPr>
            <w:tcW w:w="2181" w:type="dxa"/>
          </w:tcPr>
          <w:p w14:paraId="69CF225F" w14:textId="77777777" w:rsidR="004A7A0B" w:rsidRDefault="004A7A0B" w:rsidP="001B6E97">
            <w:pPr>
              <w:rPr>
                <w:rFonts w:ascii="Times New Roman" w:eastAsia="MicrosoftYaHei" w:hAnsi="Times New Roman" w:cs="Times New Roman"/>
                <w:sz w:val="22"/>
                <w:szCs w:val="22"/>
                <w:lang w:val="en-GB"/>
              </w:rPr>
            </w:pPr>
            <w:r>
              <w:rPr>
                <w:rFonts w:ascii="Times New Roman" w:eastAsia="MicrosoftYaHei" w:hAnsi="Times New Roman" w:cs="Times New Roman"/>
                <w:sz w:val="22"/>
                <w:szCs w:val="22"/>
                <w:lang w:val="en-GB"/>
              </w:rPr>
              <w:t>CCTACGGGNGGCWGCAG</w:t>
            </w:r>
          </w:p>
          <w:p w14:paraId="4A667838" w14:textId="77777777" w:rsidR="004A7A0B" w:rsidRDefault="004A7A0B" w:rsidP="001B6E97">
            <w:pPr>
              <w:rPr>
                <w:rFonts w:ascii="Times New Roman" w:hAnsi="Times New Roman" w:cs="Times New Roman"/>
                <w:bCs/>
                <w:sz w:val="22"/>
                <w:szCs w:val="22"/>
              </w:rPr>
            </w:pPr>
            <w:r>
              <w:rPr>
                <w:rFonts w:ascii="Times New Roman" w:eastAsia="MicrosoftYaHei" w:hAnsi="Times New Roman" w:cs="Times New Roman"/>
                <w:sz w:val="22"/>
                <w:szCs w:val="22"/>
                <w:lang w:val="en-GB"/>
              </w:rPr>
              <w:t>GACTACHVGGGTATCTAATCC</w:t>
            </w:r>
          </w:p>
        </w:tc>
        <w:tc>
          <w:tcPr>
            <w:tcW w:w="1079" w:type="dxa"/>
          </w:tcPr>
          <w:p w14:paraId="42BE36CC" w14:textId="585B1342" w:rsidR="004A7A0B" w:rsidRDefault="004A7A0B" w:rsidP="001B6E97">
            <w:r>
              <w:t>464</w:t>
            </w:r>
          </w:p>
        </w:tc>
        <w:tc>
          <w:tcPr>
            <w:tcW w:w="3395" w:type="dxa"/>
          </w:tcPr>
          <w:p w14:paraId="581ED0C9" w14:textId="193FE198" w:rsidR="004A7A0B" w:rsidRDefault="004A7A0B" w:rsidP="001B6E97">
            <w:pPr>
              <w:rPr>
                <w:rFonts w:ascii="Times New Roman" w:hAnsi="Times New Roman" w:cs="Times New Roman"/>
                <w:bCs/>
                <w:sz w:val="22"/>
                <w:szCs w:val="22"/>
              </w:rPr>
            </w:pPr>
            <w:r>
              <w:fldChar w:fldCharType="begin"/>
            </w:r>
            <w:r>
              <w:instrText>ADDIN ZOTERO_ITEM CSL_CITATION {"citationID":"SJsbcjm4","properties":{"formattedCitation":"(Herlemann et al., 2011)","plainCitation":"(Herlemann et al., 2011)","noteIndex":0},"citationItems":[{"id":2918,"uris":["http://zotero.org/users/4867785/items/VIPBZGX7"],"uri":["http://zotero.org/users/4867785/items/VIPBZGX7"],"itemData":{"id":2918,"type":"article-journal","abstract":"Salinity is a major factor controlling the distribution of biota in aquatic systems, and most aquatic multicellular organisms are either adapted to life in saltwater or freshwater conditions. Consequently, the saltwater–freshwater mixing zones in coastal or estuarine areas are characterized by limited faunal and floral diversity. Although changes in diversity and decline in species richness in brackish waters is well documented in aquatic ecology, it is unknown to what extent this applies to bacterial communities. Here, we report a first detailed bacterial inventory from vertical profiles of 60 sampling stations distributed along the salinity gradient of the Baltic Sea, one of world's largest brackish water environments, generated using 454 pyrosequencing of partial (400 bp) 16S rRNA genes. Within the salinity gradient, bacterial community composition altered at broad and finer-scale phylogenetic levels. Analogous to faunal communities within brackish conditions, we identified a bacterial brackish water community comprising a diverse combination of freshwater and marine groups, along with populations unique to this environment. As water residence times in the Baltic Sea exceed 3 years, the observed bacterial community cannot be the result of mixing of fresh water and saltwater, but our study represents the first detailed description of an autochthonous brackish microbiome. In contrast to the decline in the diversity of multicellular organisms, reduced bacterial diversity at brackish conditions could not be established. It is possible that the rapid adaptation rate of bacteria has enabled a variety of lineages to fill what for higher organisms remains a challenging and relatively unoccupied ecological niche.","container-title":"The ISME Journal","DOI":"10.1038/ismej.2011.41","ISSN":"1751-7370","issue":"10","journalAbbreviation":"ISME J","language":"en","note":"Bandiera_abtest: a\nCg_type: Nature Research Journals\nnumber: 10\nPrimary_atype: Research\npublisher: Nature Publishing Group\nSubject_term: Bacteria;Biodiversity;Microbial biooceanography;Microbial ecology\nSubject_term_id: bacteria;biodiversity;microbial-biooceanography;microbial-ecology","page":"1571-1579","source":"www.nature.com","title":"Transitions in bacterial communities along the 2000 km salinity gradient of the Baltic Sea","volume":"5","author":[{"family":"Herlemann","given":"Daniel PR"},{"family":"Labrenz","given":"Matthias"},{"family":"Jürgens","given":"Klaus"},{"family":"Bertilsson","given":"Stefan"},{"family":"Waniek","given":"Joanna J."},{"family":"Andersson","given":"Anders F."}],"issued":{"date-parts":[["2011",10]]}}}],"schema":"https://github.com/citation-style-language/schema/raw/master/csl-citation.json"}</w:instrText>
            </w:r>
            <w:r>
              <w:fldChar w:fldCharType="separate"/>
            </w:r>
            <w:r>
              <w:rPr>
                <w:rFonts w:ascii="Times New Roman" w:hAnsi="Times New Roman" w:cs="Times New Roman"/>
                <w:sz w:val="22"/>
                <w:szCs w:val="22"/>
              </w:rPr>
              <w:t>Herlemann et al., 2011</w:t>
            </w:r>
            <w:r>
              <w:fldChar w:fldCharType="end"/>
            </w:r>
          </w:p>
        </w:tc>
      </w:tr>
      <w:bookmarkEnd w:id="7"/>
      <w:tr w:rsidR="004A7A0B" w:rsidRPr="007955C5" w14:paraId="08EE07B1" w14:textId="77777777" w:rsidTr="004E1A79">
        <w:tc>
          <w:tcPr>
            <w:tcW w:w="2405" w:type="dxa"/>
          </w:tcPr>
          <w:p w14:paraId="7E6EA2A5" w14:textId="77777777" w:rsidR="004A7A0B" w:rsidRDefault="004A7A0B" w:rsidP="001B6E97">
            <w:pPr>
              <w:rPr>
                <w:rFonts w:ascii="Times New Roman" w:hAnsi="Times New Roman" w:cs="Times New Roman"/>
                <w:bCs/>
                <w:sz w:val="22"/>
                <w:szCs w:val="22"/>
              </w:rPr>
            </w:pPr>
            <w:r>
              <w:rPr>
                <w:rFonts w:ascii="Times New Roman" w:hAnsi="Times New Roman" w:cs="Times New Roman"/>
                <w:bCs/>
                <w:sz w:val="22"/>
                <w:szCs w:val="22"/>
              </w:rPr>
              <w:t>8F</w:t>
            </w:r>
          </w:p>
          <w:p w14:paraId="756293EA" w14:textId="77777777" w:rsidR="004A7A0B" w:rsidRDefault="004A7A0B" w:rsidP="001B6E97">
            <w:pPr>
              <w:rPr>
                <w:rFonts w:ascii="Times New Roman" w:hAnsi="Times New Roman" w:cs="Times New Roman"/>
                <w:bCs/>
                <w:sz w:val="22"/>
                <w:szCs w:val="22"/>
              </w:rPr>
            </w:pPr>
            <w:r>
              <w:rPr>
                <w:rFonts w:ascii="Times New Roman" w:hAnsi="Times New Roman" w:cs="Times New Roman"/>
                <w:bCs/>
                <w:sz w:val="22"/>
                <w:szCs w:val="22"/>
              </w:rPr>
              <w:t>1492R</w:t>
            </w:r>
          </w:p>
        </w:tc>
        <w:tc>
          <w:tcPr>
            <w:tcW w:w="2181" w:type="dxa"/>
          </w:tcPr>
          <w:p w14:paraId="61D18180" w14:textId="77777777" w:rsidR="004A7A0B" w:rsidRDefault="004A7A0B" w:rsidP="001B6E97">
            <w:pPr>
              <w:rPr>
                <w:rFonts w:ascii="Times New Roman" w:hAnsi="Times New Roman" w:cs="Times New Roman"/>
                <w:sz w:val="22"/>
                <w:szCs w:val="22"/>
              </w:rPr>
            </w:pPr>
            <w:r>
              <w:rPr>
                <w:rFonts w:ascii="Times New Roman" w:hAnsi="Times New Roman" w:cs="Times New Roman"/>
                <w:sz w:val="22"/>
                <w:szCs w:val="22"/>
              </w:rPr>
              <w:t>AGAGTTTGATCCTGGCTCAG</w:t>
            </w:r>
          </w:p>
          <w:p w14:paraId="3D61F154" w14:textId="77777777" w:rsidR="004A7A0B" w:rsidRDefault="004A7A0B" w:rsidP="001B6E97">
            <w:pPr>
              <w:rPr>
                <w:rFonts w:ascii="Times New Roman" w:hAnsi="Times New Roman" w:cs="Times New Roman"/>
                <w:bCs/>
                <w:sz w:val="22"/>
                <w:szCs w:val="22"/>
              </w:rPr>
            </w:pPr>
            <w:r>
              <w:rPr>
                <w:rFonts w:ascii="Times New Roman" w:hAnsi="Times New Roman" w:cs="Times New Roman"/>
                <w:sz w:val="22"/>
                <w:szCs w:val="22"/>
              </w:rPr>
              <w:t>CGGTTACCTTGTTACGACTT</w:t>
            </w:r>
          </w:p>
        </w:tc>
        <w:tc>
          <w:tcPr>
            <w:tcW w:w="1079" w:type="dxa"/>
          </w:tcPr>
          <w:p w14:paraId="08CDBAF3" w14:textId="1E4C43DF" w:rsidR="004A7A0B" w:rsidRDefault="004A7A0B" w:rsidP="001B6E97">
            <w:r>
              <w:t>1484</w:t>
            </w:r>
          </w:p>
        </w:tc>
        <w:tc>
          <w:tcPr>
            <w:tcW w:w="3395" w:type="dxa"/>
          </w:tcPr>
          <w:p w14:paraId="7173F795" w14:textId="1648FAE4" w:rsidR="004A7A0B" w:rsidRDefault="004A7A0B" w:rsidP="001B6E97">
            <w:pPr>
              <w:rPr>
                <w:rFonts w:ascii="Times New Roman" w:hAnsi="Times New Roman" w:cs="Times New Roman"/>
                <w:bCs/>
                <w:sz w:val="22"/>
                <w:szCs w:val="22"/>
                <w:lang w:val="sv-SE"/>
              </w:rPr>
            </w:pPr>
            <w:r>
              <w:fldChar w:fldCharType="begin"/>
            </w:r>
            <w:r w:rsidRPr="003E767C">
              <w:rPr>
                <w:lang w:val="sv-SE"/>
              </w:rPr>
              <w:instrText>ADDIN ZOTERO_ITEM CSL_CITATION {"citationID":"JHfIHa4a","properties":{"formattedCitation":"(Turner et al., 1999)","plainCitation":"(Turner et al., 1999)","noteIndex":0},"citationItems":[{"id":4120,"uris":["http://zotero.org/users/4867785/items/6TMIPH2I"],"uri":["http://zotero.org/users/4867785/items/6TMIPH2I"],"itemData":{"id":4120,"type":"article-journal","abstract":"Small subunit rRNA sequence data were generated for 27 strains of cyanobacteria and incorporated into a phylogenetic analysis of 1,377 aligned sequence positions from a diverse sampling of 53 cyanobacteria and 10 photosynthetic plastids. Tree inference was carried out using a maximum likelihood method with correction for site-to-site variation in evolutionary rate. Confidence in the inferred phylogenetic relationships was determined by construction of a majority-rule consensus tree based on alternative topologies not considered to be statistically significantly different from the optimal tree. The results are in agreement with earlier studies in the assignment of individual taxa to specific sequence groups. Several relationships not previously noted among sequence groups are indicated, whereas other relationships previously supported are contradicted. All plastids cluster as a strongly supported monophyletic group arising near the root of the cyanobacterial line of descent.","container-title":"Journal of Eukaryotic Microbiology","DOI":"10.1111/j.1550-7408.1999.tb04612.x","ISSN":"1550-7408","issue":"4","language":"en","note":"_eprint: https://onlinelibrary.wiley.com/doi/pdf/10.1111/j.1550-7408.1999.tb04612.x","page":"327-338","source":"Wiley Online Library","title":"Investigating Deep Phylogenetic Relationships among Cyanobacteria and Plastids by Small Subunit rRNA Sequence Analysis1","volume":"46","author":[{"family":"Turner","given":"Seán"},{"family":"Pryer","given":"Kathleen M."},{"family":"Miao","given":"Vivian P. W."},{"family":"Palmer","given":"Jeffrey D."}],"issued":{"date-parts":[["1999"]]}}}],"schema":"https://github.com/citation-style-language/schema/raw/master/csl-citation.json"}</w:instrText>
            </w:r>
            <w:r>
              <w:fldChar w:fldCharType="separate"/>
            </w:r>
            <w:r>
              <w:rPr>
                <w:rFonts w:ascii="Times New Roman" w:hAnsi="Times New Roman" w:cs="Times New Roman"/>
                <w:sz w:val="22"/>
                <w:szCs w:val="22"/>
                <w:lang w:val="sv-SE"/>
              </w:rPr>
              <w:t>Turner et al., 1999, Jiang et al., 2006</w:t>
            </w:r>
            <w:r>
              <w:fldChar w:fldCharType="end"/>
            </w:r>
          </w:p>
        </w:tc>
      </w:tr>
    </w:tbl>
    <w:p w14:paraId="2EA9CED1" w14:textId="77777777" w:rsidR="002245A7" w:rsidRDefault="002245A7">
      <w:pPr>
        <w:rPr>
          <w:rFonts w:ascii="Times New Roman" w:hAnsi="Times New Roman" w:cs="Times New Roman"/>
          <w:bCs/>
          <w:lang w:val="sv-SE"/>
        </w:rPr>
      </w:pPr>
    </w:p>
    <w:p w14:paraId="437006A3" w14:textId="77777777" w:rsidR="002245A7" w:rsidRDefault="002245A7">
      <w:pPr>
        <w:rPr>
          <w:rFonts w:ascii="Times New Roman" w:hAnsi="Times New Roman" w:cs="Times New Roman"/>
          <w:bCs/>
          <w:lang w:val="sv-SE"/>
        </w:rPr>
      </w:pPr>
    </w:p>
    <w:p w14:paraId="3BBB6578" w14:textId="77777777" w:rsidR="002245A7" w:rsidRDefault="002245A7">
      <w:pPr>
        <w:rPr>
          <w:rFonts w:ascii="Times New Roman" w:hAnsi="Times New Roman" w:cs="Times New Roman"/>
          <w:bCs/>
          <w:lang w:val="sv-SE"/>
        </w:rPr>
      </w:pPr>
    </w:p>
    <w:p w14:paraId="1F3086A9" w14:textId="77777777" w:rsidR="002245A7" w:rsidRDefault="002245A7">
      <w:pPr>
        <w:rPr>
          <w:rFonts w:ascii="Times New Roman" w:hAnsi="Times New Roman" w:cs="Times New Roman"/>
          <w:bCs/>
          <w:lang w:val="sv-SE"/>
        </w:rPr>
      </w:pPr>
    </w:p>
    <w:p w14:paraId="23AAC19C" w14:textId="77777777" w:rsidR="002245A7" w:rsidRDefault="002245A7">
      <w:pPr>
        <w:rPr>
          <w:rFonts w:ascii="Times New Roman" w:hAnsi="Times New Roman" w:cs="Times New Roman"/>
          <w:lang w:val="sv-SE"/>
        </w:rPr>
      </w:pPr>
    </w:p>
    <w:p w14:paraId="68D24AB2" w14:textId="77777777" w:rsidR="002245A7" w:rsidRDefault="002245A7">
      <w:pPr>
        <w:rPr>
          <w:rFonts w:ascii="Times New Roman" w:hAnsi="Times New Roman" w:cs="Times New Roman"/>
          <w:lang w:val="sv-SE"/>
        </w:rPr>
      </w:pPr>
    </w:p>
    <w:p w14:paraId="08A2AB63" w14:textId="77777777" w:rsidR="00EF7116" w:rsidRPr="00EF7116" w:rsidRDefault="00EF7116">
      <w:pPr>
        <w:rPr>
          <w:rFonts w:ascii="Times New Roman" w:hAnsi="Times New Roman" w:cs="Times New Roman"/>
          <w:b/>
          <w:lang w:val="sv-SE"/>
        </w:rPr>
      </w:pPr>
      <w:r w:rsidRPr="00EF7116">
        <w:rPr>
          <w:rFonts w:ascii="Times New Roman" w:hAnsi="Times New Roman" w:cs="Times New Roman"/>
          <w:b/>
          <w:lang w:val="sv-SE"/>
        </w:rPr>
        <w:br w:type="page"/>
      </w:r>
    </w:p>
    <w:p w14:paraId="66888460" w14:textId="6724C4E6" w:rsidR="002245A7" w:rsidRDefault="0095786B" w:rsidP="004E1A79">
      <w:pPr>
        <w:spacing w:line="360" w:lineRule="auto"/>
        <w:rPr>
          <w:rFonts w:ascii="Times New Roman" w:hAnsi="Times New Roman" w:cs="Times New Roman"/>
          <w:b/>
        </w:rPr>
      </w:pPr>
      <w:r>
        <w:rPr>
          <w:rFonts w:ascii="Times New Roman" w:hAnsi="Times New Roman" w:cs="Times New Roman"/>
          <w:b/>
        </w:rPr>
        <w:lastRenderedPageBreak/>
        <w:t>References</w:t>
      </w:r>
    </w:p>
    <w:p w14:paraId="1E4B3E6E" w14:textId="77777777" w:rsidR="002245A7" w:rsidRDefault="0095786B" w:rsidP="004E1A79">
      <w:pPr>
        <w:pStyle w:val="Bibliography"/>
        <w:spacing w:line="360" w:lineRule="auto"/>
        <w:rPr>
          <w:rFonts w:ascii="Times New Roman" w:hAnsi="Times New Roman" w:cs="Times New Roman"/>
        </w:rPr>
      </w:pPr>
      <w:r>
        <w:fldChar w:fldCharType="begin"/>
      </w:r>
      <w:r>
        <w:instrText>ADDIN ZOTERO_BIBL {"uncited":[],"omitted":[],"custom":[]} CSL_BIBLIOGRAPHY</w:instrText>
      </w:r>
      <w:r>
        <w:fldChar w:fldCharType="separate"/>
      </w:r>
      <w:r>
        <w:rPr>
          <w:rFonts w:ascii="Times New Roman" w:hAnsi="Times New Roman" w:cs="Times New Roman"/>
        </w:rPr>
        <w:t xml:space="preserve">Finotello, F., Mastrorilli, E., and Di Camillo, B. (2018). Measuring the diversity of the human microbiota with targeted next-generation sequencing. </w:t>
      </w:r>
      <w:r>
        <w:rPr>
          <w:rFonts w:ascii="Times New Roman" w:hAnsi="Times New Roman" w:cs="Times New Roman"/>
          <w:i/>
          <w:iCs/>
        </w:rPr>
        <w:t>Briefings in Bioinformatics</w:t>
      </w:r>
      <w:r>
        <w:rPr>
          <w:rFonts w:ascii="Times New Roman" w:hAnsi="Times New Roman" w:cs="Times New Roman"/>
        </w:rPr>
        <w:t xml:space="preserve"> 19, 679–692. doi:10.1093/bib/bbw119.</w:t>
      </w:r>
    </w:p>
    <w:p w14:paraId="0CFD7C29" w14:textId="77777777" w:rsidR="009D6685" w:rsidRDefault="009D6685" w:rsidP="004E1A79">
      <w:pPr>
        <w:pStyle w:val="Bibliography"/>
        <w:spacing w:line="360" w:lineRule="auto"/>
        <w:rPr>
          <w:rFonts w:ascii="Times New Roman" w:hAnsi="Times New Roman" w:cs="Times New Roman"/>
        </w:rPr>
      </w:pPr>
    </w:p>
    <w:p w14:paraId="47A6B67C" w14:textId="6D19AC8D" w:rsidR="002245A7" w:rsidRDefault="0095786B" w:rsidP="004E1A79">
      <w:pPr>
        <w:pStyle w:val="Bibliography"/>
        <w:spacing w:line="360" w:lineRule="auto"/>
        <w:rPr>
          <w:rFonts w:ascii="Times New Roman" w:hAnsi="Times New Roman" w:cs="Times New Roman"/>
        </w:rPr>
      </w:pPr>
      <w:r>
        <w:rPr>
          <w:rFonts w:ascii="Times New Roman" w:hAnsi="Times New Roman" w:cs="Times New Roman"/>
        </w:rPr>
        <w:t xml:space="preserve">Hammer, Ø., Harper, D. A., and Ryan, P. D. (2001). PAST: Paleontological Statistics Software Package for Education and Data Analysis. </w:t>
      </w:r>
      <w:r>
        <w:rPr>
          <w:rFonts w:ascii="Times New Roman" w:hAnsi="Times New Roman" w:cs="Times New Roman"/>
          <w:i/>
          <w:iCs/>
        </w:rPr>
        <w:t>Palaeontologia Electronica</w:t>
      </w:r>
      <w:r>
        <w:rPr>
          <w:rFonts w:ascii="Times New Roman" w:hAnsi="Times New Roman" w:cs="Times New Roman"/>
        </w:rPr>
        <w:t xml:space="preserve"> 4, 1–9.</w:t>
      </w:r>
    </w:p>
    <w:p w14:paraId="1964D8E0" w14:textId="77777777" w:rsidR="009D6685" w:rsidRDefault="009D6685" w:rsidP="004E1A79">
      <w:pPr>
        <w:pStyle w:val="Bibliography"/>
        <w:spacing w:line="360" w:lineRule="auto"/>
        <w:rPr>
          <w:rFonts w:ascii="Times New Roman" w:hAnsi="Times New Roman" w:cs="Times New Roman"/>
        </w:rPr>
      </w:pPr>
    </w:p>
    <w:p w14:paraId="61B3998C" w14:textId="7390E9C3" w:rsidR="002245A7" w:rsidRDefault="0095786B" w:rsidP="004E1A79">
      <w:pPr>
        <w:pStyle w:val="Bibliography"/>
        <w:spacing w:line="360" w:lineRule="auto"/>
        <w:rPr>
          <w:rFonts w:ascii="Times New Roman" w:hAnsi="Times New Roman" w:cs="Times New Roman"/>
        </w:rPr>
      </w:pPr>
      <w:r>
        <w:rPr>
          <w:rFonts w:ascii="Times New Roman" w:hAnsi="Times New Roman" w:cs="Times New Roman"/>
        </w:rPr>
        <w:t xml:space="preserve">Kim, B.-R., Shin, J., Guevarra, R. B., Lee, J. H., Kim, D. W., Seol, K.-H., et al. (2017). Deciphering Diversity Indices for a Better Understanding of Microbial Communities. </w:t>
      </w:r>
      <w:r>
        <w:rPr>
          <w:rFonts w:ascii="Times New Roman" w:hAnsi="Times New Roman" w:cs="Times New Roman"/>
          <w:i/>
          <w:iCs/>
        </w:rPr>
        <w:t>Journal of Microbiology and Biotechnology</w:t>
      </w:r>
      <w:r>
        <w:rPr>
          <w:rFonts w:ascii="Times New Roman" w:hAnsi="Times New Roman" w:cs="Times New Roman"/>
        </w:rPr>
        <w:t xml:space="preserve"> 27, 2089–2093. doi:10.4014/jmb.1709.09027.</w:t>
      </w:r>
    </w:p>
    <w:p w14:paraId="663537CB" w14:textId="77777777" w:rsidR="009D6685" w:rsidRDefault="009D6685" w:rsidP="004E1A79">
      <w:pPr>
        <w:spacing w:line="360" w:lineRule="auto"/>
        <w:rPr>
          <w:rFonts w:ascii="Times New Roman" w:eastAsia="Times New Roman" w:hAnsi="Times New Roman" w:cs="Times New Roman"/>
          <w:kern w:val="0"/>
          <w:lang w:eastAsia="en-US" w:bidi="ar-SA"/>
        </w:rPr>
      </w:pPr>
    </w:p>
    <w:p w14:paraId="42167C48" w14:textId="4CE0C6BE" w:rsidR="002245A7" w:rsidRDefault="0095786B" w:rsidP="004E1A79">
      <w:pPr>
        <w:spacing w:line="360" w:lineRule="auto"/>
      </w:pPr>
      <w:r>
        <w:rPr>
          <w:rFonts w:ascii="Times New Roman" w:eastAsia="Times New Roman" w:hAnsi="Times New Roman" w:cs="Times New Roman"/>
          <w:kern w:val="0"/>
          <w:lang w:eastAsia="en-US" w:bidi="ar-SA"/>
        </w:rPr>
        <w:t xml:space="preserve">Wheeler, M.W., Park, R.M., Bailer, A.J., 2006. Comparing median lethal concentration values using confidence interval overlap or ratio tests. Environmental Toxicology and Chemistry 25, 1441–1444. </w:t>
      </w:r>
    </w:p>
    <w:p w14:paraId="73AAA9A0" w14:textId="77777777" w:rsidR="002245A7" w:rsidRDefault="0095786B" w:rsidP="004E1A79">
      <w:pPr>
        <w:spacing w:line="360" w:lineRule="auto"/>
        <w:rPr>
          <w:rFonts w:ascii="Times New Roman" w:hAnsi="Times New Roman" w:cs="Times New Roman"/>
        </w:rPr>
      </w:pPr>
      <w:r>
        <w:fldChar w:fldCharType="end"/>
      </w:r>
    </w:p>
    <w:sectPr w:rsidR="002245A7" w:rsidSect="004E1A79">
      <w:pgSz w:w="11906" w:h="16838"/>
      <w:pgMar w:top="1418" w:right="1418" w:bottom="1418" w:left="1418" w:header="0" w:footer="0" w:gutter="0"/>
      <w:cols w:space="720"/>
      <w:formProt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1"/>
    <w:family w:val="roman"/>
    <w:pitch w:val="variable"/>
  </w:font>
  <w:font w:name="Noto Serif CJK SC">
    <w:altName w:val="Cambria"/>
    <w:panose1 w:val="00000000000000000000"/>
    <w:charset w:val="00"/>
    <w:family w:val="roman"/>
    <w:notTrueType/>
    <w:pitch w:val="default"/>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Devanagari">
    <w:altName w:val="Cambria"/>
    <w:panose1 w:val="00000000000000000000"/>
    <w:charset w:val="00"/>
    <w:family w:val="roman"/>
    <w:notTrueType/>
    <w:pitch w:val="default"/>
  </w:font>
  <w:font w:name="Liberation Sans">
    <w:altName w:val="Arial"/>
    <w:charset w:val="01"/>
    <w:family w:val="roman"/>
    <w:pitch w:val="variable"/>
  </w:font>
  <w:font w:name="Noto Sans CJK SC">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crosoftYaHei">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C6F85"/>
    <w:multiLevelType w:val="multilevel"/>
    <w:tmpl w:val="FF863D6E"/>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72A7913"/>
    <w:multiLevelType w:val="hybridMultilevel"/>
    <w:tmpl w:val="B32AE58A"/>
    <w:lvl w:ilvl="0" w:tplc="B238B8B6">
      <w:start w:val="1"/>
      <w:numFmt w:val="bullet"/>
      <w:lvlText w:val="-"/>
      <w:lvlJc w:val="left"/>
      <w:pPr>
        <w:ind w:left="720" w:hanging="360"/>
      </w:pPr>
      <w:rPr>
        <w:rFonts w:ascii="Liberation Serif" w:eastAsia="Noto Serif CJK SC" w:hAnsi="Liberation Serif"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U0sDAxNjazMLMwNDJU0lEKTi0uzszPAykwMqgFAKFb6YEtAAAA"/>
  </w:docVars>
  <w:rsids>
    <w:rsidRoot w:val="002245A7"/>
    <w:rsid w:val="000145A5"/>
    <w:rsid w:val="000633BF"/>
    <w:rsid w:val="000969BE"/>
    <w:rsid w:val="000C0E44"/>
    <w:rsid w:val="000C13C7"/>
    <w:rsid w:val="00137E6E"/>
    <w:rsid w:val="00144446"/>
    <w:rsid w:val="001500E6"/>
    <w:rsid w:val="00171019"/>
    <w:rsid w:val="001B2994"/>
    <w:rsid w:val="001B6E97"/>
    <w:rsid w:val="001F03A3"/>
    <w:rsid w:val="00203C32"/>
    <w:rsid w:val="00204563"/>
    <w:rsid w:val="00212F44"/>
    <w:rsid w:val="002245A7"/>
    <w:rsid w:val="002411B3"/>
    <w:rsid w:val="002B07E3"/>
    <w:rsid w:val="002D245A"/>
    <w:rsid w:val="002D7992"/>
    <w:rsid w:val="002F49DB"/>
    <w:rsid w:val="0031010A"/>
    <w:rsid w:val="00325A2F"/>
    <w:rsid w:val="00347D28"/>
    <w:rsid w:val="00382258"/>
    <w:rsid w:val="00386E94"/>
    <w:rsid w:val="003965CC"/>
    <w:rsid w:val="003A18F5"/>
    <w:rsid w:val="003B59A5"/>
    <w:rsid w:val="003C5DC0"/>
    <w:rsid w:val="003C63F1"/>
    <w:rsid w:val="003E767C"/>
    <w:rsid w:val="003F26DE"/>
    <w:rsid w:val="00413F92"/>
    <w:rsid w:val="004160D9"/>
    <w:rsid w:val="00421BE0"/>
    <w:rsid w:val="00434334"/>
    <w:rsid w:val="004350B7"/>
    <w:rsid w:val="00460602"/>
    <w:rsid w:val="00464A0A"/>
    <w:rsid w:val="004957AD"/>
    <w:rsid w:val="004A7A0B"/>
    <w:rsid w:val="004D3B1A"/>
    <w:rsid w:val="004E1A79"/>
    <w:rsid w:val="00517E81"/>
    <w:rsid w:val="0054610A"/>
    <w:rsid w:val="005654C5"/>
    <w:rsid w:val="00565CE8"/>
    <w:rsid w:val="00585B2A"/>
    <w:rsid w:val="005A6331"/>
    <w:rsid w:val="005E16E1"/>
    <w:rsid w:val="00630455"/>
    <w:rsid w:val="006339DD"/>
    <w:rsid w:val="006A2FEC"/>
    <w:rsid w:val="006B1214"/>
    <w:rsid w:val="006F48E4"/>
    <w:rsid w:val="00716FDC"/>
    <w:rsid w:val="00745094"/>
    <w:rsid w:val="00751D66"/>
    <w:rsid w:val="00793032"/>
    <w:rsid w:val="007955C5"/>
    <w:rsid w:val="007E6B2E"/>
    <w:rsid w:val="008172EF"/>
    <w:rsid w:val="00831E81"/>
    <w:rsid w:val="00832B14"/>
    <w:rsid w:val="008D0981"/>
    <w:rsid w:val="008E3CA6"/>
    <w:rsid w:val="008E41ED"/>
    <w:rsid w:val="00901C7A"/>
    <w:rsid w:val="00907B8C"/>
    <w:rsid w:val="00907D49"/>
    <w:rsid w:val="00933F82"/>
    <w:rsid w:val="0095786B"/>
    <w:rsid w:val="009A3959"/>
    <w:rsid w:val="009D5005"/>
    <w:rsid w:val="009D6685"/>
    <w:rsid w:val="00A2770E"/>
    <w:rsid w:val="00A6289C"/>
    <w:rsid w:val="00A739EE"/>
    <w:rsid w:val="00A73DDB"/>
    <w:rsid w:val="00A8336C"/>
    <w:rsid w:val="00A92985"/>
    <w:rsid w:val="00AD54BE"/>
    <w:rsid w:val="00B24DF5"/>
    <w:rsid w:val="00B541C4"/>
    <w:rsid w:val="00B750B9"/>
    <w:rsid w:val="00BD4290"/>
    <w:rsid w:val="00C11096"/>
    <w:rsid w:val="00C8079B"/>
    <w:rsid w:val="00C9737B"/>
    <w:rsid w:val="00CE1256"/>
    <w:rsid w:val="00D1558A"/>
    <w:rsid w:val="00D36C8D"/>
    <w:rsid w:val="00D41811"/>
    <w:rsid w:val="00D45CBA"/>
    <w:rsid w:val="00D71C07"/>
    <w:rsid w:val="00D80123"/>
    <w:rsid w:val="00DA7C9E"/>
    <w:rsid w:val="00DD49A1"/>
    <w:rsid w:val="00E057F0"/>
    <w:rsid w:val="00E21A55"/>
    <w:rsid w:val="00E37DA5"/>
    <w:rsid w:val="00E43FB8"/>
    <w:rsid w:val="00E82588"/>
    <w:rsid w:val="00EB415C"/>
    <w:rsid w:val="00EE7007"/>
    <w:rsid w:val="00EF7116"/>
    <w:rsid w:val="00F17335"/>
    <w:rsid w:val="00F66506"/>
    <w:rsid w:val="00FA2C03"/>
    <w:rsid w:val="00FB328B"/>
    <w:rsid w:val="00FD666B"/>
    <w:rsid w:val="00FE059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47524"/>
  <w15:docId w15:val="{4DA82F66-B810-4A85-B4BF-FE35E8A68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oto Serif CJK SC" w:hAnsi="Liberation Serif" w:cs="Noto Sans Devanagari"/>
        <w:kern w:val="2"/>
        <w:szCs w:val="24"/>
        <w:lang w:val="en-US"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paragraph" w:styleId="Heading1">
    <w:name w:val="heading 1"/>
    <w:basedOn w:val="Heading"/>
    <w:next w:val="BodyText"/>
    <w:uiPriority w:val="9"/>
    <w:qFormat/>
    <w:pPr>
      <w:numPr>
        <w:numId w:val="1"/>
      </w:numPr>
      <w:outlineLvl w:val="0"/>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qFormat/>
    <w:rsid w:val="00A0009B"/>
    <w:rPr>
      <w:sz w:val="16"/>
      <w:szCs w:val="16"/>
    </w:rPr>
  </w:style>
  <w:style w:type="character" w:customStyle="1" w:styleId="CommentTextChar">
    <w:name w:val="Comment Text Char"/>
    <w:basedOn w:val="DefaultParagraphFont"/>
    <w:link w:val="CommentText"/>
    <w:uiPriority w:val="99"/>
    <w:qFormat/>
    <w:rsid w:val="00A0009B"/>
    <w:rPr>
      <w:rFonts w:cs="Mangal"/>
      <w:szCs w:val="18"/>
    </w:rPr>
  </w:style>
  <w:style w:type="character" w:customStyle="1" w:styleId="CommentSubjectChar">
    <w:name w:val="Comment Subject Char"/>
    <w:basedOn w:val="CommentTextChar"/>
    <w:link w:val="CommentSubject"/>
    <w:uiPriority w:val="99"/>
    <w:semiHidden/>
    <w:qFormat/>
    <w:rsid w:val="00A0009B"/>
    <w:rPr>
      <w:rFonts w:cs="Mangal"/>
      <w:b/>
      <w:bCs/>
      <w:szCs w:val="18"/>
    </w:rPr>
  </w:style>
  <w:style w:type="character" w:customStyle="1" w:styleId="BalloonTextChar">
    <w:name w:val="Balloon Text Char"/>
    <w:basedOn w:val="DefaultParagraphFont"/>
    <w:link w:val="BalloonText"/>
    <w:uiPriority w:val="99"/>
    <w:semiHidden/>
    <w:qFormat/>
    <w:rsid w:val="00A0009B"/>
    <w:rPr>
      <w:rFonts w:ascii="Segoe UI" w:hAnsi="Segoe UI" w:cs="Mangal"/>
      <w:sz w:val="18"/>
      <w:szCs w:val="16"/>
    </w:rPr>
  </w:style>
  <w:style w:type="character" w:customStyle="1" w:styleId="HeaderChar">
    <w:name w:val="Header Char"/>
    <w:basedOn w:val="DefaultParagraphFont"/>
    <w:link w:val="Header"/>
    <w:uiPriority w:val="99"/>
    <w:qFormat/>
    <w:rsid w:val="00AE1188"/>
    <w:rPr>
      <w:rFonts w:cs="Mangal"/>
      <w:sz w:val="24"/>
      <w:szCs w:val="21"/>
    </w:rPr>
  </w:style>
  <w:style w:type="character" w:customStyle="1" w:styleId="FooterChar">
    <w:name w:val="Footer Char"/>
    <w:basedOn w:val="DefaultParagraphFont"/>
    <w:link w:val="Footer"/>
    <w:uiPriority w:val="99"/>
    <w:qFormat/>
    <w:rsid w:val="00AE1188"/>
    <w:rPr>
      <w:rFonts w:cs="Mangal"/>
      <w:sz w:val="24"/>
      <w:szCs w:val="21"/>
    </w:rPr>
  </w:style>
  <w:style w:type="character" w:styleId="Hyperlink">
    <w:name w:val="Hyperlink"/>
    <w:basedOn w:val="DefaultParagraphFont"/>
    <w:uiPriority w:val="99"/>
    <w:unhideWhenUsed/>
    <w:rsid w:val="00803330"/>
    <w:rPr>
      <w:color w:val="0000FF"/>
      <w:u w:val="single"/>
    </w:rPr>
  </w:style>
  <w:style w:type="paragraph" w:customStyle="1" w:styleId="Heading">
    <w:name w:val="Heading"/>
    <w:basedOn w:val="Normal"/>
    <w:next w:val="BodyText"/>
    <w:qFormat/>
    <w:pPr>
      <w:keepNext/>
      <w:spacing w:before="240" w:after="120"/>
    </w:pPr>
    <w:rPr>
      <w:rFonts w:ascii="Liberation Sans" w:eastAsia="Noto Sans CJK SC"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uiPriority w:val="35"/>
    <w:qFormat/>
    <w:pPr>
      <w:suppressLineNumbers/>
      <w:spacing w:before="120" w:after="120"/>
    </w:pPr>
    <w:rPr>
      <w:i/>
      <w:iCs/>
    </w:rPr>
  </w:style>
  <w:style w:type="paragraph" w:customStyle="1" w:styleId="Index">
    <w:name w:val="Index"/>
    <w:basedOn w:val="Normal"/>
    <w:qFormat/>
    <w:pPr>
      <w:suppressLineNumbers/>
    </w:pPr>
  </w:style>
  <w:style w:type="paragraph" w:styleId="Subtitle">
    <w:name w:val="Subtitle"/>
    <w:basedOn w:val="Heading"/>
    <w:next w:val="BodyText"/>
    <w:uiPriority w:val="11"/>
    <w:qFormat/>
    <w:pPr>
      <w:spacing w:before="60"/>
      <w:jc w:val="center"/>
    </w:pPr>
    <w:rPr>
      <w:sz w:val="36"/>
      <w:szCs w:val="36"/>
    </w:rPr>
  </w:style>
  <w:style w:type="paragraph" w:styleId="Title">
    <w:name w:val="Title"/>
    <w:basedOn w:val="Heading"/>
    <w:next w:val="BodyText"/>
    <w:uiPriority w:val="10"/>
    <w:qFormat/>
    <w:pPr>
      <w:jc w:val="center"/>
    </w:pPr>
    <w:rPr>
      <w:b/>
      <w:bCs/>
      <w:sz w:val="56"/>
      <w:szCs w:val="56"/>
    </w:r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styleId="CommentText">
    <w:name w:val="annotation text"/>
    <w:basedOn w:val="Normal"/>
    <w:link w:val="CommentTextChar"/>
    <w:uiPriority w:val="99"/>
    <w:unhideWhenUsed/>
    <w:qFormat/>
    <w:rsid w:val="00A0009B"/>
    <w:rPr>
      <w:rFonts w:cs="Mangal"/>
      <w:sz w:val="20"/>
      <w:szCs w:val="18"/>
    </w:rPr>
  </w:style>
  <w:style w:type="paragraph" w:styleId="CommentSubject">
    <w:name w:val="annotation subject"/>
    <w:basedOn w:val="CommentText"/>
    <w:next w:val="CommentText"/>
    <w:link w:val="CommentSubjectChar"/>
    <w:uiPriority w:val="99"/>
    <w:semiHidden/>
    <w:unhideWhenUsed/>
    <w:qFormat/>
    <w:rsid w:val="00A0009B"/>
    <w:rPr>
      <w:b/>
      <w:bCs/>
    </w:rPr>
  </w:style>
  <w:style w:type="paragraph" w:styleId="BalloonText">
    <w:name w:val="Balloon Text"/>
    <w:basedOn w:val="Normal"/>
    <w:link w:val="BalloonTextChar"/>
    <w:uiPriority w:val="99"/>
    <w:semiHidden/>
    <w:unhideWhenUsed/>
    <w:qFormat/>
    <w:rsid w:val="00A0009B"/>
    <w:rPr>
      <w:rFonts w:ascii="Segoe UI" w:hAnsi="Segoe UI" w:cs="Mangal"/>
      <w:sz w:val="18"/>
      <w:szCs w:val="16"/>
    </w:rPr>
  </w:style>
  <w:style w:type="paragraph" w:styleId="ListParagraph">
    <w:name w:val="List Paragraph"/>
    <w:basedOn w:val="Normal"/>
    <w:uiPriority w:val="34"/>
    <w:qFormat/>
    <w:pPr>
      <w:spacing w:after="144"/>
      <w:ind w:left="720" w:hanging="357"/>
      <w:contextualSpacing/>
    </w:pPr>
  </w:style>
  <w:style w:type="paragraph" w:styleId="Bibliography">
    <w:name w:val="Bibliography"/>
    <w:basedOn w:val="Normal"/>
    <w:next w:val="Normal"/>
    <w:uiPriority w:val="37"/>
    <w:semiHidden/>
    <w:unhideWhenUsed/>
    <w:qFormat/>
    <w:rsid w:val="00E40855"/>
    <w:rPr>
      <w:rFonts w:cs="Mangal"/>
      <w:szCs w:val="21"/>
    </w:rPr>
  </w:style>
  <w:style w:type="paragraph" w:customStyle="1" w:styleId="HeaderandFooter">
    <w:name w:val="Header and Footer"/>
    <w:basedOn w:val="Normal"/>
    <w:qFormat/>
  </w:style>
  <w:style w:type="paragraph" w:styleId="Header">
    <w:name w:val="header"/>
    <w:basedOn w:val="Normal"/>
    <w:link w:val="HeaderChar"/>
    <w:uiPriority w:val="99"/>
    <w:unhideWhenUsed/>
    <w:rsid w:val="00AE1188"/>
    <w:pPr>
      <w:tabs>
        <w:tab w:val="center" w:pos="4536"/>
        <w:tab w:val="right" w:pos="9072"/>
      </w:tabs>
    </w:pPr>
    <w:rPr>
      <w:rFonts w:cs="Mangal"/>
      <w:szCs w:val="21"/>
    </w:rPr>
  </w:style>
  <w:style w:type="paragraph" w:styleId="Footer">
    <w:name w:val="footer"/>
    <w:basedOn w:val="Normal"/>
    <w:link w:val="FooterChar"/>
    <w:uiPriority w:val="99"/>
    <w:unhideWhenUsed/>
    <w:rsid w:val="00AE1188"/>
    <w:pPr>
      <w:tabs>
        <w:tab w:val="center" w:pos="4536"/>
        <w:tab w:val="right" w:pos="9072"/>
      </w:tabs>
    </w:pPr>
    <w:rPr>
      <w:rFonts w:cs="Mangal"/>
      <w:szCs w:val="21"/>
    </w:rPr>
  </w:style>
  <w:style w:type="table" w:styleId="TableGrid">
    <w:name w:val="Table Grid"/>
    <w:basedOn w:val="TableNormal"/>
    <w:uiPriority w:val="39"/>
    <w:rsid w:val="00C80C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9915FB"/>
    <w:rPr>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A739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0502447">
      <w:bodyDiv w:val="1"/>
      <w:marLeft w:val="0"/>
      <w:marRight w:val="0"/>
      <w:marTop w:val="0"/>
      <w:marBottom w:val="0"/>
      <w:divBdr>
        <w:top w:val="none" w:sz="0" w:space="0" w:color="auto"/>
        <w:left w:val="none" w:sz="0" w:space="0" w:color="auto"/>
        <w:bottom w:val="none" w:sz="0" w:space="0" w:color="auto"/>
        <w:right w:val="none" w:sz="0" w:space="0" w:color="auto"/>
      </w:divBdr>
      <w:divsChild>
        <w:div w:id="1914469849">
          <w:marLeft w:val="0"/>
          <w:marRight w:val="0"/>
          <w:marTop w:val="0"/>
          <w:marBottom w:val="0"/>
          <w:divBdr>
            <w:top w:val="none" w:sz="0" w:space="0" w:color="auto"/>
            <w:left w:val="none" w:sz="0" w:space="0" w:color="auto"/>
            <w:bottom w:val="none" w:sz="0" w:space="0" w:color="auto"/>
            <w:right w:val="none" w:sz="0" w:space="0" w:color="auto"/>
          </w:divBdr>
        </w:div>
      </w:divsChild>
    </w:div>
    <w:div w:id="1325283852">
      <w:bodyDiv w:val="1"/>
      <w:marLeft w:val="0"/>
      <w:marRight w:val="0"/>
      <w:marTop w:val="0"/>
      <w:marBottom w:val="0"/>
      <w:divBdr>
        <w:top w:val="none" w:sz="0" w:space="0" w:color="auto"/>
        <w:left w:val="none" w:sz="0" w:space="0" w:color="auto"/>
        <w:bottom w:val="none" w:sz="0" w:space="0" w:color="auto"/>
        <w:right w:val="none" w:sz="0" w:space="0" w:color="auto"/>
      </w:divBdr>
      <w:divsChild>
        <w:div w:id="1287809230">
          <w:marLeft w:val="0"/>
          <w:marRight w:val="0"/>
          <w:marTop w:val="0"/>
          <w:marBottom w:val="0"/>
          <w:divBdr>
            <w:top w:val="none" w:sz="0" w:space="0" w:color="auto"/>
            <w:left w:val="none" w:sz="0" w:space="0" w:color="auto"/>
            <w:bottom w:val="none" w:sz="0" w:space="0" w:color="auto"/>
            <w:right w:val="none" w:sz="0" w:space="0" w:color="auto"/>
          </w:divBdr>
        </w:div>
      </w:divsChild>
    </w:div>
    <w:div w:id="1339113175">
      <w:bodyDiv w:val="1"/>
      <w:marLeft w:val="0"/>
      <w:marRight w:val="0"/>
      <w:marTop w:val="0"/>
      <w:marBottom w:val="0"/>
      <w:divBdr>
        <w:top w:val="none" w:sz="0" w:space="0" w:color="auto"/>
        <w:left w:val="none" w:sz="0" w:space="0" w:color="auto"/>
        <w:bottom w:val="none" w:sz="0" w:space="0" w:color="auto"/>
        <w:right w:val="none" w:sz="0" w:space="0" w:color="auto"/>
      </w:divBdr>
      <w:divsChild>
        <w:div w:id="913592197">
          <w:marLeft w:val="0"/>
          <w:marRight w:val="0"/>
          <w:marTop w:val="0"/>
          <w:marBottom w:val="0"/>
          <w:divBdr>
            <w:top w:val="none" w:sz="0" w:space="0" w:color="auto"/>
            <w:left w:val="none" w:sz="0" w:space="0" w:color="auto"/>
            <w:bottom w:val="none" w:sz="0" w:space="0" w:color="auto"/>
            <w:right w:val="none" w:sz="0" w:space="0" w:color="auto"/>
          </w:divBdr>
        </w:div>
      </w:divsChild>
    </w:div>
    <w:div w:id="1586258522">
      <w:bodyDiv w:val="1"/>
      <w:marLeft w:val="0"/>
      <w:marRight w:val="0"/>
      <w:marTop w:val="0"/>
      <w:marBottom w:val="0"/>
      <w:divBdr>
        <w:top w:val="none" w:sz="0" w:space="0" w:color="auto"/>
        <w:left w:val="none" w:sz="0" w:space="0" w:color="auto"/>
        <w:bottom w:val="none" w:sz="0" w:space="0" w:color="auto"/>
        <w:right w:val="none" w:sz="0" w:space="0" w:color="auto"/>
      </w:divBdr>
      <w:divsChild>
        <w:div w:id="1293294546">
          <w:marLeft w:val="0"/>
          <w:marRight w:val="0"/>
          <w:marTop w:val="0"/>
          <w:marBottom w:val="0"/>
          <w:divBdr>
            <w:top w:val="none" w:sz="0" w:space="0" w:color="auto"/>
            <w:left w:val="none" w:sz="0" w:space="0" w:color="auto"/>
            <w:bottom w:val="none" w:sz="0" w:space="0" w:color="auto"/>
            <w:right w:val="none" w:sz="0" w:space="0" w:color="auto"/>
          </w:divBdr>
        </w:div>
      </w:divsChild>
    </w:div>
    <w:div w:id="1945528766">
      <w:bodyDiv w:val="1"/>
      <w:marLeft w:val="0"/>
      <w:marRight w:val="0"/>
      <w:marTop w:val="0"/>
      <w:marBottom w:val="0"/>
      <w:divBdr>
        <w:top w:val="none" w:sz="0" w:space="0" w:color="auto"/>
        <w:left w:val="none" w:sz="0" w:space="0" w:color="auto"/>
        <w:bottom w:val="none" w:sz="0" w:space="0" w:color="auto"/>
        <w:right w:val="none" w:sz="0" w:space="0" w:color="auto"/>
      </w:divBdr>
      <w:divsChild>
        <w:div w:id="192965153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hyperlink" Target="mailto:elena.gorokhova@aces.su.se"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16</Pages>
  <Words>5232</Words>
  <Characters>29824</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Stockholms Universitet</Company>
  <LinksUpToDate>false</LinksUpToDate>
  <CharactersWithSpaces>34987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Rehab Elshehawy</dc:creator>
  <dc:description/>
  <cp:lastModifiedBy>Elena Gorokhova</cp:lastModifiedBy>
  <cp:revision>11</cp:revision>
  <cp:lastPrinted>2023-07-17T15:56:00Z</cp:lastPrinted>
  <dcterms:created xsi:type="dcterms:W3CDTF">2023-07-10T15:23:00Z</dcterms:created>
  <dcterms:modified xsi:type="dcterms:W3CDTF">2023-08-06T17:21:00Z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GrammarlyDocumentId">
    <vt:lpwstr>4b2962962868dd2125c50d750ad0a33308b8340032c42c795e8f02b2f841dbe5</vt:lpwstr>
  </property>
</Properties>
</file>