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B5E7" w14:textId="77777777" w:rsidR="008407EA" w:rsidRPr="008B1BEE" w:rsidRDefault="008407EA" w:rsidP="008407EA">
      <w:pPr>
        <w:spacing w:line="360" w:lineRule="auto"/>
        <w:rPr>
          <w:rFonts w:ascii="Calibri" w:hAnsi="Calibri" w:cstheme="minorHAnsi"/>
          <w:sz w:val="24"/>
          <w:szCs w:val="24"/>
        </w:rPr>
      </w:pPr>
      <w:bookmarkStart w:id="0" w:name="_Hlk14160338"/>
      <w:bookmarkStart w:id="1" w:name="_Hlk484682444"/>
      <w:bookmarkStart w:id="2" w:name="_Hlk484008561"/>
      <w:r w:rsidRPr="008B1BEE">
        <w:rPr>
          <w:rFonts w:ascii="Calibri" w:hAnsi="Calibri" w:cstheme="minorHAnsi"/>
          <w:sz w:val="24"/>
          <w:szCs w:val="24"/>
        </w:rPr>
        <w:t>Supplementary Information for</w:t>
      </w:r>
      <w:r>
        <w:rPr>
          <w:rFonts w:ascii="Calibri" w:hAnsi="Calibri" w:cstheme="minorHAnsi" w:hint="eastAsia"/>
          <w:sz w:val="24"/>
          <w:szCs w:val="24"/>
        </w:rPr>
        <w:t>:</w:t>
      </w:r>
    </w:p>
    <w:p w14:paraId="6FD837A1" w14:textId="77777777" w:rsidR="008407EA" w:rsidRPr="00651DFE" w:rsidRDefault="008407EA" w:rsidP="008407EA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4"/>
        </w:rPr>
      </w:pPr>
      <w:r w:rsidRPr="006116A8">
        <w:rPr>
          <w:rFonts w:ascii="Calibri" w:hAnsi="Calibri" w:cs="Calibri"/>
          <w:b/>
          <w:bCs/>
          <w:sz w:val="28"/>
          <w:szCs w:val="24"/>
        </w:rPr>
        <w:t>Associations between Macro- and Microscale Functional dynamics in Focal and Generalized Epilepsie</w:t>
      </w:r>
      <w:r w:rsidRPr="00651DFE">
        <w:rPr>
          <w:rFonts w:ascii="Calibri" w:hAnsi="Calibri" w:cs="Calibri"/>
          <w:b/>
          <w:bCs/>
          <w:sz w:val="28"/>
          <w:szCs w:val="24"/>
        </w:rPr>
        <w:t>s</w:t>
      </w:r>
    </w:p>
    <w:p w14:paraId="54DB1E16" w14:textId="77777777" w:rsidR="008407EA" w:rsidRDefault="008407EA" w:rsidP="008407EA">
      <w:pPr>
        <w:spacing w:line="360" w:lineRule="auto"/>
        <w:rPr>
          <w:rFonts w:ascii="Calibri" w:hAnsi="Calibri" w:cstheme="minorHAnsi"/>
          <w:szCs w:val="32"/>
        </w:rPr>
      </w:pPr>
      <w:r w:rsidRPr="00F06940">
        <w:rPr>
          <w:rFonts w:ascii="Calibri" w:hAnsi="Calibri" w:cstheme="minorHAnsi"/>
          <w:b/>
          <w:bCs/>
          <w:szCs w:val="32"/>
        </w:rPr>
        <w:t>Running title:</w:t>
      </w:r>
      <w:r w:rsidRPr="00F06940">
        <w:rPr>
          <w:rFonts w:ascii="Calibri" w:hAnsi="Calibri" w:cstheme="minorHAnsi"/>
          <w:szCs w:val="32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Multiscale Functional dynamics in epilepsies</w:t>
      </w:r>
      <w:r w:rsidRPr="00F06940">
        <w:rPr>
          <w:rFonts w:ascii="Calibri" w:hAnsi="Calibri" w:cstheme="minorHAnsi"/>
          <w:szCs w:val="32"/>
        </w:rPr>
        <w:t xml:space="preserve"> </w:t>
      </w:r>
    </w:p>
    <w:p w14:paraId="751E22E8" w14:textId="77777777" w:rsidR="008407EA" w:rsidRPr="00F06940" w:rsidRDefault="008407EA" w:rsidP="008407EA">
      <w:pPr>
        <w:spacing w:line="360" w:lineRule="auto"/>
        <w:rPr>
          <w:rFonts w:ascii="Calibri" w:hAnsi="Calibri" w:cstheme="minorHAnsi"/>
          <w:szCs w:val="32"/>
        </w:rPr>
      </w:pPr>
    </w:p>
    <w:p w14:paraId="0CA6CE71" w14:textId="77777777" w:rsidR="00C61598" w:rsidRDefault="00C61598" w:rsidP="00C61598">
      <w:pPr>
        <w:spacing w:line="360" w:lineRule="auto"/>
        <w:jc w:val="center"/>
        <w:rPr>
          <w:rFonts w:ascii="Calibri" w:hAnsi="Calibri" w:cstheme="minorHAnsi"/>
          <w:szCs w:val="21"/>
          <w:vertAlign w:val="superscript"/>
          <w:lang w:val="en-GB"/>
        </w:rPr>
      </w:pPr>
      <w:r w:rsidRPr="00801508">
        <w:rPr>
          <w:rFonts w:ascii="Calibri" w:hAnsi="Calibri" w:cstheme="minorHAnsi"/>
          <w:b/>
          <w:szCs w:val="21"/>
        </w:rPr>
        <w:t>Siqi Yang</w:t>
      </w:r>
      <w:r w:rsidRPr="00215D45">
        <w:rPr>
          <w:rFonts w:ascii="Calibri" w:hAnsi="Calibri" w:cstheme="minorHAnsi"/>
          <w:b/>
          <w:szCs w:val="21"/>
          <w:vertAlign w:val="superscript"/>
        </w:rPr>
        <w:t>1,2</w:t>
      </w:r>
      <w:r>
        <w:rPr>
          <w:rFonts w:ascii="Calibri" w:hAnsi="Calibri" w:cstheme="minorHAnsi"/>
          <w:b/>
          <w:szCs w:val="21"/>
          <w:vertAlign w:val="superscript"/>
        </w:rPr>
        <w:t>,4</w:t>
      </w:r>
      <w:r w:rsidRPr="008A2908">
        <w:rPr>
          <w:rFonts w:ascii="Calibri" w:hAnsi="Calibri" w:cstheme="minorHAnsi"/>
          <w:b/>
          <w:kern w:val="0"/>
          <w:szCs w:val="21"/>
        </w:rPr>
        <w:t xml:space="preserve">, </w:t>
      </w:r>
      <w:r>
        <w:rPr>
          <w:rFonts w:ascii="Calibri" w:hAnsi="Calibri" w:cstheme="minorHAnsi"/>
          <w:b/>
          <w:kern w:val="0"/>
          <w:szCs w:val="21"/>
        </w:rPr>
        <w:t>Yimin Zhou</w:t>
      </w:r>
      <w:r w:rsidRPr="00B12570">
        <w:rPr>
          <w:rFonts w:ascii="Calibri" w:hAnsi="Calibri" w:cstheme="minorHAnsi"/>
          <w:b/>
          <w:kern w:val="0"/>
          <w:szCs w:val="21"/>
          <w:vertAlign w:val="superscript"/>
        </w:rPr>
        <w:t>1</w:t>
      </w:r>
      <w:r>
        <w:rPr>
          <w:rFonts w:ascii="Calibri" w:hAnsi="Calibri" w:cstheme="minorHAnsi"/>
          <w:b/>
          <w:kern w:val="0"/>
          <w:szCs w:val="21"/>
        </w:rPr>
        <w:t xml:space="preserve">, </w:t>
      </w:r>
      <w:r w:rsidRPr="00801508">
        <w:rPr>
          <w:rFonts w:ascii="Calibri" w:hAnsi="Calibri" w:cstheme="minorHAnsi"/>
          <w:b/>
          <w:szCs w:val="21"/>
        </w:rPr>
        <w:t>Yao Meng</w:t>
      </w:r>
      <w:r w:rsidRPr="00564142">
        <w:rPr>
          <w:rFonts w:ascii="Calibri" w:hAnsi="Calibri" w:cstheme="minorHAnsi"/>
          <w:b/>
          <w:szCs w:val="21"/>
          <w:vertAlign w:val="superscript"/>
        </w:rPr>
        <w:t>2</w:t>
      </w:r>
      <w:r w:rsidRPr="008A2908">
        <w:rPr>
          <w:rFonts w:ascii="Calibri" w:hAnsi="Calibri" w:cstheme="minorHAnsi"/>
          <w:b/>
          <w:kern w:val="0"/>
          <w:szCs w:val="21"/>
        </w:rPr>
        <w:t>,</w:t>
      </w:r>
      <w:r w:rsidRPr="00F26382">
        <w:rPr>
          <w:rFonts w:ascii="Calibri" w:hAnsi="Calibri" w:cstheme="minorHAnsi"/>
          <w:b/>
          <w:kern w:val="0"/>
          <w:szCs w:val="21"/>
        </w:rPr>
        <w:t xml:space="preserve"> </w:t>
      </w:r>
      <w:r w:rsidRPr="00801508">
        <w:rPr>
          <w:rFonts w:ascii="Calibri" w:hAnsi="Calibri" w:cstheme="minorHAnsi"/>
          <w:b/>
          <w:kern w:val="0"/>
          <w:szCs w:val="21"/>
        </w:rPr>
        <w:t>Huafu Chen</w:t>
      </w:r>
      <w:r w:rsidRPr="00564142">
        <w:rPr>
          <w:rFonts w:ascii="Calibri" w:hAnsi="Calibri" w:cstheme="minorHAnsi"/>
          <w:b/>
          <w:szCs w:val="21"/>
          <w:vertAlign w:val="superscript"/>
        </w:rPr>
        <w:t>2</w:t>
      </w:r>
      <w:r w:rsidRPr="008A2908">
        <w:rPr>
          <w:rFonts w:ascii="Calibri" w:hAnsi="Calibri" w:cstheme="minorHAnsi"/>
          <w:b/>
          <w:kern w:val="0"/>
          <w:szCs w:val="21"/>
        </w:rPr>
        <w:t>,</w:t>
      </w:r>
      <w:r w:rsidRPr="00801508">
        <w:rPr>
          <w:rFonts w:ascii="Calibri" w:hAnsi="Calibri" w:cstheme="minorHAnsi"/>
          <w:b/>
          <w:szCs w:val="21"/>
        </w:rPr>
        <w:t xml:space="preserve"> </w:t>
      </w:r>
      <w:r>
        <w:rPr>
          <w:rFonts w:ascii="Calibri" w:hAnsi="Calibri" w:cstheme="minorHAnsi"/>
          <w:b/>
          <w:szCs w:val="21"/>
        </w:rPr>
        <w:t>Shaoshi Zhang</w:t>
      </w:r>
      <w:r>
        <w:rPr>
          <w:rFonts w:ascii="Calibri" w:hAnsi="Calibri" w:cstheme="minorHAnsi"/>
          <w:b/>
          <w:kern w:val="0"/>
          <w:szCs w:val="21"/>
          <w:vertAlign w:val="superscript"/>
        </w:rPr>
        <w:t>4</w:t>
      </w:r>
      <w:r>
        <w:rPr>
          <w:rFonts w:ascii="Calibri" w:hAnsi="Calibri" w:cstheme="minorHAnsi"/>
          <w:b/>
          <w:kern w:val="0"/>
          <w:szCs w:val="21"/>
        </w:rPr>
        <w:t>,</w:t>
      </w:r>
      <w:r>
        <w:rPr>
          <w:rFonts w:ascii="Calibri" w:hAnsi="Calibri" w:cstheme="minorHAnsi"/>
          <w:b/>
          <w:szCs w:val="21"/>
        </w:rPr>
        <w:t xml:space="preserve"> Xiaolu Kong</w:t>
      </w:r>
      <w:r>
        <w:rPr>
          <w:rFonts w:ascii="Calibri" w:hAnsi="Calibri" w:cstheme="minorHAnsi"/>
          <w:b/>
          <w:kern w:val="0"/>
          <w:szCs w:val="21"/>
          <w:vertAlign w:val="superscript"/>
        </w:rPr>
        <w:t>4</w:t>
      </w:r>
      <w:r>
        <w:rPr>
          <w:rFonts w:ascii="Calibri" w:hAnsi="Calibri" w:cstheme="minorHAnsi"/>
          <w:b/>
          <w:kern w:val="0"/>
          <w:szCs w:val="21"/>
        </w:rPr>
        <w:t>,</w:t>
      </w:r>
      <w:r>
        <w:rPr>
          <w:rFonts w:ascii="Calibri" w:hAnsi="Calibri" w:cstheme="minorHAnsi"/>
          <w:b/>
          <w:szCs w:val="21"/>
        </w:rPr>
        <w:t xml:space="preserve"> </w:t>
      </w:r>
      <w:r>
        <w:rPr>
          <w:rFonts w:ascii="Calibri" w:hAnsi="Calibri" w:cstheme="minorHAnsi"/>
          <w:b/>
          <w:kern w:val="0"/>
          <w:szCs w:val="21"/>
        </w:rPr>
        <w:t>Ru Kong</w:t>
      </w:r>
      <w:r>
        <w:rPr>
          <w:rFonts w:ascii="Calibri" w:hAnsi="Calibri" w:cstheme="minorHAnsi"/>
          <w:b/>
          <w:kern w:val="0"/>
          <w:szCs w:val="21"/>
          <w:vertAlign w:val="superscript"/>
        </w:rPr>
        <w:t>4</w:t>
      </w:r>
      <w:r>
        <w:rPr>
          <w:rFonts w:ascii="Calibri" w:hAnsi="Calibri" w:cstheme="minorHAnsi"/>
          <w:b/>
          <w:kern w:val="0"/>
          <w:szCs w:val="21"/>
        </w:rPr>
        <w:t>,</w:t>
      </w:r>
      <w:r w:rsidRPr="00B12570">
        <w:rPr>
          <w:rFonts w:ascii="Calibri" w:hAnsi="Calibri" w:cstheme="minorHAnsi"/>
          <w:b/>
          <w:kern w:val="0"/>
          <w:szCs w:val="21"/>
        </w:rPr>
        <w:t xml:space="preserve"> </w:t>
      </w:r>
      <w:r>
        <w:rPr>
          <w:rFonts w:ascii="Calibri" w:hAnsi="Calibri" w:cstheme="minorHAnsi"/>
          <w:b/>
          <w:kern w:val="0"/>
          <w:szCs w:val="21"/>
        </w:rPr>
        <w:t>B.T Thomas Yeo</w:t>
      </w:r>
      <w:r>
        <w:rPr>
          <w:rFonts w:ascii="Calibri" w:hAnsi="Calibri" w:cstheme="minorHAnsi"/>
          <w:b/>
          <w:kern w:val="0"/>
          <w:szCs w:val="21"/>
          <w:vertAlign w:val="superscript"/>
        </w:rPr>
        <w:t>4</w:t>
      </w:r>
      <w:r w:rsidRPr="00801508">
        <w:rPr>
          <w:rFonts w:ascii="Calibri" w:hAnsi="Calibri" w:cstheme="minorHAnsi"/>
          <w:b/>
          <w:kern w:val="0"/>
          <w:szCs w:val="21"/>
        </w:rPr>
        <w:t>,</w:t>
      </w:r>
      <w:r w:rsidRPr="008A2908">
        <w:rPr>
          <w:rFonts w:ascii="Calibri" w:hAnsi="Calibri" w:cstheme="minorHAnsi" w:hint="eastAsia"/>
          <w:b/>
          <w:kern w:val="0"/>
          <w:szCs w:val="21"/>
        </w:rPr>
        <w:t xml:space="preserve"> </w:t>
      </w:r>
      <w:r w:rsidRPr="00801508">
        <w:rPr>
          <w:rFonts w:ascii="Calibri" w:hAnsi="Calibri" w:cstheme="minorHAnsi"/>
          <w:b/>
          <w:szCs w:val="21"/>
        </w:rPr>
        <w:t>Wei Liao</w:t>
      </w:r>
      <w:r w:rsidRPr="00564142">
        <w:rPr>
          <w:rFonts w:ascii="Calibri" w:hAnsi="Calibri" w:cstheme="minorHAnsi"/>
          <w:b/>
          <w:szCs w:val="21"/>
          <w:vertAlign w:val="superscript"/>
        </w:rPr>
        <w:t>2</w:t>
      </w:r>
      <w:r>
        <w:rPr>
          <w:rFonts w:ascii="Calibri" w:hAnsi="Calibri" w:cstheme="minorHAnsi" w:hint="eastAsia"/>
          <w:szCs w:val="21"/>
          <w:vertAlign w:val="superscript"/>
          <w:lang w:val="en-GB"/>
        </w:rPr>
        <w:sym w:font="Wingdings" w:char="F02A"/>
      </w:r>
      <w:r w:rsidRPr="00801508">
        <w:rPr>
          <w:rFonts w:ascii="Calibri" w:hAnsi="Calibri" w:cstheme="minorHAnsi"/>
          <w:b/>
          <w:kern w:val="0"/>
          <w:szCs w:val="21"/>
        </w:rPr>
        <w:t>,</w:t>
      </w:r>
      <w:r>
        <w:rPr>
          <w:rFonts w:ascii="Calibri" w:hAnsi="Calibri" w:cstheme="minorHAnsi"/>
          <w:b/>
          <w:kern w:val="0"/>
          <w:szCs w:val="21"/>
        </w:rPr>
        <w:t xml:space="preserve"> </w:t>
      </w:r>
      <w:r w:rsidRPr="00801508">
        <w:rPr>
          <w:rFonts w:ascii="Calibri" w:hAnsi="Calibri" w:cstheme="minorHAnsi"/>
          <w:b/>
          <w:kern w:val="0"/>
          <w:szCs w:val="21"/>
        </w:rPr>
        <w:t>Zhiqiang Zhang</w:t>
      </w:r>
      <w:r w:rsidRPr="00215D45">
        <w:rPr>
          <w:rFonts w:ascii="Calibri" w:hAnsi="Calibri" w:cstheme="minorHAnsi"/>
          <w:b/>
          <w:kern w:val="0"/>
          <w:szCs w:val="21"/>
          <w:vertAlign w:val="superscript"/>
        </w:rPr>
        <w:t>3</w:t>
      </w:r>
      <w:r>
        <w:rPr>
          <w:rFonts w:ascii="Calibri" w:hAnsi="Calibri" w:cstheme="minorHAnsi" w:hint="eastAsia"/>
          <w:szCs w:val="21"/>
          <w:vertAlign w:val="superscript"/>
          <w:lang w:val="en-GB"/>
        </w:rPr>
        <w:sym w:font="Wingdings" w:char="F02A"/>
      </w:r>
    </w:p>
    <w:p w14:paraId="22CA7E97" w14:textId="77777777" w:rsidR="008407EA" w:rsidRPr="006116A8" w:rsidRDefault="008407EA" w:rsidP="008407EA">
      <w:pPr>
        <w:jc w:val="center"/>
        <w:rPr>
          <w:rFonts w:ascii="Calibri" w:hAnsi="Calibri" w:cstheme="minorHAnsi"/>
          <w:b/>
          <w:szCs w:val="21"/>
          <w:lang w:val="en-GB"/>
        </w:rPr>
      </w:pPr>
    </w:p>
    <w:p w14:paraId="4D671CF4" w14:textId="77777777" w:rsidR="008407EA" w:rsidRPr="00672413" w:rsidRDefault="008407EA" w:rsidP="008407EA">
      <w:pPr>
        <w:autoSpaceDE w:val="0"/>
        <w:autoSpaceDN w:val="0"/>
        <w:adjustRightInd w:val="0"/>
        <w:rPr>
          <w:rFonts w:cstheme="minorHAnsi"/>
          <w:szCs w:val="21"/>
          <w:vertAlign w:val="superscript"/>
        </w:rPr>
      </w:pPr>
    </w:p>
    <w:p w14:paraId="07CE9C07" w14:textId="77777777" w:rsidR="008407EA" w:rsidRDefault="008407EA" w:rsidP="008407EA">
      <w:pPr>
        <w:autoSpaceDE w:val="0"/>
        <w:autoSpaceDN w:val="0"/>
        <w:adjustRightInd w:val="0"/>
        <w:rPr>
          <w:rFonts w:ascii="Calibri" w:hAnsi="Calibri" w:cstheme="minorHAnsi"/>
          <w:szCs w:val="21"/>
        </w:rPr>
      </w:pPr>
      <w:bookmarkStart w:id="3" w:name="_Hlk29976476"/>
      <w:r>
        <w:rPr>
          <w:rFonts w:ascii="Calibri" w:hAnsi="Calibri" w:cstheme="minorHAnsi"/>
          <w:szCs w:val="21"/>
          <w:vertAlign w:val="superscript"/>
        </w:rPr>
        <w:t>1</w:t>
      </w:r>
      <w:r>
        <w:rPr>
          <w:rFonts w:ascii="Calibri" w:hAnsi="Calibri" w:cstheme="minorHAnsi"/>
          <w:szCs w:val="21"/>
        </w:rPr>
        <w:t xml:space="preserve"> </w:t>
      </w:r>
      <w:r w:rsidRPr="00297604">
        <w:rPr>
          <w:rFonts w:ascii="Calibri" w:hAnsi="Calibri" w:cstheme="minorHAnsi"/>
          <w:szCs w:val="21"/>
        </w:rPr>
        <w:t>School of Cybersecurity, Chengdu University of Information Technology, Chengdu 610225, China</w:t>
      </w:r>
      <w:r>
        <w:rPr>
          <w:rFonts w:ascii="Calibri" w:hAnsi="Calibri" w:cstheme="minorHAnsi"/>
          <w:szCs w:val="21"/>
        </w:rPr>
        <w:t>.</w:t>
      </w:r>
    </w:p>
    <w:p w14:paraId="1C4474CA" w14:textId="77777777" w:rsidR="008407EA" w:rsidRPr="00364200" w:rsidRDefault="008407EA" w:rsidP="008407EA">
      <w:pPr>
        <w:autoSpaceDE w:val="0"/>
        <w:autoSpaceDN w:val="0"/>
        <w:adjustRightInd w:val="0"/>
        <w:rPr>
          <w:rFonts w:ascii="Calibri" w:hAnsi="Calibri" w:cstheme="minorHAnsi"/>
          <w:szCs w:val="21"/>
        </w:rPr>
      </w:pPr>
      <w:r>
        <w:rPr>
          <w:rFonts w:ascii="Calibri" w:hAnsi="Calibri" w:cstheme="minorHAnsi"/>
          <w:szCs w:val="21"/>
          <w:vertAlign w:val="superscript"/>
        </w:rPr>
        <w:t>2</w:t>
      </w:r>
      <w:r>
        <w:rPr>
          <w:rFonts w:ascii="Calibri" w:hAnsi="Calibri" w:cstheme="minorHAnsi"/>
          <w:szCs w:val="21"/>
        </w:rPr>
        <w:t xml:space="preserve"> </w:t>
      </w:r>
      <w:r w:rsidRPr="00364200">
        <w:rPr>
          <w:rFonts w:ascii="Calibri" w:hAnsi="Calibri" w:cstheme="minorHAnsi" w:hint="eastAsia"/>
          <w:szCs w:val="21"/>
        </w:rPr>
        <w:t>The Clinical Hospital of Chengdu Brain Science Institute, School of Life Science and Technology, University of Electronic Science and Technology of China, Chengdu, 610054, PR China</w:t>
      </w:r>
      <w:r>
        <w:rPr>
          <w:rFonts w:ascii="Calibri" w:hAnsi="Calibri" w:cstheme="minorHAnsi"/>
          <w:szCs w:val="21"/>
        </w:rPr>
        <w:t>.</w:t>
      </w:r>
    </w:p>
    <w:p w14:paraId="09411E5C" w14:textId="77777777" w:rsidR="008407EA" w:rsidRDefault="008407EA" w:rsidP="008407EA">
      <w:pPr>
        <w:autoSpaceDE w:val="0"/>
        <w:autoSpaceDN w:val="0"/>
        <w:adjustRightInd w:val="0"/>
        <w:rPr>
          <w:rFonts w:ascii="Calibri" w:hAnsi="Calibri" w:cstheme="minorHAnsi"/>
          <w:szCs w:val="21"/>
        </w:rPr>
      </w:pPr>
      <w:r w:rsidRPr="00215D45">
        <w:rPr>
          <w:rFonts w:ascii="Calibri" w:hAnsi="Calibri" w:cstheme="minorHAnsi"/>
          <w:szCs w:val="21"/>
          <w:vertAlign w:val="superscript"/>
        </w:rPr>
        <w:t>3</w:t>
      </w:r>
      <w:r>
        <w:rPr>
          <w:rFonts w:ascii="Calibri" w:hAnsi="Calibri" w:cstheme="minorHAnsi"/>
          <w:szCs w:val="21"/>
        </w:rPr>
        <w:t xml:space="preserve"> </w:t>
      </w:r>
      <w:r w:rsidRPr="00AE1F23">
        <w:rPr>
          <w:rFonts w:ascii="Calibri" w:hAnsi="Calibri" w:cstheme="minorHAnsi"/>
          <w:szCs w:val="21"/>
        </w:rPr>
        <w:t>Department of Medical Imaging, Jinling Hospital, Nanjing University School of Medicine, Nanjing, 210002, P.R. China.</w:t>
      </w:r>
    </w:p>
    <w:p w14:paraId="22367302" w14:textId="77777777" w:rsidR="008407EA" w:rsidRDefault="008407EA" w:rsidP="008407EA">
      <w:pPr>
        <w:autoSpaceDE w:val="0"/>
        <w:autoSpaceDN w:val="0"/>
        <w:adjustRightInd w:val="0"/>
        <w:rPr>
          <w:rFonts w:ascii="Calibri" w:hAnsi="Calibri" w:cstheme="minorHAnsi"/>
          <w:szCs w:val="21"/>
        </w:rPr>
      </w:pPr>
      <w:r>
        <w:rPr>
          <w:rFonts w:ascii="Calibri" w:hAnsi="Calibri" w:cstheme="minorHAnsi"/>
          <w:szCs w:val="21"/>
          <w:vertAlign w:val="superscript"/>
        </w:rPr>
        <w:t>4</w:t>
      </w:r>
      <w:r>
        <w:rPr>
          <w:rFonts w:ascii="Calibri" w:hAnsi="Calibri" w:cstheme="minorHAnsi"/>
          <w:szCs w:val="21"/>
        </w:rPr>
        <w:t xml:space="preserve"> </w:t>
      </w:r>
      <w:r w:rsidRPr="00297604">
        <w:rPr>
          <w:rFonts w:ascii="Calibri" w:hAnsi="Calibri" w:cstheme="minorHAnsi"/>
          <w:szCs w:val="21"/>
        </w:rPr>
        <w:t>Centre for Sleep and Cognition (CSC) &amp; Centre for Translational Magnetic Resonance Research (TMR), Yong Loo Lin School of Medicine, National University of Singapore, Singapore</w:t>
      </w:r>
      <w:r w:rsidRPr="00AE1F23">
        <w:rPr>
          <w:rFonts w:ascii="Calibri" w:hAnsi="Calibri" w:cstheme="minorHAnsi"/>
          <w:szCs w:val="21"/>
        </w:rPr>
        <w:t>.</w:t>
      </w:r>
    </w:p>
    <w:p w14:paraId="1DE6E76D" w14:textId="77777777" w:rsidR="008407EA" w:rsidRDefault="008407EA" w:rsidP="008407EA">
      <w:pPr>
        <w:autoSpaceDE w:val="0"/>
        <w:autoSpaceDN w:val="0"/>
        <w:adjustRightInd w:val="0"/>
        <w:rPr>
          <w:rFonts w:ascii="Calibri" w:hAnsi="Calibri" w:cstheme="minorHAnsi"/>
          <w:szCs w:val="21"/>
        </w:rPr>
      </w:pPr>
    </w:p>
    <w:p w14:paraId="3E48EFF4" w14:textId="77777777" w:rsidR="008407EA" w:rsidRPr="00297604" w:rsidRDefault="008407EA" w:rsidP="008407EA">
      <w:pPr>
        <w:autoSpaceDE w:val="0"/>
        <w:autoSpaceDN w:val="0"/>
        <w:adjustRightInd w:val="0"/>
        <w:rPr>
          <w:rFonts w:ascii="Calibri" w:hAnsi="Calibri" w:cstheme="minorHAnsi"/>
          <w:szCs w:val="21"/>
        </w:rPr>
      </w:pPr>
    </w:p>
    <w:p w14:paraId="0F2A35B1" w14:textId="77777777" w:rsidR="008407EA" w:rsidRDefault="008407EA" w:rsidP="008407EA">
      <w:pPr>
        <w:rPr>
          <w:rFonts w:ascii="Calibri" w:hAnsi="Calibri" w:cstheme="minorHAnsi"/>
          <w:szCs w:val="21"/>
        </w:rPr>
      </w:pPr>
      <w:bookmarkStart w:id="4" w:name="OLE_LINK41"/>
      <w:bookmarkStart w:id="5" w:name="OLE_LINK44"/>
      <w:bookmarkEnd w:id="3"/>
      <w:r>
        <w:rPr>
          <w:rFonts w:ascii="Calibri" w:hAnsi="Calibri" w:cstheme="minorHAnsi" w:hint="eastAsia"/>
          <w:szCs w:val="21"/>
          <w:vertAlign w:val="superscript"/>
          <w:lang w:val="en-GB"/>
        </w:rPr>
        <w:sym w:font="Wingdings" w:char="F02A"/>
      </w:r>
      <w:bookmarkEnd w:id="4"/>
      <w:bookmarkEnd w:id="5"/>
      <w:r w:rsidRPr="00EE2E9F">
        <w:rPr>
          <w:rFonts w:ascii="Calibri" w:hAnsi="Calibri" w:cstheme="minorHAnsi"/>
          <w:szCs w:val="21"/>
        </w:rPr>
        <w:t xml:space="preserve"> Corresponding author</w:t>
      </w:r>
      <w:r>
        <w:rPr>
          <w:rFonts w:ascii="Calibri" w:hAnsi="Calibri" w:cstheme="minorHAnsi"/>
          <w:szCs w:val="21"/>
        </w:rPr>
        <w:t>s</w:t>
      </w:r>
      <w:r w:rsidRPr="00EE2E9F">
        <w:rPr>
          <w:rFonts w:ascii="Calibri" w:hAnsi="Calibri" w:cstheme="minorHAnsi"/>
          <w:szCs w:val="21"/>
        </w:rPr>
        <w:t xml:space="preserve">: </w:t>
      </w:r>
    </w:p>
    <w:p w14:paraId="615A76CE" w14:textId="77777777" w:rsidR="008407EA" w:rsidRDefault="008407EA" w:rsidP="008407EA">
      <w:pPr>
        <w:rPr>
          <w:rFonts w:ascii="Calibri" w:hAnsi="Calibri" w:cstheme="minorHAnsi"/>
          <w:szCs w:val="21"/>
        </w:rPr>
      </w:pPr>
      <w:r>
        <w:rPr>
          <w:rFonts w:ascii="Calibri" w:hAnsi="Calibri" w:cstheme="minorHAnsi" w:hint="eastAsia"/>
          <w:szCs w:val="21"/>
        </w:rPr>
        <w:t>Z</w:t>
      </w:r>
      <w:r>
        <w:rPr>
          <w:rFonts w:ascii="Calibri" w:hAnsi="Calibri" w:cstheme="minorHAnsi"/>
          <w:szCs w:val="21"/>
        </w:rPr>
        <w:t>hiqiang Zhang (</w:t>
      </w:r>
      <w:r w:rsidRPr="00C9531B">
        <w:rPr>
          <w:rFonts w:ascii="Calibri" w:hAnsi="Calibri" w:cstheme="minorHAnsi"/>
          <w:szCs w:val="21"/>
        </w:rPr>
        <w:t>zhangzq2001@126.com</w:t>
      </w:r>
      <w:r>
        <w:rPr>
          <w:rFonts w:ascii="Calibri" w:hAnsi="Calibri" w:cstheme="minorHAnsi"/>
          <w:szCs w:val="21"/>
        </w:rPr>
        <w:t>)</w:t>
      </w:r>
    </w:p>
    <w:p w14:paraId="668C9CD1" w14:textId="77777777" w:rsidR="008407EA" w:rsidRPr="00AF4438" w:rsidRDefault="008407EA" w:rsidP="008407EA">
      <w:pPr>
        <w:rPr>
          <w:rFonts w:ascii="Calibri" w:hAnsi="Calibri" w:cstheme="minorHAnsi"/>
          <w:szCs w:val="21"/>
        </w:rPr>
      </w:pPr>
      <w:r w:rsidRPr="00AF4438">
        <w:rPr>
          <w:rFonts w:ascii="Calibri" w:hAnsi="Calibri" w:cstheme="minorHAnsi"/>
          <w:szCs w:val="21"/>
        </w:rPr>
        <w:t>Department of Medical Imaging, Nanjing Jinling Hospital, 305#, Eastern Zhongshan Rd.,</w:t>
      </w:r>
    </w:p>
    <w:p w14:paraId="55BBC366" w14:textId="22532FDE" w:rsidR="00D6152D" w:rsidRPr="008407EA" w:rsidRDefault="008407EA" w:rsidP="008407EA">
      <w:pPr>
        <w:rPr>
          <w:rFonts w:ascii="Calibri" w:hAnsi="Calibri" w:cs="Calibri"/>
          <w:szCs w:val="21"/>
        </w:rPr>
      </w:pPr>
      <w:r w:rsidRPr="00AF4438">
        <w:rPr>
          <w:rFonts w:ascii="Calibri" w:hAnsi="Calibri" w:cstheme="minorHAnsi"/>
          <w:szCs w:val="21"/>
        </w:rPr>
        <w:t xml:space="preserve">Nanjing 210002, PR China. </w:t>
      </w:r>
      <w:r w:rsidRPr="00EE2E9F">
        <w:rPr>
          <w:rFonts w:ascii="Calibri" w:hAnsi="Calibri" w:cstheme="minorHAnsi"/>
          <w:szCs w:val="21"/>
        </w:rPr>
        <w:t>Fax: +86-</w:t>
      </w:r>
      <w:r>
        <w:rPr>
          <w:rFonts w:ascii="Calibri" w:hAnsi="Calibri" w:cstheme="minorHAnsi"/>
          <w:szCs w:val="21"/>
        </w:rPr>
        <w:t>25-84804659</w:t>
      </w:r>
      <w:r w:rsidRPr="00EE2E9F">
        <w:rPr>
          <w:rFonts w:ascii="Calibri" w:hAnsi="Calibri" w:cstheme="minorHAnsi"/>
          <w:szCs w:val="21"/>
        </w:rPr>
        <w:t>. Tel: +86-</w:t>
      </w:r>
      <w:r>
        <w:rPr>
          <w:rFonts w:ascii="Calibri" w:hAnsi="Calibri" w:cstheme="minorHAnsi"/>
          <w:szCs w:val="21"/>
        </w:rPr>
        <w:t>25-84804659</w:t>
      </w:r>
      <w:r w:rsidRPr="00EE2E9F">
        <w:rPr>
          <w:rFonts w:ascii="Calibri" w:hAnsi="Calibri" w:cstheme="minorHAnsi"/>
          <w:szCs w:val="21"/>
        </w:rPr>
        <w:t>.</w:t>
      </w:r>
    </w:p>
    <w:p w14:paraId="5DD792D0" w14:textId="61464832" w:rsidR="00D6152D" w:rsidRPr="00BE1C41" w:rsidRDefault="00D6152D" w:rsidP="006D3CD7">
      <w:pPr>
        <w:autoSpaceDE w:val="0"/>
        <w:autoSpaceDN w:val="0"/>
        <w:adjustRightInd w:val="0"/>
        <w:rPr>
          <w:rFonts w:ascii="Calibri" w:hAnsi="Calibri" w:cs="Calibri"/>
          <w:szCs w:val="21"/>
        </w:rPr>
      </w:pPr>
    </w:p>
    <w:p w14:paraId="3719414F" w14:textId="77777777" w:rsidR="00C61598" w:rsidRDefault="00C61598" w:rsidP="00C61598">
      <w:pPr>
        <w:rPr>
          <w:rFonts w:ascii="Calibri" w:hAnsi="Calibri" w:cstheme="minorHAnsi"/>
          <w:szCs w:val="21"/>
        </w:rPr>
      </w:pPr>
      <w:r>
        <w:rPr>
          <w:rFonts w:ascii="Calibri" w:hAnsi="Calibri" w:cstheme="minorHAnsi" w:hint="eastAsia"/>
          <w:szCs w:val="21"/>
        </w:rPr>
        <w:t>A</w:t>
      </w:r>
      <w:r>
        <w:rPr>
          <w:rFonts w:ascii="Calibri" w:hAnsi="Calibri" w:cstheme="minorHAnsi"/>
          <w:szCs w:val="21"/>
        </w:rPr>
        <w:t xml:space="preserve">nd </w:t>
      </w:r>
      <w:r w:rsidRPr="002D24C7">
        <w:rPr>
          <w:rFonts w:ascii="Calibri" w:hAnsi="Calibri" w:cstheme="minorHAnsi"/>
          <w:szCs w:val="21"/>
        </w:rPr>
        <w:t>Wei Liao (weiliao.wl@gmail.com)</w:t>
      </w:r>
    </w:p>
    <w:p w14:paraId="5EEB4DFC" w14:textId="77777777" w:rsidR="00C61598" w:rsidRPr="00AF4438" w:rsidRDefault="00C61598" w:rsidP="00C61598">
      <w:pPr>
        <w:rPr>
          <w:rFonts w:ascii="Calibri" w:hAnsi="Calibri" w:cstheme="minorHAnsi"/>
          <w:szCs w:val="21"/>
        </w:rPr>
      </w:pPr>
      <w:r w:rsidRPr="002D24C7">
        <w:rPr>
          <w:rFonts w:ascii="Calibri" w:hAnsi="Calibri" w:cstheme="minorHAnsi"/>
          <w:szCs w:val="21"/>
        </w:rPr>
        <w:t>The Clinical Hospital of Chengdu Brain Science Institute, MOE Key Laboratory for Neuroinformation, University of Electronic Science and Technology of China, Chengdu 611731, P.R. China. Fax: +86-28-61831273. Tel: +86-28-61831273.</w:t>
      </w:r>
    </w:p>
    <w:p w14:paraId="6AE7D005" w14:textId="77777777" w:rsidR="00D6152D" w:rsidRPr="00BE1C41" w:rsidRDefault="00D6152D" w:rsidP="006D3CD7">
      <w:pPr>
        <w:autoSpaceDE w:val="0"/>
        <w:autoSpaceDN w:val="0"/>
        <w:adjustRightInd w:val="0"/>
        <w:rPr>
          <w:rFonts w:ascii="Calibri" w:hAnsi="Calibri" w:cs="Calibri"/>
          <w:szCs w:val="21"/>
        </w:rPr>
        <w:sectPr w:rsidR="00D6152D" w:rsidRPr="00BE1C41" w:rsidSect="00E22299">
          <w:headerReference w:type="default" r:id="rId7"/>
          <w:footerReference w:type="default" r:id="rId8"/>
          <w:pgSz w:w="12240" w:h="15840"/>
          <w:pgMar w:top="1440" w:right="1800" w:bottom="1440" w:left="1800" w:header="720" w:footer="720" w:gutter="0"/>
          <w:cols w:space="720"/>
          <w:docGrid w:linePitch="326"/>
        </w:sectPr>
      </w:pPr>
    </w:p>
    <w:sdt>
      <w:sdtPr>
        <w:rPr>
          <w:rFonts w:ascii="Calibri" w:eastAsiaTheme="minorEastAsia" w:hAnsi="Calibri" w:cs="Calibri"/>
          <w:color w:val="auto"/>
          <w:kern w:val="2"/>
          <w:sz w:val="21"/>
          <w:szCs w:val="22"/>
          <w:lang w:val="zh-CN"/>
        </w:rPr>
        <w:id w:val="-2997758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7FFA33" w14:textId="1AE08211" w:rsidR="001401D0" w:rsidRPr="00BE1C41" w:rsidRDefault="001401D0" w:rsidP="001401D0">
          <w:pPr>
            <w:pStyle w:val="TOCHeading"/>
            <w:jc w:val="center"/>
            <w:rPr>
              <w:rFonts w:ascii="Calibri" w:hAnsi="Calibri" w:cs="Calibri"/>
              <w:u w:val="single"/>
            </w:rPr>
          </w:pPr>
          <w:r w:rsidRPr="00BE1C41">
            <w:rPr>
              <w:rFonts w:ascii="Calibri" w:hAnsi="Calibri" w:cs="Calibri"/>
              <w:u w:val="single"/>
              <w:lang w:val="zh-CN"/>
            </w:rPr>
            <w:t>CONTENTS</w:t>
          </w:r>
        </w:p>
        <w:p w14:paraId="4E818329" w14:textId="0D7F0491" w:rsidR="000C4A19" w:rsidRDefault="001401D0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 w:val="21"/>
              <w:szCs w:val="24"/>
              <w14:ligatures w14:val="standardContextual"/>
            </w:rPr>
          </w:pPr>
          <w:r w:rsidRPr="00BE1C41">
            <w:fldChar w:fldCharType="begin"/>
          </w:r>
          <w:r w:rsidRPr="00BE1C41">
            <w:instrText xml:space="preserve"> TOC \o "1-3" \h \z \u </w:instrText>
          </w:r>
          <w:r w:rsidRPr="00BE1C41">
            <w:fldChar w:fldCharType="separate"/>
          </w:r>
          <w:hyperlink w:anchor="_Toc139472546" w:history="1">
            <w:r w:rsidR="000C4A19" w:rsidRPr="002C3AFF">
              <w:rPr>
                <w:rStyle w:val="Hyperlink"/>
                <w:iCs/>
              </w:rPr>
              <w:t>Supplemental</w:t>
            </w:r>
            <w:r w:rsidR="000C4A19" w:rsidRPr="002C3AFF">
              <w:rPr>
                <w:rStyle w:val="Hyperlink"/>
              </w:rPr>
              <w:t xml:space="preserve"> Tables</w:t>
            </w:r>
            <w:r w:rsidR="000C4A19">
              <w:rPr>
                <w:webHidden/>
              </w:rPr>
              <w:tab/>
            </w:r>
            <w:r w:rsidR="000C4A19">
              <w:rPr>
                <w:webHidden/>
              </w:rPr>
              <w:fldChar w:fldCharType="begin"/>
            </w:r>
            <w:r w:rsidR="000C4A19">
              <w:rPr>
                <w:webHidden/>
              </w:rPr>
              <w:instrText xml:space="preserve"> PAGEREF _Toc139472546 \h </w:instrText>
            </w:r>
            <w:r w:rsidR="000C4A19">
              <w:rPr>
                <w:webHidden/>
              </w:rPr>
            </w:r>
            <w:r w:rsidR="000C4A19">
              <w:rPr>
                <w:webHidden/>
              </w:rPr>
              <w:fldChar w:fldCharType="separate"/>
            </w:r>
            <w:r w:rsidR="000C4A19">
              <w:rPr>
                <w:webHidden/>
              </w:rPr>
              <w:t>3</w:t>
            </w:r>
            <w:r w:rsidR="000C4A19">
              <w:rPr>
                <w:webHidden/>
              </w:rPr>
              <w:fldChar w:fldCharType="end"/>
            </w:r>
          </w:hyperlink>
        </w:p>
        <w:p w14:paraId="5991973B" w14:textId="774FFC49" w:rsidR="000C4A19" w:rsidRDefault="00000000">
          <w:pPr>
            <w:pStyle w:val="TOC1"/>
            <w:rPr>
              <w:rFonts w:asciiTheme="minorHAnsi" w:hAnsiTheme="minorHAnsi" w:cstheme="minorBidi"/>
              <w:b w:val="0"/>
              <w:bCs w:val="0"/>
              <w:kern w:val="2"/>
              <w:sz w:val="21"/>
              <w:szCs w:val="24"/>
              <w14:ligatures w14:val="standardContextual"/>
            </w:rPr>
          </w:pPr>
          <w:hyperlink w:anchor="_Toc139472547" w:history="1">
            <w:r w:rsidR="000C4A19" w:rsidRPr="002C3AFF">
              <w:rPr>
                <w:rStyle w:val="Hyperlink"/>
                <w:iCs/>
              </w:rPr>
              <w:t>Supplemental</w:t>
            </w:r>
            <w:r w:rsidR="000C4A19" w:rsidRPr="002C3AFF">
              <w:rPr>
                <w:rStyle w:val="Hyperlink"/>
              </w:rPr>
              <w:t xml:space="preserve"> Figures</w:t>
            </w:r>
            <w:r w:rsidR="000C4A19">
              <w:rPr>
                <w:webHidden/>
              </w:rPr>
              <w:tab/>
            </w:r>
            <w:r w:rsidR="000C4A19">
              <w:rPr>
                <w:webHidden/>
              </w:rPr>
              <w:fldChar w:fldCharType="begin"/>
            </w:r>
            <w:r w:rsidR="000C4A19">
              <w:rPr>
                <w:webHidden/>
              </w:rPr>
              <w:instrText xml:space="preserve"> PAGEREF _Toc139472547 \h </w:instrText>
            </w:r>
            <w:r w:rsidR="000C4A19">
              <w:rPr>
                <w:webHidden/>
              </w:rPr>
            </w:r>
            <w:r w:rsidR="000C4A19">
              <w:rPr>
                <w:webHidden/>
              </w:rPr>
              <w:fldChar w:fldCharType="separate"/>
            </w:r>
            <w:r w:rsidR="000C4A19">
              <w:rPr>
                <w:webHidden/>
              </w:rPr>
              <w:t>4</w:t>
            </w:r>
            <w:r w:rsidR="000C4A19">
              <w:rPr>
                <w:webHidden/>
              </w:rPr>
              <w:fldChar w:fldCharType="end"/>
            </w:r>
          </w:hyperlink>
        </w:p>
        <w:p w14:paraId="71AE5828" w14:textId="41639C62" w:rsidR="001401D0" w:rsidRPr="00BE1C41" w:rsidRDefault="001401D0">
          <w:pPr>
            <w:rPr>
              <w:rFonts w:ascii="Calibri" w:hAnsi="Calibri" w:cs="Calibri"/>
            </w:rPr>
          </w:pPr>
          <w:r w:rsidRPr="00BE1C41">
            <w:rPr>
              <w:rFonts w:ascii="Calibri" w:hAnsi="Calibri" w:cs="Calibri"/>
              <w:b/>
              <w:bCs/>
              <w:lang w:val="zh-CN"/>
            </w:rPr>
            <w:fldChar w:fldCharType="end"/>
          </w:r>
        </w:p>
      </w:sdtContent>
    </w:sdt>
    <w:p w14:paraId="19FB114B" w14:textId="713E9593" w:rsidR="00D6152D" w:rsidRPr="00BE1C41" w:rsidRDefault="00D6152D" w:rsidP="006D3CD7">
      <w:pPr>
        <w:autoSpaceDE w:val="0"/>
        <w:autoSpaceDN w:val="0"/>
        <w:adjustRightInd w:val="0"/>
        <w:rPr>
          <w:rFonts w:ascii="Calibri" w:hAnsi="Calibri" w:cs="Calibri"/>
          <w:szCs w:val="21"/>
        </w:rPr>
      </w:pPr>
    </w:p>
    <w:p w14:paraId="08FD0A43" w14:textId="77777777" w:rsidR="00D6152D" w:rsidRPr="00BE1C41" w:rsidRDefault="00D6152D" w:rsidP="006D3CD7">
      <w:pPr>
        <w:autoSpaceDE w:val="0"/>
        <w:autoSpaceDN w:val="0"/>
        <w:adjustRightInd w:val="0"/>
        <w:rPr>
          <w:rFonts w:ascii="Calibri" w:hAnsi="Calibri" w:cs="Calibri"/>
          <w:szCs w:val="21"/>
        </w:rPr>
      </w:pPr>
    </w:p>
    <w:bookmarkEnd w:id="0"/>
    <w:bookmarkEnd w:id="1"/>
    <w:bookmarkEnd w:id="2"/>
    <w:p w14:paraId="6FFBA384" w14:textId="77777777" w:rsidR="008B1BEE" w:rsidRPr="00BE1C41" w:rsidRDefault="008B1BEE" w:rsidP="008B1BEE">
      <w:pPr>
        <w:spacing w:line="480" w:lineRule="auto"/>
        <w:rPr>
          <w:rFonts w:ascii="Calibri" w:hAnsi="Calibri" w:cs="Calibri"/>
          <w:b/>
          <w:i/>
          <w:sz w:val="24"/>
          <w:szCs w:val="24"/>
        </w:rPr>
        <w:sectPr w:rsidR="008B1BEE" w:rsidRPr="00BE1C41" w:rsidSect="00E22299">
          <w:pgSz w:w="12240" w:h="15840"/>
          <w:pgMar w:top="1440" w:right="1800" w:bottom="1440" w:left="1800" w:header="720" w:footer="720" w:gutter="0"/>
          <w:cols w:space="720"/>
          <w:docGrid w:linePitch="326"/>
        </w:sectPr>
      </w:pPr>
    </w:p>
    <w:p w14:paraId="3ACF57E8" w14:textId="32111428" w:rsidR="00A923D6" w:rsidRDefault="00A923D6" w:rsidP="00A923D6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bookmarkStart w:id="6" w:name="_Toc139472546"/>
      <w:r w:rsidRPr="00BE1C41">
        <w:rPr>
          <w:rFonts w:ascii="Calibri" w:hAnsi="Calibri" w:cs="Calibri"/>
          <w:b/>
          <w:iCs/>
          <w:sz w:val="28"/>
          <w:szCs w:val="28"/>
        </w:rPr>
        <w:lastRenderedPageBreak/>
        <w:t>Supplemental</w:t>
      </w:r>
      <w:r w:rsidRPr="00BE1C41">
        <w:rPr>
          <w:rFonts w:ascii="Calibri" w:hAnsi="Calibri" w:cs="Calibri"/>
          <w:b/>
          <w:sz w:val="28"/>
          <w:szCs w:val="28"/>
        </w:rPr>
        <w:t xml:space="preserve"> Tables</w:t>
      </w:r>
      <w:bookmarkEnd w:id="6"/>
    </w:p>
    <w:p w14:paraId="0F8923F5" w14:textId="77777777" w:rsidR="008407EA" w:rsidRPr="003A79F2" w:rsidRDefault="008407EA" w:rsidP="008407EA">
      <w:pPr>
        <w:pStyle w:val="a"/>
        <w:ind w:left="856" w:hanging="856"/>
        <w:jc w:val="left"/>
        <w:rPr>
          <w:rFonts w:ascii="Calibri" w:hAnsi="Calibri" w:cs="Calibri"/>
          <w:sz w:val="24"/>
          <w:szCs w:val="32"/>
        </w:rPr>
      </w:pPr>
      <w:r w:rsidRPr="008407EA">
        <w:rPr>
          <w:rFonts w:ascii="Calibri" w:hAnsi="Calibri" w:cs="Calibri"/>
          <w:b/>
          <w:bCs/>
          <w:sz w:val="24"/>
          <w:szCs w:val="32"/>
        </w:rPr>
        <w:t xml:space="preserve">Table S1 </w:t>
      </w:r>
      <w:r w:rsidRPr="00EA4716">
        <w:rPr>
          <w:rFonts w:ascii="Calibri" w:hAnsi="Calibri" w:cs="Calibri"/>
          <w:sz w:val="24"/>
          <w:szCs w:val="32"/>
        </w:rPr>
        <w:t>Demographic and clinical characteristics of participants in training, validation and test sets.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860"/>
        <w:gridCol w:w="1015"/>
        <w:gridCol w:w="893"/>
        <w:gridCol w:w="743"/>
        <w:gridCol w:w="1189"/>
        <w:gridCol w:w="1193"/>
        <w:gridCol w:w="1193"/>
        <w:gridCol w:w="743"/>
        <w:gridCol w:w="1188"/>
        <w:gridCol w:w="1191"/>
        <w:gridCol w:w="1193"/>
        <w:gridCol w:w="743"/>
      </w:tblGrid>
      <w:tr w:rsidR="008407EA" w:rsidRPr="00EA4716" w14:paraId="285DE48B" w14:textId="77777777" w:rsidTr="00E8722A">
        <w:trPr>
          <w:trHeight w:val="6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3528AD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6630F0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Training set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705AF4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 xml:space="preserve">Validation set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95E0E77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Test set</w:t>
            </w:r>
          </w:p>
        </w:tc>
      </w:tr>
      <w:tr w:rsidR="008407EA" w:rsidRPr="00EA4716" w14:paraId="2B3C49BB" w14:textId="77777777" w:rsidTr="00E8722A">
        <w:trPr>
          <w:trHeight w:val="457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5EF8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92BF6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HC</w:t>
            </w:r>
          </w:p>
          <w:p w14:paraId="7F482400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n=41</w:t>
            </w:r>
            <w:r w:rsidRPr="00EA4716"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1794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TLE</w:t>
            </w:r>
          </w:p>
          <w:p w14:paraId="6B873ABE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n=23</w:t>
            </w:r>
            <w:r w:rsidRPr="00EA4716"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56AC8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GTCS</w:t>
            </w:r>
          </w:p>
          <w:p w14:paraId="253E59E4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n=26</w:t>
            </w:r>
            <w:r w:rsidRPr="00EA4716"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0B547F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i/>
                <w:iCs/>
                <w:sz w:val="24"/>
                <w:szCs w:val="24"/>
              </w:rPr>
              <w:t>P-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value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6FB8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HC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（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n=37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BA8AE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TLE</w:t>
            </w:r>
          </w:p>
          <w:p w14:paraId="30D2F5F3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（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n=28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43D8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GTCS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（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n=27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6183C5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708EF49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HC</w:t>
            </w:r>
          </w:p>
          <w:p w14:paraId="0CD0B1BE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（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n=30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F80EB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TLE</w:t>
            </w:r>
          </w:p>
          <w:p w14:paraId="4841885E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（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n=24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658D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sz w:val="24"/>
                <w:szCs w:val="24"/>
              </w:rPr>
              <w:t>GTCS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（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n=26</w:t>
            </w:r>
            <w:r w:rsidRPr="00EA4716">
              <w:rPr>
                <w:rFonts w:ascii="Calibri" w:hAnsi="Calibri" w:cs="Calibri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99F2D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EA4716">
              <w:rPr>
                <w:rFonts w:ascii="Calibri" w:hAnsi="Calibri" w:cs="Calibri"/>
                <w:i/>
                <w:iCs/>
                <w:sz w:val="24"/>
                <w:szCs w:val="24"/>
              </w:rPr>
              <w:t>P-value</w:t>
            </w:r>
          </w:p>
        </w:tc>
      </w:tr>
      <w:tr w:rsidR="008407EA" w:rsidRPr="005878CC" w14:paraId="17CFA309" w14:textId="77777777" w:rsidTr="00E8722A">
        <w:trPr>
          <w:trHeight w:val="9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5503E" w14:textId="77777777" w:rsidR="008407EA" w:rsidRPr="006C5268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6C5268">
              <w:rPr>
                <w:rFonts w:ascii="Calibri" w:hAnsi="Calibri" w:cs="Calibri" w:hint="eastAsia"/>
                <w:sz w:val="24"/>
                <w:szCs w:val="24"/>
              </w:rPr>
              <w:t>S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ex</w:t>
            </w:r>
          </w:p>
          <w:p w14:paraId="72443509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6C5268">
              <w:rPr>
                <w:rFonts w:ascii="Calibri" w:hAnsi="Calibri" w:cs="Calibri" w:hint="eastAsia"/>
                <w:sz w:val="24"/>
                <w:szCs w:val="24"/>
              </w:rPr>
              <w:t>m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ales/</w:t>
            </w:r>
            <w:r w:rsidRPr="006C5268">
              <w:rPr>
                <w:rFonts w:ascii="Calibri" w:hAnsi="Calibri" w:cs="Calibri" w:hint="eastAsia"/>
                <w:sz w:val="24"/>
                <w:szCs w:val="24"/>
              </w:rPr>
              <w:t>f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emales</w:t>
            </w:r>
            <w:r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3844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22/19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70BFC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12/11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39B1C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18/8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75D5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0.37</w:t>
            </w:r>
            <w:r w:rsidRPr="005878CC">
              <w:rPr>
                <w:rFonts w:ascii="Calibri" w:hAnsi="Calibri" w:cs="Calibr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F658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18/19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72E08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15/13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DCD03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C6F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0.35</w:t>
            </w:r>
            <w:r w:rsidRPr="005878CC">
              <w:rPr>
                <w:rFonts w:ascii="Calibri" w:hAnsi="Calibri" w:cs="Calibr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4B52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18/19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7536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15/13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6C16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18/9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26F2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0.72</w:t>
            </w:r>
            <w:r w:rsidRPr="005878CC">
              <w:rPr>
                <w:rFonts w:ascii="Calibri" w:hAnsi="Calibri" w:cs="Calibri"/>
                <w:sz w:val="24"/>
                <w:szCs w:val="24"/>
                <w:vertAlign w:val="superscript"/>
              </w:rPr>
              <w:t>b</w:t>
            </w:r>
          </w:p>
        </w:tc>
      </w:tr>
      <w:tr w:rsidR="008407EA" w:rsidRPr="005878CC" w14:paraId="715BD5EB" w14:textId="77777777" w:rsidTr="00E8722A">
        <w:trPr>
          <w:trHeight w:val="9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E3EA7" w14:textId="77777777" w:rsidR="008407EA" w:rsidRPr="006C5268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6C5268">
              <w:rPr>
                <w:rFonts w:ascii="Calibri" w:hAnsi="Calibri" w:cs="Calibri" w:hint="eastAsia"/>
                <w:sz w:val="24"/>
                <w:szCs w:val="24"/>
              </w:rPr>
              <w:t>h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and</w:t>
            </w:r>
            <w:r w:rsidRPr="006C5268">
              <w:rPr>
                <w:rFonts w:ascii="Calibri" w:hAnsi="Calibri" w:cs="Calibri" w:hint="eastAsia"/>
                <w:sz w:val="24"/>
                <w:szCs w:val="24"/>
              </w:rPr>
              <w:t>ed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ness</w:t>
            </w:r>
          </w:p>
          <w:p w14:paraId="1EA650DB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6C5268">
              <w:rPr>
                <w:rFonts w:ascii="Calibri" w:hAnsi="Calibri" w:cs="Calibri" w:hint="eastAsia"/>
                <w:sz w:val="24"/>
                <w:szCs w:val="24"/>
              </w:rPr>
              <w:t>l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eft/right</w:t>
            </w:r>
            <w:r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8A045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9788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2418A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92B30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ACB65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BE4E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67D4C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809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BCC3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94174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FD53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0/26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30822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8407EA" w:rsidRPr="005878CC" w14:paraId="5BEDF469" w14:textId="77777777" w:rsidTr="00E8722A">
        <w:trPr>
          <w:trHeight w:val="10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A82D8" w14:textId="77777777" w:rsidR="008407EA" w:rsidRPr="006C5268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6C5268">
              <w:rPr>
                <w:rFonts w:ascii="Calibri" w:hAnsi="Calibri" w:cs="Calibri" w:hint="eastAsia"/>
                <w:sz w:val="24"/>
                <w:szCs w:val="24"/>
              </w:rPr>
              <w:t>A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ge</w:t>
            </w:r>
          </w:p>
          <w:p w14:paraId="58EA76A7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6C5268">
              <w:rPr>
                <w:rFonts w:ascii="Calibri" w:hAnsi="Calibri" w:cs="Calibri" w:hint="eastAsia"/>
                <w:sz w:val="24"/>
                <w:szCs w:val="24"/>
              </w:rPr>
              <w:t>y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ears</w:t>
            </w:r>
            <w:r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6CAF2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23.88 ± 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47D6F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25.26 ± 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CC4CB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24.69 ± 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685CC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0.80</w:t>
            </w:r>
            <w:r w:rsidRPr="005878CC">
              <w:rPr>
                <w:rFonts w:ascii="Calibri" w:hAnsi="Calibri" w:cs="Calibr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7CC16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23.30 ±2.50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D2DD3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27.36 ±10.63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DC95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23.89 ±8.44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0D4E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0.13</w:t>
            </w:r>
            <w:r w:rsidRPr="005878CC">
              <w:rPr>
                <w:rFonts w:ascii="Calibri" w:hAnsi="Calibri" w:cs="Calibr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5469F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24.03 ±4.14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2112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24.25 ±6.69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8B2D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25.81 ±7.56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1CCE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0.89</w:t>
            </w:r>
            <w:r w:rsidRPr="005878CC">
              <w:rPr>
                <w:rFonts w:ascii="Calibri" w:hAnsi="Calibri" w:cs="Calibri"/>
                <w:sz w:val="24"/>
                <w:szCs w:val="24"/>
                <w:vertAlign w:val="superscript"/>
              </w:rPr>
              <w:t>a</w:t>
            </w:r>
          </w:p>
        </w:tc>
      </w:tr>
      <w:tr w:rsidR="008407EA" w:rsidRPr="005878CC" w14:paraId="4C04376F" w14:textId="77777777" w:rsidTr="00E8722A">
        <w:trPr>
          <w:trHeight w:val="404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6375C" w14:textId="77777777" w:rsidR="008407EA" w:rsidRPr="00EA4716" w:rsidRDefault="008407EA" w:rsidP="00E8722A">
            <w:pPr>
              <w:pStyle w:val="a0"/>
              <w:rPr>
                <w:rFonts w:ascii="Calibri" w:hAnsi="Calibri" w:cs="Calibri"/>
              </w:rPr>
            </w:pPr>
            <w:r w:rsidRPr="006C5268">
              <w:rPr>
                <w:rFonts w:ascii="Calibri" w:hAnsi="Calibri" w:cs="Calibri" w:hint="eastAsia"/>
                <w:sz w:val="24"/>
                <w:szCs w:val="24"/>
              </w:rPr>
              <w:t>D</w:t>
            </w:r>
            <w:r w:rsidRPr="006C5268">
              <w:rPr>
                <w:rFonts w:ascii="Calibri" w:hAnsi="Calibri" w:cs="Calibri"/>
                <w:sz w:val="24"/>
                <w:szCs w:val="24"/>
              </w:rPr>
              <w:t xml:space="preserve">uration of illness </w:t>
            </w:r>
            <w:r>
              <w:rPr>
                <w:rFonts w:ascii="Calibri" w:hAnsi="Calibri" w:cs="Calibri" w:hint="eastAsia"/>
                <w:sz w:val="24"/>
                <w:szCs w:val="24"/>
              </w:rPr>
              <w:t>(</w:t>
            </w:r>
            <w:r w:rsidRPr="006C5268">
              <w:rPr>
                <w:rFonts w:ascii="Calibri" w:hAnsi="Calibri" w:cs="Calibri" w:hint="eastAsia"/>
                <w:sz w:val="24"/>
                <w:szCs w:val="24"/>
              </w:rPr>
              <w:t>m</w:t>
            </w:r>
            <w:r w:rsidRPr="006C5268">
              <w:rPr>
                <w:rFonts w:ascii="Calibri" w:hAnsi="Calibri" w:cs="Calibri"/>
                <w:sz w:val="24"/>
                <w:szCs w:val="24"/>
              </w:rPr>
              <w:t>onths</w:t>
            </w:r>
            <w:r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6AEBF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AAA58F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141.60± 90.63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E466C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76.81± 70.11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009784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C18D94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612C85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105.00 ± 89.83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F5EEA3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90.30 ± 121.70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D0DB07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6F6006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C3C722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91.50 ± 83.21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BB2E0F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  <w:r w:rsidRPr="005878CC">
              <w:rPr>
                <w:rFonts w:ascii="Calibri" w:hAnsi="Calibri" w:cs="Calibri"/>
                <w:sz w:val="24"/>
                <w:szCs w:val="24"/>
              </w:rPr>
              <w:t>94.58 ± 83.10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E2AC9A" w14:textId="77777777" w:rsidR="008407EA" w:rsidRPr="005878CC" w:rsidRDefault="008407EA" w:rsidP="00E8722A">
            <w:pPr>
              <w:pStyle w:val="a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8CF6C99" w14:textId="77777777" w:rsidR="008407EA" w:rsidRPr="00EA4716" w:rsidRDefault="008407EA" w:rsidP="008407EA">
      <w:pPr>
        <w:spacing w:beforeLines="50" w:before="156" w:line="400" w:lineRule="exact"/>
        <w:rPr>
          <w:rFonts w:ascii="Calibri" w:hAnsi="Calibri" w:cs="Calibri"/>
          <w:sz w:val="24"/>
          <w:szCs w:val="32"/>
        </w:rPr>
      </w:pPr>
      <w:r w:rsidRPr="00EA4716">
        <w:rPr>
          <w:rFonts w:ascii="Calibri" w:hAnsi="Calibri" w:cs="Calibri"/>
          <w:sz w:val="24"/>
          <w:szCs w:val="32"/>
        </w:rPr>
        <w:t>Note</w:t>
      </w:r>
      <w:r w:rsidRPr="00EA4716">
        <w:rPr>
          <w:rFonts w:ascii="Calibri" w:hAnsi="Calibri" w:cs="Calibri"/>
          <w:sz w:val="24"/>
          <w:szCs w:val="32"/>
        </w:rPr>
        <w:t>：</w:t>
      </w:r>
      <w:r w:rsidRPr="00EA4716">
        <w:rPr>
          <w:rFonts w:ascii="Calibri" w:hAnsi="Calibri" w:cs="Calibri"/>
          <w:sz w:val="24"/>
          <w:szCs w:val="32"/>
        </w:rPr>
        <w:t xml:space="preserve">Values are mean ± standard deviation (SD). </w:t>
      </w:r>
    </w:p>
    <w:p w14:paraId="28860A2B" w14:textId="77777777" w:rsidR="008407EA" w:rsidRDefault="008407EA" w:rsidP="008407EA">
      <w:pPr>
        <w:spacing w:line="400" w:lineRule="exact"/>
        <w:rPr>
          <w:rFonts w:ascii="Calibri" w:hAnsi="Calibri" w:cs="Calibri"/>
          <w:sz w:val="24"/>
        </w:rPr>
      </w:pPr>
      <w:r w:rsidRPr="00C24FA5">
        <w:rPr>
          <w:rFonts w:ascii="Calibri" w:hAnsi="Calibri" w:cs="Calibri"/>
          <w:sz w:val="24"/>
        </w:rPr>
        <w:t>Abbreviations:</w:t>
      </w:r>
      <w:r>
        <w:rPr>
          <w:rFonts w:ascii="Calibri" w:hAnsi="Calibri" w:cs="Calibri"/>
          <w:sz w:val="24"/>
        </w:rPr>
        <w:t xml:space="preserve"> HC, healthy controls</w:t>
      </w:r>
      <w:r w:rsidRPr="00C24FA5">
        <w:rPr>
          <w:rFonts w:ascii="Calibri" w:hAnsi="Calibri" w:cs="Calibri"/>
          <w:sz w:val="24"/>
        </w:rPr>
        <w:t xml:space="preserve">; </w:t>
      </w:r>
      <w:r>
        <w:rPr>
          <w:rFonts w:ascii="Calibri" w:hAnsi="Calibri" w:cs="Calibri"/>
          <w:sz w:val="24"/>
        </w:rPr>
        <w:t>TLE</w:t>
      </w:r>
      <w:r w:rsidRPr="00C24FA5">
        <w:rPr>
          <w:rFonts w:ascii="Calibri" w:hAnsi="Calibri" w:cs="Calibri"/>
          <w:sz w:val="24"/>
        </w:rPr>
        <w:t xml:space="preserve">, </w:t>
      </w:r>
      <w:r>
        <w:rPr>
          <w:rFonts w:ascii="Calibri" w:hAnsi="Calibri" w:cs="Calibri"/>
          <w:sz w:val="24"/>
        </w:rPr>
        <w:t>temporal lobe epilepsy</w:t>
      </w:r>
      <w:r w:rsidRPr="00C24FA5">
        <w:rPr>
          <w:rFonts w:ascii="Calibri" w:hAnsi="Calibri" w:cs="Calibri"/>
          <w:sz w:val="24"/>
        </w:rPr>
        <w:t xml:space="preserve">; </w:t>
      </w:r>
      <w:r>
        <w:rPr>
          <w:rFonts w:ascii="Calibri" w:hAnsi="Calibri" w:cs="Calibri"/>
          <w:sz w:val="24"/>
        </w:rPr>
        <w:t>GTCS, genetic</w:t>
      </w:r>
      <w:r w:rsidRPr="00C8696F">
        <w:rPr>
          <w:rFonts w:ascii="Calibri" w:hAnsi="Calibri" w:cs="Calibri"/>
          <w:sz w:val="24"/>
        </w:rPr>
        <w:t xml:space="preserve"> generalized epilepsy with generalized tonic-clonic seizures</w:t>
      </w:r>
      <w:r w:rsidRPr="00C24FA5">
        <w:rPr>
          <w:rFonts w:ascii="Calibri" w:hAnsi="Calibri" w:cs="Calibri"/>
          <w:sz w:val="24"/>
        </w:rPr>
        <w:t>.</w:t>
      </w:r>
    </w:p>
    <w:p w14:paraId="3940CC45" w14:textId="77777777" w:rsidR="008407EA" w:rsidRPr="008407EA" w:rsidRDefault="008407EA" w:rsidP="008407EA">
      <w:pPr>
        <w:spacing w:line="400" w:lineRule="exact"/>
        <w:rPr>
          <w:rFonts w:ascii="Calibri" w:hAnsi="Calibri" w:cs="Calibri"/>
          <w:sz w:val="24"/>
        </w:rPr>
      </w:pPr>
      <w:r w:rsidRPr="008407EA">
        <w:rPr>
          <w:rFonts w:ascii="Calibri" w:hAnsi="Calibri" w:cs="Calibri" w:hint="eastAsia"/>
          <w:sz w:val="24"/>
          <w:vertAlign w:val="superscript"/>
        </w:rPr>
        <w:t>a</w:t>
      </w:r>
      <w:r w:rsidRPr="008407EA">
        <w:rPr>
          <w:rFonts w:ascii="Calibri" w:hAnsi="Calibri" w:cs="Calibri"/>
          <w:sz w:val="24"/>
        </w:rPr>
        <w:t xml:space="preserve"> </w:t>
      </w:r>
      <w:r w:rsidRPr="008407EA">
        <w:rPr>
          <w:rFonts w:ascii="Calibri" w:hAnsi="Calibri" w:cs="Calibri" w:hint="eastAsia"/>
          <w:sz w:val="24"/>
        </w:rPr>
        <w:t>r</w:t>
      </w:r>
      <w:r w:rsidRPr="008407EA">
        <w:rPr>
          <w:rFonts w:ascii="Calibri" w:hAnsi="Calibri" w:cs="Calibri"/>
          <w:sz w:val="24"/>
        </w:rPr>
        <w:t xml:space="preserve">epresented that </w:t>
      </w:r>
      <w:r w:rsidRPr="008407EA">
        <w:rPr>
          <w:rFonts w:ascii="Calibri" w:hAnsi="Calibri" w:cs="Calibri" w:hint="eastAsia"/>
          <w:sz w:val="24"/>
        </w:rPr>
        <w:t>P</w:t>
      </w:r>
      <w:r w:rsidRPr="008407EA">
        <w:rPr>
          <w:rFonts w:ascii="Calibri" w:hAnsi="Calibri" w:cs="Calibri"/>
          <w:sz w:val="24"/>
        </w:rPr>
        <w:t>-</w:t>
      </w:r>
      <w:r w:rsidRPr="008407EA">
        <w:rPr>
          <w:rFonts w:ascii="Calibri" w:hAnsi="Calibri" w:cs="Calibri" w:hint="eastAsia"/>
          <w:sz w:val="24"/>
        </w:rPr>
        <w:t>v</w:t>
      </w:r>
      <w:r w:rsidRPr="008407EA">
        <w:rPr>
          <w:rFonts w:ascii="Calibri" w:hAnsi="Calibri" w:cs="Calibri"/>
          <w:sz w:val="24"/>
        </w:rPr>
        <w:t>alue was obtained by</w:t>
      </w:r>
      <w:r w:rsidRPr="008407EA">
        <w:rPr>
          <w:rFonts w:ascii="Calibri" w:hAnsi="Calibri" w:cs="Calibri" w:hint="eastAsia"/>
          <w:sz w:val="24"/>
        </w:rPr>
        <w:t xml:space="preserve"> </w:t>
      </w:r>
      <w:r w:rsidRPr="008407EA">
        <w:rPr>
          <w:rFonts w:ascii="Calibri" w:hAnsi="Calibri" w:cs="Calibri"/>
          <w:sz w:val="24"/>
        </w:rPr>
        <w:t xml:space="preserve">Kruskal-Wallis </w:t>
      </w:r>
      <w:r w:rsidRPr="008407EA">
        <w:rPr>
          <w:rFonts w:ascii="Calibri" w:hAnsi="Calibri" w:cs="Calibri" w:hint="eastAsia"/>
          <w:sz w:val="24"/>
        </w:rPr>
        <w:t>t</w:t>
      </w:r>
      <w:r w:rsidRPr="008407EA">
        <w:rPr>
          <w:rFonts w:ascii="Calibri" w:hAnsi="Calibri" w:cs="Calibri"/>
          <w:sz w:val="24"/>
        </w:rPr>
        <w:t>est</w:t>
      </w:r>
      <w:r w:rsidRPr="008407EA">
        <w:rPr>
          <w:rFonts w:ascii="Calibri" w:hAnsi="Calibri" w:cs="Calibri" w:hint="eastAsia"/>
          <w:sz w:val="24"/>
        </w:rPr>
        <w:t>；</w:t>
      </w:r>
    </w:p>
    <w:p w14:paraId="05E932D6" w14:textId="77777777" w:rsidR="008407EA" w:rsidRPr="008407EA" w:rsidRDefault="008407EA" w:rsidP="008407EA">
      <w:pPr>
        <w:spacing w:line="400" w:lineRule="exact"/>
        <w:rPr>
          <w:rFonts w:ascii="Calibri" w:hAnsi="Calibri" w:cs="Calibri"/>
          <w:sz w:val="24"/>
        </w:rPr>
      </w:pPr>
      <w:r w:rsidRPr="008407EA">
        <w:rPr>
          <w:rFonts w:ascii="Calibri" w:hAnsi="Calibri" w:cs="Calibri" w:hint="eastAsia"/>
          <w:sz w:val="24"/>
          <w:vertAlign w:val="superscript"/>
        </w:rPr>
        <w:t xml:space="preserve">b </w:t>
      </w:r>
      <w:r w:rsidRPr="008407EA">
        <w:rPr>
          <w:rFonts w:ascii="Calibri" w:hAnsi="Calibri" w:cs="Calibri" w:hint="eastAsia"/>
          <w:sz w:val="24"/>
        </w:rPr>
        <w:t>r</w:t>
      </w:r>
      <w:r w:rsidRPr="008407EA">
        <w:rPr>
          <w:rFonts w:ascii="Calibri" w:hAnsi="Calibri" w:cs="Calibri"/>
          <w:sz w:val="24"/>
        </w:rPr>
        <w:t xml:space="preserve">epresented that </w:t>
      </w:r>
      <w:r w:rsidRPr="008407EA">
        <w:rPr>
          <w:rFonts w:ascii="Calibri" w:hAnsi="Calibri" w:cs="Calibri" w:hint="eastAsia"/>
          <w:sz w:val="24"/>
        </w:rPr>
        <w:t>P</w:t>
      </w:r>
      <w:r w:rsidRPr="008407EA">
        <w:rPr>
          <w:rFonts w:ascii="Calibri" w:hAnsi="Calibri" w:cs="Calibri"/>
          <w:sz w:val="24"/>
        </w:rPr>
        <w:t>-</w:t>
      </w:r>
      <w:r w:rsidRPr="008407EA">
        <w:rPr>
          <w:rFonts w:ascii="Calibri" w:hAnsi="Calibri" w:cs="Calibri" w:hint="eastAsia"/>
          <w:sz w:val="24"/>
        </w:rPr>
        <w:t>v</w:t>
      </w:r>
      <w:r w:rsidRPr="008407EA">
        <w:rPr>
          <w:rFonts w:ascii="Calibri" w:hAnsi="Calibri" w:cs="Calibri"/>
          <w:sz w:val="24"/>
        </w:rPr>
        <w:t>alue was obtained by</w:t>
      </w:r>
      <w:r w:rsidRPr="008407EA">
        <w:rPr>
          <w:rFonts w:ascii="Calibri" w:hAnsi="Calibri" w:cs="Calibri" w:hint="eastAsia"/>
          <w:sz w:val="24"/>
        </w:rPr>
        <w:t xml:space="preserve"> </w:t>
      </w:r>
      <w:r w:rsidRPr="00C24FA5">
        <w:rPr>
          <w:rFonts w:ascii="Calibri" w:hAnsi="Calibri" w:cs="Calibri"/>
          <w:sz w:val="24"/>
        </w:rPr>
        <w:sym w:font="Symbol" w:char="F063"/>
      </w:r>
      <w:r w:rsidRPr="008407EA">
        <w:rPr>
          <w:rFonts w:ascii="Calibri" w:hAnsi="Calibri" w:cs="Calibri"/>
          <w:sz w:val="24"/>
        </w:rPr>
        <w:t xml:space="preserve">2 </w:t>
      </w:r>
      <w:r w:rsidRPr="008407EA">
        <w:rPr>
          <w:rFonts w:ascii="Calibri" w:hAnsi="Calibri" w:cs="Calibri" w:hint="eastAsia"/>
          <w:sz w:val="24"/>
        </w:rPr>
        <w:t>t</w:t>
      </w:r>
      <w:r w:rsidRPr="008407EA">
        <w:rPr>
          <w:rFonts w:ascii="Calibri" w:hAnsi="Calibri" w:cs="Calibri"/>
          <w:sz w:val="24"/>
        </w:rPr>
        <w:t>est.</w:t>
      </w:r>
    </w:p>
    <w:p w14:paraId="7579AD51" w14:textId="77777777" w:rsidR="008B2F0F" w:rsidRPr="008407EA" w:rsidRDefault="008B2F0F" w:rsidP="008B2F0F">
      <w:pPr>
        <w:spacing w:line="360" w:lineRule="auto"/>
        <w:rPr>
          <w:rFonts w:ascii="Calibri" w:hAnsi="Calibri" w:cs="Calibri"/>
          <w:b/>
          <w:bCs/>
          <w:szCs w:val="24"/>
        </w:rPr>
        <w:sectPr w:rsidR="008B2F0F" w:rsidRPr="008407EA" w:rsidSect="008407E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6348D79" w14:textId="69CE7FFE" w:rsidR="00A923D6" w:rsidRPr="00BE1C41" w:rsidRDefault="00A923D6" w:rsidP="00A923D6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bookmarkStart w:id="7" w:name="_Toc139472547"/>
      <w:r w:rsidRPr="00BE1C41">
        <w:rPr>
          <w:rFonts w:ascii="Calibri" w:hAnsi="Calibri" w:cs="Calibri"/>
          <w:b/>
          <w:iCs/>
          <w:sz w:val="28"/>
          <w:szCs w:val="28"/>
        </w:rPr>
        <w:lastRenderedPageBreak/>
        <w:t>Supplemental</w:t>
      </w:r>
      <w:r w:rsidRPr="00BE1C41">
        <w:rPr>
          <w:rFonts w:ascii="Calibri" w:hAnsi="Calibri" w:cs="Calibri"/>
          <w:b/>
          <w:sz w:val="28"/>
          <w:szCs w:val="28"/>
        </w:rPr>
        <w:t xml:space="preserve"> </w:t>
      </w:r>
      <w:r w:rsidRPr="00BE1C41">
        <w:rPr>
          <w:rFonts w:ascii="Calibri" w:hAnsi="Calibri" w:cs="Calibri" w:hint="eastAsia"/>
          <w:b/>
          <w:sz w:val="28"/>
          <w:szCs w:val="28"/>
        </w:rPr>
        <w:t>Figure</w:t>
      </w:r>
      <w:r w:rsidRPr="00BE1C41">
        <w:rPr>
          <w:rFonts w:ascii="Calibri" w:hAnsi="Calibri" w:cs="Calibri"/>
          <w:b/>
          <w:sz w:val="28"/>
          <w:szCs w:val="28"/>
        </w:rPr>
        <w:t>s</w:t>
      </w:r>
      <w:bookmarkEnd w:id="7"/>
    </w:p>
    <w:p w14:paraId="62F83FC0" w14:textId="77777777" w:rsidR="00C61598" w:rsidRPr="00F72E2D" w:rsidRDefault="00C61598" w:rsidP="00C61598">
      <w:pPr>
        <w:rPr>
          <w:rFonts w:ascii="Calibri" w:hAnsi="Calibri" w:cs="Calibri"/>
          <w:b/>
          <w:bCs/>
          <w:sz w:val="24"/>
          <w:szCs w:val="32"/>
        </w:rPr>
      </w:pPr>
      <w:r w:rsidRPr="00F72E2D">
        <w:rPr>
          <w:rFonts w:ascii="Calibri" w:hAnsi="Calibri" w:cs="Calibri" w:hint="eastAsia"/>
          <w:b/>
          <w:bCs/>
          <w:sz w:val="24"/>
          <w:szCs w:val="32"/>
        </w:rPr>
        <w:t>F</w:t>
      </w:r>
      <w:r w:rsidRPr="00F72E2D">
        <w:rPr>
          <w:rFonts w:ascii="Calibri" w:hAnsi="Calibri" w:cs="Calibri"/>
          <w:b/>
          <w:bCs/>
          <w:sz w:val="24"/>
          <w:szCs w:val="32"/>
        </w:rPr>
        <w:t>ig.S1</w:t>
      </w:r>
    </w:p>
    <w:p w14:paraId="68B29BEA" w14:textId="77777777" w:rsidR="00C61598" w:rsidRDefault="00C61598" w:rsidP="00C61598">
      <w:pPr>
        <w:rPr>
          <w:rFonts w:ascii="Calibri" w:hAnsi="Calibri" w:cs="Calibri"/>
          <w:b/>
          <w:bCs/>
          <w:sz w:val="24"/>
          <w:szCs w:val="32"/>
          <w:vertAlign w:val="superscript"/>
        </w:rPr>
      </w:pPr>
      <w:r>
        <w:rPr>
          <w:rFonts w:ascii="Calibri" w:hAnsi="Calibri" w:cs="Calibri"/>
          <w:b/>
          <w:bCs/>
          <w:noProof/>
          <w:sz w:val="24"/>
          <w:szCs w:val="32"/>
          <w:vertAlign w:val="superscript"/>
        </w:rPr>
        <w:drawing>
          <wp:inline distT="0" distB="0" distL="0" distR="0" wp14:anchorId="1D352D33" wp14:editId="1C13CCCE">
            <wp:extent cx="5274310" cy="1258570"/>
            <wp:effectExtent l="0" t="0" r="0" b="0"/>
            <wp:docPr id="501523807" name="图片 501523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01716" name="图片 18402017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440D1" w14:textId="77777777" w:rsidR="00C61598" w:rsidRDefault="00C61598" w:rsidP="00C61598">
      <w:pPr>
        <w:spacing w:line="480" w:lineRule="auto"/>
        <w:rPr>
          <w:rFonts w:ascii="Calibri" w:hAnsi="Calibri" w:cs="Calibri"/>
          <w:sz w:val="24"/>
          <w:szCs w:val="32"/>
        </w:rPr>
        <w:sectPr w:rsidR="00C61598" w:rsidSect="00A56A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418A">
        <w:rPr>
          <w:rFonts w:ascii="Calibri" w:hAnsi="Calibri" w:cs="Calibri"/>
          <w:b/>
          <w:bCs/>
          <w:sz w:val="24"/>
          <w:szCs w:val="32"/>
        </w:rPr>
        <w:t>Fig.S1</w:t>
      </w:r>
      <w:r w:rsidRPr="00F72E2D">
        <w:rPr>
          <w:rFonts w:ascii="Calibri" w:hAnsi="Calibri" w:cs="Calibri"/>
          <w:sz w:val="24"/>
          <w:szCs w:val="32"/>
        </w:rPr>
        <w:t xml:space="preserve"> The significant </w:t>
      </w:r>
      <w:r>
        <w:rPr>
          <w:rFonts w:ascii="Calibri" w:hAnsi="Calibri" w:cs="Calibri"/>
          <w:sz w:val="24"/>
          <w:szCs w:val="32"/>
        </w:rPr>
        <w:t>difference in recurrent connection (</w:t>
      </w:r>
      <w:r w:rsidRPr="00F72E2D">
        <w:rPr>
          <w:rFonts w:ascii="Calibri" w:hAnsi="Calibri" w:cs="Calibri"/>
          <w:i/>
          <w:iCs/>
          <w:sz w:val="24"/>
          <w:szCs w:val="32"/>
        </w:rPr>
        <w:t>RC</w:t>
      </w:r>
      <w:r>
        <w:rPr>
          <w:rFonts w:ascii="Calibri" w:hAnsi="Calibri" w:cs="Calibri"/>
          <w:i/>
          <w:iCs/>
          <w:sz w:val="24"/>
          <w:szCs w:val="32"/>
        </w:rPr>
        <w:t>)</w:t>
      </w:r>
      <w:r w:rsidRPr="00F72E2D">
        <w:rPr>
          <w:rFonts w:ascii="Calibri" w:hAnsi="Calibri" w:cs="Calibri"/>
          <w:sz w:val="24"/>
          <w:szCs w:val="32"/>
        </w:rPr>
        <w:t xml:space="preserve"> between epilepsies and controls.</w:t>
      </w:r>
      <w:r>
        <w:rPr>
          <w:rFonts w:ascii="Calibri" w:hAnsi="Calibri" w:cs="Calibri"/>
          <w:sz w:val="24"/>
          <w:szCs w:val="32"/>
        </w:rPr>
        <w:t xml:space="preserve"> </w:t>
      </w:r>
      <w:r w:rsidRPr="00F72E2D">
        <w:rPr>
          <w:rFonts w:ascii="Calibri" w:hAnsi="Calibri" w:cs="Calibri"/>
          <w:sz w:val="24"/>
          <w:szCs w:val="32"/>
        </w:rPr>
        <w:t>To determine the region with significantly statistical changes, a total of 1,000 permutation</w:t>
      </w:r>
      <w:r>
        <w:rPr>
          <w:rFonts w:ascii="Calibri" w:hAnsi="Calibri" w:cs="Calibri"/>
          <w:sz w:val="24"/>
          <w:szCs w:val="32"/>
        </w:rPr>
        <w:t>s</w:t>
      </w:r>
      <w:r w:rsidRPr="00F72E2D">
        <w:rPr>
          <w:rFonts w:ascii="Calibri" w:hAnsi="Calibri" w:cs="Calibri"/>
          <w:sz w:val="24"/>
          <w:szCs w:val="32"/>
        </w:rPr>
        <w:t xml:space="preserve"> (P</w:t>
      </w:r>
      <w:r w:rsidRPr="00F72E2D">
        <w:rPr>
          <w:rFonts w:ascii="Calibri" w:hAnsi="Calibri" w:cs="Calibri"/>
          <w:sz w:val="24"/>
          <w:szCs w:val="32"/>
          <w:vertAlign w:val="subscript"/>
        </w:rPr>
        <w:t>FDR</w:t>
      </w:r>
      <w:r w:rsidRPr="00F72E2D">
        <w:rPr>
          <w:rFonts w:ascii="Calibri" w:hAnsi="Calibri" w:cs="Calibri"/>
          <w:sz w:val="24"/>
          <w:szCs w:val="32"/>
        </w:rPr>
        <w:t xml:space="preserve"> &lt; 0.05) with randomly shuffling the epilepsies and controls within training, validation and test set, and then repeated the analysis in</w:t>
      </w:r>
      <w:r>
        <w:rPr>
          <w:rFonts w:ascii="Calibri" w:hAnsi="Calibri" w:cs="Calibri"/>
          <w:sz w:val="24"/>
          <w:szCs w:val="32"/>
        </w:rPr>
        <w:t xml:space="preserve"> the</w:t>
      </w:r>
      <w:r w:rsidRPr="00F72E2D">
        <w:rPr>
          <w:rFonts w:ascii="Calibri" w:hAnsi="Calibri" w:cs="Calibri"/>
          <w:sz w:val="24"/>
          <w:szCs w:val="32"/>
        </w:rPr>
        <w:t xml:space="preserve"> pMFM procedure. </w:t>
      </w:r>
    </w:p>
    <w:p w14:paraId="4F075F7A" w14:textId="77777777" w:rsidR="00C61598" w:rsidRPr="008407EA" w:rsidRDefault="00C61598" w:rsidP="00C61598">
      <w:pPr>
        <w:rPr>
          <w:rFonts w:ascii="Calibri" w:hAnsi="Calibri" w:cs="Calibri"/>
          <w:b/>
          <w:bCs/>
          <w:sz w:val="24"/>
          <w:szCs w:val="32"/>
        </w:rPr>
      </w:pPr>
      <w:r w:rsidRPr="00F72E2D">
        <w:rPr>
          <w:rFonts w:ascii="Calibri" w:hAnsi="Calibri" w:cs="Calibri" w:hint="eastAsia"/>
          <w:b/>
          <w:bCs/>
          <w:sz w:val="24"/>
          <w:szCs w:val="32"/>
        </w:rPr>
        <w:lastRenderedPageBreak/>
        <w:t>F</w:t>
      </w:r>
      <w:r w:rsidRPr="00F72E2D">
        <w:rPr>
          <w:rFonts w:ascii="Calibri" w:hAnsi="Calibri" w:cs="Calibri"/>
          <w:b/>
          <w:bCs/>
          <w:sz w:val="24"/>
          <w:szCs w:val="32"/>
        </w:rPr>
        <w:t>ig.S</w:t>
      </w:r>
      <w:r>
        <w:rPr>
          <w:rFonts w:ascii="Calibri" w:hAnsi="Calibri" w:cs="Calibri"/>
          <w:b/>
          <w:bCs/>
          <w:sz w:val="24"/>
          <w:szCs w:val="32"/>
        </w:rPr>
        <w:t>2</w:t>
      </w:r>
    </w:p>
    <w:p w14:paraId="68E6A515" w14:textId="77777777" w:rsidR="00C61598" w:rsidRDefault="00C61598" w:rsidP="00C61598">
      <w:pPr>
        <w:rPr>
          <w:rFonts w:ascii="Calibri" w:hAnsi="Calibri" w:cs="Calibri"/>
          <w:sz w:val="24"/>
          <w:szCs w:val="32"/>
        </w:rPr>
      </w:pPr>
      <w:r>
        <w:rPr>
          <w:rFonts w:ascii="Calibri" w:hAnsi="Calibri" w:cs="Calibri"/>
          <w:noProof/>
          <w:sz w:val="24"/>
          <w:szCs w:val="32"/>
        </w:rPr>
        <w:drawing>
          <wp:inline distT="0" distB="0" distL="0" distR="0" wp14:anchorId="3EA4B50E" wp14:editId="4FC2B918">
            <wp:extent cx="5274310" cy="2012315"/>
            <wp:effectExtent l="0" t="0" r="0" b="0"/>
            <wp:docPr id="1228633778" name="图片 1228633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72116" name="图片 168987211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07B1" w14:textId="77777777" w:rsidR="00C61598" w:rsidRDefault="00C61598" w:rsidP="00C61598">
      <w:pPr>
        <w:spacing w:line="360" w:lineRule="auto"/>
        <w:rPr>
          <w:rFonts w:ascii="Calibri" w:hAnsi="Calibri" w:cs="Calibri"/>
          <w:b/>
          <w:bCs/>
          <w:sz w:val="24"/>
          <w:szCs w:val="32"/>
        </w:rPr>
      </w:pPr>
    </w:p>
    <w:p w14:paraId="132C152D" w14:textId="77777777" w:rsidR="00C61598" w:rsidRPr="008407EA" w:rsidRDefault="00C61598" w:rsidP="00C61598">
      <w:pPr>
        <w:spacing w:line="360" w:lineRule="auto"/>
        <w:rPr>
          <w:rFonts w:ascii="Calibri" w:hAnsi="Calibri" w:cs="Calibri"/>
          <w:sz w:val="24"/>
          <w:szCs w:val="24"/>
        </w:rPr>
      </w:pPr>
      <w:r w:rsidRPr="0027418A">
        <w:rPr>
          <w:rFonts w:ascii="Calibri" w:hAnsi="Calibri" w:cs="Calibri"/>
          <w:b/>
          <w:bCs/>
          <w:sz w:val="24"/>
          <w:szCs w:val="32"/>
        </w:rPr>
        <w:t>Fig.S</w:t>
      </w:r>
      <w:r>
        <w:rPr>
          <w:rFonts w:ascii="Calibri" w:hAnsi="Calibri" w:cs="Calibri"/>
          <w:b/>
          <w:bCs/>
          <w:sz w:val="24"/>
          <w:szCs w:val="32"/>
        </w:rPr>
        <w:t>2</w:t>
      </w:r>
      <w:r w:rsidRPr="00F72E2D">
        <w:rPr>
          <w:rFonts w:ascii="Calibri" w:hAnsi="Calibri" w:cs="Calibri"/>
          <w:sz w:val="24"/>
          <w:szCs w:val="32"/>
        </w:rPr>
        <w:t xml:space="preserve"> The </w:t>
      </w:r>
      <w:r>
        <w:rPr>
          <w:rFonts w:ascii="Calibri" w:hAnsi="Calibri" w:cs="Calibri" w:hint="eastAsia"/>
          <w:sz w:val="24"/>
          <w:szCs w:val="32"/>
        </w:rPr>
        <w:t>spatial</w:t>
      </w:r>
      <w:r>
        <w:rPr>
          <w:rFonts w:ascii="Calibri" w:hAnsi="Calibri" w:cs="Calibri"/>
          <w:sz w:val="24"/>
          <w:szCs w:val="32"/>
        </w:rPr>
        <w:t xml:space="preserve"> pattern of the simulated PC1 and PC2 in each group</w:t>
      </w:r>
      <w:r w:rsidRPr="00F72E2D">
        <w:rPr>
          <w:rFonts w:ascii="Calibri" w:hAnsi="Calibri" w:cs="Calibri"/>
          <w:sz w:val="24"/>
          <w:szCs w:val="32"/>
        </w:rPr>
        <w:t>.</w:t>
      </w:r>
      <w:r>
        <w:rPr>
          <w:rFonts w:ascii="Calibri" w:hAnsi="Calibri" w:cs="Calibri"/>
          <w:sz w:val="24"/>
          <w:szCs w:val="32"/>
        </w:rPr>
        <w:t xml:space="preserve"> In each group, </w:t>
      </w:r>
      <w:r>
        <w:rPr>
          <w:rFonts w:ascii="Calibri" w:hAnsi="Calibri" w:cs="Calibri"/>
          <w:sz w:val="24"/>
          <w:szCs w:val="24"/>
        </w:rPr>
        <w:t xml:space="preserve">massive time-series features of BOLD fMRI simulated from the pMFM was extracted using </w:t>
      </w:r>
      <w:r w:rsidRPr="00606585">
        <w:rPr>
          <w:rFonts w:ascii="Calibri" w:hAnsi="Calibri" w:cs="Calibri"/>
          <w:i/>
          <w:iCs/>
          <w:sz w:val="24"/>
          <w:szCs w:val="24"/>
        </w:rPr>
        <w:t>hctsa</w:t>
      </w:r>
      <w:r>
        <w:rPr>
          <w:rFonts w:ascii="Calibri" w:hAnsi="Calibri" w:cs="Calibri"/>
          <w:sz w:val="24"/>
          <w:szCs w:val="24"/>
        </w:rPr>
        <w:t xml:space="preserve"> toolbox, and the gradients (PC1 and PC2) was computed using PCA technique.</w:t>
      </w:r>
    </w:p>
    <w:p w14:paraId="34CA7A72" w14:textId="0E475E45" w:rsidR="00553E01" w:rsidRPr="008407EA" w:rsidRDefault="00553E01" w:rsidP="00C61598">
      <w:pPr>
        <w:rPr>
          <w:rFonts w:ascii="Calibri" w:hAnsi="Calibri" w:cs="Calibri"/>
          <w:sz w:val="24"/>
          <w:szCs w:val="24"/>
        </w:rPr>
      </w:pPr>
    </w:p>
    <w:sectPr w:rsidR="00553E01" w:rsidRPr="008407EA" w:rsidSect="00E22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38FF" w14:textId="77777777" w:rsidR="00C22366" w:rsidRDefault="00C22366" w:rsidP="008B1BEE">
      <w:r>
        <w:separator/>
      </w:r>
    </w:p>
  </w:endnote>
  <w:endnote w:type="continuationSeparator" w:id="0">
    <w:p w14:paraId="52059331" w14:textId="77777777" w:rsidR="00C22366" w:rsidRDefault="00C22366" w:rsidP="008B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52008"/>
      <w:docPartObj>
        <w:docPartGallery w:val="Page Numbers (Bottom of Page)"/>
        <w:docPartUnique/>
      </w:docPartObj>
    </w:sdtPr>
    <w:sdtContent>
      <w:p w14:paraId="1D9B291A" w14:textId="4E12A80A" w:rsidR="007D514D" w:rsidRDefault="007D514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C3D42F" w14:textId="77777777" w:rsidR="007D514D" w:rsidRDefault="007D5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19E9" w14:textId="77777777" w:rsidR="00C22366" w:rsidRDefault="00C22366" w:rsidP="008B1BEE">
      <w:r>
        <w:separator/>
      </w:r>
    </w:p>
  </w:footnote>
  <w:footnote w:type="continuationSeparator" w:id="0">
    <w:p w14:paraId="6D8F25E0" w14:textId="77777777" w:rsidR="00C22366" w:rsidRDefault="00C22366" w:rsidP="008B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231F" w14:textId="18DEE791" w:rsidR="003F70B1" w:rsidRPr="003F70B1" w:rsidRDefault="003F70B1" w:rsidP="008407EA">
    <w:pPr>
      <w:pStyle w:val="Header"/>
      <w:rPr>
        <w:rFonts w:ascii="Calibri" w:hAnsi="Calibri" w:cs="Calibri"/>
        <w:sz w:val="21"/>
        <w:szCs w:val="21"/>
      </w:rPr>
    </w:pPr>
    <w:r w:rsidRPr="003F70B1">
      <w:rPr>
        <w:rFonts w:ascii="Calibri" w:hAnsi="Calibri" w:cs="Calibri"/>
        <w:sz w:val="21"/>
        <w:szCs w:val="21"/>
      </w:rPr>
      <w:t xml:space="preserve">Supplementary </w:t>
    </w:r>
    <w:r>
      <w:rPr>
        <w:rFonts w:ascii="Calibri" w:hAnsi="Calibri" w:cs="Calibri"/>
        <w:sz w:val="21"/>
        <w:szCs w:val="21"/>
      </w:rPr>
      <w:t>M</w:t>
    </w:r>
    <w:r w:rsidRPr="003F70B1">
      <w:rPr>
        <w:rFonts w:ascii="Calibri" w:hAnsi="Calibri" w:cs="Calibri"/>
        <w:sz w:val="21"/>
        <w:szCs w:val="21"/>
      </w:rPr>
      <w:t>aterials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pilepsi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dr2rpxofre23etprqvdfp5f02dfrrtv2xx&quot;&gt;2018fMRI&lt;record-ids&gt;&lt;item&gt;180&lt;/item&gt;&lt;item&gt;320&lt;/item&gt;&lt;/record-ids&gt;&lt;/item&gt;&lt;/Libraries&gt;"/>
  </w:docVars>
  <w:rsids>
    <w:rsidRoot w:val="00270F38"/>
    <w:rsid w:val="00001BFC"/>
    <w:rsid w:val="00040E0D"/>
    <w:rsid w:val="0005265F"/>
    <w:rsid w:val="00076AEB"/>
    <w:rsid w:val="000A5168"/>
    <w:rsid w:val="000B0A54"/>
    <w:rsid w:val="000B5854"/>
    <w:rsid w:val="000C4A19"/>
    <w:rsid w:val="000E4785"/>
    <w:rsid w:val="001401D0"/>
    <w:rsid w:val="00165B95"/>
    <w:rsid w:val="00190700"/>
    <w:rsid w:val="001930BD"/>
    <w:rsid w:val="001E1E5D"/>
    <w:rsid w:val="001E283D"/>
    <w:rsid w:val="001E3808"/>
    <w:rsid w:val="001E569F"/>
    <w:rsid w:val="00270F38"/>
    <w:rsid w:val="0031651C"/>
    <w:rsid w:val="00326D78"/>
    <w:rsid w:val="003304E2"/>
    <w:rsid w:val="0035155F"/>
    <w:rsid w:val="0035201F"/>
    <w:rsid w:val="0037071C"/>
    <w:rsid w:val="00392FC4"/>
    <w:rsid w:val="003A013B"/>
    <w:rsid w:val="003A3364"/>
    <w:rsid w:val="003A5E08"/>
    <w:rsid w:val="003B354D"/>
    <w:rsid w:val="003B414D"/>
    <w:rsid w:val="003D7066"/>
    <w:rsid w:val="003F70B1"/>
    <w:rsid w:val="003F7CA7"/>
    <w:rsid w:val="0041546D"/>
    <w:rsid w:val="004202A0"/>
    <w:rsid w:val="00471040"/>
    <w:rsid w:val="004743F6"/>
    <w:rsid w:val="004A01BF"/>
    <w:rsid w:val="004B2204"/>
    <w:rsid w:val="004D6801"/>
    <w:rsid w:val="004F6947"/>
    <w:rsid w:val="00502E3C"/>
    <w:rsid w:val="005115F6"/>
    <w:rsid w:val="005265C6"/>
    <w:rsid w:val="00531652"/>
    <w:rsid w:val="00553E01"/>
    <w:rsid w:val="00564AC9"/>
    <w:rsid w:val="00565F2E"/>
    <w:rsid w:val="005878CC"/>
    <w:rsid w:val="00587CD7"/>
    <w:rsid w:val="005926D0"/>
    <w:rsid w:val="005C4B73"/>
    <w:rsid w:val="005E0EBA"/>
    <w:rsid w:val="005E7B44"/>
    <w:rsid w:val="00603D3C"/>
    <w:rsid w:val="00610CA8"/>
    <w:rsid w:val="00656B4D"/>
    <w:rsid w:val="00656BB0"/>
    <w:rsid w:val="00691F42"/>
    <w:rsid w:val="006A3930"/>
    <w:rsid w:val="006A4188"/>
    <w:rsid w:val="006A43F6"/>
    <w:rsid w:val="006D3CD7"/>
    <w:rsid w:val="006D54A1"/>
    <w:rsid w:val="006F17BC"/>
    <w:rsid w:val="00741793"/>
    <w:rsid w:val="007549EC"/>
    <w:rsid w:val="007806FD"/>
    <w:rsid w:val="00787F84"/>
    <w:rsid w:val="00793546"/>
    <w:rsid w:val="00796243"/>
    <w:rsid w:val="007D514D"/>
    <w:rsid w:val="007D5861"/>
    <w:rsid w:val="007E0BE4"/>
    <w:rsid w:val="00812408"/>
    <w:rsid w:val="008327DA"/>
    <w:rsid w:val="008407EA"/>
    <w:rsid w:val="00853869"/>
    <w:rsid w:val="00874B9B"/>
    <w:rsid w:val="008960B0"/>
    <w:rsid w:val="008B1BEE"/>
    <w:rsid w:val="008B2F0F"/>
    <w:rsid w:val="008C1924"/>
    <w:rsid w:val="008D393E"/>
    <w:rsid w:val="008D3B2C"/>
    <w:rsid w:val="008E2A2A"/>
    <w:rsid w:val="00915BDE"/>
    <w:rsid w:val="009161F1"/>
    <w:rsid w:val="00925D25"/>
    <w:rsid w:val="00942549"/>
    <w:rsid w:val="00952F90"/>
    <w:rsid w:val="00963941"/>
    <w:rsid w:val="009727C1"/>
    <w:rsid w:val="009857AA"/>
    <w:rsid w:val="009A3B90"/>
    <w:rsid w:val="009B2644"/>
    <w:rsid w:val="00A23B88"/>
    <w:rsid w:val="00A271ED"/>
    <w:rsid w:val="00A35DAF"/>
    <w:rsid w:val="00A923D6"/>
    <w:rsid w:val="00AA4D17"/>
    <w:rsid w:val="00AC64DE"/>
    <w:rsid w:val="00B12178"/>
    <w:rsid w:val="00B8413D"/>
    <w:rsid w:val="00B856B1"/>
    <w:rsid w:val="00B86F6F"/>
    <w:rsid w:val="00BA4603"/>
    <w:rsid w:val="00BA4ADA"/>
    <w:rsid w:val="00BC1D3F"/>
    <w:rsid w:val="00BC3C9B"/>
    <w:rsid w:val="00BC5499"/>
    <w:rsid w:val="00BD67B7"/>
    <w:rsid w:val="00BE1C41"/>
    <w:rsid w:val="00C047A1"/>
    <w:rsid w:val="00C22366"/>
    <w:rsid w:val="00C30644"/>
    <w:rsid w:val="00C532EF"/>
    <w:rsid w:val="00C60A55"/>
    <w:rsid w:val="00C61598"/>
    <w:rsid w:val="00C94B85"/>
    <w:rsid w:val="00CC349D"/>
    <w:rsid w:val="00CF34B2"/>
    <w:rsid w:val="00CF6E88"/>
    <w:rsid w:val="00D0142D"/>
    <w:rsid w:val="00D2513B"/>
    <w:rsid w:val="00D6152D"/>
    <w:rsid w:val="00D80A8E"/>
    <w:rsid w:val="00DC2183"/>
    <w:rsid w:val="00DF667B"/>
    <w:rsid w:val="00E07225"/>
    <w:rsid w:val="00E1133A"/>
    <w:rsid w:val="00E22299"/>
    <w:rsid w:val="00E50225"/>
    <w:rsid w:val="00E53AE9"/>
    <w:rsid w:val="00E90C83"/>
    <w:rsid w:val="00EC23D8"/>
    <w:rsid w:val="00EF1027"/>
    <w:rsid w:val="00F05DB1"/>
    <w:rsid w:val="00F06940"/>
    <w:rsid w:val="00F4082C"/>
    <w:rsid w:val="00F46831"/>
    <w:rsid w:val="00F52073"/>
    <w:rsid w:val="00F54A3F"/>
    <w:rsid w:val="00F63A4B"/>
    <w:rsid w:val="00F7024F"/>
    <w:rsid w:val="00F70433"/>
    <w:rsid w:val="00F8747D"/>
    <w:rsid w:val="00FC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C87AF"/>
  <w15:chartTrackingRefBased/>
  <w15:docId w15:val="{FF901BCD-5839-4ACD-A705-8BB8C1E5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38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5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A5E08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Heading1"/>
    <w:qFormat/>
    <w:rsid w:val="003A5E08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A5E08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8B1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1B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1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1BEE"/>
    <w:rPr>
      <w:sz w:val="18"/>
      <w:szCs w:val="18"/>
    </w:rPr>
  </w:style>
  <w:style w:type="paragraph" w:customStyle="1" w:styleId="SMcaption">
    <w:name w:val="SM caption"/>
    <w:basedOn w:val="Normal"/>
    <w:qFormat/>
    <w:rsid w:val="008B1BEE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7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700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102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02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027"/>
  </w:style>
  <w:style w:type="paragraph" w:customStyle="1" w:styleId="EndNoteBibliographyTitle">
    <w:name w:val="EndNote Bibliography Title"/>
    <w:basedOn w:val="Normal"/>
    <w:link w:val="EndNoteBibliographyTitle0"/>
    <w:rsid w:val="0041546D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1546D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41546D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41546D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4154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46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B8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1401D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923D6"/>
    <w:pPr>
      <w:widowControl/>
      <w:tabs>
        <w:tab w:val="right" w:leader="dot" w:pos="8630"/>
      </w:tabs>
      <w:spacing w:after="100" w:line="259" w:lineRule="auto"/>
      <w:ind w:left="220"/>
      <w:jc w:val="left"/>
    </w:pPr>
    <w:rPr>
      <w:rFonts w:ascii="Calibri" w:hAnsi="Calibri" w:cs="Calibri"/>
      <w:i/>
      <w:noProof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1401D0"/>
    <w:pPr>
      <w:widowControl/>
      <w:tabs>
        <w:tab w:val="right" w:leader="dot" w:pos="8630"/>
      </w:tabs>
      <w:spacing w:after="100" w:line="259" w:lineRule="auto"/>
      <w:jc w:val="left"/>
    </w:pPr>
    <w:rPr>
      <w:rFonts w:ascii="Calibri" w:hAnsi="Calibri" w:cs="Calibri"/>
      <w:b/>
      <w:bCs/>
      <w:noProof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1401D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customStyle="1" w:styleId="a">
    <w:name w:val="表例格式"/>
    <w:basedOn w:val="Normal"/>
    <w:next w:val="a0"/>
    <w:link w:val="a1"/>
    <w:qFormat/>
    <w:rsid w:val="008407EA"/>
    <w:pPr>
      <w:spacing w:before="240" w:after="120" w:line="400" w:lineRule="exact"/>
      <w:ind w:left="350" w:hangingChars="350" w:hanging="350"/>
      <w:jc w:val="center"/>
    </w:pPr>
    <w:rPr>
      <w:rFonts w:ascii="Times New Roman" w:eastAsia="SimSun" w:hAnsi="Times New Roman" w:cs="Times New Roman"/>
      <w:szCs w:val="24"/>
    </w:rPr>
  </w:style>
  <w:style w:type="paragraph" w:customStyle="1" w:styleId="a0">
    <w:name w:val="表格内容格式"/>
    <w:basedOn w:val="Normal"/>
    <w:next w:val="Normal"/>
    <w:link w:val="a2"/>
    <w:qFormat/>
    <w:rsid w:val="008407EA"/>
    <w:pPr>
      <w:spacing w:line="360" w:lineRule="exact"/>
      <w:jc w:val="center"/>
    </w:pPr>
    <w:rPr>
      <w:rFonts w:ascii="Times New Roman" w:eastAsia="SimSun" w:hAnsi="Times New Roman" w:cs="Times New Roman"/>
      <w:szCs w:val="21"/>
    </w:rPr>
  </w:style>
  <w:style w:type="character" w:customStyle="1" w:styleId="a1">
    <w:name w:val="表例格式 字符"/>
    <w:basedOn w:val="DefaultParagraphFont"/>
    <w:link w:val="a"/>
    <w:rsid w:val="008407EA"/>
    <w:rPr>
      <w:rFonts w:ascii="Times New Roman" w:eastAsia="SimSun" w:hAnsi="Times New Roman" w:cs="Times New Roman"/>
      <w:szCs w:val="24"/>
    </w:rPr>
  </w:style>
  <w:style w:type="character" w:customStyle="1" w:styleId="a2">
    <w:name w:val="表格内容格式 字符"/>
    <w:basedOn w:val="DefaultParagraphFont"/>
    <w:link w:val="a0"/>
    <w:rsid w:val="008407EA"/>
    <w:rPr>
      <w:rFonts w:ascii="Times New Roman" w:eastAsia="SimSu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281C7-FA53-4612-87CD-443CED33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5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siqi</dc:creator>
  <cp:keywords/>
  <dc:description/>
  <cp:lastModifiedBy>siqi yang</cp:lastModifiedBy>
  <cp:revision>17</cp:revision>
  <dcterms:created xsi:type="dcterms:W3CDTF">2020-08-25T02:14:00Z</dcterms:created>
  <dcterms:modified xsi:type="dcterms:W3CDTF">2023-08-01T01:19:00Z</dcterms:modified>
</cp:coreProperties>
</file>