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adjustRightInd w:val="0"/>
        <w:snapToGrid w:val="0"/>
        <w:spacing w:line="360" w:lineRule="auto"/>
      </w:pPr>
      <w:r>
        <w:t xml:space="preserve">Table 5. GSEA analysis results.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2473"/>
        <w:gridCol w:w="425"/>
        <w:gridCol w:w="715"/>
        <w:gridCol w:w="627"/>
        <w:gridCol w:w="603"/>
        <w:gridCol w:w="603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ID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Description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setSize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enrichmentScore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NES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pvalue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p.adjust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qvalues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KEGG_FATTY_ACID_METABOLISM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KEGG_FATTY_ACID_METABOLISM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34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0.71018864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3.228627657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1.00E-10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6.65E-09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4.53E-09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KEGG_RETINOL_METABOLISM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KEGG_RETINOL_METABOLISM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0.800774501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3.477938283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1.00E-10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6.65E-09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4.53E-09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KEGG_DRUG_METABOLISM_CYTOCHROME_P450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KEGG_DRUG_METABOLISM_CYTOCHROME_P450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0.696799368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3.236251677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2.13E-10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9.45E-09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6.43E-09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KEGG_PPAR_SIGNALING_PATHWAY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KEGG_PPAR_SIGNALING_PATHWAY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0.63438858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3.008127457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1.34E-09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4.44E-08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3.02E-08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KEGG_GLYCINE_SERINE_AND_THREONINE_METABOLISM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KEGG_GLYCINE_SERINE_AND_THREONINE_METABOLISM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0.794030134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3.009053132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7.28E-09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1.94E-07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1.32E-07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KEGG_STEROID_HORMONE_BIOSYNTHESIS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KEGG_STEROID_HORMONE_BIOSYNTHESIS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0.69286184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2.925063353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1.14E-08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2.52E-07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1.71E-07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KEGG_CELL_CYCLE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KEGG_CELL_CYCLE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63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-0.616156999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-1.947443161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4.85E-08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9.22E-07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6.27E-07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KEGG_BUTANOATE_METABOLISM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KEGG_BUTANOATE_METABOLISM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0.643803698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2.717953993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2.54E-07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4.22E-06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2.88E-06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KEGG_COMPLEMENT_AND_COAGULATION_CASCADES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KEGG_COMPLEMENT_AND_COAGULATION_CASCADES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0.53140243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2.615817223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3.37E-07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4.97E-06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3.39E-06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KEGG_TRYPTOPHAN_METABOLISM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KEGG_TRYPTOPHAN_METABOLISM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0.61199465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2.664359791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1.07E-06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1.43E-05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9.72E-06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KEGG_METABOLISM_OF_XENOBIOTICS_BY_CYTOCHROME_P450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KEGG_METABOLISM_OF_XENOBIOTICS_BY_CYTOCHROME_P450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0.551628438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2.562012164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3.01E-06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3.64E-05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2.48E-05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KEGG_BETA_ALANINE_METABOLISM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KEGG_BETA_ALANINE_METABOLISM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0.692581145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2.532317703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2.55E-05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0.000282589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0.000192344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KEGG_PEROXISOME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KEGG_PEROXISOME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0.464005438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2.200209055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6.76E-05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0.000691885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0.000470931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KEGG_VALINE_LEUCINE_AND_ISOLEUCINE_DEGRADATION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KEGG_VALINE_LEUCINE_AND_ISOLEUCINE_DEGRADATION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33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0.487548344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2.182626135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0.000121713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0.001156276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0.000787018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KEGG_ARACHIDONIC_ACID_METABOLISM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KEGG_ARACHIDONIC_ACID_METABOLISM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0.496563499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2.096348232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0.000261033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0.002314494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0.001575358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KEGG_PROPANOATE_METABOLISM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KEGG_PROPANOATE_METABOLISM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0.516414812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1.982973473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0.001656507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0.013769716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0.009372343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KEGG_TYROSINE_METABOLISM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KEGG_TYROSINE_METABOLISM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0.468326241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1.954109762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0.001866878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0.014605575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0.00994127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KEGG_ARGININE_AND_PROLINE_METABOLISM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KEGG_ARGININE_AND_PROLINE_METABOLISM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26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0.432080752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1.85908878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0.002731901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0.018388891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0.01251638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KEGG_SMALL_CELL_LUNG_CANCER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KEGG_SMALL_CELL_LUNG_CANCER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48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-0.516209717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-1.594193363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0.002759563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0.018388891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0.01251638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KEGG_OOCYTE_MEIOSIS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KEGG_OOCYTE_MEIOSIS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51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-0.503867568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-1.561948773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0.002765247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0.018388891</w:t>
            </w:r>
          </w:p>
        </w:tc>
        <w:tc>
          <w:tcPr>
            <w:tcW w:w="1037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auto"/>
            </w:pPr>
            <w:r>
              <w:t>0.01251638</w:t>
            </w:r>
          </w:p>
        </w:tc>
      </w:tr>
    </w:tbl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jMmEyODhmZTM2OTJiZmUyMzgxMTc3ODU0ZGFhMjUifQ=="/>
  </w:docVars>
  <w:rsids>
    <w:rsidRoot w:val="4B0521C6"/>
    <w:rsid w:val="4B05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68B1DB1-110"/>
    <w:basedOn w:val="1"/>
    <w:qFormat/>
    <w:uiPriority w:val="0"/>
    <w:rPr>
      <w:rFonts w:ascii="Times New Roman" w:hAnsi="Times New Roman" w:eastAsia="宋体" w:cs="Times New Roman"/>
      <w:b/>
      <w:szCs w:val="21"/>
    </w:rPr>
  </w:style>
  <w:style w:type="paragraph" w:customStyle="1" w:styleId="6">
    <w:name w:val="P68B1DB1-120"/>
    <w:basedOn w:val="1"/>
    <w:qFormat/>
    <w:uiPriority w:val="0"/>
    <w:rPr>
      <w:rFonts w:ascii="Times New Roman" w:hAnsi="Times New Roman" w:eastAsia="宋体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2023-06-14T13:26:00Z</dcterms:created>
  <dc:creator>孙秋</dc:creator>
  <cp:lastModifiedBy>孙秋</cp:lastModifiedBy>
  <dcterms:modified xsi:type="dcterms:W3CDTF">2023-06-14T13:26:51Z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CB52112270024572A8561030F9D5DD5B_11</vt:lpwstr>
  </property>
</Properties>
</file>