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205FC" w:rsidRPr="00A96FD2" w:rsidRDefault="009D6548" w:rsidP="00D205FC">
      <w:pPr>
        <w:pStyle w:val="Heading1"/>
        <w:spacing w:line="480" w:lineRule="auto"/>
      </w:pPr>
      <w:r>
        <w:t>Supplementary m</w:t>
      </w:r>
      <w:r w:rsidR="00D205FC">
        <w:t>ethods</w:t>
      </w:r>
    </w:p>
    <w:p w:rsidR="00D205FC" w:rsidRDefault="00D205FC" w:rsidP="00D205FC">
      <w:pPr>
        <w:pStyle w:val="Heading2"/>
        <w:spacing w:line="480" w:lineRule="auto"/>
        <w:rPr>
          <w:lang w:val="en-US"/>
        </w:rPr>
      </w:pPr>
      <w:r>
        <w:rPr>
          <w:lang w:val="en-US"/>
        </w:rPr>
        <w:t>Animals</w:t>
      </w:r>
    </w:p>
    <w:p w:rsidR="00D205FC" w:rsidRDefault="00D205FC" w:rsidP="00D205FC">
      <w:pPr>
        <w:spacing w:line="480" w:lineRule="auto"/>
        <w:rPr>
          <w:lang w:val="en-US"/>
        </w:rPr>
      </w:pPr>
      <w:r>
        <w:rPr>
          <w:lang w:val="en-US"/>
        </w:rPr>
        <w:t>All experimental procedures were conducted in accordance with Umeå University animal ethical committee (</w:t>
      </w:r>
      <w:r w:rsidRPr="008E22D1">
        <w:rPr>
          <w:lang w:val="en-US"/>
        </w:rPr>
        <w:t>Ethical permit</w:t>
      </w:r>
      <w:r>
        <w:rPr>
          <w:lang w:val="en-US"/>
        </w:rPr>
        <w:t xml:space="preserve"> number: 5.2.18-19236/17). C57Bl6/J mice expressing human SOD1</w:t>
      </w:r>
      <w:r w:rsidRPr="00B87CD5">
        <w:rPr>
          <w:vertAlign w:val="superscript"/>
          <w:lang w:val="en-US"/>
        </w:rPr>
        <w:t>G93A</w:t>
      </w:r>
      <w:r>
        <w:rPr>
          <w:lang w:val="en-US"/>
        </w:rPr>
        <w:t xml:space="preserve"> were kindly donated by </w:t>
      </w:r>
      <w:r w:rsidRPr="008E22D1">
        <w:rPr>
          <w:lang w:val="en-US"/>
        </w:rPr>
        <w:t xml:space="preserve">Thomas Brännström </w:t>
      </w:r>
      <w:r>
        <w:rPr>
          <w:lang w:val="en-US"/>
        </w:rPr>
        <w:t xml:space="preserve">and originated from the </w:t>
      </w:r>
      <w:r w:rsidRPr="00F908E4">
        <w:rPr>
          <w:lang w:val="en-US"/>
        </w:rPr>
        <w:t>JAX™ B6.Cg-</w:t>
      </w:r>
      <w:proofErr w:type="gramStart"/>
      <w:r w:rsidRPr="00F908E4">
        <w:rPr>
          <w:lang w:val="en-US"/>
        </w:rPr>
        <w:t>Tg(</w:t>
      </w:r>
      <w:proofErr w:type="gramEnd"/>
      <w:r w:rsidRPr="00F908E4">
        <w:rPr>
          <w:lang w:val="en-US"/>
        </w:rPr>
        <w:t>SOD1*G93A)1Gur/J strain (stock number 004435</w:t>
      </w:r>
      <w:r>
        <w:rPr>
          <w:lang w:val="en-US"/>
        </w:rPr>
        <w:t xml:space="preserve">). Animal breeding was maintained at the experimental animal facility at the Umeå Centre for Comparative Biology (UCCB) under </w:t>
      </w:r>
      <w:r w:rsidRPr="00821B0C">
        <w:rPr>
          <w:lang w:val="en-US"/>
        </w:rPr>
        <w:t xml:space="preserve">SPF </w:t>
      </w:r>
      <w:r>
        <w:rPr>
          <w:lang w:val="en-US"/>
        </w:rPr>
        <w:t xml:space="preserve">conditions. </w:t>
      </w:r>
      <w:proofErr w:type="gramStart"/>
      <w:r>
        <w:rPr>
          <w:lang w:val="en-US"/>
        </w:rPr>
        <w:t>hSOD1</w:t>
      </w:r>
      <w:r w:rsidRPr="00E90FE4">
        <w:rPr>
          <w:vertAlign w:val="superscript"/>
          <w:lang w:val="en-US"/>
        </w:rPr>
        <w:t>G93A</w:t>
      </w:r>
      <w:proofErr w:type="gramEnd"/>
      <w:r>
        <w:rPr>
          <w:lang w:val="en-US"/>
        </w:rPr>
        <w:t xml:space="preserve"> genotyping was performed at the Umeå Transgene Core Facility (UTCF) by PCR of genomic DNA from ear tissue removed after ear marking. After genotyping, animals were divided between ALS (hSOD1</w:t>
      </w:r>
      <w:r w:rsidRPr="00E90FE4">
        <w:rPr>
          <w:vertAlign w:val="superscript"/>
          <w:lang w:val="en-US"/>
        </w:rPr>
        <w:t>G93A</w:t>
      </w:r>
      <w:r>
        <w:rPr>
          <w:lang w:val="en-US"/>
        </w:rPr>
        <w:t>) and wild-type (SOD1</w:t>
      </w:r>
      <w:r w:rsidRPr="00E90FE4">
        <w:rPr>
          <w:vertAlign w:val="superscript"/>
          <w:lang w:val="en-US"/>
        </w:rPr>
        <w:t>WT</w:t>
      </w:r>
      <w:r>
        <w:rPr>
          <w:lang w:val="en-US"/>
        </w:rPr>
        <w:t>). Animals were group housed and maintained under controlled temperature, humidity, and 12-h day/night cycle.</w:t>
      </w:r>
    </w:p>
    <w:p w:rsidR="00D205FC" w:rsidRPr="00B87CD5" w:rsidRDefault="00D205FC" w:rsidP="00D205FC">
      <w:pPr>
        <w:spacing w:line="480" w:lineRule="auto"/>
        <w:rPr>
          <w:lang w:val="en-US"/>
        </w:rPr>
      </w:pPr>
      <w:r>
        <w:rPr>
          <w:lang w:val="en-US"/>
        </w:rPr>
        <w:t xml:space="preserve">The criteria of ALS symptom progression used in this study is similar to those developed by </w:t>
      </w:r>
      <w:proofErr w:type="spellStart"/>
      <w:r>
        <w:rPr>
          <w:lang w:val="en-US"/>
        </w:rPr>
        <w:t>Hatzipetros</w:t>
      </w:r>
      <w:proofErr w:type="spellEnd"/>
      <w:r>
        <w:rPr>
          <w:lang w:val="en-US"/>
        </w:rPr>
        <w:t xml:space="preserve"> and colleagues </w:t>
      </w:r>
      <w:r>
        <w:rPr>
          <w:lang w:val="en-US"/>
        </w:rPr>
        <w:fldChar w:fldCharType="begin"/>
      </w:r>
      <w:r>
        <w:rPr>
          <w:lang w:val="en-US"/>
        </w:rPr>
        <w:instrText xml:space="preserve"> ADDIN EN.CITE &lt;EndNote&gt;&lt;Cite&gt;&lt;Author&gt;Hatzipetros&lt;/Author&gt;&lt;Year&gt;2015&lt;/Year&gt;&lt;RecNum&gt;1464&lt;/RecNum&gt;&lt;DisplayText&gt;(18)&lt;/DisplayText&gt;&lt;record&gt;&lt;rec-number&gt;1464&lt;/rec-number&gt;&lt;foreign-keys&gt;&lt;key app="EN" db-id="25atzwf2m92dwre5tx75eatwax0tadfzws0x" timestamp="1603285656" guid="1161a666-4a18-41df-96ac-ca289785979a"&gt;1464&lt;/key&gt;&lt;/foreign-keys&gt;&lt;ref-type name="Journal Article"&gt;17&lt;/ref-type&gt;&lt;contributors&gt;&lt;authors&gt;&lt;author&gt;Hatzipetros, T.&lt;/author&gt;&lt;author&gt;Kidd, J. D.&lt;/author&gt;&lt;author&gt;Moreno, A. J.&lt;/author&gt;&lt;author&gt;Thompson, K.&lt;/author&gt;&lt;author&gt;Gill, A.&lt;/author&gt;&lt;author&gt;Vieira, F. G.&lt;/author&gt;&lt;/authors&gt;&lt;/contributors&gt;&lt;auth-address&gt;ALS Therapy Development Institute; thatzipetros@als.net.&amp;#xD;ALS Therapy Development Institute.&lt;/auth-address&gt;&lt;titles&gt;&lt;title&gt;A Quick Phenotypic Neurological Scoring System for Evaluating Disease Progression in the SOD1-G93A Mouse Model of ALS&lt;/title&gt;&lt;secondary-title&gt;J Vis Exp&lt;/secondary-title&gt;&lt;/titles&gt;&lt;periodical&gt;&lt;full-title&gt;J Vis Exp&lt;/full-title&gt;&lt;/periodical&gt;&lt;number&gt;104&lt;/number&gt;&lt;edition&gt;2015/10/21&lt;/edition&gt;&lt;keywords&gt;&lt;keyword&gt;Amyotrophic Lateral Sclerosis/*diagnosis/*enzymology/genetics/pathology&lt;/keyword&gt;&lt;keyword&gt;Animals&lt;/keyword&gt;&lt;keyword&gt;*Disease Models, Animal&lt;/keyword&gt;&lt;keyword&gt;Disease Progression&lt;/keyword&gt;&lt;keyword&gt;Female&lt;/keyword&gt;&lt;keyword&gt;Hindlimb/physiopathology&lt;/keyword&gt;&lt;keyword&gt;Male&lt;/keyword&gt;&lt;keyword&gt;Mice&lt;/keyword&gt;&lt;keyword&gt;Mice, Inbred C57BL&lt;/keyword&gt;&lt;keyword&gt;Mice, Transgenic&lt;/keyword&gt;&lt;keyword&gt;Superoxide Dismutase/*genetics/metabolism&lt;/keyword&gt;&lt;/keywords&gt;&lt;dates&gt;&lt;year&gt;2015&lt;/year&gt;&lt;pub-dates&gt;&lt;date&gt;Oct 6&lt;/date&gt;&lt;/pub-dates&gt;&lt;/dates&gt;&lt;isbn&gt;1940-087X (Electronic)&amp;#xD;1940-087X (Linking)&lt;/isbn&gt;&lt;accession-num&gt;26485052&lt;/accession-num&gt;&lt;urls&gt;&lt;related-urls&gt;&lt;url&gt;https://www.ncbi.nlm.nih.gov/pubmed/26485052&lt;/url&gt;&lt;/related-urls&gt;&lt;/urls&gt;&lt;custom2&gt;PMC4692639&lt;/custom2&gt;&lt;electronic-resource-num&gt;10.3791/53257&lt;/electronic-resource-num&gt;&lt;/record&gt;&lt;/Cite&gt;&lt;/EndNote&gt;</w:instrText>
      </w:r>
      <w:r>
        <w:rPr>
          <w:lang w:val="en-US"/>
        </w:rPr>
        <w:fldChar w:fldCharType="separate"/>
      </w:r>
      <w:r>
        <w:rPr>
          <w:noProof/>
          <w:lang w:val="en-US"/>
        </w:rPr>
        <w:t>(18)</w:t>
      </w:r>
      <w:r>
        <w:rPr>
          <w:lang w:val="en-US"/>
        </w:rPr>
        <w:fldChar w:fldCharType="end"/>
      </w:r>
      <w:r>
        <w:rPr>
          <w:lang w:val="en-US"/>
        </w:rPr>
        <w:t xml:space="preserve">. Briefly, the ALS phenotype is divided as follows: stage 0) where animals show no apparent ALS-like symptoms; stage 1) where animal locomotion is slightly impaired, but functions are normal. When an animal is suspended by the tail it does not sustain an outward splay of the hind limbs; stage 2) where animal locomotion is impaired, showing paresis of hind limbs; and stage 3) when animal is placed on its side, it is unable to right itself or takes longer than 5 seconds to do so. </w:t>
      </w:r>
      <w:r w:rsidRPr="00552655">
        <w:rPr>
          <w:lang w:val="en-US"/>
        </w:rPr>
        <w:t>In ALS hSOD1</w:t>
      </w:r>
      <w:r w:rsidRPr="00552655">
        <w:rPr>
          <w:vertAlign w:val="superscript"/>
          <w:lang w:val="en-US"/>
        </w:rPr>
        <w:t>G93A</w:t>
      </w:r>
      <w:r w:rsidRPr="00552655">
        <w:rPr>
          <w:lang w:val="en-US"/>
        </w:rPr>
        <w:t xml:space="preserve"> mice stage 1 occurs 4 weeks before the beginning of stage 3 </w:t>
      </w:r>
      <w:r w:rsidRPr="00552655">
        <w:rPr>
          <w:lang w:val="en-US"/>
        </w:rPr>
        <w:fldChar w:fldCharType="begin"/>
      </w:r>
      <w:r w:rsidRPr="00552655">
        <w:rPr>
          <w:lang w:val="en-US"/>
        </w:rPr>
        <w:instrText xml:space="preserve"> ADDIN EN.CITE &lt;EndNote&gt;&lt;Cite&gt;&lt;Author&gt;Hatzipetros&lt;/Author&gt;&lt;Year&gt;2015&lt;/Year&gt;&lt;RecNum&gt;1464&lt;/RecNum&gt;&lt;DisplayText&gt;(18)&lt;/DisplayText&gt;&lt;record&gt;&lt;rec-number&gt;1464&lt;/rec-number&gt;&lt;foreign-keys&gt;&lt;key app="EN" db-id="25atzwf2m92dwre5tx75eatwax0tadfzws0x" timestamp="1603285656" guid="1161a666-4a18-41df-96ac-ca289785979a"&gt;1464&lt;/key&gt;&lt;/foreign-keys&gt;&lt;ref-type name="Journal Article"&gt;17&lt;/ref-type&gt;&lt;contributors&gt;&lt;authors&gt;&lt;author&gt;Hatzipetros, T.&lt;/author&gt;&lt;author&gt;Kidd, J. D.&lt;/author&gt;&lt;author&gt;Moreno, A. J.&lt;/author&gt;&lt;author&gt;Thompson, K.&lt;/author&gt;&lt;author&gt;Gill, A.&lt;/author&gt;&lt;author&gt;Vieira, F. G.&lt;/author&gt;&lt;/authors&gt;&lt;/contributors&gt;&lt;auth-address&gt;ALS Therapy Development Institute; thatzipetros@als.net.&amp;#xD;ALS Therapy Development Institute.&lt;/auth-address&gt;&lt;titles&gt;&lt;title&gt;A Quick Phenotypic Neurological Scoring System for Evaluating Disease Progression in the SOD1-G93A Mouse Model of ALS&lt;/title&gt;&lt;secondary-title&gt;J Vis Exp&lt;/secondary-title&gt;&lt;/titles&gt;&lt;periodical&gt;&lt;full-title&gt;J Vis Exp&lt;/full-title&gt;&lt;/periodical&gt;&lt;number&gt;104&lt;/number&gt;&lt;edition&gt;2015/10/21&lt;/edition&gt;&lt;keywords&gt;&lt;keyword&gt;Amyotrophic Lateral Sclerosis/*diagnosis/*enzymology/genetics/pathology&lt;/keyword&gt;&lt;keyword&gt;Animals&lt;/keyword&gt;&lt;keyword&gt;*Disease Models, Animal&lt;/keyword&gt;&lt;keyword&gt;Disease Progression&lt;/keyword&gt;&lt;keyword&gt;Female&lt;/keyword&gt;&lt;keyword&gt;Hindlimb/physiopathology&lt;/keyword&gt;&lt;keyword&gt;Male&lt;/keyword&gt;&lt;keyword&gt;Mice&lt;/keyword&gt;&lt;keyword&gt;Mice, Inbred C57BL&lt;/keyword&gt;&lt;keyword&gt;Mice, Transgenic&lt;/keyword&gt;&lt;keyword&gt;Superoxide Dismutase/*genetics/metabolism&lt;/keyword&gt;&lt;/keywords&gt;&lt;dates&gt;&lt;year&gt;2015&lt;/year&gt;&lt;pub-dates&gt;&lt;date&gt;Oct 6&lt;/date&gt;&lt;/pub-dates&gt;&lt;/dates&gt;&lt;isbn&gt;1940-087X (Electronic)&amp;#xD;1940-087X (Linking)&lt;/isbn&gt;&lt;accession-num&gt;26485052&lt;/accession-num&gt;&lt;urls&gt;&lt;related-urls&gt;&lt;url&gt;https://www.ncbi.nlm.nih.gov/pubmed/26485052&lt;/url&gt;&lt;/related-urls&gt;&lt;/urls&gt;&lt;custom2&gt;PMC4692639&lt;/custom2&gt;&lt;electronic-resource-num&gt;10.3791/53257&lt;/electronic-resource-num&gt;&lt;/record&gt;&lt;/Cite&gt;&lt;/EndNote&gt;</w:instrText>
      </w:r>
      <w:r w:rsidRPr="00552655">
        <w:rPr>
          <w:lang w:val="en-US"/>
        </w:rPr>
        <w:fldChar w:fldCharType="separate"/>
      </w:r>
      <w:r w:rsidRPr="00552655">
        <w:rPr>
          <w:noProof/>
          <w:lang w:val="en-US"/>
        </w:rPr>
        <w:t>(18)</w:t>
      </w:r>
      <w:r w:rsidRPr="00552655">
        <w:rPr>
          <w:lang w:val="en-US"/>
        </w:rPr>
        <w:fldChar w:fldCharType="end"/>
      </w:r>
      <w:r w:rsidRPr="00552655">
        <w:rPr>
          <w:lang w:val="en-US"/>
        </w:rPr>
        <w:t>. Stage 3 was considered the humane endpoint and animal</w:t>
      </w:r>
      <w:r>
        <w:rPr>
          <w:lang w:val="en-US"/>
        </w:rPr>
        <w:t>s</w:t>
      </w:r>
      <w:r w:rsidRPr="00552655">
        <w:rPr>
          <w:lang w:val="en-US"/>
        </w:rPr>
        <w:t xml:space="preserve"> </w:t>
      </w:r>
      <w:r>
        <w:rPr>
          <w:lang w:val="en-US"/>
        </w:rPr>
        <w:t xml:space="preserve">reaching this stage </w:t>
      </w:r>
      <w:r w:rsidRPr="00552655">
        <w:rPr>
          <w:lang w:val="en-US"/>
        </w:rPr>
        <w:t>w</w:t>
      </w:r>
      <w:r>
        <w:rPr>
          <w:lang w:val="en-US"/>
        </w:rPr>
        <w:t>ere</w:t>
      </w:r>
      <w:r w:rsidRPr="00552655">
        <w:rPr>
          <w:lang w:val="en-US"/>
        </w:rPr>
        <w:t xml:space="preserve"> terminated.</w:t>
      </w:r>
    </w:p>
    <w:p w:rsidR="00D205FC" w:rsidRDefault="00D205FC" w:rsidP="00D205FC">
      <w:pPr>
        <w:pStyle w:val="Heading2"/>
        <w:spacing w:line="480" w:lineRule="auto"/>
        <w:rPr>
          <w:lang w:val="en-US"/>
        </w:rPr>
      </w:pPr>
      <w:r>
        <w:rPr>
          <w:lang w:val="en-US"/>
        </w:rPr>
        <w:t>[</w:t>
      </w:r>
      <w:r w:rsidRPr="00ED1CDC">
        <w:rPr>
          <w:vertAlign w:val="superscript"/>
          <w:lang w:val="en-US"/>
        </w:rPr>
        <w:t>18</w:t>
      </w:r>
      <w:r>
        <w:rPr>
          <w:lang w:val="en-US"/>
        </w:rPr>
        <w:t>F]-FDG data acquisition and analysis</w:t>
      </w:r>
    </w:p>
    <w:p w:rsidR="00D205FC" w:rsidRDefault="00D205FC" w:rsidP="00D205FC">
      <w:pPr>
        <w:spacing w:line="480" w:lineRule="auto"/>
        <w:rPr>
          <w:lang w:val="en-US"/>
        </w:rPr>
      </w:pPr>
      <w:r>
        <w:rPr>
          <w:lang w:val="en-US"/>
        </w:rPr>
        <w:t>When SOD1</w:t>
      </w:r>
      <w:r w:rsidRPr="00F040D7">
        <w:rPr>
          <w:vertAlign w:val="superscript"/>
          <w:lang w:val="en-US"/>
        </w:rPr>
        <w:t>G93A</w:t>
      </w:r>
      <w:r>
        <w:rPr>
          <w:lang w:val="en-US"/>
        </w:rPr>
        <w:t xml:space="preserve"> animals reached a score of 1 for ALS symptoms, as explained above, animals were submitted to a static, 10 minute long [</w:t>
      </w:r>
      <w:r w:rsidRPr="00F040D7">
        <w:rPr>
          <w:vertAlign w:val="superscript"/>
          <w:lang w:val="en-US"/>
        </w:rPr>
        <w:t>18</w:t>
      </w:r>
      <w:r>
        <w:rPr>
          <w:lang w:val="en-US"/>
        </w:rPr>
        <w:t>F]-FDG scan to evaluate glucose uptake in the brain. Animals were fasted for four hours prior to injection of [</w:t>
      </w:r>
      <w:r w:rsidRPr="00ED1CDC">
        <w:rPr>
          <w:vertAlign w:val="superscript"/>
          <w:lang w:val="en-US"/>
        </w:rPr>
        <w:t>18</w:t>
      </w:r>
      <w:r>
        <w:rPr>
          <w:lang w:val="en-US"/>
        </w:rPr>
        <w:t>F]-FDG. After the period of fasting, mice were weighed and then placed under deep anesthesia using isoflurane (4% induction, 2% maintenance). For [</w:t>
      </w:r>
      <w:r w:rsidRPr="000E3369">
        <w:rPr>
          <w:vertAlign w:val="superscript"/>
          <w:lang w:val="en-US"/>
        </w:rPr>
        <w:t>18</w:t>
      </w:r>
      <w:r>
        <w:rPr>
          <w:lang w:val="en-US"/>
        </w:rPr>
        <w:t>F]-</w:t>
      </w:r>
      <w:r>
        <w:rPr>
          <w:lang w:val="en-US"/>
        </w:rPr>
        <w:lastRenderedPageBreak/>
        <w:t>FDG administration, a cannula was inserted into the tail vein and radiotracer was administered as a bolus injection (</w:t>
      </w:r>
      <w:r w:rsidRPr="00B31A60">
        <w:rPr>
          <w:lang w:val="en-US"/>
        </w:rPr>
        <w:t xml:space="preserve">11.23 </w:t>
      </w:r>
      <w:r w:rsidRPr="00B31A60">
        <w:rPr>
          <w:rFonts w:cstheme="minorHAnsi"/>
          <w:lang w:val="en-US"/>
        </w:rPr>
        <w:t>±</w:t>
      </w:r>
      <w:r w:rsidRPr="00B31A60">
        <w:rPr>
          <w:lang w:val="en-US"/>
        </w:rPr>
        <w:t xml:space="preserve"> 2.01 </w:t>
      </w:r>
      <w:proofErr w:type="spellStart"/>
      <w:r w:rsidRPr="00B31A60">
        <w:rPr>
          <w:lang w:val="en-US"/>
        </w:rPr>
        <w:t>MBq</w:t>
      </w:r>
      <w:proofErr w:type="spellEnd"/>
      <w:r>
        <w:rPr>
          <w:lang w:val="en-US"/>
        </w:rPr>
        <w:t xml:space="preserve">) with the subsequent flushing of the cannula using sterile saline (Braun, 0.9% </w:t>
      </w:r>
      <w:proofErr w:type="spellStart"/>
      <w:r>
        <w:rPr>
          <w:lang w:val="en-US"/>
        </w:rPr>
        <w:t>NaCl</w:t>
      </w:r>
      <w:proofErr w:type="spellEnd"/>
      <w:r>
        <w:rPr>
          <w:lang w:val="en-US"/>
        </w:rPr>
        <w:t>). Isoflurane was withdrawn and animals were allowed to wake and move freely for 60 minutes in their home cage until the time of the scan (mean radioactivity at the time of scan: 7.40</w:t>
      </w:r>
      <w:r w:rsidRPr="00B31A60">
        <w:rPr>
          <w:lang w:val="en-US"/>
        </w:rPr>
        <w:t xml:space="preserve"> </w:t>
      </w:r>
      <w:r w:rsidRPr="00B31A60">
        <w:rPr>
          <w:rFonts w:cstheme="minorHAnsi"/>
          <w:lang w:val="en-US"/>
        </w:rPr>
        <w:t>±</w:t>
      </w:r>
      <w:r w:rsidRPr="00B31A60">
        <w:rPr>
          <w:lang w:val="en-US"/>
        </w:rPr>
        <w:t xml:space="preserve"> </w:t>
      </w:r>
      <w:r>
        <w:rPr>
          <w:lang w:val="en-US"/>
        </w:rPr>
        <w:t>1.57</w:t>
      </w:r>
      <w:r w:rsidRPr="00B31A60">
        <w:rPr>
          <w:lang w:val="en-US"/>
        </w:rPr>
        <w:t xml:space="preserve"> </w:t>
      </w:r>
      <w:proofErr w:type="spellStart"/>
      <w:r w:rsidRPr="00B31A60">
        <w:rPr>
          <w:lang w:val="en-US"/>
        </w:rPr>
        <w:t>MBq</w:t>
      </w:r>
      <w:proofErr w:type="spellEnd"/>
      <w:r>
        <w:rPr>
          <w:lang w:val="en-US"/>
        </w:rPr>
        <w:t xml:space="preserve"> - see Table 1). Animals were anesthetized and placed on a heated bed and [</w:t>
      </w:r>
      <w:r w:rsidRPr="00ED1CDC">
        <w:rPr>
          <w:vertAlign w:val="superscript"/>
          <w:lang w:val="en-US"/>
        </w:rPr>
        <w:t>18</w:t>
      </w:r>
      <w:r>
        <w:rPr>
          <w:lang w:val="en-US"/>
        </w:rPr>
        <w:t>F]-FDG</w:t>
      </w:r>
      <w:r w:rsidDel="000E1142">
        <w:rPr>
          <w:lang w:val="en-US"/>
        </w:rPr>
        <w:t xml:space="preserve"> </w:t>
      </w:r>
      <w:r>
        <w:rPr>
          <w:lang w:val="en-US"/>
        </w:rPr>
        <w:t>was imaged (</w:t>
      </w:r>
      <w:proofErr w:type="spellStart"/>
      <w:r>
        <w:rPr>
          <w:lang w:val="en-US"/>
        </w:rPr>
        <w:t>NanoScan</w:t>
      </w:r>
      <w:proofErr w:type="spellEnd"/>
      <w:r>
        <w:rPr>
          <w:lang w:val="en-US"/>
        </w:rPr>
        <w:t xml:space="preserve"> PET/CT, </w:t>
      </w:r>
      <w:proofErr w:type="spellStart"/>
      <w:r>
        <w:rPr>
          <w:lang w:val="en-US"/>
        </w:rPr>
        <w:t>Mediso</w:t>
      </w:r>
      <w:proofErr w:type="spellEnd"/>
      <w:r>
        <w:rPr>
          <w:lang w:val="en-US"/>
        </w:rPr>
        <w:t xml:space="preserve"> Medical Imaging Systems, Hungary). A 5-minute computerized tomography (CT) was performed prior to PET imaging for scattering and attenuation correction. Static PET images were acquired in one frame of ten minutes, after which the animal was removed from bed and allowed to wake up before being returned to its home cage. Age- and gender-matched SOD1</w:t>
      </w:r>
      <w:r w:rsidRPr="00030BE6">
        <w:rPr>
          <w:vertAlign w:val="superscript"/>
          <w:lang w:val="en-US"/>
        </w:rPr>
        <w:t>WT</w:t>
      </w:r>
      <w:r>
        <w:rPr>
          <w:lang w:val="en-US"/>
        </w:rPr>
        <w:t xml:space="preserve"> littermates were submitted to the identical imaging procedure as SOD1</w:t>
      </w:r>
      <w:r w:rsidRPr="00F040D7">
        <w:rPr>
          <w:vertAlign w:val="superscript"/>
          <w:lang w:val="en-US"/>
        </w:rPr>
        <w:t>G93A</w:t>
      </w:r>
      <w:r>
        <w:rPr>
          <w:lang w:val="en-US"/>
        </w:rPr>
        <w:t xml:space="preserve"> mice and were used as controls.</w:t>
      </w:r>
    </w:p>
    <w:p w:rsidR="00D205FC" w:rsidRDefault="00D205FC" w:rsidP="00D205FC">
      <w:pPr>
        <w:spacing w:line="480" w:lineRule="auto"/>
        <w:rPr>
          <w:lang w:val="en-US"/>
        </w:rPr>
      </w:pPr>
      <w:r>
        <w:rPr>
          <w:lang w:val="en-US"/>
        </w:rPr>
        <w:t>Data was iteratively reconstructed using the Maximum-Likelihood-Expectation-Maximization (MLEM) provided by the manufacturer software (</w:t>
      </w:r>
      <w:proofErr w:type="spellStart"/>
      <w:r>
        <w:rPr>
          <w:lang w:val="en-US"/>
        </w:rPr>
        <w:t>TeraTomo</w:t>
      </w:r>
      <w:proofErr w:type="spellEnd"/>
      <w:r>
        <w:rPr>
          <w:lang w:val="en-US"/>
        </w:rPr>
        <w:t xml:space="preserve">, </w:t>
      </w:r>
      <w:proofErr w:type="spellStart"/>
      <w:r>
        <w:rPr>
          <w:lang w:val="en-US"/>
        </w:rPr>
        <w:t>Mediso</w:t>
      </w:r>
      <w:proofErr w:type="spellEnd"/>
      <w:r>
        <w:rPr>
          <w:lang w:val="en-US"/>
        </w:rPr>
        <w:t xml:space="preserve"> Medical Imaging Systems, </w:t>
      </w:r>
      <w:proofErr w:type="gramStart"/>
      <w:r>
        <w:rPr>
          <w:lang w:val="en-US"/>
        </w:rPr>
        <w:t>Hungary</w:t>
      </w:r>
      <w:proofErr w:type="gramEnd"/>
      <w:r>
        <w:rPr>
          <w:lang w:val="en-US"/>
        </w:rPr>
        <w:t>). Nominal resolution at the center of the Field of view is 0.7 mm, and 0.8 mm at 3 cm. The resulting image was 200x200x490 voxels in total with a voxel size of 0.2mm. Each [</w:t>
      </w:r>
      <w:r w:rsidRPr="00B31A60">
        <w:rPr>
          <w:vertAlign w:val="superscript"/>
          <w:lang w:val="en-US"/>
        </w:rPr>
        <w:t>18</w:t>
      </w:r>
      <w:r>
        <w:rPr>
          <w:lang w:val="en-US"/>
        </w:rPr>
        <w:t xml:space="preserve">F]-FDG image of the brain was cropped and the images were aligned using SPM12. An averaged image of all the scans acquired was calculated using SPM12 toolbox SAMIT </w:t>
      </w:r>
      <w:r>
        <w:rPr>
          <w:lang w:val="en-US"/>
        </w:rPr>
        <w:fldChar w:fldCharType="begin"/>
      </w:r>
      <w:r>
        <w:rPr>
          <w:lang w:val="en-US"/>
        </w:rPr>
        <w:instrText xml:space="preserve"> ADDIN EN.CITE &lt;EndNote&gt;&lt;Cite&gt;&lt;Author&gt;Vállez Garcia&lt;/Author&gt;&lt;Year&gt;2015&lt;/Year&gt;&lt;RecNum&gt;533&lt;/RecNum&gt;&lt;DisplayText&gt;(19)&lt;/DisplayText&gt;&lt;record&gt;&lt;rec-number&gt;533&lt;/rec-number&gt;&lt;foreign-keys&gt;&lt;key app="EN" db-id="25atzwf2m92dwre5tx75eatwax0tadfzws0x" timestamp="1583319388" guid="86adbd02-fcdc-4d5d-8994-7c3e40d3012b"&gt;533&lt;/key&gt;&lt;/foreign-keys&gt;&lt;ref-type name="Journal Article"&gt;17&lt;/ref-type&gt;&lt;contributors&gt;&lt;authors&gt;&lt;author&gt;Vállez Garcia, David&lt;/author&gt;&lt;author&gt;Casteels, Cindy&lt;/author&gt;&lt;author&gt;Schwarz, Adam J.&lt;/author&gt;&lt;author&gt;Dierckx, Rudi A. J. O.&lt;/author&gt;&lt;author&gt;Koole, Michel&lt;/author&gt;&lt;author&gt;Doorduin, Janine&lt;/author&gt;&lt;/authors&gt;&lt;/contributors&gt;&lt;titles&gt;&lt;title&gt;A standardized method for the construction of tracer specific PET and SPECT rat brain templates: Validation and implementation of a toolbox&lt;/title&gt;&lt;secondary-title&gt;PLoS ONE&lt;/secondary-title&gt;&lt;/titles&gt;&lt;periodical&gt;&lt;full-title&gt;PLoS One&lt;/full-title&gt;&lt;/periodical&gt;&lt;pages&gt;1-21&lt;/pages&gt;&lt;volume&gt;10&lt;/volume&gt;&lt;number&gt;3&lt;/number&gt;&lt;dates&gt;&lt;year&gt;2015&lt;/year&gt;&lt;pub-dates&gt;&lt;date&gt;2015&lt;/date&gt;&lt;/pub-dates&gt;&lt;/dates&gt;&lt;urls&gt;&lt;related-urls&gt;&lt;url&gt;https://journals.plos.org/plosone/article/file?id=10.1371/journal.pone.0122363&amp;amp;type=printable&lt;/url&gt;&lt;/related-urls&gt;&lt;/urls&gt;&lt;electronic-resource-num&gt;10.1371/journal.pone.0122363&lt;/electronic-resource-num&gt;&lt;/record&gt;&lt;/Cite&gt;&lt;/EndNote&gt;</w:instrText>
      </w:r>
      <w:r>
        <w:rPr>
          <w:lang w:val="en-US"/>
        </w:rPr>
        <w:fldChar w:fldCharType="separate"/>
      </w:r>
      <w:r>
        <w:rPr>
          <w:noProof/>
          <w:lang w:val="en-US"/>
        </w:rPr>
        <w:t>(19)</w:t>
      </w:r>
      <w:r>
        <w:rPr>
          <w:lang w:val="en-US"/>
        </w:rPr>
        <w:fldChar w:fldCharType="end"/>
      </w:r>
      <w:r>
        <w:rPr>
          <w:lang w:val="en-US"/>
        </w:rPr>
        <w:t xml:space="preserve"> and the resulting template was </w:t>
      </w:r>
      <w:proofErr w:type="spellStart"/>
      <w:r>
        <w:rPr>
          <w:lang w:val="en-US"/>
        </w:rPr>
        <w:t>coregistered</w:t>
      </w:r>
      <w:proofErr w:type="spellEnd"/>
      <w:r>
        <w:rPr>
          <w:lang w:val="en-US"/>
        </w:rPr>
        <w:t xml:space="preserve"> to a mouse atlas using PMOD 4.1 (PMOD Technologies Inc., Switzerland) </w:t>
      </w:r>
      <w:r>
        <w:rPr>
          <w:lang w:val="en-US"/>
        </w:rPr>
        <w:fldChar w:fldCharType="begin">
          <w:fldData xml:space="preserve">PEVuZE5vdGU+PENpdGU+PEF1dGhvcj5NaXJyaW9uZTwvQXV0aG9yPjxZZWFyPjIwMDc8L1llYXI+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</w:fldData>
        </w:fldChar>
      </w:r>
      <w:r>
        <w:rPr>
          <w:lang w:val="en-US"/>
        </w:rPr>
        <w:instrText xml:space="preserve"> ADDIN EN.CITE </w:instrText>
      </w:r>
      <w:r>
        <w:rPr>
          <w:lang w:val="en-US"/>
        </w:rPr>
        <w:fldChar w:fldCharType="begin">
          <w:fldData xml:space="preserve">PEVuZE5vdGU+PENpdGU+PEF1dGhvcj5NaXJyaW9uZTwvQXV0aG9yPjxZZWFyPjIwMDc8L1llYXI+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</w:fldData>
        </w:fldChar>
      </w:r>
      <w:r>
        <w:rPr>
          <w:lang w:val="en-US"/>
        </w:rPr>
        <w:instrText xml:space="preserve"> ADDIN EN.CITE.DATA </w:instrText>
      </w:r>
      <w:r>
        <w:rPr>
          <w:lang w:val="en-US"/>
        </w:rPr>
      </w:r>
      <w:r>
        <w:rPr>
          <w:lang w:val="en-US"/>
        </w:rPr>
        <w:fldChar w:fldCharType="end"/>
      </w:r>
      <w:r>
        <w:rPr>
          <w:lang w:val="en-US"/>
        </w:rPr>
      </w:r>
      <w:r>
        <w:rPr>
          <w:lang w:val="en-US"/>
        </w:rPr>
        <w:fldChar w:fldCharType="separate"/>
      </w:r>
      <w:r>
        <w:rPr>
          <w:noProof/>
          <w:lang w:val="en-US"/>
        </w:rPr>
        <w:t>(20)</w:t>
      </w:r>
      <w:r>
        <w:rPr>
          <w:lang w:val="en-US"/>
        </w:rPr>
        <w:fldChar w:fldCharType="end"/>
      </w:r>
      <w:r>
        <w:rPr>
          <w:lang w:val="en-US"/>
        </w:rPr>
        <w:t xml:space="preserve">. A volume of influence (VOI)-based correction for partial volume effects (PVC) was performed using Geometric Transfer Matrix (GTM) for the regions of interest to avoid spillover effects from the surrounding head and neck muscles. The average radioactivity values were normalized for weight and injected dose to determine </w:t>
      </w:r>
      <w:r w:rsidRPr="00590DEC">
        <w:rPr>
          <w:lang w:val="en-US"/>
        </w:rPr>
        <w:t>standardized uptake value</w:t>
      </w:r>
      <w:r>
        <w:rPr>
          <w:lang w:val="en-US"/>
        </w:rPr>
        <w:t>s</w:t>
      </w:r>
      <w:r w:rsidRPr="00590DEC">
        <w:rPr>
          <w:lang w:val="en-US"/>
        </w:rPr>
        <w:t xml:space="preserve"> </w:t>
      </w:r>
      <w:r>
        <w:rPr>
          <w:lang w:val="en-US"/>
        </w:rPr>
        <w:t>(SUV). Due to large differences in body weight and fat composition between males and females, and between SOD1 and WT animals, an additional value was obtained by normalizing the radioactivity of each VOI by the average radioactivity in the entire brain (Tissue to reference ratio: TRR).</w:t>
      </w:r>
    </w:p>
    <w:p w:rsidR="00D205FC" w:rsidRDefault="00D205FC" w:rsidP="00D205FC">
      <w:pPr>
        <w:pStyle w:val="Heading2"/>
        <w:spacing w:line="480" w:lineRule="auto"/>
        <w:rPr>
          <w:lang w:val="en-US"/>
        </w:rPr>
      </w:pPr>
      <w:r>
        <w:rPr>
          <w:lang w:val="en-US"/>
        </w:rPr>
        <w:lastRenderedPageBreak/>
        <w:t>Statistical analysis</w:t>
      </w:r>
    </w:p>
    <w:p w:rsidR="00D205FC" w:rsidRDefault="00D205FC" w:rsidP="00D205FC">
      <w:pPr>
        <w:spacing w:line="480" w:lineRule="auto"/>
        <w:rPr>
          <w:lang w:val="en-US"/>
        </w:rPr>
      </w:pPr>
      <w:r>
        <w:rPr>
          <w:lang w:val="en-US"/>
        </w:rPr>
        <w:t>Data regarding weight, age and injected dose were analyzed using Generalized Linear Models (GLM), with gender (Male x Female), genotype (SOD1</w:t>
      </w:r>
      <w:r w:rsidRPr="00192E03">
        <w:rPr>
          <w:vertAlign w:val="superscript"/>
          <w:lang w:val="en-US"/>
        </w:rPr>
        <w:t>G93A</w:t>
      </w:r>
      <w:r>
        <w:rPr>
          <w:vertAlign w:val="superscript"/>
          <w:lang w:val="en-US"/>
        </w:rPr>
        <w:t xml:space="preserve"> </w:t>
      </w:r>
      <w:r>
        <w:rPr>
          <w:lang w:val="en-US"/>
        </w:rPr>
        <w:t>x SOD1</w:t>
      </w:r>
      <w:r w:rsidRPr="00192E03">
        <w:rPr>
          <w:vertAlign w:val="superscript"/>
          <w:lang w:val="en-US"/>
        </w:rPr>
        <w:t>WT</w:t>
      </w:r>
      <w:r>
        <w:rPr>
          <w:lang w:val="en-US"/>
        </w:rPr>
        <w:t xml:space="preserve">) as factors, as well as the interaction between both factors. Both SUV and TRR for each brain region were analyzed using Generalized Estimating Equations (GEE) using a similar multifactorial approach as with GLM but allowing for a more robust comparison between groups at the evaluated regions. All data regarding interactions between </w:t>
      </w:r>
      <w:bookmarkStart w:id="0" w:name="_GoBack"/>
      <w:bookmarkEnd w:id="0"/>
      <w:r>
        <w:rPr>
          <w:lang w:val="en-US"/>
        </w:rPr>
        <w:t>gender and genotype were corrected for multiple comparisons using the Bonferroni multiple comparison method. A p-value smaller than 0.05 was used to indicate statistical significance. All data was analyzed using SPSS version 26 (IBM, Newark, U.S.).</w:t>
      </w:r>
    </w:p>
    <w:p w:rsidR="009D6548" w:rsidRPr="00EC13E6" w:rsidRDefault="009D6548" w:rsidP="009D6548">
      <w:pPr>
        <w:pStyle w:val="Caption"/>
        <w:keepNext/>
        <w:spacing w:line="360" w:lineRule="auto"/>
        <w:jc w:val="center"/>
        <w:rPr>
          <w:i w:val="0"/>
          <w:iCs w:val="0"/>
          <w:color w:val="auto"/>
        </w:rPr>
      </w:pPr>
      <w:r>
        <w:rPr>
          <w:lang w:val="en-US"/>
        </w:rPr>
        <w:br w:type="column"/>
      </w:r>
      <w:r>
        <w:rPr>
          <w:b/>
          <w:i w:val="0"/>
          <w:iCs w:val="0"/>
          <w:color w:val="auto"/>
          <w:sz w:val="22"/>
          <w:szCs w:val="22"/>
          <w:lang w:val="en-US"/>
        </w:rPr>
        <w:lastRenderedPageBreak/>
        <w:t>Supplementary t</w:t>
      </w:r>
      <w:r w:rsidRPr="00361FEA">
        <w:rPr>
          <w:b/>
          <w:i w:val="0"/>
          <w:iCs w:val="0"/>
          <w:color w:val="auto"/>
          <w:sz w:val="22"/>
          <w:szCs w:val="22"/>
          <w:lang w:val="en-US"/>
        </w:rPr>
        <w:t xml:space="preserve">able </w:t>
      </w:r>
      <w:r w:rsidRPr="00361FEA">
        <w:rPr>
          <w:b/>
          <w:i w:val="0"/>
          <w:iCs w:val="0"/>
          <w:color w:val="auto"/>
          <w:sz w:val="22"/>
          <w:szCs w:val="22"/>
          <w:lang w:val="en-US"/>
        </w:rPr>
        <w:fldChar w:fldCharType="begin"/>
      </w:r>
      <w:r w:rsidRPr="00361FEA">
        <w:rPr>
          <w:b/>
          <w:i w:val="0"/>
          <w:iCs w:val="0"/>
          <w:color w:val="auto"/>
          <w:sz w:val="22"/>
          <w:szCs w:val="22"/>
          <w:lang w:val="en-US"/>
        </w:rPr>
        <w:instrText xml:space="preserve"> SEQ Table \* ARABIC </w:instrText>
      </w:r>
      <w:r w:rsidRPr="00361FEA">
        <w:rPr>
          <w:b/>
          <w:i w:val="0"/>
          <w:iCs w:val="0"/>
          <w:color w:val="auto"/>
          <w:sz w:val="22"/>
          <w:szCs w:val="22"/>
          <w:lang w:val="en-US"/>
        </w:rPr>
        <w:fldChar w:fldCharType="separate"/>
      </w:r>
      <w:r w:rsidRPr="00361FEA">
        <w:rPr>
          <w:b/>
          <w:i w:val="0"/>
          <w:iCs w:val="0"/>
          <w:color w:val="auto"/>
          <w:sz w:val="22"/>
          <w:szCs w:val="22"/>
          <w:lang w:val="en-US"/>
        </w:rPr>
        <w:t>1</w:t>
      </w:r>
      <w:r w:rsidRPr="00361FEA">
        <w:rPr>
          <w:b/>
          <w:i w:val="0"/>
          <w:iCs w:val="0"/>
          <w:color w:val="auto"/>
          <w:sz w:val="22"/>
          <w:szCs w:val="22"/>
          <w:lang w:val="en-US"/>
        </w:rPr>
        <w:fldChar w:fldCharType="end"/>
      </w:r>
      <w:r w:rsidRPr="00361FEA">
        <w:rPr>
          <w:b/>
          <w:i w:val="0"/>
          <w:iCs w:val="0"/>
          <w:color w:val="auto"/>
          <w:sz w:val="22"/>
          <w:szCs w:val="22"/>
          <w:lang w:val="en-US"/>
        </w:rPr>
        <w:t>:</w:t>
      </w:r>
      <w:r w:rsidRPr="00361FEA">
        <w:rPr>
          <w:i w:val="0"/>
          <w:iCs w:val="0"/>
          <w:color w:val="auto"/>
          <w:sz w:val="22"/>
          <w:szCs w:val="22"/>
          <w:lang w:val="en-US"/>
        </w:rPr>
        <w:t xml:space="preserve"> Animal weight, radioactivity measurements and animal age at the time of scan are listed. Data is expressed as</w:t>
      </w:r>
      <w:r w:rsidRPr="00EC13E6">
        <w:rPr>
          <w:i w:val="0"/>
          <w:iCs w:val="0"/>
          <w:color w:val="auto"/>
        </w:rPr>
        <w:t xml:space="preserve"> Mean </w:t>
      </w:r>
      <w:r w:rsidRPr="00EC13E6">
        <w:rPr>
          <w:rFonts w:cstheme="minorHAnsi"/>
          <w:i w:val="0"/>
          <w:iCs w:val="0"/>
          <w:color w:val="auto"/>
          <w:lang w:val="en-US"/>
        </w:rPr>
        <w:t>± SD.</w:t>
      </w:r>
    </w:p>
    <w:tbl>
      <w:tblPr>
        <w:tblW w:w="7540" w:type="dxa"/>
        <w:tblLook w:val="04A0" w:firstRow="1" w:lastRow="0" w:firstColumn="1" w:lastColumn="0" w:noHBand="0" w:noVBand="1"/>
      </w:tblPr>
      <w:tblGrid>
        <w:gridCol w:w="1021"/>
        <w:gridCol w:w="1420"/>
        <w:gridCol w:w="1720"/>
        <w:gridCol w:w="1720"/>
        <w:gridCol w:w="1720"/>
      </w:tblGrid>
      <w:tr w:rsidR="009D6548" w:rsidRPr="00EA219F" w:rsidTr="00EC7480">
        <w:trPr>
          <w:trHeight w:val="600"/>
        </w:trPr>
        <w:tc>
          <w:tcPr>
            <w:tcW w:w="960" w:type="dxa"/>
            <w:tcBorders>
              <w:top w:val="nil"/>
              <w:left w:val="nil"/>
              <w:bottom w:val="nil"/>
              <w:right w:val="nil"/>
            </w:tcBorders>
            <w:shd w:val="clear" w:color="000000" w:fill="FFFFFF"/>
            <w:noWrap/>
            <w:vAlign w:val="bottom"/>
            <w:hideMark/>
          </w:tcPr>
          <w:p w:rsidR="009D6548" w:rsidRPr="00EA219F" w:rsidRDefault="009D6548" w:rsidP="00EC7480">
            <w:pPr>
              <w:spacing w:after="0" w:line="240" w:lineRule="auto"/>
              <w:jc w:val="center"/>
              <w:rPr>
                <w:rFonts w:ascii="Calibri" w:eastAsia="Times New Roman" w:hAnsi="Calibri" w:cs="Times New Roman"/>
                <w:color w:val="000000"/>
                <w:lang w:eastAsia="en-GB"/>
              </w:rPr>
            </w:pPr>
            <w:r w:rsidRPr="00EA219F">
              <w:rPr>
                <w:rFonts w:ascii="Calibri" w:eastAsia="Times New Roman" w:hAnsi="Calibri" w:cs="Times New Roman"/>
                <w:color w:val="000000"/>
                <w:lang w:eastAsia="en-GB"/>
              </w:rPr>
              <w:t> </w:t>
            </w:r>
          </w:p>
        </w:tc>
        <w:tc>
          <w:tcPr>
            <w:tcW w:w="1420" w:type="dxa"/>
            <w:tcBorders>
              <w:top w:val="nil"/>
              <w:left w:val="nil"/>
              <w:bottom w:val="nil"/>
              <w:right w:val="nil"/>
            </w:tcBorders>
            <w:shd w:val="clear" w:color="000000" w:fill="FFFFFF"/>
            <w:noWrap/>
            <w:vAlign w:val="bottom"/>
            <w:hideMark/>
          </w:tcPr>
          <w:p w:rsidR="009D6548" w:rsidRPr="00EA219F" w:rsidRDefault="009D6548" w:rsidP="00EC7480">
            <w:pPr>
              <w:spacing w:after="0" w:line="240" w:lineRule="auto"/>
              <w:jc w:val="center"/>
              <w:rPr>
                <w:rFonts w:ascii="Calibri" w:eastAsia="Times New Roman" w:hAnsi="Calibri" w:cs="Times New Roman"/>
                <w:color w:val="000000"/>
                <w:lang w:eastAsia="en-GB"/>
              </w:rPr>
            </w:pPr>
            <w:r w:rsidRPr="00EA219F">
              <w:rPr>
                <w:rFonts w:ascii="Calibri" w:eastAsia="Times New Roman" w:hAnsi="Calibri" w:cs="Times New Roman"/>
                <w:color w:val="000000"/>
                <w:lang w:eastAsia="en-GB"/>
              </w:rPr>
              <w:t> </w:t>
            </w:r>
          </w:p>
        </w:tc>
        <w:tc>
          <w:tcPr>
            <w:tcW w:w="1720" w:type="dxa"/>
            <w:tcBorders>
              <w:top w:val="nil"/>
              <w:left w:val="nil"/>
              <w:bottom w:val="nil"/>
              <w:right w:val="nil"/>
            </w:tcBorders>
            <w:shd w:val="clear" w:color="000000" w:fill="FFFFFF"/>
            <w:vAlign w:val="center"/>
            <w:hideMark/>
          </w:tcPr>
          <w:p w:rsidR="009D6548" w:rsidRPr="00EA219F" w:rsidRDefault="009D6548" w:rsidP="00EC7480">
            <w:pPr>
              <w:spacing w:after="0" w:line="240" w:lineRule="auto"/>
              <w:jc w:val="center"/>
              <w:rPr>
                <w:rFonts w:ascii="Calibri" w:eastAsia="Times New Roman" w:hAnsi="Calibri" w:cs="Times New Roman"/>
                <w:color w:val="000000"/>
                <w:lang w:eastAsia="en-GB"/>
              </w:rPr>
            </w:pPr>
            <w:r w:rsidRPr="00EA219F">
              <w:rPr>
                <w:rFonts w:ascii="Calibri" w:eastAsia="Times New Roman" w:hAnsi="Calibri" w:cs="Times New Roman"/>
                <w:color w:val="000000"/>
                <w:lang w:eastAsia="en-GB"/>
              </w:rPr>
              <w:t>Weight (g)</w:t>
            </w:r>
          </w:p>
        </w:tc>
        <w:tc>
          <w:tcPr>
            <w:tcW w:w="1720" w:type="dxa"/>
            <w:tcBorders>
              <w:top w:val="nil"/>
              <w:left w:val="nil"/>
              <w:bottom w:val="nil"/>
              <w:right w:val="nil"/>
            </w:tcBorders>
            <w:shd w:val="clear" w:color="000000" w:fill="FFFFFF"/>
            <w:vAlign w:val="center"/>
            <w:hideMark/>
          </w:tcPr>
          <w:p w:rsidR="009D6548" w:rsidRPr="00EA219F" w:rsidRDefault="009D6548" w:rsidP="00EC7480">
            <w:pPr>
              <w:spacing w:after="0" w:line="240" w:lineRule="auto"/>
              <w:jc w:val="center"/>
              <w:rPr>
                <w:rFonts w:ascii="Calibri" w:eastAsia="Times New Roman" w:hAnsi="Calibri" w:cs="Times New Roman"/>
                <w:color w:val="000000"/>
                <w:lang w:eastAsia="en-GB"/>
              </w:rPr>
            </w:pPr>
            <w:r w:rsidRPr="00EA219F">
              <w:rPr>
                <w:rFonts w:ascii="Calibri" w:eastAsia="Times New Roman" w:hAnsi="Calibri" w:cs="Times New Roman"/>
                <w:color w:val="000000"/>
                <w:lang w:eastAsia="en-GB"/>
              </w:rPr>
              <w:t>Injected Dose (</w:t>
            </w:r>
            <w:proofErr w:type="spellStart"/>
            <w:r w:rsidRPr="00EA219F">
              <w:rPr>
                <w:rFonts w:ascii="Calibri" w:eastAsia="Times New Roman" w:hAnsi="Calibri" w:cs="Times New Roman"/>
                <w:color w:val="000000"/>
                <w:lang w:eastAsia="en-GB"/>
              </w:rPr>
              <w:t>MBq</w:t>
            </w:r>
            <w:proofErr w:type="spellEnd"/>
            <w:r w:rsidRPr="00EA219F">
              <w:rPr>
                <w:rFonts w:ascii="Calibri" w:eastAsia="Times New Roman" w:hAnsi="Calibri" w:cs="Times New Roman"/>
                <w:color w:val="000000"/>
                <w:lang w:eastAsia="en-GB"/>
              </w:rPr>
              <w:t>)</w:t>
            </w:r>
          </w:p>
        </w:tc>
        <w:tc>
          <w:tcPr>
            <w:tcW w:w="1720" w:type="dxa"/>
            <w:tcBorders>
              <w:top w:val="nil"/>
              <w:left w:val="nil"/>
              <w:bottom w:val="nil"/>
              <w:right w:val="nil"/>
            </w:tcBorders>
            <w:shd w:val="clear" w:color="000000" w:fill="FFFFFF"/>
            <w:vAlign w:val="center"/>
            <w:hideMark/>
          </w:tcPr>
          <w:p w:rsidR="009D6548" w:rsidRPr="00EA219F" w:rsidRDefault="009D6548" w:rsidP="00EC7480">
            <w:pPr>
              <w:spacing w:after="0" w:line="240" w:lineRule="auto"/>
              <w:jc w:val="center"/>
              <w:rPr>
                <w:rFonts w:ascii="Calibri" w:eastAsia="Times New Roman" w:hAnsi="Calibri" w:cs="Times New Roman"/>
                <w:color w:val="000000"/>
                <w:lang w:eastAsia="en-GB"/>
              </w:rPr>
            </w:pPr>
            <w:r w:rsidRPr="00EA219F">
              <w:rPr>
                <w:rFonts w:ascii="Calibri" w:eastAsia="Times New Roman" w:hAnsi="Calibri" w:cs="Times New Roman"/>
                <w:color w:val="000000"/>
                <w:lang w:eastAsia="en-GB"/>
              </w:rPr>
              <w:t xml:space="preserve">Days </w:t>
            </w:r>
            <w:r w:rsidRPr="00EA219F">
              <w:rPr>
                <w:rFonts w:ascii="Calibri" w:eastAsia="Times New Roman" w:hAnsi="Calibri" w:cs="Times New Roman"/>
                <w:color w:val="000000"/>
                <w:lang w:eastAsia="en-GB"/>
              </w:rPr>
              <w:br/>
              <w:t>(at time of scan)</w:t>
            </w:r>
          </w:p>
        </w:tc>
      </w:tr>
      <w:tr w:rsidR="009D6548" w:rsidRPr="00EA219F" w:rsidTr="00EC7480">
        <w:trPr>
          <w:trHeight w:val="450"/>
        </w:trPr>
        <w:tc>
          <w:tcPr>
            <w:tcW w:w="960" w:type="dxa"/>
            <w:vMerge w:val="restart"/>
            <w:tcBorders>
              <w:top w:val="single" w:sz="4" w:space="0" w:color="auto"/>
              <w:left w:val="nil"/>
              <w:bottom w:val="nil"/>
              <w:right w:val="nil"/>
            </w:tcBorders>
            <w:shd w:val="clear" w:color="000000" w:fill="FFFFFF"/>
            <w:vAlign w:val="center"/>
            <w:hideMark/>
          </w:tcPr>
          <w:p w:rsidR="009D6548" w:rsidRPr="00EA219F" w:rsidRDefault="009D6548" w:rsidP="00EC7480">
            <w:pPr>
              <w:spacing w:after="0" w:line="240" w:lineRule="auto"/>
              <w:jc w:val="center"/>
              <w:rPr>
                <w:rFonts w:ascii="Calibri" w:eastAsia="Times New Roman" w:hAnsi="Calibri" w:cs="Times New Roman"/>
                <w:color w:val="000000"/>
                <w:lang w:eastAsia="en-GB"/>
              </w:rPr>
            </w:pPr>
            <w:r>
              <w:rPr>
                <w:lang w:val="en-US"/>
              </w:rPr>
              <w:t>SOD1</w:t>
            </w:r>
            <w:r w:rsidRPr="00F040D7">
              <w:rPr>
                <w:vertAlign w:val="superscript"/>
                <w:lang w:val="en-US"/>
              </w:rPr>
              <w:t>G93A</w:t>
            </w:r>
            <w:r w:rsidRPr="00EA219F">
              <w:rPr>
                <w:rFonts w:ascii="Calibri" w:eastAsia="Times New Roman" w:hAnsi="Calibri" w:cs="Times New Roman"/>
                <w:color w:val="000000"/>
                <w:lang w:eastAsia="en-GB"/>
              </w:rPr>
              <w:br/>
              <w:t>(n=8)</w:t>
            </w:r>
          </w:p>
        </w:tc>
        <w:tc>
          <w:tcPr>
            <w:tcW w:w="1420" w:type="dxa"/>
            <w:tcBorders>
              <w:top w:val="single" w:sz="4" w:space="0" w:color="auto"/>
              <w:left w:val="nil"/>
              <w:bottom w:val="nil"/>
              <w:right w:val="nil"/>
            </w:tcBorders>
            <w:shd w:val="clear" w:color="auto" w:fill="auto"/>
            <w:vAlign w:val="bottom"/>
            <w:hideMark/>
          </w:tcPr>
          <w:p w:rsidR="009D6548" w:rsidRPr="00EA219F" w:rsidRDefault="009D6548" w:rsidP="00EC7480">
            <w:pPr>
              <w:spacing w:after="0" w:line="240" w:lineRule="auto"/>
              <w:jc w:val="center"/>
              <w:rPr>
                <w:rFonts w:ascii="Calibri" w:eastAsia="Times New Roman" w:hAnsi="Calibri" w:cs="Times New Roman"/>
                <w:color w:val="000000"/>
                <w:lang w:eastAsia="en-GB"/>
              </w:rPr>
            </w:pPr>
            <w:r w:rsidRPr="00EA219F">
              <w:rPr>
                <w:rFonts w:ascii="Calibri" w:eastAsia="Times New Roman" w:hAnsi="Calibri" w:cs="Times New Roman"/>
                <w:color w:val="000000"/>
                <w:lang w:eastAsia="en-GB"/>
              </w:rPr>
              <w:t>Females (n=4)</w:t>
            </w:r>
          </w:p>
        </w:tc>
        <w:tc>
          <w:tcPr>
            <w:tcW w:w="1720" w:type="dxa"/>
            <w:tcBorders>
              <w:top w:val="single" w:sz="4" w:space="0" w:color="auto"/>
              <w:left w:val="nil"/>
              <w:bottom w:val="nil"/>
              <w:right w:val="nil"/>
            </w:tcBorders>
            <w:shd w:val="clear" w:color="auto" w:fill="auto"/>
            <w:noWrap/>
            <w:vAlign w:val="center"/>
            <w:hideMark/>
          </w:tcPr>
          <w:p w:rsidR="009D6548" w:rsidRPr="00EA219F" w:rsidRDefault="009D6548" w:rsidP="00EC7480">
            <w:pPr>
              <w:spacing w:after="0" w:line="240" w:lineRule="auto"/>
              <w:jc w:val="center"/>
              <w:rPr>
                <w:rFonts w:ascii="Calibri" w:eastAsia="Times New Roman" w:hAnsi="Calibri" w:cs="Times New Roman"/>
                <w:color w:val="000000"/>
                <w:lang w:eastAsia="en-GB"/>
              </w:rPr>
            </w:pPr>
            <w:r w:rsidRPr="00EA219F">
              <w:rPr>
                <w:rFonts w:ascii="Calibri" w:eastAsia="Times New Roman" w:hAnsi="Calibri" w:cs="Times New Roman"/>
                <w:color w:val="000000"/>
                <w:lang w:eastAsia="en-GB"/>
              </w:rPr>
              <w:t>21.025 ± 1.028</w:t>
            </w:r>
            <w:r w:rsidRPr="00A6526E">
              <w:rPr>
                <w:rFonts w:ascii="Calibri" w:eastAsia="Times New Roman" w:hAnsi="Calibri" w:cs="Times New Roman"/>
                <w:color w:val="000000"/>
                <w:lang w:eastAsia="en-GB"/>
              </w:rPr>
              <w:t>*</w:t>
            </w:r>
          </w:p>
        </w:tc>
        <w:tc>
          <w:tcPr>
            <w:tcW w:w="1720" w:type="dxa"/>
            <w:tcBorders>
              <w:top w:val="single" w:sz="4" w:space="0" w:color="auto"/>
              <w:left w:val="nil"/>
              <w:bottom w:val="nil"/>
              <w:right w:val="nil"/>
            </w:tcBorders>
            <w:shd w:val="clear" w:color="auto" w:fill="auto"/>
            <w:noWrap/>
            <w:vAlign w:val="center"/>
            <w:hideMark/>
          </w:tcPr>
          <w:p w:rsidR="009D6548" w:rsidRPr="00EA219F" w:rsidRDefault="009D6548" w:rsidP="00EC7480">
            <w:pPr>
              <w:spacing w:after="0" w:line="240" w:lineRule="auto"/>
              <w:jc w:val="center"/>
              <w:rPr>
                <w:rFonts w:ascii="Calibri" w:eastAsia="Times New Roman" w:hAnsi="Calibri" w:cs="Times New Roman"/>
                <w:color w:val="000000"/>
                <w:lang w:eastAsia="en-GB"/>
              </w:rPr>
            </w:pPr>
            <w:r w:rsidRPr="00EA219F">
              <w:rPr>
                <w:rFonts w:ascii="Calibri" w:eastAsia="Times New Roman" w:hAnsi="Calibri" w:cs="Times New Roman"/>
                <w:color w:val="000000"/>
                <w:lang w:eastAsia="en-GB"/>
              </w:rPr>
              <w:t>6.653 ± 1.94</w:t>
            </w:r>
          </w:p>
        </w:tc>
        <w:tc>
          <w:tcPr>
            <w:tcW w:w="1720" w:type="dxa"/>
            <w:tcBorders>
              <w:top w:val="single" w:sz="4" w:space="0" w:color="auto"/>
              <w:left w:val="nil"/>
              <w:bottom w:val="nil"/>
              <w:right w:val="nil"/>
            </w:tcBorders>
            <w:shd w:val="clear" w:color="auto" w:fill="auto"/>
            <w:noWrap/>
            <w:vAlign w:val="center"/>
            <w:hideMark/>
          </w:tcPr>
          <w:p w:rsidR="009D6548" w:rsidRPr="00EA219F" w:rsidRDefault="009D6548" w:rsidP="00EC7480">
            <w:pPr>
              <w:spacing w:after="0" w:line="240" w:lineRule="auto"/>
              <w:jc w:val="center"/>
              <w:rPr>
                <w:rFonts w:ascii="Calibri" w:eastAsia="Times New Roman" w:hAnsi="Calibri" w:cs="Times New Roman"/>
                <w:color w:val="000000"/>
                <w:lang w:eastAsia="en-GB"/>
              </w:rPr>
            </w:pPr>
            <w:r w:rsidRPr="00EA219F">
              <w:rPr>
                <w:rFonts w:ascii="Calibri" w:eastAsia="Times New Roman" w:hAnsi="Calibri" w:cs="Times New Roman"/>
                <w:color w:val="000000"/>
                <w:lang w:eastAsia="en-GB"/>
              </w:rPr>
              <w:t>212.5 ± 9.95</w:t>
            </w:r>
          </w:p>
        </w:tc>
      </w:tr>
      <w:tr w:rsidR="009D6548" w:rsidRPr="00EA219F" w:rsidTr="00EC7480">
        <w:trPr>
          <w:trHeight w:val="450"/>
        </w:trPr>
        <w:tc>
          <w:tcPr>
            <w:tcW w:w="960" w:type="dxa"/>
            <w:vMerge/>
            <w:tcBorders>
              <w:top w:val="single" w:sz="4" w:space="0" w:color="auto"/>
              <w:left w:val="nil"/>
              <w:bottom w:val="nil"/>
              <w:right w:val="nil"/>
            </w:tcBorders>
            <w:vAlign w:val="center"/>
            <w:hideMark/>
          </w:tcPr>
          <w:p w:rsidR="009D6548" w:rsidRPr="00EA219F" w:rsidRDefault="009D6548" w:rsidP="00EC7480">
            <w:pPr>
              <w:spacing w:after="0" w:line="240" w:lineRule="auto"/>
              <w:jc w:val="left"/>
              <w:rPr>
                <w:rFonts w:ascii="Calibri" w:eastAsia="Times New Roman" w:hAnsi="Calibri" w:cs="Times New Roman"/>
                <w:color w:val="000000"/>
                <w:lang w:eastAsia="en-GB"/>
              </w:rPr>
            </w:pPr>
          </w:p>
        </w:tc>
        <w:tc>
          <w:tcPr>
            <w:tcW w:w="1420" w:type="dxa"/>
            <w:tcBorders>
              <w:top w:val="nil"/>
              <w:left w:val="nil"/>
              <w:bottom w:val="nil"/>
              <w:right w:val="nil"/>
            </w:tcBorders>
            <w:shd w:val="clear" w:color="auto" w:fill="auto"/>
            <w:vAlign w:val="bottom"/>
            <w:hideMark/>
          </w:tcPr>
          <w:p w:rsidR="009D6548" w:rsidRDefault="009D6548" w:rsidP="00EC7480">
            <w:pPr>
              <w:spacing w:after="0" w:line="240" w:lineRule="auto"/>
              <w:jc w:val="center"/>
              <w:rPr>
                <w:rFonts w:ascii="Calibri" w:eastAsia="Times New Roman" w:hAnsi="Calibri" w:cs="Times New Roman"/>
                <w:color w:val="000000"/>
                <w:lang w:eastAsia="en-GB"/>
              </w:rPr>
            </w:pPr>
            <w:r w:rsidRPr="00EA219F">
              <w:rPr>
                <w:rFonts w:ascii="Calibri" w:eastAsia="Times New Roman" w:hAnsi="Calibri" w:cs="Times New Roman"/>
                <w:color w:val="000000"/>
                <w:lang w:eastAsia="en-GB"/>
              </w:rPr>
              <w:t xml:space="preserve">Males </w:t>
            </w:r>
          </w:p>
          <w:p w:rsidR="009D6548" w:rsidRPr="00EA219F" w:rsidRDefault="009D6548" w:rsidP="00EC7480">
            <w:pPr>
              <w:spacing w:after="0" w:line="240" w:lineRule="auto"/>
              <w:jc w:val="center"/>
              <w:rPr>
                <w:rFonts w:ascii="Calibri" w:eastAsia="Times New Roman" w:hAnsi="Calibri" w:cs="Times New Roman"/>
                <w:color w:val="000000"/>
                <w:lang w:eastAsia="en-GB"/>
              </w:rPr>
            </w:pPr>
            <w:r w:rsidRPr="00EA219F">
              <w:rPr>
                <w:rFonts w:ascii="Calibri" w:eastAsia="Times New Roman" w:hAnsi="Calibri" w:cs="Times New Roman"/>
                <w:color w:val="000000"/>
                <w:lang w:eastAsia="en-GB"/>
              </w:rPr>
              <w:t>(n=4)</w:t>
            </w:r>
          </w:p>
        </w:tc>
        <w:tc>
          <w:tcPr>
            <w:tcW w:w="1720" w:type="dxa"/>
            <w:tcBorders>
              <w:top w:val="nil"/>
              <w:left w:val="nil"/>
              <w:bottom w:val="nil"/>
              <w:right w:val="nil"/>
            </w:tcBorders>
            <w:shd w:val="clear" w:color="auto" w:fill="auto"/>
            <w:noWrap/>
            <w:vAlign w:val="center"/>
            <w:hideMark/>
          </w:tcPr>
          <w:p w:rsidR="009D6548" w:rsidRPr="00EA219F" w:rsidRDefault="009D6548" w:rsidP="00EC7480">
            <w:pPr>
              <w:spacing w:after="0" w:line="240" w:lineRule="auto"/>
              <w:jc w:val="center"/>
              <w:rPr>
                <w:rFonts w:ascii="Calibri" w:eastAsia="Times New Roman" w:hAnsi="Calibri" w:cs="Times New Roman"/>
                <w:color w:val="000000"/>
                <w:lang w:eastAsia="en-GB"/>
              </w:rPr>
            </w:pPr>
            <w:r w:rsidRPr="00EA219F">
              <w:rPr>
                <w:rFonts w:ascii="Calibri" w:eastAsia="Times New Roman" w:hAnsi="Calibri" w:cs="Times New Roman"/>
                <w:color w:val="000000"/>
                <w:lang w:eastAsia="en-GB"/>
              </w:rPr>
              <w:t>25.675 ± 1.509</w:t>
            </w:r>
          </w:p>
        </w:tc>
        <w:tc>
          <w:tcPr>
            <w:tcW w:w="1720" w:type="dxa"/>
            <w:tcBorders>
              <w:top w:val="nil"/>
              <w:left w:val="nil"/>
              <w:bottom w:val="nil"/>
              <w:right w:val="nil"/>
            </w:tcBorders>
            <w:shd w:val="clear" w:color="auto" w:fill="auto"/>
            <w:noWrap/>
            <w:vAlign w:val="center"/>
            <w:hideMark/>
          </w:tcPr>
          <w:p w:rsidR="009D6548" w:rsidRPr="00EA219F" w:rsidRDefault="009D6548" w:rsidP="00EC7480">
            <w:pPr>
              <w:spacing w:after="0" w:line="240" w:lineRule="auto"/>
              <w:jc w:val="center"/>
              <w:rPr>
                <w:rFonts w:ascii="Calibri" w:eastAsia="Times New Roman" w:hAnsi="Calibri" w:cs="Times New Roman"/>
                <w:color w:val="000000"/>
                <w:lang w:eastAsia="en-GB"/>
              </w:rPr>
            </w:pPr>
            <w:r w:rsidRPr="00EA219F">
              <w:rPr>
                <w:rFonts w:ascii="Calibri" w:eastAsia="Times New Roman" w:hAnsi="Calibri" w:cs="Times New Roman"/>
                <w:color w:val="000000"/>
                <w:lang w:eastAsia="en-GB"/>
              </w:rPr>
              <w:t>8.38 ± 1.605</w:t>
            </w:r>
          </w:p>
        </w:tc>
        <w:tc>
          <w:tcPr>
            <w:tcW w:w="1720" w:type="dxa"/>
            <w:tcBorders>
              <w:top w:val="nil"/>
              <w:left w:val="nil"/>
              <w:bottom w:val="nil"/>
              <w:right w:val="nil"/>
            </w:tcBorders>
            <w:shd w:val="clear" w:color="auto" w:fill="auto"/>
            <w:noWrap/>
            <w:vAlign w:val="center"/>
            <w:hideMark/>
          </w:tcPr>
          <w:p w:rsidR="009D6548" w:rsidRPr="00EA219F" w:rsidRDefault="009D6548" w:rsidP="00EC7480">
            <w:pPr>
              <w:spacing w:after="0" w:line="240" w:lineRule="auto"/>
              <w:jc w:val="center"/>
              <w:rPr>
                <w:rFonts w:ascii="Calibri" w:eastAsia="Times New Roman" w:hAnsi="Calibri" w:cs="Times New Roman"/>
                <w:color w:val="000000"/>
                <w:lang w:eastAsia="en-GB"/>
              </w:rPr>
            </w:pPr>
            <w:r w:rsidRPr="00EA219F">
              <w:rPr>
                <w:rFonts w:ascii="Calibri" w:eastAsia="Times New Roman" w:hAnsi="Calibri" w:cs="Times New Roman"/>
                <w:color w:val="000000"/>
                <w:lang w:eastAsia="en-GB"/>
              </w:rPr>
              <w:t>204.5 ± 10.97</w:t>
            </w:r>
          </w:p>
        </w:tc>
      </w:tr>
      <w:tr w:rsidR="009D6548" w:rsidRPr="00EA219F" w:rsidTr="00EC7480">
        <w:trPr>
          <w:trHeight w:val="450"/>
        </w:trPr>
        <w:tc>
          <w:tcPr>
            <w:tcW w:w="960" w:type="dxa"/>
            <w:vMerge w:val="restart"/>
            <w:tcBorders>
              <w:top w:val="nil"/>
              <w:left w:val="nil"/>
              <w:bottom w:val="single" w:sz="4" w:space="0" w:color="000000"/>
              <w:right w:val="nil"/>
            </w:tcBorders>
            <w:shd w:val="clear" w:color="000000" w:fill="FFFFFF"/>
            <w:vAlign w:val="center"/>
            <w:hideMark/>
          </w:tcPr>
          <w:p w:rsidR="009D6548" w:rsidRPr="00EA219F" w:rsidRDefault="009D6548" w:rsidP="00EC7480">
            <w:pPr>
              <w:spacing w:after="0" w:line="240" w:lineRule="auto"/>
              <w:jc w:val="center"/>
              <w:rPr>
                <w:rFonts w:ascii="Calibri" w:eastAsia="Times New Roman" w:hAnsi="Calibri" w:cs="Times New Roman"/>
                <w:color w:val="000000"/>
                <w:lang w:eastAsia="en-GB"/>
              </w:rPr>
            </w:pPr>
            <w:r>
              <w:rPr>
                <w:lang w:val="en-US"/>
              </w:rPr>
              <w:t>SOD1</w:t>
            </w:r>
            <w:r w:rsidRPr="00030BE6">
              <w:rPr>
                <w:vertAlign w:val="superscript"/>
                <w:lang w:val="en-US"/>
              </w:rPr>
              <w:t>WT</w:t>
            </w:r>
            <w:r w:rsidRPr="00EA219F">
              <w:rPr>
                <w:rFonts w:ascii="Calibri" w:eastAsia="Times New Roman" w:hAnsi="Calibri" w:cs="Times New Roman"/>
                <w:color w:val="000000"/>
                <w:lang w:eastAsia="en-GB"/>
              </w:rPr>
              <w:br/>
              <w:t>(n=8)</w:t>
            </w:r>
          </w:p>
        </w:tc>
        <w:tc>
          <w:tcPr>
            <w:tcW w:w="1420" w:type="dxa"/>
            <w:tcBorders>
              <w:top w:val="nil"/>
              <w:left w:val="nil"/>
              <w:bottom w:val="nil"/>
              <w:right w:val="nil"/>
            </w:tcBorders>
            <w:shd w:val="clear" w:color="auto" w:fill="auto"/>
            <w:vAlign w:val="bottom"/>
            <w:hideMark/>
          </w:tcPr>
          <w:p w:rsidR="009D6548" w:rsidRPr="00EA219F" w:rsidRDefault="009D6548" w:rsidP="00EC7480">
            <w:pPr>
              <w:spacing w:after="0" w:line="240" w:lineRule="auto"/>
              <w:jc w:val="center"/>
              <w:rPr>
                <w:rFonts w:ascii="Calibri" w:eastAsia="Times New Roman" w:hAnsi="Calibri" w:cs="Times New Roman"/>
                <w:color w:val="000000"/>
                <w:lang w:eastAsia="en-GB"/>
              </w:rPr>
            </w:pPr>
            <w:r w:rsidRPr="00EA219F">
              <w:rPr>
                <w:rFonts w:ascii="Calibri" w:eastAsia="Times New Roman" w:hAnsi="Calibri" w:cs="Times New Roman"/>
                <w:color w:val="000000"/>
                <w:lang w:eastAsia="en-GB"/>
              </w:rPr>
              <w:t>Females (n=4)</w:t>
            </w:r>
          </w:p>
        </w:tc>
        <w:tc>
          <w:tcPr>
            <w:tcW w:w="1720" w:type="dxa"/>
            <w:tcBorders>
              <w:top w:val="nil"/>
              <w:left w:val="nil"/>
              <w:bottom w:val="nil"/>
              <w:right w:val="nil"/>
            </w:tcBorders>
            <w:shd w:val="clear" w:color="auto" w:fill="auto"/>
            <w:noWrap/>
            <w:vAlign w:val="center"/>
            <w:hideMark/>
          </w:tcPr>
          <w:p w:rsidR="009D6548" w:rsidRPr="00EA219F" w:rsidRDefault="009D6548" w:rsidP="00EC7480">
            <w:pPr>
              <w:spacing w:after="0" w:line="240" w:lineRule="auto"/>
              <w:jc w:val="center"/>
              <w:rPr>
                <w:rFonts w:ascii="Calibri" w:eastAsia="Times New Roman" w:hAnsi="Calibri" w:cs="Times New Roman"/>
                <w:color w:val="000000"/>
                <w:lang w:eastAsia="en-GB"/>
              </w:rPr>
            </w:pPr>
            <w:r w:rsidRPr="00EA219F">
              <w:rPr>
                <w:rFonts w:ascii="Calibri" w:eastAsia="Times New Roman" w:hAnsi="Calibri" w:cs="Times New Roman"/>
                <w:color w:val="000000"/>
                <w:lang w:eastAsia="en-GB"/>
              </w:rPr>
              <w:t>25.55 ± 0.94</w:t>
            </w:r>
          </w:p>
        </w:tc>
        <w:tc>
          <w:tcPr>
            <w:tcW w:w="1720" w:type="dxa"/>
            <w:tcBorders>
              <w:top w:val="nil"/>
              <w:left w:val="nil"/>
              <w:bottom w:val="nil"/>
              <w:right w:val="nil"/>
            </w:tcBorders>
            <w:shd w:val="clear" w:color="auto" w:fill="auto"/>
            <w:noWrap/>
            <w:vAlign w:val="center"/>
            <w:hideMark/>
          </w:tcPr>
          <w:p w:rsidR="009D6548" w:rsidRPr="00EA219F" w:rsidRDefault="009D6548" w:rsidP="00EC7480">
            <w:pPr>
              <w:spacing w:after="0" w:line="240" w:lineRule="auto"/>
              <w:jc w:val="center"/>
              <w:rPr>
                <w:rFonts w:ascii="Calibri" w:eastAsia="Times New Roman" w:hAnsi="Calibri" w:cs="Times New Roman"/>
                <w:color w:val="000000"/>
                <w:lang w:eastAsia="en-GB"/>
              </w:rPr>
            </w:pPr>
            <w:r w:rsidRPr="00EA219F">
              <w:rPr>
                <w:rFonts w:ascii="Calibri" w:eastAsia="Times New Roman" w:hAnsi="Calibri" w:cs="Times New Roman"/>
                <w:color w:val="000000"/>
                <w:lang w:eastAsia="en-GB"/>
              </w:rPr>
              <w:t>7.224 ± 1.508</w:t>
            </w:r>
          </w:p>
        </w:tc>
        <w:tc>
          <w:tcPr>
            <w:tcW w:w="1720" w:type="dxa"/>
            <w:tcBorders>
              <w:top w:val="nil"/>
              <w:left w:val="nil"/>
              <w:bottom w:val="nil"/>
              <w:right w:val="nil"/>
            </w:tcBorders>
            <w:shd w:val="clear" w:color="auto" w:fill="auto"/>
            <w:noWrap/>
            <w:vAlign w:val="center"/>
            <w:hideMark/>
          </w:tcPr>
          <w:p w:rsidR="009D6548" w:rsidRPr="00EA219F" w:rsidRDefault="009D6548" w:rsidP="00EC7480">
            <w:pPr>
              <w:spacing w:after="0" w:line="240" w:lineRule="auto"/>
              <w:jc w:val="center"/>
              <w:rPr>
                <w:rFonts w:ascii="Calibri" w:eastAsia="Times New Roman" w:hAnsi="Calibri" w:cs="Times New Roman"/>
                <w:color w:val="000000"/>
                <w:lang w:eastAsia="en-GB"/>
              </w:rPr>
            </w:pPr>
            <w:r w:rsidRPr="00EA219F">
              <w:rPr>
                <w:rFonts w:ascii="Calibri" w:eastAsia="Times New Roman" w:hAnsi="Calibri" w:cs="Times New Roman"/>
                <w:color w:val="000000"/>
                <w:lang w:eastAsia="en-GB"/>
              </w:rPr>
              <w:t>212 ± 5.831</w:t>
            </w:r>
          </w:p>
        </w:tc>
      </w:tr>
      <w:tr w:rsidR="009D6548" w:rsidRPr="00EA219F" w:rsidTr="00EC7480">
        <w:trPr>
          <w:trHeight w:val="450"/>
        </w:trPr>
        <w:tc>
          <w:tcPr>
            <w:tcW w:w="960" w:type="dxa"/>
            <w:vMerge/>
            <w:tcBorders>
              <w:top w:val="nil"/>
              <w:left w:val="nil"/>
              <w:bottom w:val="single" w:sz="4" w:space="0" w:color="000000"/>
              <w:right w:val="nil"/>
            </w:tcBorders>
            <w:vAlign w:val="center"/>
            <w:hideMark/>
          </w:tcPr>
          <w:p w:rsidR="009D6548" w:rsidRPr="00EA219F" w:rsidRDefault="009D6548" w:rsidP="00EC7480">
            <w:pPr>
              <w:spacing w:after="0" w:line="240" w:lineRule="auto"/>
              <w:jc w:val="left"/>
              <w:rPr>
                <w:rFonts w:ascii="Calibri" w:eastAsia="Times New Roman" w:hAnsi="Calibri" w:cs="Times New Roman"/>
                <w:color w:val="000000"/>
                <w:lang w:eastAsia="en-GB"/>
              </w:rPr>
            </w:pPr>
          </w:p>
        </w:tc>
        <w:tc>
          <w:tcPr>
            <w:tcW w:w="1420" w:type="dxa"/>
            <w:tcBorders>
              <w:top w:val="nil"/>
              <w:left w:val="nil"/>
              <w:bottom w:val="single" w:sz="4" w:space="0" w:color="auto"/>
              <w:right w:val="nil"/>
            </w:tcBorders>
            <w:shd w:val="clear" w:color="auto" w:fill="auto"/>
            <w:vAlign w:val="bottom"/>
            <w:hideMark/>
          </w:tcPr>
          <w:p w:rsidR="009D6548" w:rsidRDefault="009D6548" w:rsidP="00EC7480">
            <w:pPr>
              <w:spacing w:after="0" w:line="240" w:lineRule="auto"/>
              <w:jc w:val="center"/>
              <w:rPr>
                <w:rFonts w:ascii="Calibri" w:eastAsia="Times New Roman" w:hAnsi="Calibri" w:cs="Times New Roman"/>
                <w:color w:val="000000"/>
                <w:lang w:eastAsia="en-GB"/>
              </w:rPr>
            </w:pPr>
            <w:r w:rsidRPr="00EA219F">
              <w:rPr>
                <w:rFonts w:ascii="Calibri" w:eastAsia="Times New Roman" w:hAnsi="Calibri" w:cs="Times New Roman"/>
                <w:color w:val="000000"/>
                <w:lang w:eastAsia="en-GB"/>
              </w:rPr>
              <w:t xml:space="preserve">Males </w:t>
            </w:r>
          </w:p>
          <w:p w:rsidR="009D6548" w:rsidRPr="00EA219F" w:rsidRDefault="009D6548" w:rsidP="00EC7480">
            <w:pPr>
              <w:spacing w:after="0" w:line="240" w:lineRule="auto"/>
              <w:jc w:val="center"/>
              <w:rPr>
                <w:rFonts w:ascii="Calibri" w:eastAsia="Times New Roman" w:hAnsi="Calibri" w:cs="Times New Roman"/>
                <w:color w:val="000000"/>
                <w:lang w:eastAsia="en-GB"/>
              </w:rPr>
            </w:pPr>
            <w:r w:rsidRPr="00EA219F">
              <w:rPr>
                <w:rFonts w:ascii="Calibri" w:eastAsia="Times New Roman" w:hAnsi="Calibri" w:cs="Times New Roman"/>
                <w:color w:val="000000"/>
                <w:lang w:eastAsia="en-GB"/>
              </w:rPr>
              <w:t>(n=4)</w:t>
            </w:r>
          </w:p>
        </w:tc>
        <w:tc>
          <w:tcPr>
            <w:tcW w:w="1720" w:type="dxa"/>
            <w:tcBorders>
              <w:top w:val="nil"/>
              <w:left w:val="nil"/>
              <w:bottom w:val="single" w:sz="4" w:space="0" w:color="auto"/>
              <w:right w:val="nil"/>
            </w:tcBorders>
            <w:shd w:val="clear" w:color="auto" w:fill="auto"/>
            <w:noWrap/>
            <w:vAlign w:val="center"/>
            <w:hideMark/>
          </w:tcPr>
          <w:p w:rsidR="009D6548" w:rsidRPr="00EA219F" w:rsidRDefault="009D6548" w:rsidP="00EC7480">
            <w:pPr>
              <w:spacing w:after="0" w:line="240" w:lineRule="auto"/>
              <w:jc w:val="center"/>
              <w:rPr>
                <w:rFonts w:ascii="Calibri" w:eastAsia="Times New Roman" w:hAnsi="Calibri" w:cs="Times New Roman"/>
                <w:color w:val="000000"/>
                <w:lang w:eastAsia="en-GB"/>
              </w:rPr>
            </w:pPr>
            <w:r w:rsidRPr="00EA219F">
              <w:rPr>
                <w:rFonts w:ascii="Calibri" w:eastAsia="Times New Roman" w:hAnsi="Calibri" w:cs="Times New Roman"/>
                <w:color w:val="000000"/>
                <w:lang w:eastAsia="en-GB"/>
              </w:rPr>
              <w:t>31.9 ± 2.62</w:t>
            </w:r>
            <w:r>
              <w:rPr>
                <w:rFonts w:ascii="Calibri" w:eastAsia="Times New Roman" w:hAnsi="Calibri" w:cs="Times New Roman"/>
                <w:color w:val="000000"/>
                <w:lang w:eastAsia="en-GB"/>
              </w:rPr>
              <w:t>*</w:t>
            </w:r>
          </w:p>
        </w:tc>
        <w:tc>
          <w:tcPr>
            <w:tcW w:w="1720" w:type="dxa"/>
            <w:tcBorders>
              <w:top w:val="nil"/>
              <w:left w:val="nil"/>
              <w:bottom w:val="single" w:sz="4" w:space="0" w:color="auto"/>
              <w:right w:val="nil"/>
            </w:tcBorders>
            <w:shd w:val="clear" w:color="auto" w:fill="auto"/>
            <w:noWrap/>
            <w:vAlign w:val="center"/>
            <w:hideMark/>
          </w:tcPr>
          <w:p w:rsidR="009D6548" w:rsidRPr="00EA219F" w:rsidRDefault="009D6548" w:rsidP="00EC7480">
            <w:pPr>
              <w:spacing w:after="0" w:line="240" w:lineRule="auto"/>
              <w:jc w:val="center"/>
              <w:rPr>
                <w:rFonts w:ascii="Calibri" w:eastAsia="Times New Roman" w:hAnsi="Calibri" w:cs="Times New Roman"/>
                <w:color w:val="000000"/>
                <w:lang w:eastAsia="en-GB"/>
              </w:rPr>
            </w:pPr>
            <w:r w:rsidRPr="00EA219F">
              <w:rPr>
                <w:rFonts w:ascii="Calibri" w:eastAsia="Times New Roman" w:hAnsi="Calibri" w:cs="Times New Roman"/>
                <w:color w:val="000000"/>
                <w:lang w:eastAsia="en-GB"/>
              </w:rPr>
              <w:t>7.355 ± 1.594</w:t>
            </w:r>
          </w:p>
        </w:tc>
        <w:tc>
          <w:tcPr>
            <w:tcW w:w="1720" w:type="dxa"/>
            <w:tcBorders>
              <w:top w:val="nil"/>
              <w:left w:val="nil"/>
              <w:bottom w:val="single" w:sz="4" w:space="0" w:color="auto"/>
              <w:right w:val="nil"/>
            </w:tcBorders>
            <w:shd w:val="clear" w:color="auto" w:fill="auto"/>
            <w:noWrap/>
            <w:vAlign w:val="center"/>
            <w:hideMark/>
          </w:tcPr>
          <w:p w:rsidR="009D6548" w:rsidRPr="00EA219F" w:rsidRDefault="009D6548" w:rsidP="00EC7480">
            <w:pPr>
              <w:spacing w:after="0" w:line="240" w:lineRule="auto"/>
              <w:jc w:val="center"/>
              <w:rPr>
                <w:rFonts w:ascii="Calibri" w:eastAsia="Times New Roman" w:hAnsi="Calibri" w:cs="Times New Roman"/>
                <w:color w:val="000000"/>
                <w:lang w:eastAsia="en-GB"/>
              </w:rPr>
            </w:pPr>
            <w:r w:rsidRPr="00EA219F">
              <w:rPr>
                <w:rFonts w:ascii="Calibri" w:eastAsia="Times New Roman" w:hAnsi="Calibri" w:cs="Times New Roman"/>
                <w:color w:val="000000"/>
                <w:lang w:eastAsia="en-GB"/>
              </w:rPr>
              <w:t>212 ± 22.045</w:t>
            </w:r>
          </w:p>
        </w:tc>
      </w:tr>
    </w:tbl>
    <w:p w:rsidR="009D6548" w:rsidRPr="006C30EF" w:rsidRDefault="009D6548" w:rsidP="009D6548">
      <w:pPr>
        <w:spacing w:line="360" w:lineRule="auto"/>
        <w:rPr>
          <w:lang w:val="en-US"/>
        </w:rPr>
      </w:pPr>
      <w:r>
        <w:rPr>
          <w:lang w:val="en-US"/>
        </w:rPr>
        <w:t>* p&lt;0.05 when compared with all other groups.</w:t>
      </w:r>
    </w:p>
    <w:p w:rsidR="009D6548" w:rsidRDefault="009D6548" w:rsidP="009D6548"/>
    <w:p w:rsidR="009D6548" w:rsidRDefault="009D6548" w:rsidP="009D6548">
      <w:pPr>
        <w:spacing w:line="360" w:lineRule="auto"/>
        <w:rPr>
          <w:lang w:val="en-US"/>
        </w:rPr>
      </w:pPr>
    </w:p>
    <w:p w:rsidR="009D6548" w:rsidRDefault="009D6548" w:rsidP="009D6548">
      <w:pPr>
        <w:spacing w:line="360" w:lineRule="auto"/>
        <w:rPr>
          <w:lang w:val="en-US"/>
        </w:rPr>
        <w:sectPr w:rsidR="009D6548" w:rsidSect="00E71548">
          <w:headerReference w:type="default" r:id="rId4"/>
          <w:pgSz w:w="11906" w:h="16838"/>
          <w:pgMar w:top="1417" w:right="1417" w:bottom="1417" w:left="1417" w:header="708" w:footer="708" w:gutter="0"/>
          <w:lnNumType w:countBy="1"/>
          <w:cols w:space="708"/>
          <w:docGrid w:linePitch="360"/>
        </w:sectPr>
      </w:pPr>
    </w:p>
    <w:p w:rsidR="009D6548" w:rsidRPr="00C111B4" w:rsidRDefault="009D6548" w:rsidP="009D6548">
      <w:pPr>
        <w:spacing w:line="360" w:lineRule="auto"/>
        <w:rPr>
          <w:lang w:val="en-US"/>
        </w:rPr>
      </w:pPr>
      <w:r>
        <w:rPr>
          <w:b/>
          <w:lang w:val="en-US"/>
        </w:rPr>
        <w:lastRenderedPageBreak/>
        <w:t xml:space="preserve">Supplementary </w:t>
      </w:r>
      <w:r w:rsidRPr="00C111B4">
        <w:rPr>
          <w:b/>
          <w:lang w:val="en-US"/>
        </w:rPr>
        <w:t xml:space="preserve">Table </w:t>
      </w:r>
      <w:r w:rsidRPr="00C111B4">
        <w:rPr>
          <w:b/>
          <w:lang w:val="en-US"/>
        </w:rPr>
        <w:fldChar w:fldCharType="begin"/>
      </w:r>
      <w:r w:rsidRPr="00C111B4">
        <w:rPr>
          <w:b/>
          <w:lang w:val="en-US"/>
        </w:rPr>
        <w:instrText xml:space="preserve"> SEQ Table \* ARABIC </w:instrText>
      </w:r>
      <w:r w:rsidRPr="00C111B4">
        <w:rPr>
          <w:b/>
          <w:lang w:val="en-US"/>
        </w:rPr>
        <w:fldChar w:fldCharType="separate"/>
      </w:r>
      <w:r w:rsidRPr="00C111B4">
        <w:rPr>
          <w:b/>
          <w:lang w:val="en-US"/>
        </w:rPr>
        <w:t>2</w:t>
      </w:r>
      <w:r w:rsidRPr="00C111B4">
        <w:rPr>
          <w:b/>
          <w:lang w:val="en-US"/>
        </w:rPr>
        <w:fldChar w:fldCharType="end"/>
      </w:r>
      <w:r w:rsidRPr="00C111B4">
        <w:rPr>
          <w:lang w:val="en-US"/>
        </w:rPr>
        <w:t>:</w:t>
      </w:r>
      <w:r>
        <w:rPr>
          <w:lang w:val="en-US"/>
        </w:rPr>
        <w:t xml:space="preserve"> </w:t>
      </w:r>
      <w:r w:rsidRPr="00C111B4">
        <w:rPr>
          <w:lang w:val="en-US"/>
        </w:rPr>
        <w:t>Main effects and interaction of gender and genotype in [18F] FDG SUV uptake. Data is expressed as mean ± SEM.</w:t>
      </w:r>
    </w:p>
    <w:tbl>
      <w:tblPr>
        <w:tblW w:w="14296" w:type="dxa"/>
        <w:tblLook w:val="04A0" w:firstRow="1" w:lastRow="0" w:firstColumn="1" w:lastColumn="0" w:noHBand="0" w:noVBand="1"/>
      </w:tblPr>
      <w:tblGrid>
        <w:gridCol w:w="2430"/>
        <w:gridCol w:w="1500"/>
        <w:gridCol w:w="1500"/>
        <w:gridCol w:w="1500"/>
        <w:gridCol w:w="1500"/>
        <w:gridCol w:w="1200"/>
        <w:gridCol w:w="1120"/>
        <w:gridCol w:w="1200"/>
        <w:gridCol w:w="1120"/>
        <w:gridCol w:w="1226"/>
      </w:tblGrid>
      <w:tr w:rsidR="009D6548" w:rsidRPr="00CF0E69" w:rsidTr="00EC7480">
        <w:trPr>
          <w:trHeight w:val="300"/>
        </w:trPr>
        <w:tc>
          <w:tcPr>
            <w:tcW w:w="2430" w:type="dxa"/>
            <w:vMerge w:val="restart"/>
            <w:tcBorders>
              <w:top w:val="nil"/>
              <w:left w:val="nil"/>
              <w:bottom w:val="single" w:sz="4" w:space="0" w:color="000000"/>
              <w:right w:val="nil"/>
            </w:tcBorders>
            <w:shd w:val="clear" w:color="000000" w:fill="FFFFFF"/>
            <w:noWrap/>
            <w:vAlign w:val="center"/>
            <w:hideMark/>
          </w:tcPr>
          <w:p w:rsidR="009D6548" w:rsidRPr="00CF0E69" w:rsidRDefault="009D6548" w:rsidP="00EC7480">
            <w:pPr>
              <w:spacing w:after="0" w:line="240" w:lineRule="auto"/>
              <w:jc w:val="center"/>
              <w:rPr>
                <w:rFonts w:ascii="Calibri" w:eastAsia="Times New Roman" w:hAnsi="Calibri" w:cs="Calibri"/>
                <w:color w:val="000000"/>
                <w:lang w:eastAsia="en-GB"/>
              </w:rPr>
            </w:pPr>
            <w:r w:rsidRPr="00CF0E69">
              <w:rPr>
                <w:rFonts w:ascii="Calibri" w:eastAsia="Times New Roman" w:hAnsi="Calibri" w:cs="Calibri"/>
                <w:color w:val="000000"/>
                <w:lang w:eastAsia="en-GB"/>
              </w:rPr>
              <w:t> </w:t>
            </w:r>
          </w:p>
        </w:tc>
        <w:tc>
          <w:tcPr>
            <w:tcW w:w="3000" w:type="dxa"/>
            <w:gridSpan w:val="2"/>
            <w:tcBorders>
              <w:top w:val="nil"/>
              <w:left w:val="nil"/>
              <w:bottom w:val="nil"/>
              <w:right w:val="nil"/>
            </w:tcBorders>
            <w:shd w:val="clear" w:color="000000" w:fill="FFFFFF"/>
            <w:noWrap/>
            <w:vAlign w:val="center"/>
            <w:hideMark/>
          </w:tcPr>
          <w:p w:rsidR="009D6548" w:rsidRPr="00CF0E69" w:rsidRDefault="009D6548" w:rsidP="00EC7480">
            <w:pPr>
              <w:spacing w:after="0" w:line="240" w:lineRule="auto"/>
              <w:jc w:val="center"/>
              <w:rPr>
                <w:rFonts w:ascii="Calibri" w:eastAsia="Times New Roman" w:hAnsi="Calibri" w:cs="Calibri"/>
                <w:b/>
                <w:bCs/>
                <w:color w:val="000000"/>
                <w:lang w:eastAsia="en-GB"/>
              </w:rPr>
            </w:pPr>
            <w:r w:rsidRPr="00E71548">
              <w:rPr>
                <w:rFonts w:ascii="Calibri" w:eastAsia="Times New Roman" w:hAnsi="Calibri" w:cs="Calibri"/>
                <w:b/>
                <w:bCs/>
                <w:color w:val="000000"/>
                <w:lang w:eastAsia="en-GB"/>
              </w:rPr>
              <w:t>SOD1</w:t>
            </w:r>
            <w:r w:rsidRPr="00E71548">
              <w:rPr>
                <w:rFonts w:ascii="Calibri" w:eastAsia="Times New Roman" w:hAnsi="Calibri" w:cs="Calibri"/>
                <w:b/>
                <w:bCs/>
                <w:color w:val="000000"/>
                <w:vertAlign w:val="superscript"/>
                <w:lang w:eastAsia="en-GB"/>
              </w:rPr>
              <w:t>WT</w:t>
            </w:r>
            <w:r>
              <w:rPr>
                <w:rFonts w:ascii="Calibri" w:eastAsia="Times New Roman" w:hAnsi="Calibri" w:cs="Calibri"/>
                <w:b/>
                <w:bCs/>
                <w:color w:val="000000"/>
                <w:vertAlign w:val="superscript"/>
                <w:lang w:eastAsia="en-GB"/>
              </w:rPr>
              <w:t xml:space="preserve"> </w:t>
            </w:r>
            <w:r>
              <w:rPr>
                <w:rFonts w:ascii="Calibri" w:eastAsia="Times New Roman" w:hAnsi="Calibri" w:cs="Calibri"/>
                <w:b/>
                <w:bCs/>
                <w:color w:val="000000"/>
                <w:lang w:eastAsia="en-GB"/>
              </w:rPr>
              <w:t>(n=8)</w:t>
            </w:r>
          </w:p>
        </w:tc>
        <w:tc>
          <w:tcPr>
            <w:tcW w:w="3000" w:type="dxa"/>
            <w:gridSpan w:val="2"/>
            <w:tcBorders>
              <w:top w:val="nil"/>
              <w:left w:val="nil"/>
              <w:bottom w:val="nil"/>
              <w:right w:val="nil"/>
            </w:tcBorders>
            <w:shd w:val="clear" w:color="000000" w:fill="FFFFFF"/>
            <w:noWrap/>
            <w:vAlign w:val="center"/>
            <w:hideMark/>
          </w:tcPr>
          <w:p w:rsidR="009D6548" w:rsidRPr="00CF0E69" w:rsidRDefault="009D6548" w:rsidP="00EC7480">
            <w:pPr>
              <w:spacing w:after="0" w:line="240" w:lineRule="auto"/>
              <w:jc w:val="center"/>
              <w:rPr>
                <w:rFonts w:ascii="Calibri" w:eastAsia="Times New Roman" w:hAnsi="Calibri" w:cs="Calibri"/>
                <w:b/>
                <w:bCs/>
                <w:color w:val="000000"/>
                <w:lang w:eastAsia="en-GB"/>
              </w:rPr>
            </w:pPr>
            <w:r w:rsidRPr="00E71548">
              <w:rPr>
                <w:rFonts w:ascii="Calibri" w:eastAsia="Times New Roman" w:hAnsi="Calibri" w:cs="Calibri"/>
                <w:b/>
                <w:bCs/>
                <w:color w:val="000000"/>
                <w:lang w:eastAsia="en-GB"/>
              </w:rPr>
              <w:t>SOD1</w:t>
            </w:r>
            <w:r w:rsidRPr="00E71548">
              <w:rPr>
                <w:rFonts w:ascii="Calibri" w:eastAsia="Times New Roman" w:hAnsi="Calibri" w:cs="Calibri"/>
                <w:b/>
                <w:bCs/>
                <w:color w:val="000000"/>
                <w:vertAlign w:val="superscript"/>
                <w:lang w:eastAsia="en-GB"/>
              </w:rPr>
              <w:t>G93A</w:t>
            </w:r>
            <w:r w:rsidRPr="00E71548">
              <w:rPr>
                <w:rFonts w:ascii="Calibri" w:eastAsia="Times New Roman" w:hAnsi="Calibri" w:cs="Calibri"/>
                <w:b/>
                <w:bCs/>
                <w:color w:val="000000"/>
                <w:lang w:eastAsia="en-GB"/>
              </w:rPr>
              <w:t xml:space="preserve"> </w:t>
            </w:r>
            <w:r>
              <w:rPr>
                <w:rFonts w:ascii="Calibri" w:eastAsia="Times New Roman" w:hAnsi="Calibri" w:cs="Calibri"/>
                <w:b/>
                <w:bCs/>
                <w:color w:val="000000"/>
                <w:lang w:eastAsia="en-GB"/>
              </w:rPr>
              <w:t>(n=8)</w:t>
            </w:r>
          </w:p>
        </w:tc>
        <w:tc>
          <w:tcPr>
            <w:tcW w:w="5866" w:type="dxa"/>
            <w:gridSpan w:val="5"/>
            <w:tcBorders>
              <w:top w:val="nil"/>
              <w:left w:val="single" w:sz="4" w:space="0" w:color="auto"/>
              <w:bottom w:val="nil"/>
              <w:right w:val="nil"/>
            </w:tcBorders>
            <w:shd w:val="clear" w:color="000000" w:fill="FFFFFF"/>
            <w:noWrap/>
            <w:vAlign w:val="bottom"/>
            <w:hideMark/>
          </w:tcPr>
          <w:p w:rsidR="009D6548" w:rsidRPr="00CF0E69" w:rsidRDefault="009D6548" w:rsidP="00EC7480">
            <w:pPr>
              <w:spacing w:after="0" w:line="240" w:lineRule="auto"/>
              <w:jc w:val="center"/>
              <w:rPr>
                <w:rFonts w:ascii="Calibri" w:eastAsia="Times New Roman" w:hAnsi="Calibri" w:cs="Calibri"/>
                <w:b/>
                <w:bCs/>
                <w:color w:val="000000"/>
                <w:lang w:eastAsia="en-GB"/>
              </w:rPr>
            </w:pPr>
            <w:r w:rsidRPr="00CF0E69">
              <w:rPr>
                <w:rFonts w:ascii="Calibri" w:eastAsia="Times New Roman" w:hAnsi="Calibri" w:cs="Calibri"/>
                <w:b/>
                <w:bCs/>
                <w:color w:val="000000"/>
                <w:lang w:eastAsia="en-GB"/>
              </w:rPr>
              <w:t>Main effects and Interaction</w:t>
            </w:r>
          </w:p>
        </w:tc>
      </w:tr>
      <w:tr w:rsidR="009D6548" w:rsidRPr="00CF0E69" w:rsidTr="00EC7480">
        <w:trPr>
          <w:trHeight w:val="900"/>
        </w:trPr>
        <w:tc>
          <w:tcPr>
            <w:tcW w:w="2430" w:type="dxa"/>
            <w:vMerge/>
            <w:tcBorders>
              <w:top w:val="nil"/>
              <w:left w:val="nil"/>
              <w:bottom w:val="single" w:sz="4" w:space="0" w:color="000000"/>
              <w:right w:val="nil"/>
            </w:tcBorders>
            <w:vAlign w:val="center"/>
            <w:hideMark/>
          </w:tcPr>
          <w:p w:rsidR="009D6548" w:rsidRPr="00CF0E69" w:rsidRDefault="009D6548" w:rsidP="00EC7480">
            <w:pPr>
              <w:spacing w:after="0" w:line="240" w:lineRule="auto"/>
              <w:jc w:val="left"/>
              <w:rPr>
                <w:rFonts w:ascii="Calibri" w:eastAsia="Times New Roman" w:hAnsi="Calibri" w:cs="Calibri"/>
                <w:color w:val="000000"/>
                <w:lang w:eastAsia="en-GB"/>
              </w:rPr>
            </w:pPr>
          </w:p>
        </w:tc>
        <w:tc>
          <w:tcPr>
            <w:tcW w:w="1500" w:type="dxa"/>
            <w:tcBorders>
              <w:top w:val="nil"/>
              <w:left w:val="nil"/>
              <w:bottom w:val="nil"/>
              <w:right w:val="nil"/>
            </w:tcBorders>
            <w:shd w:val="clear" w:color="000000" w:fill="FFFFFF"/>
            <w:noWrap/>
            <w:vAlign w:val="center"/>
            <w:hideMark/>
          </w:tcPr>
          <w:p w:rsidR="009D6548" w:rsidRDefault="009D6548" w:rsidP="00EC7480">
            <w:pPr>
              <w:spacing w:after="0" w:line="240" w:lineRule="auto"/>
              <w:jc w:val="center"/>
              <w:rPr>
                <w:rFonts w:ascii="Calibri" w:eastAsia="Times New Roman" w:hAnsi="Calibri" w:cs="Calibri"/>
                <w:b/>
                <w:bCs/>
                <w:color w:val="000000"/>
                <w:lang w:eastAsia="en-GB"/>
              </w:rPr>
            </w:pPr>
            <w:r w:rsidRPr="00CF0E69">
              <w:rPr>
                <w:rFonts w:ascii="Calibri" w:eastAsia="Times New Roman" w:hAnsi="Calibri" w:cs="Calibri"/>
                <w:b/>
                <w:bCs/>
                <w:color w:val="000000"/>
                <w:lang w:eastAsia="en-GB"/>
              </w:rPr>
              <w:t>Females</w:t>
            </w:r>
          </w:p>
          <w:p w:rsidR="009D6548" w:rsidRPr="00CF0E69" w:rsidRDefault="009D6548" w:rsidP="00EC7480">
            <w:pPr>
              <w:spacing w:after="0" w:line="240" w:lineRule="auto"/>
              <w:jc w:val="center"/>
              <w:rPr>
                <w:rFonts w:ascii="Calibri" w:eastAsia="Times New Roman" w:hAnsi="Calibri" w:cs="Calibri"/>
                <w:b/>
                <w:bCs/>
                <w:color w:val="000000"/>
                <w:lang w:eastAsia="en-GB"/>
              </w:rPr>
            </w:pPr>
            <w:r>
              <w:rPr>
                <w:rFonts w:ascii="Calibri" w:eastAsia="Times New Roman" w:hAnsi="Calibri" w:cs="Calibri"/>
                <w:b/>
                <w:bCs/>
                <w:color w:val="000000"/>
                <w:lang w:eastAsia="en-GB"/>
              </w:rPr>
              <w:t>n=4</w:t>
            </w:r>
          </w:p>
        </w:tc>
        <w:tc>
          <w:tcPr>
            <w:tcW w:w="1500" w:type="dxa"/>
            <w:tcBorders>
              <w:top w:val="nil"/>
              <w:left w:val="nil"/>
              <w:bottom w:val="nil"/>
              <w:right w:val="nil"/>
            </w:tcBorders>
            <w:shd w:val="clear" w:color="000000" w:fill="FFFFFF"/>
            <w:noWrap/>
            <w:vAlign w:val="center"/>
            <w:hideMark/>
          </w:tcPr>
          <w:p w:rsidR="009D6548" w:rsidRDefault="009D6548" w:rsidP="00EC7480">
            <w:pPr>
              <w:spacing w:after="0" w:line="240" w:lineRule="auto"/>
              <w:jc w:val="center"/>
              <w:rPr>
                <w:rFonts w:ascii="Calibri" w:eastAsia="Times New Roman" w:hAnsi="Calibri" w:cs="Calibri"/>
                <w:b/>
                <w:bCs/>
                <w:color w:val="000000"/>
                <w:lang w:eastAsia="en-GB"/>
              </w:rPr>
            </w:pPr>
            <w:r w:rsidRPr="00CF0E69">
              <w:rPr>
                <w:rFonts w:ascii="Calibri" w:eastAsia="Times New Roman" w:hAnsi="Calibri" w:cs="Calibri"/>
                <w:b/>
                <w:bCs/>
                <w:color w:val="000000"/>
                <w:lang w:eastAsia="en-GB"/>
              </w:rPr>
              <w:t>Males</w:t>
            </w:r>
          </w:p>
          <w:p w:rsidR="009D6548" w:rsidRPr="00CF0E69" w:rsidRDefault="009D6548" w:rsidP="00EC7480">
            <w:pPr>
              <w:spacing w:after="0" w:line="240" w:lineRule="auto"/>
              <w:jc w:val="center"/>
              <w:rPr>
                <w:rFonts w:ascii="Calibri" w:eastAsia="Times New Roman" w:hAnsi="Calibri" w:cs="Calibri"/>
                <w:b/>
                <w:bCs/>
                <w:color w:val="000000"/>
                <w:lang w:eastAsia="en-GB"/>
              </w:rPr>
            </w:pPr>
            <w:r>
              <w:rPr>
                <w:rFonts w:ascii="Calibri" w:eastAsia="Times New Roman" w:hAnsi="Calibri" w:cs="Calibri"/>
                <w:b/>
                <w:bCs/>
                <w:color w:val="000000"/>
                <w:lang w:eastAsia="en-GB"/>
              </w:rPr>
              <w:t>n=4</w:t>
            </w:r>
          </w:p>
        </w:tc>
        <w:tc>
          <w:tcPr>
            <w:tcW w:w="1500" w:type="dxa"/>
            <w:tcBorders>
              <w:top w:val="nil"/>
              <w:left w:val="nil"/>
              <w:bottom w:val="nil"/>
              <w:right w:val="nil"/>
            </w:tcBorders>
            <w:shd w:val="clear" w:color="000000" w:fill="FFFFFF"/>
            <w:noWrap/>
            <w:vAlign w:val="center"/>
            <w:hideMark/>
          </w:tcPr>
          <w:p w:rsidR="009D6548" w:rsidRDefault="009D6548" w:rsidP="00EC7480">
            <w:pPr>
              <w:spacing w:after="0" w:line="240" w:lineRule="auto"/>
              <w:jc w:val="center"/>
              <w:rPr>
                <w:rFonts w:ascii="Calibri" w:eastAsia="Times New Roman" w:hAnsi="Calibri" w:cs="Calibri"/>
                <w:b/>
                <w:bCs/>
                <w:color w:val="000000"/>
                <w:lang w:eastAsia="en-GB"/>
              </w:rPr>
            </w:pPr>
            <w:r w:rsidRPr="00CF0E69">
              <w:rPr>
                <w:rFonts w:ascii="Calibri" w:eastAsia="Times New Roman" w:hAnsi="Calibri" w:cs="Calibri"/>
                <w:b/>
                <w:bCs/>
                <w:color w:val="000000"/>
                <w:lang w:eastAsia="en-GB"/>
              </w:rPr>
              <w:t>Females</w:t>
            </w:r>
          </w:p>
          <w:p w:rsidR="009D6548" w:rsidRPr="00CF0E69" w:rsidRDefault="009D6548" w:rsidP="00EC7480">
            <w:pPr>
              <w:spacing w:after="0" w:line="240" w:lineRule="auto"/>
              <w:jc w:val="center"/>
              <w:rPr>
                <w:rFonts w:ascii="Calibri" w:eastAsia="Times New Roman" w:hAnsi="Calibri" w:cs="Calibri"/>
                <w:b/>
                <w:bCs/>
                <w:color w:val="000000"/>
                <w:lang w:eastAsia="en-GB"/>
              </w:rPr>
            </w:pPr>
            <w:r>
              <w:rPr>
                <w:rFonts w:ascii="Calibri" w:eastAsia="Times New Roman" w:hAnsi="Calibri" w:cs="Calibri"/>
                <w:b/>
                <w:bCs/>
                <w:color w:val="000000"/>
                <w:lang w:eastAsia="en-GB"/>
              </w:rPr>
              <w:t>n=4</w:t>
            </w:r>
          </w:p>
        </w:tc>
        <w:tc>
          <w:tcPr>
            <w:tcW w:w="1500" w:type="dxa"/>
            <w:tcBorders>
              <w:top w:val="nil"/>
              <w:left w:val="nil"/>
              <w:bottom w:val="nil"/>
              <w:right w:val="nil"/>
            </w:tcBorders>
            <w:shd w:val="clear" w:color="000000" w:fill="FFFFFF"/>
            <w:noWrap/>
            <w:vAlign w:val="center"/>
            <w:hideMark/>
          </w:tcPr>
          <w:p w:rsidR="009D6548" w:rsidRDefault="009D6548" w:rsidP="00EC7480">
            <w:pPr>
              <w:spacing w:after="0" w:line="240" w:lineRule="auto"/>
              <w:jc w:val="center"/>
              <w:rPr>
                <w:rFonts w:ascii="Calibri" w:eastAsia="Times New Roman" w:hAnsi="Calibri" w:cs="Calibri"/>
                <w:b/>
                <w:bCs/>
                <w:color w:val="000000"/>
                <w:lang w:eastAsia="en-GB"/>
              </w:rPr>
            </w:pPr>
            <w:r w:rsidRPr="00CF0E69">
              <w:rPr>
                <w:rFonts w:ascii="Calibri" w:eastAsia="Times New Roman" w:hAnsi="Calibri" w:cs="Calibri"/>
                <w:b/>
                <w:bCs/>
                <w:color w:val="000000"/>
                <w:lang w:eastAsia="en-GB"/>
              </w:rPr>
              <w:t>Males</w:t>
            </w:r>
          </w:p>
          <w:p w:rsidR="009D6548" w:rsidRPr="00CF0E69" w:rsidRDefault="009D6548" w:rsidP="00EC7480">
            <w:pPr>
              <w:spacing w:after="0" w:line="240" w:lineRule="auto"/>
              <w:jc w:val="center"/>
              <w:rPr>
                <w:rFonts w:ascii="Calibri" w:eastAsia="Times New Roman" w:hAnsi="Calibri" w:cs="Calibri"/>
                <w:b/>
                <w:bCs/>
                <w:color w:val="000000"/>
                <w:lang w:eastAsia="en-GB"/>
              </w:rPr>
            </w:pPr>
            <w:r>
              <w:rPr>
                <w:rFonts w:ascii="Calibri" w:eastAsia="Times New Roman" w:hAnsi="Calibri" w:cs="Calibri"/>
                <w:b/>
                <w:bCs/>
                <w:color w:val="000000"/>
                <w:lang w:eastAsia="en-GB"/>
              </w:rPr>
              <w:t>n=4</w:t>
            </w:r>
          </w:p>
        </w:tc>
        <w:tc>
          <w:tcPr>
            <w:tcW w:w="1200" w:type="dxa"/>
            <w:tcBorders>
              <w:top w:val="nil"/>
              <w:left w:val="single" w:sz="4" w:space="0" w:color="auto"/>
              <w:bottom w:val="nil"/>
              <w:right w:val="nil"/>
            </w:tcBorders>
            <w:shd w:val="clear" w:color="000000" w:fill="FFFFFF"/>
            <w:vAlign w:val="center"/>
            <w:hideMark/>
          </w:tcPr>
          <w:p w:rsidR="009D6548" w:rsidRPr="00CF0E69" w:rsidRDefault="009D6548" w:rsidP="00EC7480">
            <w:pPr>
              <w:spacing w:after="0" w:line="240" w:lineRule="auto"/>
              <w:jc w:val="center"/>
              <w:rPr>
                <w:rFonts w:ascii="Calibri" w:eastAsia="Times New Roman" w:hAnsi="Calibri" w:cs="Calibri"/>
                <w:b/>
                <w:bCs/>
                <w:color w:val="000000"/>
                <w:lang w:eastAsia="en-GB"/>
              </w:rPr>
            </w:pPr>
            <w:r w:rsidRPr="00CF0E69">
              <w:rPr>
                <w:rFonts w:ascii="Calibri" w:eastAsia="Times New Roman" w:hAnsi="Calibri" w:cs="Calibri"/>
                <w:b/>
                <w:bCs/>
                <w:color w:val="000000"/>
                <w:lang w:eastAsia="en-GB"/>
              </w:rPr>
              <w:t>% change from Males</w:t>
            </w:r>
          </w:p>
        </w:tc>
        <w:tc>
          <w:tcPr>
            <w:tcW w:w="1120" w:type="dxa"/>
            <w:tcBorders>
              <w:top w:val="nil"/>
              <w:left w:val="nil"/>
              <w:bottom w:val="nil"/>
              <w:right w:val="nil"/>
            </w:tcBorders>
            <w:shd w:val="clear" w:color="000000" w:fill="FFFFFF"/>
            <w:vAlign w:val="center"/>
            <w:hideMark/>
          </w:tcPr>
          <w:p w:rsidR="009D6548" w:rsidRPr="00CF0E69" w:rsidRDefault="009D6548" w:rsidP="00EC7480">
            <w:pPr>
              <w:spacing w:after="0" w:line="240" w:lineRule="auto"/>
              <w:jc w:val="center"/>
              <w:rPr>
                <w:rFonts w:ascii="Calibri" w:eastAsia="Times New Roman" w:hAnsi="Calibri" w:cs="Calibri"/>
                <w:b/>
                <w:bCs/>
                <w:color w:val="000000"/>
                <w:lang w:eastAsia="en-GB"/>
              </w:rPr>
            </w:pPr>
            <w:r w:rsidRPr="00CF0E69">
              <w:rPr>
                <w:rFonts w:ascii="Calibri" w:eastAsia="Times New Roman" w:hAnsi="Calibri" w:cs="Calibri"/>
                <w:b/>
                <w:bCs/>
                <w:color w:val="000000"/>
                <w:lang w:eastAsia="en-GB"/>
              </w:rPr>
              <w:t>Sig.</w:t>
            </w:r>
            <w:r w:rsidRPr="00CF0E69">
              <w:rPr>
                <w:rFonts w:ascii="Calibri" w:eastAsia="Times New Roman" w:hAnsi="Calibri" w:cs="Calibri"/>
                <w:b/>
                <w:bCs/>
                <w:color w:val="000000"/>
                <w:lang w:eastAsia="en-GB"/>
              </w:rPr>
              <w:br/>
              <w:t>Gender</w:t>
            </w:r>
          </w:p>
        </w:tc>
        <w:tc>
          <w:tcPr>
            <w:tcW w:w="1200" w:type="dxa"/>
            <w:tcBorders>
              <w:top w:val="nil"/>
              <w:left w:val="nil"/>
              <w:bottom w:val="nil"/>
              <w:right w:val="nil"/>
            </w:tcBorders>
            <w:shd w:val="clear" w:color="000000" w:fill="FFFFFF"/>
            <w:vAlign w:val="center"/>
            <w:hideMark/>
          </w:tcPr>
          <w:p w:rsidR="009D6548" w:rsidRPr="00CF0E69" w:rsidRDefault="009D6548" w:rsidP="00EC7480">
            <w:pPr>
              <w:spacing w:after="0" w:line="240" w:lineRule="auto"/>
              <w:jc w:val="center"/>
              <w:rPr>
                <w:rFonts w:ascii="Calibri" w:eastAsia="Times New Roman" w:hAnsi="Calibri" w:cs="Calibri"/>
                <w:b/>
                <w:bCs/>
                <w:color w:val="000000"/>
                <w:lang w:eastAsia="en-GB"/>
              </w:rPr>
            </w:pPr>
            <w:r w:rsidRPr="00CF0E69">
              <w:rPr>
                <w:rFonts w:ascii="Calibri" w:eastAsia="Times New Roman" w:hAnsi="Calibri" w:cs="Calibri"/>
                <w:b/>
                <w:bCs/>
                <w:color w:val="000000"/>
                <w:lang w:eastAsia="en-GB"/>
              </w:rPr>
              <w:t>% change from WT</w:t>
            </w:r>
          </w:p>
        </w:tc>
        <w:tc>
          <w:tcPr>
            <w:tcW w:w="1120" w:type="dxa"/>
            <w:tcBorders>
              <w:top w:val="nil"/>
              <w:left w:val="nil"/>
              <w:bottom w:val="nil"/>
              <w:right w:val="nil"/>
            </w:tcBorders>
            <w:shd w:val="clear" w:color="000000" w:fill="FFFFFF"/>
            <w:vAlign w:val="center"/>
            <w:hideMark/>
          </w:tcPr>
          <w:p w:rsidR="009D6548" w:rsidRPr="00CF0E69" w:rsidRDefault="009D6548" w:rsidP="00EC7480">
            <w:pPr>
              <w:spacing w:after="0" w:line="240" w:lineRule="auto"/>
              <w:jc w:val="center"/>
              <w:rPr>
                <w:rFonts w:ascii="Calibri" w:eastAsia="Times New Roman" w:hAnsi="Calibri" w:cs="Calibri"/>
                <w:b/>
                <w:bCs/>
                <w:color w:val="000000"/>
                <w:lang w:eastAsia="en-GB"/>
              </w:rPr>
            </w:pPr>
            <w:r w:rsidRPr="00CF0E69">
              <w:rPr>
                <w:rFonts w:ascii="Calibri" w:eastAsia="Times New Roman" w:hAnsi="Calibri" w:cs="Calibri"/>
                <w:b/>
                <w:bCs/>
                <w:color w:val="000000"/>
                <w:lang w:eastAsia="en-GB"/>
              </w:rPr>
              <w:t>Sig.</w:t>
            </w:r>
            <w:r w:rsidRPr="00CF0E69">
              <w:rPr>
                <w:rFonts w:ascii="Calibri" w:eastAsia="Times New Roman" w:hAnsi="Calibri" w:cs="Calibri"/>
                <w:b/>
                <w:bCs/>
                <w:color w:val="000000"/>
                <w:lang w:eastAsia="en-GB"/>
              </w:rPr>
              <w:br/>
              <w:t>Genotype</w:t>
            </w:r>
          </w:p>
        </w:tc>
        <w:tc>
          <w:tcPr>
            <w:tcW w:w="1226" w:type="dxa"/>
            <w:tcBorders>
              <w:top w:val="nil"/>
              <w:left w:val="nil"/>
              <w:bottom w:val="nil"/>
              <w:right w:val="nil"/>
            </w:tcBorders>
            <w:shd w:val="clear" w:color="000000" w:fill="FFFFFF"/>
            <w:vAlign w:val="center"/>
            <w:hideMark/>
          </w:tcPr>
          <w:p w:rsidR="009D6548" w:rsidRPr="00CF0E69" w:rsidRDefault="009D6548" w:rsidP="00EC7480">
            <w:pPr>
              <w:spacing w:after="0" w:line="240" w:lineRule="auto"/>
              <w:jc w:val="center"/>
              <w:rPr>
                <w:rFonts w:ascii="Calibri" w:eastAsia="Times New Roman" w:hAnsi="Calibri" w:cs="Calibri"/>
                <w:b/>
                <w:bCs/>
                <w:color w:val="000000"/>
                <w:lang w:eastAsia="en-GB"/>
              </w:rPr>
            </w:pPr>
            <w:r w:rsidRPr="00CF0E69">
              <w:rPr>
                <w:rFonts w:ascii="Calibri" w:eastAsia="Times New Roman" w:hAnsi="Calibri" w:cs="Calibri"/>
                <w:b/>
                <w:bCs/>
                <w:color w:val="000000"/>
                <w:lang w:eastAsia="en-GB"/>
              </w:rPr>
              <w:t>Interaction</w:t>
            </w:r>
            <w:r w:rsidRPr="00CF0E69">
              <w:rPr>
                <w:rFonts w:ascii="Calibri" w:eastAsia="Times New Roman" w:hAnsi="Calibri" w:cs="Calibri"/>
                <w:b/>
                <w:bCs/>
                <w:color w:val="000000"/>
                <w:lang w:eastAsia="en-GB"/>
              </w:rPr>
              <w:br/>
              <w:t>Gender x Genotype</w:t>
            </w:r>
          </w:p>
        </w:tc>
      </w:tr>
      <w:tr w:rsidR="009D6548" w:rsidRPr="00CF0E69" w:rsidTr="00EC7480">
        <w:trPr>
          <w:trHeight w:val="375"/>
        </w:trPr>
        <w:tc>
          <w:tcPr>
            <w:tcW w:w="2430" w:type="dxa"/>
            <w:tcBorders>
              <w:top w:val="nil"/>
              <w:left w:val="nil"/>
              <w:bottom w:val="nil"/>
              <w:right w:val="nil"/>
            </w:tcBorders>
            <w:shd w:val="clear" w:color="000000" w:fill="FFFFFF"/>
            <w:noWrap/>
            <w:vAlign w:val="center"/>
            <w:hideMark/>
          </w:tcPr>
          <w:p w:rsidR="009D6548" w:rsidRPr="00CF0E69" w:rsidRDefault="009D6548" w:rsidP="00EC7480">
            <w:pPr>
              <w:spacing w:after="0" w:line="240" w:lineRule="auto"/>
              <w:jc w:val="left"/>
              <w:rPr>
                <w:rFonts w:ascii="Calibri" w:eastAsia="Times New Roman" w:hAnsi="Calibri" w:cs="Calibri"/>
                <w:b/>
                <w:bCs/>
                <w:color w:val="000000"/>
                <w:lang w:eastAsia="en-GB"/>
              </w:rPr>
            </w:pPr>
            <w:r w:rsidRPr="00CF0E69">
              <w:rPr>
                <w:rFonts w:ascii="Calibri" w:eastAsia="Times New Roman" w:hAnsi="Calibri" w:cs="Calibri"/>
                <w:b/>
                <w:bCs/>
                <w:color w:val="000000"/>
                <w:lang w:eastAsia="en-GB"/>
              </w:rPr>
              <w:t>Right Striatum</w:t>
            </w:r>
          </w:p>
        </w:tc>
        <w:tc>
          <w:tcPr>
            <w:tcW w:w="1500" w:type="dxa"/>
            <w:tcBorders>
              <w:top w:val="single" w:sz="4" w:space="0" w:color="auto"/>
              <w:left w:val="nil"/>
              <w:bottom w:val="nil"/>
              <w:right w:val="nil"/>
            </w:tcBorders>
            <w:shd w:val="clear" w:color="000000" w:fill="FFFFFF"/>
            <w:noWrap/>
            <w:vAlign w:val="center"/>
            <w:hideMark/>
          </w:tcPr>
          <w:p w:rsidR="009D6548" w:rsidRPr="00CF0E69" w:rsidRDefault="009D6548" w:rsidP="00EC7480">
            <w:pPr>
              <w:spacing w:after="0" w:line="240" w:lineRule="auto"/>
              <w:jc w:val="center"/>
              <w:rPr>
                <w:rFonts w:ascii="Calibri" w:eastAsia="Times New Roman" w:hAnsi="Calibri" w:cs="Calibri"/>
                <w:color w:val="000000"/>
                <w:lang w:eastAsia="en-GB"/>
              </w:rPr>
            </w:pPr>
            <w:r w:rsidRPr="00CF0E69">
              <w:rPr>
                <w:rFonts w:ascii="Calibri" w:eastAsia="Times New Roman" w:hAnsi="Calibri" w:cs="Calibri"/>
                <w:color w:val="000000"/>
                <w:lang w:eastAsia="en-GB"/>
              </w:rPr>
              <w:t>1.968 ± 0.042</w:t>
            </w:r>
          </w:p>
        </w:tc>
        <w:tc>
          <w:tcPr>
            <w:tcW w:w="1500" w:type="dxa"/>
            <w:tcBorders>
              <w:top w:val="single" w:sz="4" w:space="0" w:color="auto"/>
              <w:left w:val="nil"/>
              <w:bottom w:val="nil"/>
              <w:right w:val="nil"/>
            </w:tcBorders>
            <w:shd w:val="clear" w:color="000000" w:fill="FFFFFF"/>
            <w:noWrap/>
            <w:vAlign w:val="center"/>
            <w:hideMark/>
          </w:tcPr>
          <w:p w:rsidR="009D6548" w:rsidRPr="00CF0E69" w:rsidRDefault="009D6548" w:rsidP="00EC7480">
            <w:pPr>
              <w:spacing w:after="0" w:line="240" w:lineRule="auto"/>
              <w:jc w:val="center"/>
              <w:rPr>
                <w:rFonts w:ascii="Calibri" w:eastAsia="Times New Roman" w:hAnsi="Calibri" w:cs="Calibri"/>
                <w:color w:val="000000"/>
                <w:lang w:eastAsia="en-GB"/>
              </w:rPr>
            </w:pPr>
            <w:r w:rsidRPr="00CF0E69">
              <w:rPr>
                <w:rFonts w:ascii="Calibri" w:eastAsia="Times New Roman" w:hAnsi="Calibri" w:cs="Calibri"/>
                <w:color w:val="000000"/>
                <w:lang w:eastAsia="en-GB"/>
              </w:rPr>
              <w:t>1.489 ± 0.138</w:t>
            </w:r>
          </w:p>
        </w:tc>
        <w:tc>
          <w:tcPr>
            <w:tcW w:w="1500" w:type="dxa"/>
            <w:tcBorders>
              <w:top w:val="single" w:sz="4" w:space="0" w:color="auto"/>
              <w:left w:val="nil"/>
              <w:bottom w:val="nil"/>
              <w:right w:val="nil"/>
            </w:tcBorders>
            <w:shd w:val="clear" w:color="000000" w:fill="FFFFFF"/>
            <w:noWrap/>
            <w:vAlign w:val="center"/>
            <w:hideMark/>
          </w:tcPr>
          <w:p w:rsidR="009D6548" w:rsidRPr="00CF0E69" w:rsidRDefault="009D6548" w:rsidP="00EC7480">
            <w:pPr>
              <w:spacing w:after="0" w:line="240" w:lineRule="auto"/>
              <w:jc w:val="center"/>
              <w:rPr>
                <w:rFonts w:ascii="Calibri" w:eastAsia="Times New Roman" w:hAnsi="Calibri" w:cs="Calibri"/>
                <w:color w:val="000000"/>
                <w:lang w:eastAsia="en-GB"/>
              </w:rPr>
            </w:pPr>
            <w:r w:rsidRPr="00CF0E69">
              <w:rPr>
                <w:rFonts w:ascii="Calibri" w:eastAsia="Times New Roman" w:hAnsi="Calibri" w:cs="Calibri"/>
                <w:color w:val="000000"/>
                <w:lang w:eastAsia="en-GB"/>
              </w:rPr>
              <w:t>1.526 ± 0.102</w:t>
            </w:r>
          </w:p>
        </w:tc>
        <w:tc>
          <w:tcPr>
            <w:tcW w:w="1500" w:type="dxa"/>
            <w:tcBorders>
              <w:top w:val="single" w:sz="4" w:space="0" w:color="auto"/>
              <w:left w:val="nil"/>
              <w:bottom w:val="nil"/>
              <w:right w:val="nil"/>
            </w:tcBorders>
            <w:shd w:val="clear" w:color="000000" w:fill="FFFFFF"/>
            <w:noWrap/>
            <w:vAlign w:val="center"/>
            <w:hideMark/>
          </w:tcPr>
          <w:p w:rsidR="009D6548" w:rsidRPr="00CF0E69" w:rsidRDefault="009D6548" w:rsidP="00EC7480">
            <w:pPr>
              <w:spacing w:after="0" w:line="240" w:lineRule="auto"/>
              <w:jc w:val="center"/>
              <w:rPr>
                <w:rFonts w:ascii="Calibri" w:eastAsia="Times New Roman" w:hAnsi="Calibri" w:cs="Calibri"/>
                <w:color w:val="000000"/>
                <w:lang w:eastAsia="en-GB"/>
              </w:rPr>
            </w:pPr>
            <w:r w:rsidRPr="00CF0E69">
              <w:rPr>
                <w:rFonts w:ascii="Calibri" w:eastAsia="Times New Roman" w:hAnsi="Calibri" w:cs="Calibri"/>
                <w:color w:val="000000"/>
                <w:lang w:eastAsia="en-GB"/>
              </w:rPr>
              <w:t>1.404 ± 0.095</w:t>
            </w:r>
          </w:p>
        </w:tc>
        <w:tc>
          <w:tcPr>
            <w:tcW w:w="1200" w:type="dxa"/>
            <w:tcBorders>
              <w:top w:val="single" w:sz="4" w:space="0" w:color="auto"/>
              <w:left w:val="single" w:sz="4" w:space="0" w:color="auto"/>
              <w:bottom w:val="nil"/>
              <w:right w:val="nil"/>
            </w:tcBorders>
            <w:shd w:val="clear" w:color="000000" w:fill="FFFFFF"/>
            <w:noWrap/>
            <w:vAlign w:val="center"/>
            <w:hideMark/>
          </w:tcPr>
          <w:p w:rsidR="009D6548" w:rsidRPr="00CF0E69" w:rsidRDefault="009D6548" w:rsidP="00EC7480">
            <w:pPr>
              <w:spacing w:after="0" w:line="240" w:lineRule="auto"/>
              <w:jc w:val="center"/>
              <w:rPr>
                <w:rFonts w:ascii="Calibri" w:eastAsia="Times New Roman" w:hAnsi="Calibri" w:cs="Calibri"/>
                <w:color w:val="000000"/>
                <w:lang w:eastAsia="en-GB"/>
              </w:rPr>
            </w:pPr>
            <w:r w:rsidRPr="00CF0E69">
              <w:rPr>
                <w:rFonts w:ascii="Calibri" w:eastAsia="Times New Roman" w:hAnsi="Calibri" w:cs="Calibri"/>
                <w:color w:val="000000"/>
                <w:lang w:eastAsia="en-GB"/>
              </w:rPr>
              <w:t>17.23</w:t>
            </w:r>
          </w:p>
        </w:tc>
        <w:tc>
          <w:tcPr>
            <w:tcW w:w="1120" w:type="dxa"/>
            <w:tcBorders>
              <w:top w:val="single" w:sz="4" w:space="0" w:color="auto"/>
              <w:left w:val="nil"/>
              <w:bottom w:val="nil"/>
              <w:right w:val="nil"/>
            </w:tcBorders>
            <w:shd w:val="clear" w:color="000000" w:fill="FFFFFF"/>
            <w:noWrap/>
            <w:vAlign w:val="center"/>
            <w:hideMark/>
          </w:tcPr>
          <w:p w:rsidR="009D6548" w:rsidRPr="00CF0E69" w:rsidRDefault="009D6548" w:rsidP="00EC7480">
            <w:pPr>
              <w:spacing w:after="0" w:line="240" w:lineRule="auto"/>
              <w:jc w:val="center"/>
              <w:rPr>
                <w:rFonts w:ascii="Calibri" w:eastAsia="Times New Roman" w:hAnsi="Calibri" w:cs="Calibri"/>
                <w:b/>
                <w:bCs/>
                <w:color w:val="000000"/>
                <w:lang w:eastAsia="en-GB"/>
              </w:rPr>
            </w:pPr>
            <w:r w:rsidRPr="00CF0E69">
              <w:rPr>
                <w:rFonts w:ascii="Calibri" w:eastAsia="Times New Roman" w:hAnsi="Calibri" w:cs="Calibri"/>
                <w:b/>
                <w:bCs/>
                <w:color w:val="000000"/>
                <w:lang w:eastAsia="en-GB"/>
              </w:rPr>
              <w:t>0.001</w:t>
            </w:r>
          </w:p>
        </w:tc>
        <w:tc>
          <w:tcPr>
            <w:tcW w:w="1200" w:type="dxa"/>
            <w:tcBorders>
              <w:top w:val="single" w:sz="4" w:space="0" w:color="auto"/>
              <w:left w:val="nil"/>
              <w:bottom w:val="nil"/>
              <w:right w:val="nil"/>
            </w:tcBorders>
            <w:shd w:val="clear" w:color="000000" w:fill="FFFFFF"/>
            <w:noWrap/>
            <w:vAlign w:val="center"/>
            <w:hideMark/>
          </w:tcPr>
          <w:p w:rsidR="009D6548" w:rsidRPr="00CF0E69" w:rsidRDefault="009D6548" w:rsidP="00EC7480">
            <w:pPr>
              <w:spacing w:after="0" w:line="240" w:lineRule="auto"/>
              <w:jc w:val="center"/>
              <w:rPr>
                <w:rFonts w:ascii="Calibri" w:eastAsia="Times New Roman" w:hAnsi="Calibri" w:cs="Calibri"/>
                <w:color w:val="000000"/>
                <w:lang w:eastAsia="en-GB"/>
              </w:rPr>
            </w:pPr>
            <w:r w:rsidRPr="00CF0E69">
              <w:rPr>
                <w:rFonts w:ascii="Calibri" w:eastAsia="Times New Roman" w:hAnsi="Calibri" w:cs="Calibri"/>
                <w:color w:val="000000"/>
                <w:lang w:eastAsia="en-GB"/>
              </w:rPr>
              <w:t>-17.96</w:t>
            </w:r>
          </w:p>
        </w:tc>
        <w:tc>
          <w:tcPr>
            <w:tcW w:w="1120" w:type="dxa"/>
            <w:tcBorders>
              <w:top w:val="single" w:sz="4" w:space="0" w:color="auto"/>
              <w:left w:val="nil"/>
              <w:bottom w:val="nil"/>
              <w:right w:val="nil"/>
            </w:tcBorders>
            <w:shd w:val="clear" w:color="000000" w:fill="FFFFFF"/>
            <w:noWrap/>
            <w:vAlign w:val="center"/>
            <w:hideMark/>
          </w:tcPr>
          <w:p w:rsidR="009D6548" w:rsidRPr="00CF0E69" w:rsidRDefault="009D6548" w:rsidP="00EC7480">
            <w:pPr>
              <w:spacing w:after="0" w:line="240" w:lineRule="auto"/>
              <w:jc w:val="center"/>
              <w:rPr>
                <w:rFonts w:ascii="Calibri" w:eastAsia="Times New Roman" w:hAnsi="Calibri" w:cs="Calibri"/>
                <w:color w:val="000000"/>
                <w:lang w:eastAsia="en-GB"/>
              </w:rPr>
            </w:pPr>
            <w:r w:rsidRPr="00CF0E69">
              <w:rPr>
                <w:rFonts w:ascii="Calibri" w:eastAsia="Times New Roman" w:hAnsi="Calibri" w:cs="Calibri"/>
                <w:color w:val="000000"/>
                <w:lang w:eastAsia="en-GB"/>
              </w:rPr>
              <w:t>0.27</w:t>
            </w:r>
          </w:p>
        </w:tc>
        <w:tc>
          <w:tcPr>
            <w:tcW w:w="1226" w:type="dxa"/>
            <w:tcBorders>
              <w:top w:val="single" w:sz="4" w:space="0" w:color="auto"/>
              <w:left w:val="nil"/>
              <w:bottom w:val="nil"/>
              <w:right w:val="nil"/>
            </w:tcBorders>
            <w:shd w:val="clear" w:color="000000" w:fill="FFFFFF"/>
            <w:noWrap/>
            <w:vAlign w:val="center"/>
            <w:hideMark/>
          </w:tcPr>
          <w:p w:rsidR="009D6548" w:rsidRPr="00CF0E69" w:rsidRDefault="009D6548" w:rsidP="00EC7480">
            <w:pPr>
              <w:spacing w:after="0" w:line="240" w:lineRule="auto"/>
              <w:jc w:val="center"/>
              <w:rPr>
                <w:rFonts w:ascii="Calibri" w:eastAsia="Times New Roman" w:hAnsi="Calibri" w:cs="Calibri"/>
                <w:color w:val="000000"/>
                <w:lang w:eastAsia="en-GB"/>
              </w:rPr>
            </w:pPr>
            <w:r w:rsidRPr="00CF0E69">
              <w:rPr>
                <w:rFonts w:ascii="Calibri" w:eastAsia="Times New Roman" w:hAnsi="Calibri" w:cs="Calibri"/>
                <w:color w:val="000000"/>
                <w:lang w:eastAsia="en-GB"/>
              </w:rPr>
              <w:t>0.645</w:t>
            </w:r>
          </w:p>
        </w:tc>
      </w:tr>
      <w:tr w:rsidR="009D6548" w:rsidRPr="00CF0E69" w:rsidTr="00EC7480">
        <w:trPr>
          <w:trHeight w:val="375"/>
        </w:trPr>
        <w:tc>
          <w:tcPr>
            <w:tcW w:w="2430" w:type="dxa"/>
            <w:tcBorders>
              <w:top w:val="nil"/>
              <w:left w:val="nil"/>
              <w:bottom w:val="nil"/>
              <w:right w:val="nil"/>
            </w:tcBorders>
            <w:shd w:val="clear" w:color="000000" w:fill="FFFFFF"/>
            <w:noWrap/>
            <w:vAlign w:val="center"/>
            <w:hideMark/>
          </w:tcPr>
          <w:p w:rsidR="009D6548" w:rsidRPr="00CF0E69" w:rsidRDefault="009D6548" w:rsidP="00EC7480">
            <w:pPr>
              <w:spacing w:after="0" w:line="240" w:lineRule="auto"/>
              <w:jc w:val="left"/>
              <w:rPr>
                <w:rFonts w:ascii="Calibri" w:eastAsia="Times New Roman" w:hAnsi="Calibri" w:cs="Calibri"/>
                <w:b/>
                <w:bCs/>
                <w:color w:val="000000"/>
                <w:lang w:eastAsia="en-GB"/>
              </w:rPr>
            </w:pPr>
            <w:r w:rsidRPr="00CF0E69">
              <w:rPr>
                <w:rFonts w:ascii="Calibri" w:eastAsia="Times New Roman" w:hAnsi="Calibri" w:cs="Calibri"/>
                <w:b/>
                <w:bCs/>
                <w:color w:val="000000"/>
                <w:lang w:eastAsia="en-GB"/>
              </w:rPr>
              <w:t>Left Striatum</w:t>
            </w:r>
          </w:p>
        </w:tc>
        <w:tc>
          <w:tcPr>
            <w:tcW w:w="1500" w:type="dxa"/>
            <w:tcBorders>
              <w:top w:val="nil"/>
              <w:left w:val="nil"/>
              <w:bottom w:val="nil"/>
              <w:right w:val="nil"/>
            </w:tcBorders>
            <w:shd w:val="clear" w:color="000000" w:fill="FFFFFF"/>
            <w:noWrap/>
            <w:vAlign w:val="center"/>
            <w:hideMark/>
          </w:tcPr>
          <w:p w:rsidR="009D6548" w:rsidRPr="00CF0E69" w:rsidRDefault="009D6548" w:rsidP="00EC7480">
            <w:pPr>
              <w:spacing w:after="0" w:line="240" w:lineRule="auto"/>
              <w:jc w:val="center"/>
              <w:rPr>
                <w:rFonts w:ascii="Calibri" w:eastAsia="Times New Roman" w:hAnsi="Calibri" w:cs="Calibri"/>
                <w:color w:val="000000"/>
                <w:lang w:eastAsia="en-GB"/>
              </w:rPr>
            </w:pPr>
            <w:r w:rsidRPr="00CF0E69">
              <w:rPr>
                <w:rFonts w:ascii="Calibri" w:eastAsia="Times New Roman" w:hAnsi="Calibri" w:cs="Calibri"/>
                <w:color w:val="000000"/>
                <w:lang w:eastAsia="en-GB"/>
              </w:rPr>
              <w:t>1.924 ± 0.047</w:t>
            </w:r>
          </w:p>
        </w:tc>
        <w:tc>
          <w:tcPr>
            <w:tcW w:w="1500" w:type="dxa"/>
            <w:tcBorders>
              <w:top w:val="nil"/>
              <w:left w:val="nil"/>
              <w:bottom w:val="nil"/>
              <w:right w:val="nil"/>
            </w:tcBorders>
            <w:shd w:val="clear" w:color="000000" w:fill="FFFFFF"/>
            <w:noWrap/>
            <w:vAlign w:val="center"/>
            <w:hideMark/>
          </w:tcPr>
          <w:p w:rsidR="009D6548" w:rsidRPr="00CF0E69" w:rsidRDefault="009D6548" w:rsidP="00EC7480">
            <w:pPr>
              <w:spacing w:after="0" w:line="240" w:lineRule="auto"/>
              <w:jc w:val="center"/>
              <w:rPr>
                <w:rFonts w:ascii="Calibri" w:eastAsia="Times New Roman" w:hAnsi="Calibri" w:cs="Calibri"/>
                <w:color w:val="000000"/>
                <w:lang w:eastAsia="en-GB"/>
              </w:rPr>
            </w:pPr>
            <w:r w:rsidRPr="00CF0E69">
              <w:rPr>
                <w:rFonts w:ascii="Calibri" w:eastAsia="Times New Roman" w:hAnsi="Calibri" w:cs="Calibri"/>
                <w:color w:val="000000"/>
                <w:lang w:eastAsia="en-GB"/>
              </w:rPr>
              <w:t>1.523 ± 0.137</w:t>
            </w:r>
          </w:p>
        </w:tc>
        <w:tc>
          <w:tcPr>
            <w:tcW w:w="1500" w:type="dxa"/>
            <w:tcBorders>
              <w:top w:val="nil"/>
              <w:left w:val="nil"/>
              <w:bottom w:val="nil"/>
              <w:right w:val="nil"/>
            </w:tcBorders>
            <w:shd w:val="clear" w:color="000000" w:fill="FFFFFF"/>
            <w:noWrap/>
            <w:vAlign w:val="center"/>
            <w:hideMark/>
          </w:tcPr>
          <w:p w:rsidR="009D6548" w:rsidRPr="00CF0E69" w:rsidRDefault="009D6548" w:rsidP="00EC7480">
            <w:pPr>
              <w:spacing w:after="0" w:line="240" w:lineRule="auto"/>
              <w:jc w:val="center"/>
              <w:rPr>
                <w:rFonts w:ascii="Calibri" w:eastAsia="Times New Roman" w:hAnsi="Calibri" w:cs="Calibri"/>
                <w:color w:val="000000"/>
                <w:lang w:eastAsia="en-GB"/>
              </w:rPr>
            </w:pPr>
            <w:r w:rsidRPr="00CF0E69">
              <w:rPr>
                <w:rFonts w:ascii="Calibri" w:eastAsia="Times New Roman" w:hAnsi="Calibri" w:cs="Calibri"/>
                <w:color w:val="000000"/>
                <w:lang w:eastAsia="en-GB"/>
              </w:rPr>
              <w:t>1.471 ± 0.117</w:t>
            </w:r>
          </w:p>
        </w:tc>
        <w:tc>
          <w:tcPr>
            <w:tcW w:w="1500" w:type="dxa"/>
            <w:tcBorders>
              <w:top w:val="nil"/>
              <w:left w:val="nil"/>
              <w:bottom w:val="nil"/>
              <w:right w:val="nil"/>
            </w:tcBorders>
            <w:shd w:val="clear" w:color="000000" w:fill="FFFFFF"/>
            <w:noWrap/>
            <w:vAlign w:val="center"/>
            <w:hideMark/>
          </w:tcPr>
          <w:p w:rsidR="009D6548" w:rsidRPr="00CF0E69" w:rsidRDefault="009D6548" w:rsidP="00EC7480">
            <w:pPr>
              <w:spacing w:after="0" w:line="240" w:lineRule="auto"/>
              <w:jc w:val="center"/>
              <w:rPr>
                <w:rFonts w:ascii="Calibri" w:eastAsia="Times New Roman" w:hAnsi="Calibri" w:cs="Calibri"/>
                <w:color w:val="000000"/>
                <w:lang w:eastAsia="en-GB"/>
              </w:rPr>
            </w:pPr>
            <w:r w:rsidRPr="00CF0E69">
              <w:rPr>
                <w:rFonts w:ascii="Calibri" w:eastAsia="Times New Roman" w:hAnsi="Calibri" w:cs="Calibri"/>
                <w:color w:val="000000"/>
                <w:lang w:eastAsia="en-GB"/>
              </w:rPr>
              <w:t>1.447 ± 0.091</w:t>
            </w:r>
          </w:p>
        </w:tc>
        <w:tc>
          <w:tcPr>
            <w:tcW w:w="1200" w:type="dxa"/>
            <w:tcBorders>
              <w:top w:val="nil"/>
              <w:left w:val="single" w:sz="4" w:space="0" w:color="auto"/>
              <w:bottom w:val="nil"/>
              <w:right w:val="nil"/>
            </w:tcBorders>
            <w:shd w:val="clear" w:color="000000" w:fill="FFFFFF"/>
            <w:noWrap/>
            <w:vAlign w:val="center"/>
            <w:hideMark/>
          </w:tcPr>
          <w:p w:rsidR="009D6548" w:rsidRPr="00CF0E69" w:rsidRDefault="009D6548" w:rsidP="00EC7480">
            <w:pPr>
              <w:spacing w:after="0" w:line="240" w:lineRule="auto"/>
              <w:jc w:val="center"/>
              <w:rPr>
                <w:rFonts w:ascii="Calibri" w:eastAsia="Times New Roman" w:hAnsi="Calibri" w:cs="Calibri"/>
                <w:color w:val="000000"/>
                <w:lang w:eastAsia="en-GB"/>
              </w:rPr>
            </w:pPr>
            <w:r w:rsidRPr="00CF0E69">
              <w:rPr>
                <w:rFonts w:ascii="Calibri" w:eastAsia="Times New Roman" w:hAnsi="Calibri" w:cs="Calibri"/>
                <w:color w:val="000000"/>
                <w:lang w:eastAsia="en-GB"/>
              </w:rPr>
              <w:t>12.53</w:t>
            </w:r>
          </w:p>
        </w:tc>
        <w:tc>
          <w:tcPr>
            <w:tcW w:w="1120" w:type="dxa"/>
            <w:tcBorders>
              <w:top w:val="nil"/>
              <w:left w:val="nil"/>
              <w:bottom w:val="nil"/>
              <w:right w:val="nil"/>
            </w:tcBorders>
            <w:shd w:val="clear" w:color="000000" w:fill="FFFFFF"/>
            <w:noWrap/>
            <w:vAlign w:val="center"/>
            <w:hideMark/>
          </w:tcPr>
          <w:p w:rsidR="009D6548" w:rsidRPr="00CF0E69" w:rsidRDefault="009D6548" w:rsidP="00EC7480">
            <w:pPr>
              <w:spacing w:after="0" w:line="240" w:lineRule="auto"/>
              <w:jc w:val="center"/>
              <w:rPr>
                <w:rFonts w:ascii="Calibri" w:eastAsia="Times New Roman" w:hAnsi="Calibri" w:cs="Calibri"/>
                <w:b/>
                <w:bCs/>
                <w:color w:val="000000"/>
                <w:lang w:eastAsia="en-GB"/>
              </w:rPr>
            </w:pPr>
            <w:r w:rsidRPr="00CF0E69">
              <w:rPr>
                <w:rFonts w:ascii="Calibri" w:eastAsia="Times New Roman" w:hAnsi="Calibri" w:cs="Calibri"/>
                <w:b/>
                <w:bCs/>
                <w:color w:val="000000"/>
                <w:lang w:eastAsia="en-GB"/>
              </w:rPr>
              <w:t>0.005</w:t>
            </w:r>
          </w:p>
        </w:tc>
        <w:tc>
          <w:tcPr>
            <w:tcW w:w="1200" w:type="dxa"/>
            <w:tcBorders>
              <w:top w:val="nil"/>
              <w:left w:val="nil"/>
              <w:bottom w:val="nil"/>
              <w:right w:val="nil"/>
            </w:tcBorders>
            <w:shd w:val="clear" w:color="000000" w:fill="FFFFFF"/>
            <w:noWrap/>
            <w:vAlign w:val="center"/>
            <w:hideMark/>
          </w:tcPr>
          <w:p w:rsidR="009D6548" w:rsidRPr="00CF0E69" w:rsidRDefault="009D6548" w:rsidP="00EC7480">
            <w:pPr>
              <w:spacing w:after="0" w:line="240" w:lineRule="auto"/>
              <w:jc w:val="center"/>
              <w:rPr>
                <w:rFonts w:ascii="Calibri" w:eastAsia="Times New Roman" w:hAnsi="Calibri" w:cs="Calibri"/>
                <w:color w:val="000000"/>
                <w:lang w:eastAsia="en-GB"/>
              </w:rPr>
            </w:pPr>
            <w:r w:rsidRPr="00CF0E69">
              <w:rPr>
                <w:rFonts w:ascii="Calibri" w:eastAsia="Times New Roman" w:hAnsi="Calibri" w:cs="Calibri"/>
                <w:color w:val="000000"/>
                <w:lang w:eastAsia="en-GB"/>
              </w:rPr>
              <w:t>-18.15</w:t>
            </w:r>
          </w:p>
        </w:tc>
        <w:tc>
          <w:tcPr>
            <w:tcW w:w="1120" w:type="dxa"/>
            <w:tcBorders>
              <w:top w:val="nil"/>
              <w:left w:val="nil"/>
              <w:bottom w:val="nil"/>
              <w:right w:val="nil"/>
            </w:tcBorders>
            <w:shd w:val="clear" w:color="000000" w:fill="FFFFFF"/>
            <w:noWrap/>
            <w:vAlign w:val="center"/>
            <w:hideMark/>
          </w:tcPr>
          <w:p w:rsidR="009D6548" w:rsidRPr="00CF0E69" w:rsidRDefault="009D6548" w:rsidP="00EC7480">
            <w:pPr>
              <w:spacing w:after="0" w:line="240" w:lineRule="auto"/>
              <w:jc w:val="center"/>
              <w:rPr>
                <w:rFonts w:ascii="Calibri" w:eastAsia="Times New Roman" w:hAnsi="Calibri" w:cs="Calibri"/>
                <w:color w:val="000000"/>
                <w:lang w:eastAsia="en-GB"/>
              </w:rPr>
            </w:pPr>
            <w:r w:rsidRPr="00CF0E69">
              <w:rPr>
                <w:rFonts w:ascii="Calibri" w:eastAsia="Times New Roman" w:hAnsi="Calibri" w:cs="Calibri"/>
                <w:color w:val="000000"/>
                <w:lang w:eastAsia="en-GB"/>
              </w:rPr>
              <w:t>0.151</w:t>
            </w:r>
          </w:p>
        </w:tc>
        <w:tc>
          <w:tcPr>
            <w:tcW w:w="1226" w:type="dxa"/>
            <w:tcBorders>
              <w:top w:val="nil"/>
              <w:left w:val="nil"/>
              <w:bottom w:val="nil"/>
              <w:right w:val="nil"/>
            </w:tcBorders>
            <w:shd w:val="clear" w:color="000000" w:fill="FFFFFF"/>
            <w:noWrap/>
            <w:vAlign w:val="center"/>
            <w:hideMark/>
          </w:tcPr>
          <w:p w:rsidR="009D6548" w:rsidRPr="00CF0E69" w:rsidRDefault="009D6548" w:rsidP="00EC7480">
            <w:pPr>
              <w:spacing w:after="0" w:line="240" w:lineRule="auto"/>
              <w:jc w:val="center"/>
              <w:rPr>
                <w:rFonts w:ascii="Calibri" w:eastAsia="Times New Roman" w:hAnsi="Calibri" w:cs="Calibri"/>
                <w:color w:val="000000"/>
                <w:lang w:eastAsia="en-GB"/>
              </w:rPr>
            </w:pPr>
            <w:r w:rsidRPr="00CF0E69">
              <w:rPr>
                <w:rFonts w:ascii="Calibri" w:eastAsia="Times New Roman" w:hAnsi="Calibri" w:cs="Calibri"/>
                <w:color w:val="000000"/>
                <w:lang w:eastAsia="en-GB"/>
              </w:rPr>
              <w:t>0.449</w:t>
            </w:r>
          </w:p>
        </w:tc>
      </w:tr>
      <w:tr w:rsidR="009D6548" w:rsidRPr="00CF0E69" w:rsidTr="00EC7480">
        <w:trPr>
          <w:trHeight w:val="375"/>
        </w:trPr>
        <w:tc>
          <w:tcPr>
            <w:tcW w:w="2430" w:type="dxa"/>
            <w:tcBorders>
              <w:top w:val="nil"/>
              <w:left w:val="nil"/>
              <w:bottom w:val="nil"/>
              <w:right w:val="nil"/>
            </w:tcBorders>
            <w:shd w:val="clear" w:color="000000" w:fill="FFFFFF"/>
            <w:noWrap/>
            <w:vAlign w:val="center"/>
            <w:hideMark/>
          </w:tcPr>
          <w:p w:rsidR="009D6548" w:rsidRPr="00CF0E69" w:rsidRDefault="009D6548" w:rsidP="00EC7480">
            <w:pPr>
              <w:spacing w:after="0" w:line="240" w:lineRule="auto"/>
              <w:ind w:right="-225"/>
              <w:jc w:val="left"/>
              <w:rPr>
                <w:rFonts w:ascii="Calibri" w:eastAsia="Times New Roman" w:hAnsi="Calibri" w:cs="Calibri"/>
                <w:b/>
                <w:bCs/>
                <w:color w:val="000000"/>
                <w:lang w:eastAsia="en-GB"/>
              </w:rPr>
            </w:pPr>
            <w:r w:rsidRPr="00CF0E69">
              <w:rPr>
                <w:rFonts w:ascii="Calibri" w:eastAsia="Times New Roman" w:hAnsi="Calibri" w:cs="Calibri"/>
                <w:b/>
                <w:bCs/>
                <w:color w:val="000000"/>
                <w:lang w:eastAsia="en-GB"/>
              </w:rPr>
              <w:t>Cortex</w:t>
            </w:r>
          </w:p>
        </w:tc>
        <w:tc>
          <w:tcPr>
            <w:tcW w:w="1500" w:type="dxa"/>
            <w:tcBorders>
              <w:top w:val="nil"/>
              <w:left w:val="nil"/>
              <w:bottom w:val="nil"/>
              <w:right w:val="nil"/>
            </w:tcBorders>
            <w:shd w:val="clear" w:color="000000" w:fill="FFFFFF"/>
            <w:noWrap/>
            <w:vAlign w:val="center"/>
            <w:hideMark/>
          </w:tcPr>
          <w:p w:rsidR="009D6548" w:rsidRPr="00CF0E69" w:rsidRDefault="009D6548" w:rsidP="00EC7480">
            <w:pPr>
              <w:spacing w:after="0" w:line="240" w:lineRule="auto"/>
              <w:jc w:val="center"/>
              <w:rPr>
                <w:rFonts w:ascii="Calibri" w:eastAsia="Times New Roman" w:hAnsi="Calibri" w:cs="Calibri"/>
                <w:color w:val="000000"/>
                <w:lang w:eastAsia="en-GB"/>
              </w:rPr>
            </w:pPr>
            <w:r w:rsidRPr="00CF0E69">
              <w:rPr>
                <w:rFonts w:ascii="Calibri" w:eastAsia="Times New Roman" w:hAnsi="Calibri" w:cs="Calibri"/>
                <w:color w:val="000000"/>
                <w:lang w:eastAsia="en-GB"/>
              </w:rPr>
              <w:t>2.179 ± 0.062</w:t>
            </w:r>
          </w:p>
        </w:tc>
        <w:tc>
          <w:tcPr>
            <w:tcW w:w="1500" w:type="dxa"/>
            <w:tcBorders>
              <w:top w:val="nil"/>
              <w:left w:val="nil"/>
              <w:bottom w:val="nil"/>
              <w:right w:val="nil"/>
            </w:tcBorders>
            <w:shd w:val="clear" w:color="000000" w:fill="FFFFFF"/>
            <w:noWrap/>
            <w:vAlign w:val="center"/>
            <w:hideMark/>
          </w:tcPr>
          <w:p w:rsidR="009D6548" w:rsidRPr="00CF0E69" w:rsidRDefault="009D6548" w:rsidP="00EC7480">
            <w:pPr>
              <w:spacing w:after="0" w:line="240" w:lineRule="auto"/>
              <w:jc w:val="center"/>
              <w:rPr>
                <w:rFonts w:ascii="Calibri" w:eastAsia="Times New Roman" w:hAnsi="Calibri" w:cs="Calibri"/>
                <w:color w:val="000000"/>
                <w:lang w:eastAsia="en-GB"/>
              </w:rPr>
            </w:pPr>
            <w:r w:rsidRPr="00CF0E69">
              <w:rPr>
                <w:rFonts w:ascii="Calibri" w:eastAsia="Times New Roman" w:hAnsi="Calibri" w:cs="Calibri"/>
                <w:color w:val="000000"/>
                <w:lang w:eastAsia="en-GB"/>
              </w:rPr>
              <w:t>1.819 ± 0.115</w:t>
            </w:r>
          </w:p>
        </w:tc>
        <w:tc>
          <w:tcPr>
            <w:tcW w:w="1500" w:type="dxa"/>
            <w:tcBorders>
              <w:top w:val="nil"/>
              <w:left w:val="nil"/>
              <w:bottom w:val="nil"/>
              <w:right w:val="nil"/>
            </w:tcBorders>
            <w:shd w:val="clear" w:color="000000" w:fill="FFFFFF"/>
            <w:noWrap/>
            <w:vAlign w:val="center"/>
            <w:hideMark/>
          </w:tcPr>
          <w:p w:rsidR="009D6548" w:rsidRPr="00CF0E69" w:rsidRDefault="009D6548" w:rsidP="00EC7480">
            <w:pPr>
              <w:spacing w:after="0" w:line="240" w:lineRule="auto"/>
              <w:jc w:val="center"/>
              <w:rPr>
                <w:rFonts w:ascii="Calibri" w:eastAsia="Times New Roman" w:hAnsi="Calibri" w:cs="Calibri"/>
                <w:color w:val="000000"/>
                <w:lang w:eastAsia="en-GB"/>
              </w:rPr>
            </w:pPr>
            <w:r w:rsidRPr="00CF0E69">
              <w:rPr>
                <w:rFonts w:ascii="Calibri" w:eastAsia="Times New Roman" w:hAnsi="Calibri" w:cs="Calibri"/>
                <w:color w:val="000000"/>
                <w:lang w:eastAsia="en-GB"/>
              </w:rPr>
              <w:t>1.778 ± 0.075</w:t>
            </w:r>
          </w:p>
        </w:tc>
        <w:tc>
          <w:tcPr>
            <w:tcW w:w="1500" w:type="dxa"/>
            <w:tcBorders>
              <w:top w:val="nil"/>
              <w:left w:val="nil"/>
              <w:bottom w:val="nil"/>
              <w:right w:val="nil"/>
            </w:tcBorders>
            <w:shd w:val="clear" w:color="000000" w:fill="FFFFFF"/>
            <w:noWrap/>
            <w:vAlign w:val="center"/>
            <w:hideMark/>
          </w:tcPr>
          <w:p w:rsidR="009D6548" w:rsidRPr="00CF0E69" w:rsidRDefault="009D6548" w:rsidP="00EC7480">
            <w:pPr>
              <w:spacing w:after="0" w:line="240" w:lineRule="auto"/>
              <w:jc w:val="center"/>
              <w:rPr>
                <w:rFonts w:ascii="Calibri" w:eastAsia="Times New Roman" w:hAnsi="Calibri" w:cs="Calibri"/>
                <w:color w:val="000000"/>
                <w:lang w:eastAsia="en-GB"/>
              </w:rPr>
            </w:pPr>
            <w:r w:rsidRPr="00CF0E69">
              <w:rPr>
                <w:rFonts w:ascii="Calibri" w:eastAsia="Times New Roman" w:hAnsi="Calibri" w:cs="Calibri"/>
                <w:color w:val="000000"/>
                <w:lang w:eastAsia="en-GB"/>
              </w:rPr>
              <w:t>1.721 ± 0.076</w:t>
            </w:r>
          </w:p>
        </w:tc>
        <w:tc>
          <w:tcPr>
            <w:tcW w:w="1200" w:type="dxa"/>
            <w:tcBorders>
              <w:top w:val="nil"/>
              <w:left w:val="single" w:sz="4" w:space="0" w:color="auto"/>
              <w:bottom w:val="nil"/>
              <w:right w:val="nil"/>
            </w:tcBorders>
            <w:shd w:val="clear" w:color="000000" w:fill="FFFFFF"/>
            <w:noWrap/>
            <w:vAlign w:val="center"/>
            <w:hideMark/>
          </w:tcPr>
          <w:p w:rsidR="009D6548" w:rsidRPr="00CF0E69" w:rsidRDefault="009D6548" w:rsidP="00EC7480">
            <w:pPr>
              <w:spacing w:after="0" w:line="240" w:lineRule="auto"/>
              <w:jc w:val="center"/>
              <w:rPr>
                <w:rFonts w:ascii="Calibri" w:eastAsia="Times New Roman" w:hAnsi="Calibri" w:cs="Calibri"/>
                <w:color w:val="000000"/>
                <w:lang w:eastAsia="en-GB"/>
              </w:rPr>
            </w:pPr>
            <w:r w:rsidRPr="00CF0E69">
              <w:rPr>
                <w:rFonts w:ascii="Calibri" w:eastAsia="Times New Roman" w:hAnsi="Calibri" w:cs="Calibri"/>
                <w:color w:val="000000"/>
                <w:lang w:eastAsia="en-GB"/>
              </w:rPr>
              <w:t>10.55</w:t>
            </w:r>
          </w:p>
        </w:tc>
        <w:tc>
          <w:tcPr>
            <w:tcW w:w="1120" w:type="dxa"/>
            <w:tcBorders>
              <w:top w:val="nil"/>
              <w:left w:val="nil"/>
              <w:bottom w:val="nil"/>
              <w:right w:val="nil"/>
            </w:tcBorders>
            <w:shd w:val="clear" w:color="000000" w:fill="FFFFFF"/>
            <w:noWrap/>
            <w:vAlign w:val="center"/>
            <w:hideMark/>
          </w:tcPr>
          <w:p w:rsidR="009D6548" w:rsidRPr="00CF0E69" w:rsidRDefault="009D6548" w:rsidP="00EC7480">
            <w:pPr>
              <w:spacing w:after="0" w:line="240" w:lineRule="auto"/>
              <w:jc w:val="center"/>
              <w:rPr>
                <w:rFonts w:ascii="Calibri" w:eastAsia="Times New Roman" w:hAnsi="Calibri" w:cs="Calibri"/>
                <w:b/>
                <w:bCs/>
                <w:color w:val="000000"/>
                <w:lang w:eastAsia="en-GB"/>
              </w:rPr>
            </w:pPr>
            <w:r w:rsidRPr="00CF0E69">
              <w:rPr>
                <w:rFonts w:ascii="Calibri" w:eastAsia="Times New Roman" w:hAnsi="Calibri" w:cs="Calibri"/>
                <w:b/>
                <w:bCs/>
                <w:color w:val="000000"/>
                <w:lang w:eastAsia="en-GB"/>
              </w:rPr>
              <w:t>0.013</w:t>
            </w:r>
          </w:p>
        </w:tc>
        <w:tc>
          <w:tcPr>
            <w:tcW w:w="1200" w:type="dxa"/>
            <w:tcBorders>
              <w:top w:val="nil"/>
              <w:left w:val="nil"/>
              <w:bottom w:val="nil"/>
              <w:right w:val="nil"/>
            </w:tcBorders>
            <w:shd w:val="clear" w:color="000000" w:fill="FFFFFF"/>
            <w:noWrap/>
            <w:vAlign w:val="center"/>
            <w:hideMark/>
          </w:tcPr>
          <w:p w:rsidR="009D6548" w:rsidRPr="00CF0E69" w:rsidRDefault="009D6548" w:rsidP="00EC7480">
            <w:pPr>
              <w:spacing w:after="0" w:line="240" w:lineRule="auto"/>
              <w:jc w:val="center"/>
              <w:rPr>
                <w:rFonts w:ascii="Calibri" w:eastAsia="Times New Roman" w:hAnsi="Calibri" w:cs="Calibri"/>
                <w:color w:val="000000"/>
                <w:lang w:eastAsia="en-GB"/>
              </w:rPr>
            </w:pPr>
            <w:r w:rsidRPr="00CF0E69">
              <w:rPr>
                <w:rFonts w:ascii="Calibri" w:eastAsia="Times New Roman" w:hAnsi="Calibri" w:cs="Calibri"/>
                <w:color w:val="000000"/>
                <w:lang w:eastAsia="en-GB"/>
              </w:rPr>
              <w:t>-14.27</w:t>
            </w:r>
          </w:p>
        </w:tc>
        <w:tc>
          <w:tcPr>
            <w:tcW w:w="1120" w:type="dxa"/>
            <w:tcBorders>
              <w:top w:val="nil"/>
              <w:left w:val="nil"/>
              <w:bottom w:val="nil"/>
              <w:right w:val="nil"/>
            </w:tcBorders>
            <w:shd w:val="clear" w:color="000000" w:fill="FFFFFF"/>
            <w:noWrap/>
            <w:vAlign w:val="center"/>
            <w:hideMark/>
          </w:tcPr>
          <w:p w:rsidR="009D6548" w:rsidRPr="00CF0E69" w:rsidRDefault="009D6548" w:rsidP="00EC7480">
            <w:pPr>
              <w:spacing w:after="0" w:line="240" w:lineRule="auto"/>
              <w:jc w:val="center"/>
              <w:rPr>
                <w:rFonts w:ascii="Calibri" w:eastAsia="Times New Roman" w:hAnsi="Calibri" w:cs="Calibri"/>
                <w:color w:val="000000"/>
                <w:lang w:eastAsia="en-GB"/>
              </w:rPr>
            </w:pPr>
            <w:r w:rsidRPr="00CF0E69">
              <w:rPr>
                <w:rFonts w:ascii="Calibri" w:eastAsia="Times New Roman" w:hAnsi="Calibri" w:cs="Calibri"/>
                <w:color w:val="000000"/>
                <w:lang w:eastAsia="en-GB"/>
              </w:rPr>
              <w:t>0.448</w:t>
            </w:r>
          </w:p>
        </w:tc>
        <w:tc>
          <w:tcPr>
            <w:tcW w:w="1226" w:type="dxa"/>
            <w:tcBorders>
              <w:top w:val="nil"/>
              <w:left w:val="nil"/>
              <w:bottom w:val="nil"/>
              <w:right w:val="nil"/>
            </w:tcBorders>
            <w:shd w:val="clear" w:color="000000" w:fill="FFFFFF"/>
            <w:noWrap/>
            <w:vAlign w:val="center"/>
            <w:hideMark/>
          </w:tcPr>
          <w:p w:rsidR="009D6548" w:rsidRPr="00CF0E69" w:rsidRDefault="009D6548" w:rsidP="00EC7480">
            <w:pPr>
              <w:spacing w:after="0" w:line="240" w:lineRule="auto"/>
              <w:jc w:val="center"/>
              <w:rPr>
                <w:rFonts w:ascii="Calibri" w:eastAsia="Times New Roman" w:hAnsi="Calibri" w:cs="Calibri"/>
                <w:color w:val="000000"/>
                <w:lang w:eastAsia="en-GB"/>
              </w:rPr>
            </w:pPr>
            <w:r w:rsidRPr="00CF0E69">
              <w:rPr>
                <w:rFonts w:ascii="Calibri" w:eastAsia="Times New Roman" w:hAnsi="Calibri" w:cs="Calibri"/>
                <w:color w:val="000000"/>
                <w:lang w:eastAsia="en-GB"/>
              </w:rPr>
              <w:t>0.947</w:t>
            </w:r>
          </w:p>
        </w:tc>
      </w:tr>
      <w:tr w:rsidR="009D6548" w:rsidRPr="00CF0E69" w:rsidTr="00EC7480">
        <w:trPr>
          <w:trHeight w:val="375"/>
        </w:trPr>
        <w:tc>
          <w:tcPr>
            <w:tcW w:w="2430" w:type="dxa"/>
            <w:tcBorders>
              <w:top w:val="nil"/>
              <w:left w:val="nil"/>
              <w:bottom w:val="nil"/>
              <w:right w:val="nil"/>
            </w:tcBorders>
            <w:shd w:val="clear" w:color="000000" w:fill="FFFFFF"/>
            <w:noWrap/>
            <w:vAlign w:val="center"/>
            <w:hideMark/>
          </w:tcPr>
          <w:p w:rsidR="009D6548" w:rsidRPr="00CF0E69" w:rsidRDefault="009D6548" w:rsidP="00EC7480">
            <w:pPr>
              <w:spacing w:after="0" w:line="240" w:lineRule="auto"/>
              <w:jc w:val="left"/>
              <w:rPr>
                <w:rFonts w:ascii="Calibri" w:eastAsia="Times New Roman" w:hAnsi="Calibri" w:cs="Calibri"/>
                <w:b/>
                <w:bCs/>
                <w:color w:val="000000"/>
                <w:lang w:eastAsia="en-GB"/>
              </w:rPr>
            </w:pPr>
            <w:r w:rsidRPr="00CF0E69">
              <w:rPr>
                <w:rFonts w:ascii="Calibri" w:eastAsia="Times New Roman" w:hAnsi="Calibri" w:cs="Calibri"/>
                <w:b/>
                <w:bCs/>
                <w:color w:val="000000"/>
                <w:lang w:eastAsia="en-GB"/>
              </w:rPr>
              <w:t>Right Hippocampus</w:t>
            </w:r>
          </w:p>
        </w:tc>
        <w:tc>
          <w:tcPr>
            <w:tcW w:w="1500" w:type="dxa"/>
            <w:tcBorders>
              <w:top w:val="nil"/>
              <w:left w:val="nil"/>
              <w:bottom w:val="nil"/>
              <w:right w:val="nil"/>
            </w:tcBorders>
            <w:shd w:val="clear" w:color="000000" w:fill="FFFFFF"/>
            <w:noWrap/>
            <w:vAlign w:val="center"/>
            <w:hideMark/>
          </w:tcPr>
          <w:p w:rsidR="009D6548" w:rsidRPr="00CF0E69" w:rsidRDefault="009D6548" w:rsidP="00EC7480">
            <w:pPr>
              <w:spacing w:after="0" w:line="240" w:lineRule="auto"/>
              <w:jc w:val="center"/>
              <w:rPr>
                <w:rFonts w:ascii="Calibri" w:eastAsia="Times New Roman" w:hAnsi="Calibri" w:cs="Calibri"/>
                <w:color w:val="000000"/>
                <w:lang w:eastAsia="en-GB"/>
              </w:rPr>
            </w:pPr>
            <w:r w:rsidRPr="00CF0E69">
              <w:rPr>
                <w:rFonts w:ascii="Calibri" w:eastAsia="Times New Roman" w:hAnsi="Calibri" w:cs="Calibri"/>
                <w:color w:val="000000"/>
                <w:lang w:eastAsia="en-GB"/>
              </w:rPr>
              <w:t>1.645 ± 0.026</w:t>
            </w:r>
          </w:p>
        </w:tc>
        <w:tc>
          <w:tcPr>
            <w:tcW w:w="1500" w:type="dxa"/>
            <w:tcBorders>
              <w:top w:val="nil"/>
              <w:left w:val="nil"/>
              <w:bottom w:val="nil"/>
              <w:right w:val="nil"/>
            </w:tcBorders>
            <w:shd w:val="clear" w:color="000000" w:fill="FFFFFF"/>
            <w:noWrap/>
            <w:vAlign w:val="center"/>
            <w:hideMark/>
          </w:tcPr>
          <w:p w:rsidR="009D6548" w:rsidRPr="00CF0E69" w:rsidRDefault="009D6548" w:rsidP="00EC7480">
            <w:pPr>
              <w:spacing w:after="0" w:line="240" w:lineRule="auto"/>
              <w:jc w:val="center"/>
              <w:rPr>
                <w:rFonts w:ascii="Calibri" w:eastAsia="Times New Roman" w:hAnsi="Calibri" w:cs="Calibri"/>
                <w:color w:val="000000"/>
                <w:lang w:eastAsia="en-GB"/>
              </w:rPr>
            </w:pPr>
            <w:r w:rsidRPr="00CF0E69">
              <w:rPr>
                <w:rFonts w:ascii="Calibri" w:eastAsia="Times New Roman" w:hAnsi="Calibri" w:cs="Calibri"/>
                <w:color w:val="000000"/>
                <w:lang w:eastAsia="en-GB"/>
              </w:rPr>
              <w:t>1.3 ± 0.103</w:t>
            </w:r>
          </w:p>
        </w:tc>
        <w:tc>
          <w:tcPr>
            <w:tcW w:w="1500" w:type="dxa"/>
            <w:tcBorders>
              <w:top w:val="nil"/>
              <w:left w:val="nil"/>
              <w:bottom w:val="nil"/>
              <w:right w:val="nil"/>
            </w:tcBorders>
            <w:shd w:val="clear" w:color="000000" w:fill="FFFFFF"/>
            <w:noWrap/>
            <w:vAlign w:val="center"/>
            <w:hideMark/>
          </w:tcPr>
          <w:p w:rsidR="009D6548" w:rsidRPr="00CF0E69" w:rsidRDefault="009D6548" w:rsidP="00EC7480">
            <w:pPr>
              <w:spacing w:after="0" w:line="240" w:lineRule="auto"/>
              <w:jc w:val="center"/>
              <w:rPr>
                <w:rFonts w:ascii="Calibri" w:eastAsia="Times New Roman" w:hAnsi="Calibri" w:cs="Calibri"/>
                <w:color w:val="000000"/>
                <w:lang w:eastAsia="en-GB"/>
              </w:rPr>
            </w:pPr>
            <w:r w:rsidRPr="00CF0E69">
              <w:rPr>
                <w:rFonts w:ascii="Calibri" w:eastAsia="Times New Roman" w:hAnsi="Calibri" w:cs="Calibri"/>
                <w:color w:val="000000"/>
                <w:lang w:eastAsia="en-GB"/>
              </w:rPr>
              <w:t>1.181 ± 0.134</w:t>
            </w:r>
          </w:p>
        </w:tc>
        <w:tc>
          <w:tcPr>
            <w:tcW w:w="1500" w:type="dxa"/>
            <w:tcBorders>
              <w:top w:val="nil"/>
              <w:left w:val="nil"/>
              <w:bottom w:val="nil"/>
              <w:right w:val="nil"/>
            </w:tcBorders>
            <w:shd w:val="clear" w:color="000000" w:fill="FFFFFF"/>
            <w:noWrap/>
            <w:vAlign w:val="center"/>
            <w:hideMark/>
          </w:tcPr>
          <w:p w:rsidR="009D6548" w:rsidRPr="00CF0E69" w:rsidRDefault="009D6548" w:rsidP="00EC7480">
            <w:pPr>
              <w:spacing w:after="0" w:line="240" w:lineRule="auto"/>
              <w:jc w:val="center"/>
              <w:rPr>
                <w:rFonts w:ascii="Calibri" w:eastAsia="Times New Roman" w:hAnsi="Calibri" w:cs="Calibri"/>
                <w:color w:val="000000"/>
                <w:lang w:eastAsia="en-GB"/>
              </w:rPr>
            </w:pPr>
            <w:r w:rsidRPr="00CF0E69">
              <w:rPr>
                <w:rFonts w:ascii="Calibri" w:eastAsia="Times New Roman" w:hAnsi="Calibri" w:cs="Calibri"/>
                <w:color w:val="000000"/>
                <w:lang w:eastAsia="en-GB"/>
              </w:rPr>
              <w:t>1.149 ± 0.064</w:t>
            </w:r>
          </w:p>
        </w:tc>
        <w:tc>
          <w:tcPr>
            <w:tcW w:w="1200" w:type="dxa"/>
            <w:tcBorders>
              <w:top w:val="nil"/>
              <w:left w:val="single" w:sz="4" w:space="0" w:color="auto"/>
              <w:bottom w:val="nil"/>
              <w:right w:val="nil"/>
            </w:tcBorders>
            <w:shd w:val="clear" w:color="000000" w:fill="FFFFFF"/>
            <w:noWrap/>
            <w:vAlign w:val="center"/>
            <w:hideMark/>
          </w:tcPr>
          <w:p w:rsidR="009D6548" w:rsidRPr="00CF0E69" w:rsidRDefault="009D6548" w:rsidP="00EC7480">
            <w:pPr>
              <w:spacing w:after="0" w:line="240" w:lineRule="auto"/>
              <w:jc w:val="center"/>
              <w:rPr>
                <w:rFonts w:ascii="Calibri" w:eastAsia="Times New Roman" w:hAnsi="Calibri" w:cs="Calibri"/>
                <w:color w:val="000000"/>
                <w:lang w:eastAsia="en-GB"/>
              </w:rPr>
            </w:pPr>
            <w:r w:rsidRPr="00CF0E69">
              <w:rPr>
                <w:rFonts w:ascii="Calibri" w:eastAsia="Times New Roman" w:hAnsi="Calibri" w:cs="Calibri"/>
                <w:color w:val="000000"/>
                <w:lang w:eastAsia="en-GB"/>
              </w:rPr>
              <w:t>13.36</w:t>
            </w:r>
          </w:p>
        </w:tc>
        <w:tc>
          <w:tcPr>
            <w:tcW w:w="1120" w:type="dxa"/>
            <w:tcBorders>
              <w:top w:val="nil"/>
              <w:left w:val="nil"/>
              <w:bottom w:val="nil"/>
              <w:right w:val="nil"/>
            </w:tcBorders>
            <w:shd w:val="clear" w:color="000000" w:fill="FFFFFF"/>
            <w:noWrap/>
            <w:vAlign w:val="center"/>
            <w:hideMark/>
          </w:tcPr>
          <w:p w:rsidR="009D6548" w:rsidRPr="00CF0E69" w:rsidRDefault="009D6548" w:rsidP="00EC7480">
            <w:pPr>
              <w:spacing w:after="0" w:line="240" w:lineRule="auto"/>
              <w:jc w:val="center"/>
              <w:rPr>
                <w:rFonts w:ascii="Calibri" w:eastAsia="Times New Roman" w:hAnsi="Calibri" w:cs="Calibri"/>
                <w:b/>
                <w:bCs/>
                <w:color w:val="000000"/>
                <w:lang w:eastAsia="en-GB"/>
              </w:rPr>
            </w:pPr>
            <w:r w:rsidRPr="00CF0E69">
              <w:rPr>
                <w:rFonts w:ascii="Calibri" w:eastAsia="Times New Roman" w:hAnsi="Calibri" w:cs="Calibri"/>
                <w:b/>
                <w:bCs/>
                <w:color w:val="000000"/>
                <w:lang w:eastAsia="en-GB"/>
              </w:rPr>
              <w:t>0.004</w:t>
            </w:r>
          </w:p>
        </w:tc>
        <w:tc>
          <w:tcPr>
            <w:tcW w:w="1200" w:type="dxa"/>
            <w:tcBorders>
              <w:top w:val="nil"/>
              <w:left w:val="nil"/>
              <w:bottom w:val="nil"/>
              <w:right w:val="nil"/>
            </w:tcBorders>
            <w:shd w:val="clear" w:color="000000" w:fill="FFFFFF"/>
            <w:noWrap/>
            <w:vAlign w:val="center"/>
            <w:hideMark/>
          </w:tcPr>
          <w:p w:rsidR="009D6548" w:rsidRPr="00CF0E69" w:rsidRDefault="009D6548" w:rsidP="00EC7480">
            <w:pPr>
              <w:spacing w:after="0" w:line="240" w:lineRule="auto"/>
              <w:jc w:val="center"/>
              <w:rPr>
                <w:rFonts w:ascii="Calibri" w:eastAsia="Times New Roman" w:hAnsi="Calibri" w:cs="Calibri"/>
                <w:color w:val="000000"/>
                <w:lang w:eastAsia="en-GB"/>
              </w:rPr>
            </w:pPr>
            <w:r w:rsidRPr="00CF0E69">
              <w:rPr>
                <w:rFonts w:ascii="Calibri" w:eastAsia="Times New Roman" w:hAnsi="Calibri" w:cs="Calibri"/>
                <w:color w:val="000000"/>
                <w:lang w:eastAsia="en-GB"/>
              </w:rPr>
              <w:t>-26.43</w:t>
            </w:r>
          </w:p>
        </w:tc>
        <w:tc>
          <w:tcPr>
            <w:tcW w:w="1120" w:type="dxa"/>
            <w:tcBorders>
              <w:top w:val="nil"/>
              <w:left w:val="nil"/>
              <w:bottom w:val="nil"/>
              <w:right w:val="nil"/>
            </w:tcBorders>
            <w:shd w:val="clear" w:color="000000" w:fill="FFFFFF"/>
            <w:noWrap/>
            <w:vAlign w:val="center"/>
            <w:hideMark/>
          </w:tcPr>
          <w:p w:rsidR="009D6548" w:rsidRPr="00CF0E69" w:rsidRDefault="009D6548" w:rsidP="00EC7480">
            <w:pPr>
              <w:spacing w:after="0" w:line="240" w:lineRule="auto"/>
              <w:jc w:val="center"/>
              <w:rPr>
                <w:rFonts w:ascii="Calibri" w:eastAsia="Times New Roman" w:hAnsi="Calibri" w:cs="Calibri"/>
                <w:b/>
                <w:bCs/>
                <w:color w:val="000000"/>
                <w:lang w:eastAsia="en-GB"/>
              </w:rPr>
            </w:pPr>
            <w:r w:rsidRPr="00CF0E69">
              <w:rPr>
                <w:rFonts w:ascii="Calibri" w:eastAsia="Times New Roman" w:hAnsi="Calibri" w:cs="Calibri"/>
                <w:b/>
                <w:bCs/>
                <w:color w:val="000000"/>
                <w:lang w:eastAsia="en-GB"/>
              </w:rPr>
              <w:t>0.014</w:t>
            </w:r>
          </w:p>
        </w:tc>
        <w:tc>
          <w:tcPr>
            <w:tcW w:w="1226" w:type="dxa"/>
            <w:tcBorders>
              <w:top w:val="nil"/>
              <w:left w:val="nil"/>
              <w:bottom w:val="nil"/>
              <w:right w:val="nil"/>
            </w:tcBorders>
            <w:shd w:val="clear" w:color="000000" w:fill="FFFFFF"/>
            <w:noWrap/>
            <w:vAlign w:val="center"/>
            <w:hideMark/>
          </w:tcPr>
          <w:p w:rsidR="009D6548" w:rsidRPr="00CF0E69" w:rsidRDefault="009D6548" w:rsidP="00EC7480">
            <w:pPr>
              <w:spacing w:after="0" w:line="240" w:lineRule="auto"/>
              <w:jc w:val="center"/>
              <w:rPr>
                <w:rFonts w:ascii="Calibri" w:eastAsia="Times New Roman" w:hAnsi="Calibri" w:cs="Calibri"/>
                <w:color w:val="000000"/>
                <w:lang w:eastAsia="en-GB"/>
              </w:rPr>
            </w:pPr>
            <w:r w:rsidRPr="00CF0E69">
              <w:rPr>
                <w:rFonts w:ascii="Calibri" w:eastAsia="Times New Roman" w:hAnsi="Calibri" w:cs="Calibri"/>
                <w:color w:val="000000"/>
                <w:lang w:eastAsia="en-GB"/>
              </w:rPr>
              <w:t>0.41</w:t>
            </w:r>
          </w:p>
        </w:tc>
      </w:tr>
      <w:tr w:rsidR="009D6548" w:rsidRPr="00CF0E69" w:rsidTr="00EC7480">
        <w:trPr>
          <w:trHeight w:val="375"/>
        </w:trPr>
        <w:tc>
          <w:tcPr>
            <w:tcW w:w="2430" w:type="dxa"/>
            <w:tcBorders>
              <w:top w:val="nil"/>
              <w:left w:val="nil"/>
              <w:bottom w:val="nil"/>
              <w:right w:val="nil"/>
            </w:tcBorders>
            <w:shd w:val="clear" w:color="000000" w:fill="FFFFFF"/>
            <w:noWrap/>
            <w:vAlign w:val="center"/>
            <w:hideMark/>
          </w:tcPr>
          <w:p w:rsidR="009D6548" w:rsidRPr="00CF0E69" w:rsidRDefault="009D6548" w:rsidP="00EC7480">
            <w:pPr>
              <w:spacing w:after="0" w:line="240" w:lineRule="auto"/>
              <w:jc w:val="left"/>
              <w:rPr>
                <w:rFonts w:ascii="Calibri" w:eastAsia="Times New Roman" w:hAnsi="Calibri" w:cs="Calibri"/>
                <w:b/>
                <w:bCs/>
                <w:color w:val="000000"/>
                <w:lang w:eastAsia="en-GB"/>
              </w:rPr>
            </w:pPr>
            <w:r w:rsidRPr="00CF0E69">
              <w:rPr>
                <w:rFonts w:ascii="Calibri" w:eastAsia="Times New Roman" w:hAnsi="Calibri" w:cs="Calibri"/>
                <w:b/>
                <w:bCs/>
                <w:color w:val="000000"/>
                <w:lang w:eastAsia="en-GB"/>
              </w:rPr>
              <w:t>Left Hippocampus</w:t>
            </w:r>
          </w:p>
        </w:tc>
        <w:tc>
          <w:tcPr>
            <w:tcW w:w="1500" w:type="dxa"/>
            <w:tcBorders>
              <w:top w:val="nil"/>
              <w:left w:val="nil"/>
              <w:bottom w:val="nil"/>
              <w:right w:val="nil"/>
            </w:tcBorders>
            <w:shd w:val="clear" w:color="000000" w:fill="FFFFFF"/>
            <w:noWrap/>
            <w:vAlign w:val="center"/>
            <w:hideMark/>
          </w:tcPr>
          <w:p w:rsidR="009D6548" w:rsidRPr="00CF0E69" w:rsidRDefault="009D6548" w:rsidP="00EC7480">
            <w:pPr>
              <w:spacing w:after="0" w:line="240" w:lineRule="auto"/>
              <w:jc w:val="center"/>
              <w:rPr>
                <w:rFonts w:ascii="Calibri" w:eastAsia="Times New Roman" w:hAnsi="Calibri" w:cs="Calibri"/>
                <w:color w:val="000000"/>
                <w:lang w:eastAsia="en-GB"/>
              </w:rPr>
            </w:pPr>
            <w:r w:rsidRPr="00CF0E69">
              <w:rPr>
                <w:rFonts w:ascii="Calibri" w:eastAsia="Times New Roman" w:hAnsi="Calibri" w:cs="Calibri"/>
                <w:color w:val="000000"/>
                <w:lang w:eastAsia="en-GB"/>
              </w:rPr>
              <w:t>1.746 ± 0.06</w:t>
            </w:r>
          </w:p>
        </w:tc>
        <w:tc>
          <w:tcPr>
            <w:tcW w:w="1500" w:type="dxa"/>
            <w:tcBorders>
              <w:top w:val="nil"/>
              <w:left w:val="nil"/>
              <w:bottom w:val="nil"/>
              <w:right w:val="nil"/>
            </w:tcBorders>
            <w:shd w:val="clear" w:color="000000" w:fill="FFFFFF"/>
            <w:noWrap/>
            <w:vAlign w:val="center"/>
            <w:hideMark/>
          </w:tcPr>
          <w:p w:rsidR="009D6548" w:rsidRPr="00CF0E69" w:rsidRDefault="009D6548" w:rsidP="00EC7480">
            <w:pPr>
              <w:spacing w:after="0" w:line="240" w:lineRule="auto"/>
              <w:jc w:val="center"/>
              <w:rPr>
                <w:rFonts w:ascii="Calibri" w:eastAsia="Times New Roman" w:hAnsi="Calibri" w:cs="Calibri"/>
                <w:color w:val="000000"/>
                <w:lang w:eastAsia="en-GB"/>
              </w:rPr>
            </w:pPr>
            <w:r w:rsidRPr="00CF0E69">
              <w:rPr>
                <w:rFonts w:ascii="Calibri" w:eastAsia="Times New Roman" w:hAnsi="Calibri" w:cs="Calibri"/>
                <w:color w:val="000000"/>
                <w:lang w:eastAsia="en-GB"/>
              </w:rPr>
              <w:t>1.297 ± 0.112</w:t>
            </w:r>
          </w:p>
        </w:tc>
        <w:tc>
          <w:tcPr>
            <w:tcW w:w="1500" w:type="dxa"/>
            <w:tcBorders>
              <w:top w:val="nil"/>
              <w:left w:val="nil"/>
              <w:bottom w:val="nil"/>
              <w:right w:val="nil"/>
            </w:tcBorders>
            <w:shd w:val="clear" w:color="000000" w:fill="FFFFFF"/>
            <w:noWrap/>
            <w:vAlign w:val="center"/>
            <w:hideMark/>
          </w:tcPr>
          <w:p w:rsidR="009D6548" w:rsidRPr="00CF0E69" w:rsidRDefault="009D6548" w:rsidP="00EC7480">
            <w:pPr>
              <w:spacing w:after="0" w:line="240" w:lineRule="auto"/>
              <w:jc w:val="center"/>
              <w:rPr>
                <w:rFonts w:ascii="Calibri" w:eastAsia="Times New Roman" w:hAnsi="Calibri" w:cs="Calibri"/>
                <w:color w:val="000000"/>
                <w:lang w:eastAsia="en-GB"/>
              </w:rPr>
            </w:pPr>
            <w:r w:rsidRPr="00CF0E69">
              <w:rPr>
                <w:rFonts w:ascii="Calibri" w:eastAsia="Times New Roman" w:hAnsi="Calibri" w:cs="Calibri"/>
                <w:color w:val="000000"/>
                <w:lang w:eastAsia="en-GB"/>
              </w:rPr>
              <w:t>1.172 ± 0.124</w:t>
            </w:r>
          </w:p>
        </w:tc>
        <w:tc>
          <w:tcPr>
            <w:tcW w:w="1500" w:type="dxa"/>
            <w:tcBorders>
              <w:top w:val="nil"/>
              <w:left w:val="nil"/>
              <w:bottom w:val="nil"/>
              <w:right w:val="nil"/>
            </w:tcBorders>
            <w:shd w:val="clear" w:color="000000" w:fill="FFFFFF"/>
            <w:noWrap/>
            <w:vAlign w:val="center"/>
            <w:hideMark/>
          </w:tcPr>
          <w:p w:rsidR="009D6548" w:rsidRPr="00CF0E69" w:rsidRDefault="009D6548" w:rsidP="00EC7480">
            <w:pPr>
              <w:spacing w:after="0" w:line="240" w:lineRule="auto"/>
              <w:jc w:val="center"/>
              <w:rPr>
                <w:rFonts w:ascii="Calibri" w:eastAsia="Times New Roman" w:hAnsi="Calibri" w:cs="Calibri"/>
                <w:color w:val="000000"/>
                <w:lang w:eastAsia="en-GB"/>
              </w:rPr>
            </w:pPr>
            <w:r w:rsidRPr="00CF0E69">
              <w:rPr>
                <w:rFonts w:ascii="Calibri" w:eastAsia="Times New Roman" w:hAnsi="Calibri" w:cs="Calibri"/>
                <w:color w:val="000000"/>
                <w:lang w:eastAsia="en-GB"/>
              </w:rPr>
              <w:t>1.241 ± 0.067</w:t>
            </w:r>
          </w:p>
        </w:tc>
        <w:tc>
          <w:tcPr>
            <w:tcW w:w="1200" w:type="dxa"/>
            <w:tcBorders>
              <w:top w:val="nil"/>
              <w:left w:val="single" w:sz="4" w:space="0" w:color="auto"/>
              <w:bottom w:val="nil"/>
              <w:right w:val="nil"/>
            </w:tcBorders>
            <w:shd w:val="clear" w:color="000000" w:fill="FFFFFF"/>
            <w:noWrap/>
            <w:vAlign w:val="center"/>
            <w:hideMark/>
          </w:tcPr>
          <w:p w:rsidR="009D6548" w:rsidRPr="00CF0E69" w:rsidRDefault="009D6548" w:rsidP="00EC7480">
            <w:pPr>
              <w:spacing w:after="0" w:line="240" w:lineRule="auto"/>
              <w:jc w:val="center"/>
              <w:rPr>
                <w:rFonts w:ascii="Calibri" w:eastAsia="Times New Roman" w:hAnsi="Calibri" w:cs="Calibri"/>
                <w:color w:val="000000"/>
                <w:lang w:eastAsia="en-GB"/>
              </w:rPr>
            </w:pPr>
            <w:r w:rsidRPr="00CF0E69">
              <w:rPr>
                <w:rFonts w:ascii="Calibri" w:eastAsia="Times New Roman" w:hAnsi="Calibri" w:cs="Calibri"/>
                <w:color w:val="000000"/>
                <w:lang w:eastAsia="en-GB"/>
              </w:rPr>
              <w:t>13.04</w:t>
            </w:r>
          </w:p>
        </w:tc>
        <w:tc>
          <w:tcPr>
            <w:tcW w:w="1120" w:type="dxa"/>
            <w:tcBorders>
              <w:top w:val="nil"/>
              <w:left w:val="nil"/>
              <w:bottom w:val="nil"/>
              <w:right w:val="nil"/>
            </w:tcBorders>
            <w:shd w:val="clear" w:color="000000" w:fill="FFFFFF"/>
            <w:noWrap/>
            <w:vAlign w:val="center"/>
            <w:hideMark/>
          </w:tcPr>
          <w:p w:rsidR="009D6548" w:rsidRPr="00CF0E69" w:rsidRDefault="009D6548" w:rsidP="00EC7480">
            <w:pPr>
              <w:spacing w:after="0" w:line="240" w:lineRule="auto"/>
              <w:jc w:val="center"/>
              <w:rPr>
                <w:rFonts w:ascii="Calibri" w:eastAsia="Times New Roman" w:hAnsi="Calibri" w:cs="Calibri"/>
                <w:b/>
                <w:bCs/>
                <w:color w:val="000000"/>
                <w:lang w:eastAsia="en-GB"/>
              </w:rPr>
            </w:pPr>
            <w:r w:rsidRPr="00CF0E69">
              <w:rPr>
                <w:rFonts w:ascii="Calibri" w:eastAsia="Times New Roman" w:hAnsi="Calibri" w:cs="Calibri"/>
                <w:b/>
                <w:bCs/>
                <w:color w:val="000000"/>
                <w:lang w:eastAsia="en-GB"/>
              </w:rPr>
              <w:t>0.003</w:t>
            </w:r>
          </w:p>
        </w:tc>
        <w:tc>
          <w:tcPr>
            <w:tcW w:w="1200" w:type="dxa"/>
            <w:tcBorders>
              <w:top w:val="nil"/>
              <w:left w:val="nil"/>
              <w:bottom w:val="nil"/>
              <w:right w:val="nil"/>
            </w:tcBorders>
            <w:shd w:val="clear" w:color="000000" w:fill="FFFFFF"/>
            <w:noWrap/>
            <w:vAlign w:val="center"/>
            <w:hideMark/>
          </w:tcPr>
          <w:p w:rsidR="009D6548" w:rsidRPr="00CF0E69" w:rsidRDefault="009D6548" w:rsidP="00EC7480">
            <w:pPr>
              <w:spacing w:after="0" w:line="240" w:lineRule="auto"/>
              <w:jc w:val="center"/>
              <w:rPr>
                <w:rFonts w:ascii="Calibri" w:eastAsia="Times New Roman" w:hAnsi="Calibri" w:cs="Calibri"/>
                <w:color w:val="000000"/>
                <w:lang w:eastAsia="en-GB"/>
              </w:rPr>
            </w:pPr>
            <w:r w:rsidRPr="00CF0E69">
              <w:rPr>
                <w:rFonts w:ascii="Calibri" w:eastAsia="Times New Roman" w:hAnsi="Calibri" w:cs="Calibri"/>
                <w:color w:val="000000"/>
                <w:lang w:eastAsia="en-GB"/>
              </w:rPr>
              <w:t>-26.15</w:t>
            </w:r>
          </w:p>
        </w:tc>
        <w:tc>
          <w:tcPr>
            <w:tcW w:w="1120" w:type="dxa"/>
            <w:tcBorders>
              <w:top w:val="nil"/>
              <w:left w:val="nil"/>
              <w:bottom w:val="nil"/>
              <w:right w:val="nil"/>
            </w:tcBorders>
            <w:shd w:val="clear" w:color="000000" w:fill="FFFFFF"/>
            <w:noWrap/>
            <w:vAlign w:val="center"/>
            <w:hideMark/>
          </w:tcPr>
          <w:p w:rsidR="009D6548" w:rsidRPr="00CF0E69" w:rsidRDefault="009D6548" w:rsidP="00EC7480">
            <w:pPr>
              <w:spacing w:after="0" w:line="240" w:lineRule="auto"/>
              <w:jc w:val="center"/>
              <w:rPr>
                <w:rFonts w:ascii="Calibri" w:eastAsia="Times New Roman" w:hAnsi="Calibri" w:cs="Calibri"/>
                <w:b/>
                <w:bCs/>
                <w:color w:val="000000"/>
                <w:lang w:eastAsia="en-GB"/>
              </w:rPr>
            </w:pPr>
            <w:r w:rsidRPr="00CF0E69">
              <w:rPr>
                <w:rFonts w:ascii="Calibri" w:eastAsia="Times New Roman" w:hAnsi="Calibri" w:cs="Calibri"/>
                <w:b/>
                <w:bCs/>
                <w:color w:val="000000"/>
                <w:lang w:eastAsia="en-GB"/>
              </w:rPr>
              <w:t>0.008</w:t>
            </w:r>
          </w:p>
        </w:tc>
        <w:tc>
          <w:tcPr>
            <w:tcW w:w="1226" w:type="dxa"/>
            <w:tcBorders>
              <w:top w:val="nil"/>
              <w:left w:val="nil"/>
              <w:bottom w:val="nil"/>
              <w:right w:val="nil"/>
            </w:tcBorders>
            <w:shd w:val="clear" w:color="000000" w:fill="FFFFFF"/>
            <w:noWrap/>
            <w:vAlign w:val="center"/>
            <w:hideMark/>
          </w:tcPr>
          <w:p w:rsidR="009D6548" w:rsidRPr="00CF0E69" w:rsidRDefault="009D6548" w:rsidP="00EC7480">
            <w:pPr>
              <w:spacing w:after="0" w:line="240" w:lineRule="auto"/>
              <w:jc w:val="center"/>
              <w:rPr>
                <w:rFonts w:ascii="Calibri" w:eastAsia="Times New Roman" w:hAnsi="Calibri" w:cs="Calibri"/>
                <w:b/>
                <w:bCs/>
                <w:color w:val="000000"/>
                <w:lang w:eastAsia="en-GB"/>
              </w:rPr>
            </w:pPr>
            <w:r w:rsidRPr="00CF0E69">
              <w:rPr>
                <w:rFonts w:ascii="Calibri" w:eastAsia="Times New Roman" w:hAnsi="Calibri" w:cs="Calibri"/>
                <w:b/>
                <w:bCs/>
                <w:color w:val="000000"/>
                <w:lang w:eastAsia="en-GB"/>
              </w:rPr>
              <w:t>0.043</w:t>
            </w:r>
          </w:p>
        </w:tc>
      </w:tr>
      <w:tr w:rsidR="009D6548" w:rsidRPr="00CF0E69" w:rsidTr="00EC7480">
        <w:trPr>
          <w:trHeight w:val="375"/>
        </w:trPr>
        <w:tc>
          <w:tcPr>
            <w:tcW w:w="2430" w:type="dxa"/>
            <w:tcBorders>
              <w:top w:val="nil"/>
              <w:left w:val="nil"/>
              <w:bottom w:val="nil"/>
              <w:right w:val="nil"/>
            </w:tcBorders>
            <w:shd w:val="clear" w:color="000000" w:fill="FFFFFF"/>
            <w:noWrap/>
            <w:vAlign w:val="center"/>
            <w:hideMark/>
          </w:tcPr>
          <w:p w:rsidR="009D6548" w:rsidRPr="00CF0E69" w:rsidRDefault="009D6548" w:rsidP="00EC7480">
            <w:pPr>
              <w:spacing w:after="0" w:line="240" w:lineRule="auto"/>
              <w:jc w:val="left"/>
              <w:rPr>
                <w:rFonts w:ascii="Calibri" w:eastAsia="Times New Roman" w:hAnsi="Calibri" w:cs="Calibri"/>
                <w:b/>
                <w:bCs/>
                <w:color w:val="000000"/>
                <w:lang w:eastAsia="en-GB"/>
              </w:rPr>
            </w:pPr>
            <w:r w:rsidRPr="00CF0E69">
              <w:rPr>
                <w:rFonts w:ascii="Calibri" w:eastAsia="Times New Roman" w:hAnsi="Calibri" w:cs="Calibri"/>
                <w:b/>
                <w:bCs/>
                <w:color w:val="000000"/>
                <w:lang w:eastAsia="en-GB"/>
              </w:rPr>
              <w:t>Thalamus</w:t>
            </w:r>
          </w:p>
        </w:tc>
        <w:tc>
          <w:tcPr>
            <w:tcW w:w="1500" w:type="dxa"/>
            <w:tcBorders>
              <w:top w:val="nil"/>
              <w:left w:val="nil"/>
              <w:bottom w:val="nil"/>
              <w:right w:val="nil"/>
            </w:tcBorders>
            <w:shd w:val="clear" w:color="000000" w:fill="FFFFFF"/>
            <w:noWrap/>
            <w:vAlign w:val="center"/>
            <w:hideMark/>
          </w:tcPr>
          <w:p w:rsidR="009D6548" w:rsidRPr="00CF0E69" w:rsidRDefault="009D6548" w:rsidP="00EC7480">
            <w:pPr>
              <w:spacing w:after="0" w:line="240" w:lineRule="auto"/>
              <w:jc w:val="center"/>
              <w:rPr>
                <w:rFonts w:ascii="Calibri" w:eastAsia="Times New Roman" w:hAnsi="Calibri" w:cs="Calibri"/>
                <w:color w:val="000000"/>
                <w:lang w:eastAsia="en-GB"/>
              </w:rPr>
            </w:pPr>
            <w:r w:rsidRPr="00CF0E69">
              <w:rPr>
                <w:rFonts w:ascii="Calibri" w:eastAsia="Times New Roman" w:hAnsi="Calibri" w:cs="Calibri"/>
                <w:color w:val="000000"/>
                <w:lang w:eastAsia="en-GB"/>
              </w:rPr>
              <w:t>1.663 ± 0.073</w:t>
            </w:r>
          </w:p>
        </w:tc>
        <w:tc>
          <w:tcPr>
            <w:tcW w:w="1500" w:type="dxa"/>
            <w:tcBorders>
              <w:top w:val="nil"/>
              <w:left w:val="nil"/>
              <w:bottom w:val="nil"/>
              <w:right w:val="nil"/>
            </w:tcBorders>
            <w:shd w:val="clear" w:color="000000" w:fill="FFFFFF"/>
            <w:noWrap/>
            <w:vAlign w:val="center"/>
            <w:hideMark/>
          </w:tcPr>
          <w:p w:rsidR="009D6548" w:rsidRPr="00CF0E69" w:rsidRDefault="009D6548" w:rsidP="00EC7480">
            <w:pPr>
              <w:spacing w:after="0" w:line="240" w:lineRule="auto"/>
              <w:jc w:val="center"/>
              <w:rPr>
                <w:rFonts w:ascii="Calibri" w:eastAsia="Times New Roman" w:hAnsi="Calibri" w:cs="Calibri"/>
                <w:color w:val="000000"/>
                <w:lang w:eastAsia="en-GB"/>
              </w:rPr>
            </w:pPr>
            <w:r w:rsidRPr="00CF0E69">
              <w:rPr>
                <w:rFonts w:ascii="Calibri" w:eastAsia="Times New Roman" w:hAnsi="Calibri" w:cs="Calibri"/>
                <w:color w:val="000000"/>
                <w:lang w:eastAsia="en-GB"/>
              </w:rPr>
              <w:t>1.267 ± 0.113</w:t>
            </w:r>
          </w:p>
        </w:tc>
        <w:tc>
          <w:tcPr>
            <w:tcW w:w="1500" w:type="dxa"/>
            <w:tcBorders>
              <w:top w:val="nil"/>
              <w:left w:val="nil"/>
              <w:bottom w:val="nil"/>
              <w:right w:val="nil"/>
            </w:tcBorders>
            <w:shd w:val="clear" w:color="000000" w:fill="FFFFFF"/>
            <w:noWrap/>
            <w:vAlign w:val="center"/>
            <w:hideMark/>
          </w:tcPr>
          <w:p w:rsidR="009D6548" w:rsidRPr="00CF0E69" w:rsidRDefault="009D6548" w:rsidP="00EC7480">
            <w:pPr>
              <w:spacing w:after="0" w:line="240" w:lineRule="auto"/>
              <w:jc w:val="center"/>
              <w:rPr>
                <w:rFonts w:ascii="Calibri" w:eastAsia="Times New Roman" w:hAnsi="Calibri" w:cs="Calibri"/>
                <w:color w:val="000000"/>
                <w:lang w:eastAsia="en-GB"/>
              </w:rPr>
            </w:pPr>
            <w:r w:rsidRPr="00CF0E69">
              <w:rPr>
                <w:rFonts w:ascii="Calibri" w:eastAsia="Times New Roman" w:hAnsi="Calibri" w:cs="Calibri"/>
                <w:color w:val="000000"/>
                <w:lang w:eastAsia="en-GB"/>
              </w:rPr>
              <w:t>1.135 ± 0.114</w:t>
            </w:r>
          </w:p>
        </w:tc>
        <w:tc>
          <w:tcPr>
            <w:tcW w:w="1500" w:type="dxa"/>
            <w:tcBorders>
              <w:top w:val="nil"/>
              <w:left w:val="nil"/>
              <w:bottom w:val="nil"/>
              <w:right w:val="nil"/>
            </w:tcBorders>
            <w:shd w:val="clear" w:color="000000" w:fill="FFFFFF"/>
            <w:noWrap/>
            <w:vAlign w:val="center"/>
            <w:hideMark/>
          </w:tcPr>
          <w:p w:rsidR="009D6548" w:rsidRPr="00CF0E69" w:rsidRDefault="009D6548" w:rsidP="00EC7480">
            <w:pPr>
              <w:spacing w:after="0" w:line="240" w:lineRule="auto"/>
              <w:jc w:val="center"/>
              <w:rPr>
                <w:rFonts w:ascii="Calibri" w:eastAsia="Times New Roman" w:hAnsi="Calibri" w:cs="Calibri"/>
                <w:color w:val="000000"/>
                <w:lang w:eastAsia="en-GB"/>
              </w:rPr>
            </w:pPr>
            <w:r w:rsidRPr="00CF0E69">
              <w:rPr>
                <w:rFonts w:ascii="Calibri" w:eastAsia="Times New Roman" w:hAnsi="Calibri" w:cs="Calibri"/>
                <w:color w:val="000000"/>
                <w:lang w:eastAsia="en-GB"/>
              </w:rPr>
              <w:t>1.178 ± 0.069</w:t>
            </w:r>
          </w:p>
        </w:tc>
        <w:tc>
          <w:tcPr>
            <w:tcW w:w="1200" w:type="dxa"/>
            <w:tcBorders>
              <w:top w:val="nil"/>
              <w:left w:val="single" w:sz="4" w:space="0" w:color="auto"/>
              <w:bottom w:val="nil"/>
              <w:right w:val="nil"/>
            </w:tcBorders>
            <w:shd w:val="clear" w:color="000000" w:fill="FFFFFF"/>
            <w:noWrap/>
            <w:vAlign w:val="center"/>
            <w:hideMark/>
          </w:tcPr>
          <w:p w:rsidR="009D6548" w:rsidRPr="00CF0E69" w:rsidRDefault="009D6548" w:rsidP="00EC7480">
            <w:pPr>
              <w:spacing w:after="0" w:line="240" w:lineRule="auto"/>
              <w:jc w:val="center"/>
              <w:rPr>
                <w:rFonts w:ascii="Calibri" w:eastAsia="Times New Roman" w:hAnsi="Calibri" w:cs="Calibri"/>
                <w:color w:val="000000"/>
                <w:lang w:eastAsia="en-GB"/>
              </w:rPr>
            </w:pPr>
            <w:r w:rsidRPr="00CF0E69">
              <w:rPr>
                <w:rFonts w:ascii="Calibri" w:eastAsia="Times New Roman" w:hAnsi="Calibri" w:cs="Calibri"/>
                <w:color w:val="000000"/>
                <w:lang w:eastAsia="en-GB"/>
              </w:rPr>
              <w:t>12.65</w:t>
            </w:r>
          </w:p>
        </w:tc>
        <w:tc>
          <w:tcPr>
            <w:tcW w:w="1120" w:type="dxa"/>
            <w:tcBorders>
              <w:top w:val="nil"/>
              <w:left w:val="nil"/>
              <w:bottom w:val="nil"/>
              <w:right w:val="nil"/>
            </w:tcBorders>
            <w:shd w:val="clear" w:color="000000" w:fill="FFFFFF"/>
            <w:noWrap/>
            <w:vAlign w:val="center"/>
            <w:hideMark/>
          </w:tcPr>
          <w:p w:rsidR="009D6548" w:rsidRPr="00CF0E69" w:rsidRDefault="009D6548" w:rsidP="00EC7480">
            <w:pPr>
              <w:spacing w:after="0" w:line="240" w:lineRule="auto"/>
              <w:jc w:val="center"/>
              <w:rPr>
                <w:rFonts w:ascii="Calibri" w:eastAsia="Times New Roman" w:hAnsi="Calibri" w:cs="Calibri"/>
                <w:b/>
                <w:bCs/>
                <w:color w:val="000000"/>
                <w:lang w:eastAsia="en-GB"/>
              </w:rPr>
            </w:pPr>
            <w:r w:rsidRPr="00CF0E69">
              <w:rPr>
                <w:rFonts w:ascii="Calibri" w:eastAsia="Times New Roman" w:hAnsi="Calibri" w:cs="Calibri"/>
                <w:b/>
                <w:bCs/>
                <w:color w:val="000000"/>
                <w:lang w:eastAsia="en-GB"/>
              </w:rPr>
              <w:t>0.007</w:t>
            </w:r>
          </w:p>
        </w:tc>
        <w:tc>
          <w:tcPr>
            <w:tcW w:w="1200" w:type="dxa"/>
            <w:tcBorders>
              <w:top w:val="nil"/>
              <w:left w:val="nil"/>
              <w:bottom w:val="nil"/>
              <w:right w:val="nil"/>
            </w:tcBorders>
            <w:shd w:val="clear" w:color="000000" w:fill="FFFFFF"/>
            <w:noWrap/>
            <w:vAlign w:val="center"/>
            <w:hideMark/>
          </w:tcPr>
          <w:p w:rsidR="009D6548" w:rsidRPr="00CF0E69" w:rsidRDefault="009D6548" w:rsidP="00EC7480">
            <w:pPr>
              <w:spacing w:after="0" w:line="240" w:lineRule="auto"/>
              <w:jc w:val="center"/>
              <w:rPr>
                <w:rFonts w:ascii="Calibri" w:eastAsia="Times New Roman" w:hAnsi="Calibri" w:cs="Calibri"/>
                <w:color w:val="000000"/>
                <w:lang w:eastAsia="en-GB"/>
              </w:rPr>
            </w:pPr>
            <w:r w:rsidRPr="00CF0E69">
              <w:rPr>
                <w:rFonts w:ascii="Calibri" w:eastAsia="Times New Roman" w:hAnsi="Calibri" w:cs="Calibri"/>
                <w:color w:val="000000"/>
                <w:lang w:eastAsia="en-GB"/>
              </w:rPr>
              <w:t>-26.71</w:t>
            </w:r>
          </w:p>
        </w:tc>
        <w:tc>
          <w:tcPr>
            <w:tcW w:w="1120" w:type="dxa"/>
            <w:tcBorders>
              <w:top w:val="nil"/>
              <w:left w:val="nil"/>
              <w:bottom w:val="nil"/>
              <w:right w:val="nil"/>
            </w:tcBorders>
            <w:shd w:val="clear" w:color="000000" w:fill="FFFFFF"/>
            <w:noWrap/>
            <w:vAlign w:val="center"/>
            <w:hideMark/>
          </w:tcPr>
          <w:p w:rsidR="009D6548" w:rsidRPr="00CF0E69" w:rsidRDefault="009D6548" w:rsidP="00EC7480">
            <w:pPr>
              <w:spacing w:after="0" w:line="240" w:lineRule="auto"/>
              <w:jc w:val="center"/>
              <w:rPr>
                <w:rFonts w:ascii="Calibri" w:eastAsia="Times New Roman" w:hAnsi="Calibri" w:cs="Calibri"/>
                <w:b/>
                <w:bCs/>
                <w:color w:val="000000"/>
                <w:lang w:eastAsia="en-GB"/>
              </w:rPr>
            </w:pPr>
            <w:r w:rsidRPr="00CF0E69">
              <w:rPr>
                <w:rFonts w:ascii="Calibri" w:eastAsia="Times New Roman" w:hAnsi="Calibri" w:cs="Calibri"/>
                <w:b/>
                <w:bCs/>
                <w:color w:val="000000"/>
                <w:lang w:eastAsia="en-GB"/>
              </w:rPr>
              <w:t>0.012</w:t>
            </w:r>
          </w:p>
        </w:tc>
        <w:tc>
          <w:tcPr>
            <w:tcW w:w="1226" w:type="dxa"/>
            <w:tcBorders>
              <w:top w:val="nil"/>
              <w:left w:val="nil"/>
              <w:bottom w:val="nil"/>
              <w:right w:val="nil"/>
            </w:tcBorders>
            <w:shd w:val="clear" w:color="000000" w:fill="FFFFFF"/>
            <w:noWrap/>
            <w:vAlign w:val="center"/>
            <w:hideMark/>
          </w:tcPr>
          <w:p w:rsidR="009D6548" w:rsidRPr="00CF0E69" w:rsidRDefault="009D6548" w:rsidP="00EC7480">
            <w:pPr>
              <w:spacing w:after="0" w:line="240" w:lineRule="auto"/>
              <w:jc w:val="center"/>
              <w:rPr>
                <w:rFonts w:ascii="Calibri" w:eastAsia="Times New Roman" w:hAnsi="Calibri" w:cs="Calibri"/>
                <w:color w:val="000000"/>
                <w:lang w:eastAsia="en-GB"/>
              </w:rPr>
            </w:pPr>
            <w:r w:rsidRPr="00CF0E69">
              <w:rPr>
                <w:rFonts w:ascii="Calibri" w:eastAsia="Times New Roman" w:hAnsi="Calibri" w:cs="Calibri"/>
                <w:color w:val="000000"/>
                <w:lang w:eastAsia="en-GB"/>
              </w:rPr>
              <w:t>0.12</w:t>
            </w:r>
          </w:p>
        </w:tc>
      </w:tr>
      <w:tr w:rsidR="009D6548" w:rsidRPr="00CF0E69" w:rsidTr="00EC7480">
        <w:trPr>
          <w:trHeight w:val="375"/>
        </w:trPr>
        <w:tc>
          <w:tcPr>
            <w:tcW w:w="2430" w:type="dxa"/>
            <w:tcBorders>
              <w:top w:val="nil"/>
              <w:left w:val="nil"/>
              <w:bottom w:val="nil"/>
              <w:right w:val="nil"/>
            </w:tcBorders>
            <w:shd w:val="clear" w:color="000000" w:fill="FFFFFF"/>
            <w:noWrap/>
            <w:vAlign w:val="center"/>
            <w:hideMark/>
          </w:tcPr>
          <w:p w:rsidR="009D6548" w:rsidRPr="00CF0E69" w:rsidRDefault="009D6548" w:rsidP="00EC7480">
            <w:pPr>
              <w:spacing w:after="0" w:line="240" w:lineRule="auto"/>
              <w:jc w:val="left"/>
              <w:rPr>
                <w:rFonts w:ascii="Calibri" w:eastAsia="Times New Roman" w:hAnsi="Calibri" w:cs="Calibri"/>
                <w:b/>
                <w:bCs/>
                <w:color w:val="000000"/>
                <w:lang w:eastAsia="en-GB"/>
              </w:rPr>
            </w:pPr>
            <w:r w:rsidRPr="00CF0E69">
              <w:rPr>
                <w:rFonts w:ascii="Calibri" w:eastAsia="Times New Roman" w:hAnsi="Calibri" w:cs="Calibri"/>
                <w:b/>
                <w:bCs/>
                <w:color w:val="000000"/>
                <w:lang w:eastAsia="en-GB"/>
              </w:rPr>
              <w:t>Cerebellum</w:t>
            </w:r>
          </w:p>
        </w:tc>
        <w:tc>
          <w:tcPr>
            <w:tcW w:w="1500" w:type="dxa"/>
            <w:tcBorders>
              <w:top w:val="nil"/>
              <w:left w:val="nil"/>
              <w:bottom w:val="nil"/>
              <w:right w:val="nil"/>
            </w:tcBorders>
            <w:shd w:val="clear" w:color="000000" w:fill="FFFFFF"/>
            <w:noWrap/>
            <w:vAlign w:val="center"/>
            <w:hideMark/>
          </w:tcPr>
          <w:p w:rsidR="009D6548" w:rsidRPr="00CF0E69" w:rsidRDefault="009D6548" w:rsidP="00EC7480">
            <w:pPr>
              <w:spacing w:after="0" w:line="240" w:lineRule="auto"/>
              <w:jc w:val="center"/>
              <w:rPr>
                <w:rFonts w:ascii="Calibri" w:eastAsia="Times New Roman" w:hAnsi="Calibri" w:cs="Calibri"/>
                <w:color w:val="000000"/>
                <w:lang w:eastAsia="en-GB"/>
              </w:rPr>
            </w:pPr>
            <w:r w:rsidRPr="00CF0E69">
              <w:rPr>
                <w:rFonts w:ascii="Calibri" w:eastAsia="Times New Roman" w:hAnsi="Calibri" w:cs="Calibri"/>
                <w:color w:val="000000"/>
                <w:lang w:eastAsia="en-GB"/>
              </w:rPr>
              <w:t>1.841 ± 0.237</w:t>
            </w:r>
          </w:p>
        </w:tc>
        <w:tc>
          <w:tcPr>
            <w:tcW w:w="1500" w:type="dxa"/>
            <w:tcBorders>
              <w:top w:val="nil"/>
              <w:left w:val="nil"/>
              <w:bottom w:val="nil"/>
              <w:right w:val="nil"/>
            </w:tcBorders>
            <w:shd w:val="clear" w:color="000000" w:fill="FFFFFF"/>
            <w:noWrap/>
            <w:vAlign w:val="center"/>
            <w:hideMark/>
          </w:tcPr>
          <w:p w:rsidR="009D6548" w:rsidRPr="00CF0E69" w:rsidRDefault="009D6548" w:rsidP="00EC7480">
            <w:pPr>
              <w:spacing w:after="0" w:line="240" w:lineRule="auto"/>
              <w:jc w:val="center"/>
              <w:rPr>
                <w:rFonts w:ascii="Calibri" w:eastAsia="Times New Roman" w:hAnsi="Calibri" w:cs="Calibri"/>
                <w:color w:val="000000"/>
                <w:lang w:eastAsia="en-GB"/>
              </w:rPr>
            </w:pPr>
            <w:r w:rsidRPr="00CF0E69">
              <w:rPr>
                <w:rFonts w:ascii="Calibri" w:eastAsia="Times New Roman" w:hAnsi="Calibri" w:cs="Calibri"/>
                <w:color w:val="000000"/>
                <w:lang w:eastAsia="en-GB"/>
              </w:rPr>
              <w:t>1.675 ± 0.233</w:t>
            </w:r>
          </w:p>
        </w:tc>
        <w:tc>
          <w:tcPr>
            <w:tcW w:w="1500" w:type="dxa"/>
            <w:tcBorders>
              <w:top w:val="nil"/>
              <w:left w:val="nil"/>
              <w:bottom w:val="nil"/>
              <w:right w:val="nil"/>
            </w:tcBorders>
            <w:shd w:val="clear" w:color="000000" w:fill="FFFFFF"/>
            <w:noWrap/>
            <w:vAlign w:val="center"/>
            <w:hideMark/>
          </w:tcPr>
          <w:p w:rsidR="009D6548" w:rsidRPr="00CF0E69" w:rsidRDefault="009D6548" w:rsidP="00EC7480">
            <w:pPr>
              <w:spacing w:after="0" w:line="240" w:lineRule="auto"/>
              <w:jc w:val="center"/>
              <w:rPr>
                <w:rFonts w:ascii="Calibri" w:eastAsia="Times New Roman" w:hAnsi="Calibri" w:cs="Calibri"/>
                <w:color w:val="000000"/>
                <w:lang w:eastAsia="en-GB"/>
              </w:rPr>
            </w:pPr>
            <w:r w:rsidRPr="00CF0E69">
              <w:rPr>
                <w:rFonts w:ascii="Calibri" w:eastAsia="Times New Roman" w:hAnsi="Calibri" w:cs="Calibri"/>
                <w:color w:val="000000"/>
                <w:lang w:eastAsia="en-GB"/>
              </w:rPr>
              <w:t>1.595 ± 0.028</w:t>
            </w:r>
          </w:p>
        </w:tc>
        <w:tc>
          <w:tcPr>
            <w:tcW w:w="1500" w:type="dxa"/>
            <w:tcBorders>
              <w:top w:val="nil"/>
              <w:left w:val="nil"/>
              <w:bottom w:val="nil"/>
              <w:right w:val="nil"/>
            </w:tcBorders>
            <w:shd w:val="clear" w:color="000000" w:fill="FFFFFF"/>
            <w:noWrap/>
            <w:vAlign w:val="center"/>
            <w:hideMark/>
          </w:tcPr>
          <w:p w:rsidR="009D6548" w:rsidRPr="00CF0E69" w:rsidRDefault="009D6548" w:rsidP="00EC7480">
            <w:pPr>
              <w:spacing w:after="0" w:line="240" w:lineRule="auto"/>
              <w:jc w:val="center"/>
              <w:rPr>
                <w:rFonts w:ascii="Calibri" w:eastAsia="Times New Roman" w:hAnsi="Calibri" w:cs="Calibri"/>
                <w:color w:val="000000"/>
                <w:lang w:eastAsia="en-GB"/>
              </w:rPr>
            </w:pPr>
            <w:r w:rsidRPr="00CF0E69">
              <w:rPr>
                <w:rFonts w:ascii="Calibri" w:eastAsia="Times New Roman" w:hAnsi="Calibri" w:cs="Calibri"/>
                <w:color w:val="000000"/>
                <w:lang w:eastAsia="en-GB"/>
              </w:rPr>
              <w:t>1.887 ± 0.172</w:t>
            </w:r>
          </w:p>
        </w:tc>
        <w:tc>
          <w:tcPr>
            <w:tcW w:w="1200" w:type="dxa"/>
            <w:tcBorders>
              <w:top w:val="nil"/>
              <w:left w:val="single" w:sz="4" w:space="0" w:color="auto"/>
              <w:bottom w:val="nil"/>
              <w:right w:val="nil"/>
            </w:tcBorders>
            <w:shd w:val="clear" w:color="000000" w:fill="FFFFFF"/>
            <w:noWrap/>
            <w:vAlign w:val="center"/>
            <w:hideMark/>
          </w:tcPr>
          <w:p w:rsidR="009D6548" w:rsidRPr="00CF0E69" w:rsidRDefault="009D6548" w:rsidP="00EC7480">
            <w:pPr>
              <w:spacing w:after="0" w:line="240" w:lineRule="auto"/>
              <w:jc w:val="center"/>
              <w:rPr>
                <w:rFonts w:ascii="Calibri" w:eastAsia="Times New Roman" w:hAnsi="Calibri" w:cs="Calibri"/>
                <w:color w:val="000000"/>
                <w:lang w:eastAsia="en-GB"/>
              </w:rPr>
            </w:pPr>
            <w:r w:rsidRPr="00CF0E69">
              <w:rPr>
                <w:rFonts w:ascii="Calibri" w:eastAsia="Times New Roman" w:hAnsi="Calibri" w:cs="Calibri"/>
                <w:color w:val="000000"/>
                <w:lang w:eastAsia="en-GB"/>
              </w:rPr>
              <w:t>-3.65</w:t>
            </w:r>
          </w:p>
        </w:tc>
        <w:tc>
          <w:tcPr>
            <w:tcW w:w="1120" w:type="dxa"/>
            <w:tcBorders>
              <w:top w:val="nil"/>
              <w:left w:val="nil"/>
              <w:bottom w:val="nil"/>
              <w:right w:val="nil"/>
            </w:tcBorders>
            <w:shd w:val="clear" w:color="000000" w:fill="FFFFFF"/>
            <w:noWrap/>
            <w:vAlign w:val="center"/>
            <w:hideMark/>
          </w:tcPr>
          <w:p w:rsidR="009D6548" w:rsidRPr="00CF0E69" w:rsidRDefault="009D6548" w:rsidP="00EC7480">
            <w:pPr>
              <w:spacing w:after="0" w:line="240" w:lineRule="auto"/>
              <w:jc w:val="center"/>
              <w:rPr>
                <w:rFonts w:ascii="Calibri" w:eastAsia="Times New Roman" w:hAnsi="Calibri" w:cs="Calibri"/>
                <w:color w:val="000000"/>
                <w:lang w:eastAsia="en-GB"/>
              </w:rPr>
            </w:pPr>
            <w:r w:rsidRPr="00CF0E69">
              <w:rPr>
                <w:rFonts w:ascii="Calibri" w:eastAsia="Times New Roman" w:hAnsi="Calibri" w:cs="Calibri"/>
                <w:color w:val="000000"/>
                <w:lang w:eastAsia="en-GB"/>
              </w:rPr>
              <w:t>0.757</w:t>
            </w:r>
          </w:p>
        </w:tc>
        <w:tc>
          <w:tcPr>
            <w:tcW w:w="1200" w:type="dxa"/>
            <w:tcBorders>
              <w:top w:val="nil"/>
              <w:left w:val="nil"/>
              <w:bottom w:val="nil"/>
              <w:right w:val="nil"/>
            </w:tcBorders>
            <w:shd w:val="clear" w:color="000000" w:fill="FFFFFF"/>
            <w:noWrap/>
            <w:vAlign w:val="center"/>
            <w:hideMark/>
          </w:tcPr>
          <w:p w:rsidR="009D6548" w:rsidRPr="00CF0E69" w:rsidRDefault="009D6548" w:rsidP="00EC7480">
            <w:pPr>
              <w:spacing w:after="0" w:line="240" w:lineRule="auto"/>
              <w:jc w:val="center"/>
              <w:rPr>
                <w:rFonts w:ascii="Calibri" w:eastAsia="Times New Roman" w:hAnsi="Calibri" w:cs="Calibri"/>
                <w:color w:val="000000"/>
                <w:lang w:eastAsia="en-GB"/>
              </w:rPr>
            </w:pPr>
            <w:r w:rsidRPr="00CF0E69">
              <w:rPr>
                <w:rFonts w:ascii="Calibri" w:eastAsia="Times New Roman" w:hAnsi="Calibri" w:cs="Calibri"/>
                <w:color w:val="000000"/>
                <w:lang w:eastAsia="en-GB"/>
              </w:rPr>
              <w:t>-0.98</w:t>
            </w:r>
          </w:p>
        </w:tc>
        <w:tc>
          <w:tcPr>
            <w:tcW w:w="1120" w:type="dxa"/>
            <w:tcBorders>
              <w:top w:val="nil"/>
              <w:left w:val="nil"/>
              <w:bottom w:val="nil"/>
              <w:right w:val="nil"/>
            </w:tcBorders>
            <w:shd w:val="clear" w:color="000000" w:fill="FFFFFF"/>
            <w:noWrap/>
            <w:vAlign w:val="center"/>
            <w:hideMark/>
          </w:tcPr>
          <w:p w:rsidR="009D6548" w:rsidRPr="00CF0E69" w:rsidRDefault="009D6548" w:rsidP="00EC7480">
            <w:pPr>
              <w:spacing w:after="0" w:line="240" w:lineRule="auto"/>
              <w:jc w:val="center"/>
              <w:rPr>
                <w:rFonts w:ascii="Calibri" w:eastAsia="Times New Roman" w:hAnsi="Calibri" w:cs="Calibri"/>
                <w:color w:val="000000"/>
                <w:lang w:eastAsia="en-GB"/>
              </w:rPr>
            </w:pPr>
            <w:r w:rsidRPr="00CF0E69">
              <w:rPr>
                <w:rFonts w:ascii="Calibri" w:eastAsia="Times New Roman" w:hAnsi="Calibri" w:cs="Calibri"/>
                <w:color w:val="000000"/>
                <w:lang w:eastAsia="en-GB"/>
              </w:rPr>
              <w:t>0.602</w:t>
            </w:r>
          </w:p>
        </w:tc>
        <w:tc>
          <w:tcPr>
            <w:tcW w:w="1226" w:type="dxa"/>
            <w:tcBorders>
              <w:top w:val="nil"/>
              <w:left w:val="nil"/>
              <w:bottom w:val="nil"/>
              <w:right w:val="nil"/>
            </w:tcBorders>
            <w:shd w:val="clear" w:color="000000" w:fill="FFFFFF"/>
            <w:noWrap/>
            <w:vAlign w:val="center"/>
            <w:hideMark/>
          </w:tcPr>
          <w:p w:rsidR="009D6548" w:rsidRPr="00CF0E69" w:rsidRDefault="009D6548" w:rsidP="00EC7480">
            <w:pPr>
              <w:spacing w:after="0" w:line="240" w:lineRule="auto"/>
              <w:jc w:val="center"/>
              <w:rPr>
                <w:rFonts w:ascii="Calibri" w:eastAsia="Times New Roman" w:hAnsi="Calibri" w:cs="Calibri"/>
                <w:color w:val="000000"/>
                <w:lang w:eastAsia="en-GB"/>
              </w:rPr>
            </w:pPr>
            <w:r w:rsidRPr="00CF0E69">
              <w:rPr>
                <w:rFonts w:ascii="Calibri" w:eastAsia="Times New Roman" w:hAnsi="Calibri" w:cs="Calibri"/>
                <w:color w:val="000000"/>
                <w:lang w:eastAsia="en-GB"/>
              </w:rPr>
              <w:t>0.639</w:t>
            </w:r>
          </w:p>
        </w:tc>
      </w:tr>
      <w:tr w:rsidR="009D6548" w:rsidRPr="00CF0E69" w:rsidTr="00EC7480">
        <w:trPr>
          <w:trHeight w:val="375"/>
        </w:trPr>
        <w:tc>
          <w:tcPr>
            <w:tcW w:w="2430" w:type="dxa"/>
            <w:tcBorders>
              <w:top w:val="nil"/>
              <w:left w:val="nil"/>
              <w:bottom w:val="nil"/>
              <w:right w:val="nil"/>
            </w:tcBorders>
            <w:shd w:val="clear" w:color="000000" w:fill="FFFFFF"/>
            <w:noWrap/>
            <w:vAlign w:val="center"/>
            <w:hideMark/>
          </w:tcPr>
          <w:p w:rsidR="009D6548" w:rsidRPr="00CF0E69" w:rsidRDefault="009D6548" w:rsidP="00EC7480">
            <w:pPr>
              <w:spacing w:after="0" w:line="240" w:lineRule="auto"/>
              <w:jc w:val="left"/>
              <w:rPr>
                <w:rFonts w:ascii="Calibri" w:eastAsia="Times New Roman" w:hAnsi="Calibri" w:cs="Calibri"/>
                <w:b/>
                <w:bCs/>
                <w:color w:val="000000"/>
                <w:lang w:eastAsia="en-GB"/>
              </w:rPr>
            </w:pPr>
            <w:r w:rsidRPr="00CF0E69">
              <w:rPr>
                <w:rFonts w:ascii="Calibri" w:eastAsia="Times New Roman" w:hAnsi="Calibri" w:cs="Calibri"/>
                <w:b/>
                <w:bCs/>
                <w:color w:val="000000"/>
                <w:lang w:eastAsia="en-GB"/>
              </w:rPr>
              <w:t>Basal Forebrain</w:t>
            </w:r>
          </w:p>
        </w:tc>
        <w:tc>
          <w:tcPr>
            <w:tcW w:w="1500" w:type="dxa"/>
            <w:tcBorders>
              <w:top w:val="nil"/>
              <w:left w:val="nil"/>
              <w:bottom w:val="nil"/>
              <w:right w:val="nil"/>
            </w:tcBorders>
            <w:shd w:val="clear" w:color="000000" w:fill="FFFFFF"/>
            <w:noWrap/>
            <w:vAlign w:val="center"/>
            <w:hideMark/>
          </w:tcPr>
          <w:p w:rsidR="009D6548" w:rsidRPr="00CF0E69" w:rsidRDefault="009D6548" w:rsidP="00EC7480">
            <w:pPr>
              <w:spacing w:after="0" w:line="240" w:lineRule="auto"/>
              <w:jc w:val="center"/>
              <w:rPr>
                <w:rFonts w:ascii="Calibri" w:eastAsia="Times New Roman" w:hAnsi="Calibri" w:cs="Calibri"/>
                <w:color w:val="000000"/>
                <w:lang w:eastAsia="en-GB"/>
              </w:rPr>
            </w:pPr>
            <w:r w:rsidRPr="00CF0E69">
              <w:rPr>
                <w:rFonts w:ascii="Calibri" w:eastAsia="Times New Roman" w:hAnsi="Calibri" w:cs="Calibri"/>
                <w:color w:val="000000"/>
                <w:lang w:eastAsia="en-GB"/>
              </w:rPr>
              <w:t>1.43 ± 0.065</w:t>
            </w:r>
          </w:p>
        </w:tc>
        <w:tc>
          <w:tcPr>
            <w:tcW w:w="1500" w:type="dxa"/>
            <w:tcBorders>
              <w:top w:val="nil"/>
              <w:left w:val="nil"/>
              <w:bottom w:val="nil"/>
              <w:right w:val="nil"/>
            </w:tcBorders>
            <w:shd w:val="clear" w:color="000000" w:fill="FFFFFF"/>
            <w:noWrap/>
            <w:vAlign w:val="center"/>
            <w:hideMark/>
          </w:tcPr>
          <w:p w:rsidR="009D6548" w:rsidRPr="00CF0E69" w:rsidRDefault="009D6548" w:rsidP="00EC7480">
            <w:pPr>
              <w:spacing w:after="0" w:line="240" w:lineRule="auto"/>
              <w:jc w:val="center"/>
              <w:rPr>
                <w:rFonts w:ascii="Calibri" w:eastAsia="Times New Roman" w:hAnsi="Calibri" w:cs="Calibri"/>
                <w:color w:val="000000"/>
                <w:lang w:eastAsia="en-GB"/>
              </w:rPr>
            </w:pPr>
            <w:r w:rsidRPr="00CF0E69">
              <w:rPr>
                <w:rFonts w:ascii="Calibri" w:eastAsia="Times New Roman" w:hAnsi="Calibri" w:cs="Calibri"/>
                <w:color w:val="000000"/>
                <w:lang w:eastAsia="en-GB"/>
              </w:rPr>
              <w:t>1.158 ± 0.094</w:t>
            </w:r>
          </w:p>
        </w:tc>
        <w:tc>
          <w:tcPr>
            <w:tcW w:w="1500" w:type="dxa"/>
            <w:tcBorders>
              <w:top w:val="nil"/>
              <w:left w:val="nil"/>
              <w:bottom w:val="nil"/>
              <w:right w:val="nil"/>
            </w:tcBorders>
            <w:shd w:val="clear" w:color="000000" w:fill="FFFFFF"/>
            <w:noWrap/>
            <w:vAlign w:val="center"/>
            <w:hideMark/>
          </w:tcPr>
          <w:p w:rsidR="009D6548" w:rsidRPr="00CF0E69" w:rsidRDefault="009D6548" w:rsidP="00EC7480">
            <w:pPr>
              <w:spacing w:after="0" w:line="240" w:lineRule="auto"/>
              <w:jc w:val="center"/>
              <w:rPr>
                <w:rFonts w:ascii="Calibri" w:eastAsia="Times New Roman" w:hAnsi="Calibri" w:cs="Calibri"/>
                <w:color w:val="000000"/>
                <w:lang w:eastAsia="en-GB"/>
              </w:rPr>
            </w:pPr>
            <w:r w:rsidRPr="00CF0E69">
              <w:rPr>
                <w:rFonts w:ascii="Calibri" w:eastAsia="Times New Roman" w:hAnsi="Calibri" w:cs="Calibri"/>
                <w:color w:val="000000"/>
                <w:lang w:eastAsia="en-GB"/>
              </w:rPr>
              <w:t>1.467 ± 0.068</w:t>
            </w:r>
          </w:p>
        </w:tc>
        <w:tc>
          <w:tcPr>
            <w:tcW w:w="1500" w:type="dxa"/>
            <w:tcBorders>
              <w:top w:val="nil"/>
              <w:left w:val="nil"/>
              <w:bottom w:val="nil"/>
              <w:right w:val="nil"/>
            </w:tcBorders>
            <w:shd w:val="clear" w:color="000000" w:fill="FFFFFF"/>
            <w:noWrap/>
            <w:vAlign w:val="center"/>
            <w:hideMark/>
          </w:tcPr>
          <w:p w:rsidR="009D6548" w:rsidRPr="00CF0E69" w:rsidRDefault="009D6548" w:rsidP="00EC7480">
            <w:pPr>
              <w:spacing w:after="0" w:line="240" w:lineRule="auto"/>
              <w:jc w:val="center"/>
              <w:rPr>
                <w:rFonts w:ascii="Calibri" w:eastAsia="Times New Roman" w:hAnsi="Calibri" w:cs="Calibri"/>
                <w:color w:val="000000"/>
                <w:lang w:eastAsia="en-GB"/>
              </w:rPr>
            </w:pPr>
            <w:r w:rsidRPr="00CF0E69">
              <w:rPr>
                <w:rFonts w:ascii="Calibri" w:eastAsia="Times New Roman" w:hAnsi="Calibri" w:cs="Calibri"/>
                <w:color w:val="000000"/>
                <w:lang w:eastAsia="en-GB"/>
              </w:rPr>
              <w:t>1.39 ± 0.177</w:t>
            </w:r>
          </w:p>
        </w:tc>
        <w:tc>
          <w:tcPr>
            <w:tcW w:w="1200" w:type="dxa"/>
            <w:tcBorders>
              <w:top w:val="nil"/>
              <w:left w:val="single" w:sz="4" w:space="0" w:color="auto"/>
              <w:bottom w:val="nil"/>
              <w:right w:val="nil"/>
            </w:tcBorders>
            <w:shd w:val="clear" w:color="000000" w:fill="FFFFFF"/>
            <w:noWrap/>
            <w:vAlign w:val="center"/>
            <w:hideMark/>
          </w:tcPr>
          <w:p w:rsidR="009D6548" w:rsidRPr="00CF0E69" w:rsidRDefault="009D6548" w:rsidP="00EC7480">
            <w:pPr>
              <w:spacing w:after="0" w:line="240" w:lineRule="auto"/>
              <w:jc w:val="center"/>
              <w:rPr>
                <w:rFonts w:ascii="Calibri" w:eastAsia="Times New Roman" w:hAnsi="Calibri" w:cs="Calibri"/>
                <w:color w:val="000000"/>
                <w:lang w:eastAsia="en-GB"/>
              </w:rPr>
            </w:pPr>
            <w:r w:rsidRPr="00CF0E69">
              <w:rPr>
                <w:rFonts w:ascii="Calibri" w:eastAsia="Times New Roman" w:hAnsi="Calibri" w:cs="Calibri"/>
                <w:color w:val="000000"/>
                <w:lang w:eastAsia="en-GB"/>
              </w:rPr>
              <w:t>12.04</w:t>
            </w:r>
          </w:p>
        </w:tc>
        <w:tc>
          <w:tcPr>
            <w:tcW w:w="1120" w:type="dxa"/>
            <w:tcBorders>
              <w:top w:val="nil"/>
              <w:left w:val="nil"/>
              <w:bottom w:val="nil"/>
              <w:right w:val="nil"/>
            </w:tcBorders>
            <w:shd w:val="clear" w:color="000000" w:fill="FFFFFF"/>
            <w:noWrap/>
            <w:vAlign w:val="center"/>
            <w:hideMark/>
          </w:tcPr>
          <w:p w:rsidR="009D6548" w:rsidRPr="00CF0E69" w:rsidRDefault="009D6548" w:rsidP="00EC7480">
            <w:pPr>
              <w:spacing w:after="0" w:line="240" w:lineRule="auto"/>
              <w:jc w:val="center"/>
              <w:rPr>
                <w:rFonts w:ascii="Calibri" w:eastAsia="Times New Roman" w:hAnsi="Calibri" w:cs="Calibri"/>
                <w:color w:val="000000"/>
                <w:lang w:eastAsia="en-GB"/>
              </w:rPr>
            </w:pPr>
            <w:r w:rsidRPr="00CF0E69">
              <w:rPr>
                <w:rFonts w:ascii="Calibri" w:eastAsia="Times New Roman" w:hAnsi="Calibri" w:cs="Calibri"/>
                <w:color w:val="000000"/>
                <w:lang w:eastAsia="en-GB"/>
              </w:rPr>
              <w:t>0.089</w:t>
            </w:r>
          </w:p>
        </w:tc>
        <w:tc>
          <w:tcPr>
            <w:tcW w:w="1200" w:type="dxa"/>
            <w:tcBorders>
              <w:top w:val="nil"/>
              <w:left w:val="nil"/>
              <w:bottom w:val="nil"/>
              <w:right w:val="nil"/>
            </w:tcBorders>
            <w:shd w:val="clear" w:color="000000" w:fill="FFFFFF"/>
            <w:noWrap/>
            <w:vAlign w:val="center"/>
            <w:hideMark/>
          </w:tcPr>
          <w:p w:rsidR="009D6548" w:rsidRPr="00CF0E69" w:rsidRDefault="009D6548" w:rsidP="00EC7480">
            <w:pPr>
              <w:spacing w:after="0" w:line="240" w:lineRule="auto"/>
              <w:jc w:val="center"/>
              <w:rPr>
                <w:rFonts w:ascii="Calibri" w:eastAsia="Times New Roman" w:hAnsi="Calibri" w:cs="Calibri"/>
                <w:color w:val="000000"/>
                <w:lang w:eastAsia="en-GB"/>
              </w:rPr>
            </w:pPr>
            <w:r w:rsidRPr="00CF0E69">
              <w:rPr>
                <w:rFonts w:ascii="Calibri" w:eastAsia="Times New Roman" w:hAnsi="Calibri" w:cs="Calibri"/>
                <w:color w:val="000000"/>
                <w:lang w:eastAsia="en-GB"/>
              </w:rPr>
              <w:t>9.41</w:t>
            </w:r>
          </w:p>
        </w:tc>
        <w:tc>
          <w:tcPr>
            <w:tcW w:w="1120" w:type="dxa"/>
            <w:tcBorders>
              <w:top w:val="nil"/>
              <w:left w:val="nil"/>
              <w:bottom w:val="nil"/>
              <w:right w:val="nil"/>
            </w:tcBorders>
            <w:shd w:val="clear" w:color="000000" w:fill="FFFFFF"/>
            <w:noWrap/>
            <w:vAlign w:val="center"/>
            <w:hideMark/>
          </w:tcPr>
          <w:p w:rsidR="009D6548" w:rsidRPr="00CF0E69" w:rsidRDefault="009D6548" w:rsidP="00EC7480">
            <w:pPr>
              <w:spacing w:after="0" w:line="240" w:lineRule="auto"/>
              <w:jc w:val="center"/>
              <w:rPr>
                <w:rFonts w:ascii="Calibri" w:eastAsia="Times New Roman" w:hAnsi="Calibri" w:cs="Calibri"/>
                <w:color w:val="000000"/>
                <w:lang w:eastAsia="en-GB"/>
              </w:rPr>
            </w:pPr>
            <w:r w:rsidRPr="00CF0E69">
              <w:rPr>
                <w:rFonts w:ascii="Calibri" w:eastAsia="Times New Roman" w:hAnsi="Calibri" w:cs="Calibri"/>
                <w:color w:val="000000"/>
                <w:lang w:eastAsia="en-GB"/>
              </w:rPr>
              <w:t>0.138</w:t>
            </w:r>
          </w:p>
        </w:tc>
        <w:tc>
          <w:tcPr>
            <w:tcW w:w="1226" w:type="dxa"/>
            <w:tcBorders>
              <w:top w:val="nil"/>
              <w:left w:val="nil"/>
              <w:bottom w:val="nil"/>
              <w:right w:val="nil"/>
            </w:tcBorders>
            <w:shd w:val="clear" w:color="000000" w:fill="FFFFFF"/>
            <w:noWrap/>
            <w:vAlign w:val="center"/>
            <w:hideMark/>
          </w:tcPr>
          <w:p w:rsidR="009D6548" w:rsidRPr="00CF0E69" w:rsidRDefault="009D6548" w:rsidP="00EC7480">
            <w:pPr>
              <w:spacing w:after="0" w:line="240" w:lineRule="auto"/>
              <w:jc w:val="center"/>
              <w:rPr>
                <w:rFonts w:ascii="Calibri" w:eastAsia="Times New Roman" w:hAnsi="Calibri" w:cs="Calibri"/>
                <w:color w:val="000000"/>
                <w:lang w:eastAsia="en-GB"/>
              </w:rPr>
            </w:pPr>
            <w:r w:rsidRPr="00CF0E69">
              <w:rPr>
                <w:rFonts w:ascii="Calibri" w:eastAsia="Times New Roman" w:hAnsi="Calibri" w:cs="Calibri"/>
                <w:color w:val="000000"/>
                <w:lang w:eastAsia="en-GB"/>
              </w:rPr>
              <w:t>0.823</w:t>
            </w:r>
          </w:p>
        </w:tc>
      </w:tr>
      <w:tr w:rsidR="009D6548" w:rsidRPr="00CF0E69" w:rsidTr="00EC7480">
        <w:trPr>
          <w:trHeight w:val="375"/>
        </w:trPr>
        <w:tc>
          <w:tcPr>
            <w:tcW w:w="2430" w:type="dxa"/>
            <w:tcBorders>
              <w:top w:val="nil"/>
              <w:left w:val="nil"/>
              <w:bottom w:val="nil"/>
              <w:right w:val="nil"/>
            </w:tcBorders>
            <w:shd w:val="clear" w:color="000000" w:fill="FFFFFF"/>
            <w:noWrap/>
            <w:vAlign w:val="center"/>
            <w:hideMark/>
          </w:tcPr>
          <w:p w:rsidR="009D6548" w:rsidRPr="00CF0E69" w:rsidRDefault="009D6548" w:rsidP="00EC7480">
            <w:pPr>
              <w:spacing w:after="0" w:line="240" w:lineRule="auto"/>
              <w:jc w:val="left"/>
              <w:rPr>
                <w:rFonts w:ascii="Calibri" w:eastAsia="Times New Roman" w:hAnsi="Calibri" w:cs="Calibri"/>
                <w:b/>
                <w:bCs/>
                <w:color w:val="000000"/>
                <w:lang w:eastAsia="en-GB"/>
              </w:rPr>
            </w:pPr>
            <w:r w:rsidRPr="00CF0E69">
              <w:rPr>
                <w:rFonts w:ascii="Calibri" w:eastAsia="Times New Roman" w:hAnsi="Calibri" w:cs="Calibri"/>
                <w:b/>
                <w:bCs/>
                <w:color w:val="000000"/>
                <w:lang w:eastAsia="en-GB"/>
              </w:rPr>
              <w:t>Hypothalamus</w:t>
            </w:r>
          </w:p>
        </w:tc>
        <w:tc>
          <w:tcPr>
            <w:tcW w:w="1500" w:type="dxa"/>
            <w:tcBorders>
              <w:top w:val="nil"/>
              <w:left w:val="nil"/>
              <w:bottom w:val="nil"/>
              <w:right w:val="nil"/>
            </w:tcBorders>
            <w:shd w:val="clear" w:color="000000" w:fill="FFFFFF"/>
            <w:noWrap/>
            <w:vAlign w:val="center"/>
            <w:hideMark/>
          </w:tcPr>
          <w:p w:rsidR="009D6548" w:rsidRPr="00CF0E69" w:rsidRDefault="009D6548" w:rsidP="00EC7480">
            <w:pPr>
              <w:spacing w:after="0" w:line="240" w:lineRule="auto"/>
              <w:jc w:val="center"/>
              <w:rPr>
                <w:rFonts w:ascii="Calibri" w:eastAsia="Times New Roman" w:hAnsi="Calibri" w:cs="Calibri"/>
                <w:color w:val="000000"/>
                <w:lang w:eastAsia="en-GB"/>
              </w:rPr>
            </w:pPr>
            <w:r w:rsidRPr="00CF0E69">
              <w:rPr>
                <w:rFonts w:ascii="Calibri" w:eastAsia="Times New Roman" w:hAnsi="Calibri" w:cs="Calibri"/>
                <w:color w:val="000000"/>
                <w:lang w:eastAsia="en-GB"/>
              </w:rPr>
              <w:t>1.003 ± 0.039</w:t>
            </w:r>
          </w:p>
        </w:tc>
        <w:tc>
          <w:tcPr>
            <w:tcW w:w="1500" w:type="dxa"/>
            <w:tcBorders>
              <w:top w:val="nil"/>
              <w:left w:val="nil"/>
              <w:bottom w:val="nil"/>
              <w:right w:val="nil"/>
            </w:tcBorders>
            <w:shd w:val="clear" w:color="000000" w:fill="FFFFFF"/>
            <w:noWrap/>
            <w:vAlign w:val="center"/>
            <w:hideMark/>
          </w:tcPr>
          <w:p w:rsidR="009D6548" w:rsidRPr="00CF0E69" w:rsidRDefault="009D6548" w:rsidP="00EC7480">
            <w:pPr>
              <w:spacing w:after="0" w:line="240" w:lineRule="auto"/>
              <w:jc w:val="center"/>
              <w:rPr>
                <w:rFonts w:ascii="Calibri" w:eastAsia="Times New Roman" w:hAnsi="Calibri" w:cs="Calibri"/>
                <w:color w:val="000000"/>
                <w:lang w:eastAsia="en-GB"/>
              </w:rPr>
            </w:pPr>
            <w:r w:rsidRPr="00CF0E69">
              <w:rPr>
                <w:rFonts w:ascii="Calibri" w:eastAsia="Times New Roman" w:hAnsi="Calibri" w:cs="Calibri"/>
                <w:color w:val="000000"/>
                <w:lang w:eastAsia="en-GB"/>
              </w:rPr>
              <w:t>0.848 ± 0.048</w:t>
            </w:r>
          </w:p>
        </w:tc>
        <w:tc>
          <w:tcPr>
            <w:tcW w:w="1500" w:type="dxa"/>
            <w:tcBorders>
              <w:top w:val="nil"/>
              <w:left w:val="nil"/>
              <w:bottom w:val="nil"/>
              <w:right w:val="nil"/>
            </w:tcBorders>
            <w:shd w:val="clear" w:color="000000" w:fill="FFFFFF"/>
            <w:noWrap/>
            <w:vAlign w:val="center"/>
            <w:hideMark/>
          </w:tcPr>
          <w:p w:rsidR="009D6548" w:rsidRPr="00CF0E69" w:rsidRDefault="009D6548" w:rsidP="00EC7480">
            <w:pPr>
              <w:spacing w:after="0" w:line="240" w:lineRule="auto"/>
              <w:jc w:val="center"/>
              <w:rPr>
                <w:rFonts w:ascii="Calibri" w:eastAsia="Times New Roman" w:hAnsi="Calibri" w:cs="Calibri"/>
                <w:color w:val="000000"/>
                <w:lang w:eastAsia="en-GB"/>
              </w:rPr>
            </w:pPr>
            <w:r w:rsidRPr="00CF0E69">
              <w:rPr>
                <w:rFonts w:ascii="Calibri" w:eastAsia="Times New Roman" w:hAnsi="Calibri" w:cs="Calibri"/>
                <w:color w:val="000000"/>
                <w:lang w:eastAsia="en-GB"/>
              </w:rPr>
              <w:t>0.793 ± 0.055</w:t>
            </w:r>
          </w:p>
        </w:tc>
        <w:tc>
          <w:tcPr>
            <w:tcW w:w="1500" w:type="dxa"/>
            <w:tcBorders>
              <w:top w:val="nil"/>
              <w:left w:val="nil"/>
              <w:bottom w:val="nil"/>
              <w:right w:val="nil"/>
            </w:tcBorders>
            <w:shd w:val="clear" w:color="000000" w:fill="FFFFFF"/>
            <w:noWrap/>
            <w:vAlign w:val="center"/>
            <w:hideMark/>
          </w:tcPr>
          <w:p w:rsidR="009D6548" w:rsidRPr="00CF0E69" w:rsidRDefault="009D6548" w:rsidP="00EC7480">
            <w:pPr>
              <w:spacing w:after="0" w:line="240" w:lineRule="auto"/>
              <w:jc w:val="center"/>
              <w:rPr>
                <w:rFonts w:ascii="Calibri" w:eastAsia="Times New Roman" w:hAnsi="Calibri" w:cs="Calibri"/>
                <w:color w:val="000000"/>
                <w:lang w:eastAsia="en-GB"/>
              </w:rPr>
            </w:pPr>
            <w:r w:rsidRPr="00CF0E69">
              <w:rPr>
                <w:rFonts w:ascii="Calibri" w:eastAsia="Times New Roman" w:hAnsi="Calibri" w:cs="Calibri"/>
                <w:color w:val="000000"/>
                <w:lang w:eastAsia="en-GB"/>
              </w:rPr>
              <w:t>0.746 ± 0.042</w:t>
            </w:r>
          </w:p>
        </w:tc>
        <w:tc>
          <w:tcPr>
            <w:tcW w:w="1200" w:type="dxa"/>
            <w:tcBorders>
              <w:top w:val="nil"/>
              <w:left w:val="single" w:sz="4" w:space="0" w:color="auto"/>
              <w:bottom w:val="nil"/>
              <w:right w:val="nil"/>
            </w:tcBorders>
            <w:shd w:val="clear" w:color="000000" w:fill="FFFFFF"/>
            <w:noWrap/>
            <w:vAlign w:val="center"/>
            <w:hideMark/>
          </w:tcPr>
          <w:p w:rsidR="009D6548" w:rsidRPr="00CF0E69" w:rsidRDefault="009D6548" w:rsidP="00EC7480">
            <w:pPr>
              <w:spacing w:after="0" w:line="240" w:lineRule="auto"/>
              <w:jc w:val="center"/>
              <w:rPr>
                <w:rFonts w:ascii="Calibri" w:eastAsia="Times New Roman" w:hAnsi="Calibri" w:cs="Calibri"/>
                <w:color w:val="000000"/>
                <w:lang w:eastAsia="en-GB"/>
              </w:rPr>
            </w:pPr>
            <w:r w:rsidRPr="00CF0E69">
              <w:rPr>
                <w:rFonts w:ascii="Calibri" w:eastAsia="Times New Roman" w:hAnsi="Calibri" w:cs="Calibri"/>
                <w:color w:val="000000"/>
                <w:lang w:eastAsia="en-GB"/>
              </w:rPr>
              <w:t>11.25</w:t>
            </w:r>
          </w:p>
        </w:tc>
        <w:tc>
          <w:tcPr>
            <w:tcW w:w="1120" w:type="dxa"/>
            <w:tcBorders>
              <w:top w:val="nil"/>
              <w:left w:val="nil"/>
              <w:bottom w:val="nil"/>
              <w:right w:val="nil"/>
            </w:tcBorders>
            <w:shd w:val="clear" w:color="000000" w:fill="FFFFFF"/>
            <w:noWrap/>
            <w:vAlign w:val="center"/>
            <w:hideMark/>
          </w:tcPr>
          <w:p w:rsidR="009D6548" w:rsidRPr="00CF0E69" w:rsidRDefault="009D6548" w:rsidP="00EC7480">
            <w:pPr>
              <w:spacing w:after="0" w:line="240" w:lineRule="auto"/>
              <w:jc w:val="center"/>
              <w:rPr>
                <w:rFonts w:ascii="Calibri" w:eastAsia="Times New Roman" w:hAnsi="Calibri" w:cs="Calibri"/>
                <w:b/>
                <w:bCs/>
                <w:color w:val="000000"/>
                <w:lang w:eastAsia="en-GB"/>
              </w:rPr>
            </w:pPr>
            <w:r w:rsidRPr="00CF0E69">
              <w:rPr>
                <w:rFonts w:ascii="Calibri" w:eastAsia="Times New Roman" w:hAnsi="Calibri" w:cs="Calibri"/>
                <w:b/>
                <w:bCs/>
                <w:color w:val="000000"/>
                <w:lang w:eastAsia="en-GB"/>
              </w:rPr>
              <w:t>0.046</w:t>
            </w:r>
          </w:p>
        </w:tc>
        <w:tc>
          <w:tcPr>
            <w:tcW w:w="1200" w:type="dxa"/>
            <w:tcBorders>
              <w:top w:val="nil"/>
              <w:left w:val="nil"/>
              <w:bottom w:val="nil"/>
              <w:right w:val="nil"/>
            </w:tcBorders>
            <w:shd w:val="clear" w:color="000000" w:fill="FFFFFF"/>
            <w:noWrap/>
            <w:vAlign w:val="center"/>
            <w:hideMark/>
          </w:tcPr>
          <w:p w:rsidR="009D6548" w:rsidRPr="00CF0E69" w:rsidRDefault="009D6548" w:rsidP="00EC7480">
            <w:pPr>
              <w:spacing w:after="0" w:line="240" w:lineRule="auto"/>
              <w:jc w:val="center"/>
              <w:rPr>
                <w:rFonts w:ascii="Calibri" w:eastAsia="Times New Roman" w:hAnsi="Calibri" w:cs="Calibri"/>
                <w:color w:val="000000"/>
                <w:lang w:eastAsia="en-GB"/>
              </w:rPr>
            </w:pPr>
            <w:r w:rsidRPr="00CF0E69">
              <w:rPr>
                <w:rFonts w:ascii="Calibri" w:eastAsia="Times New Roman" w:hAnsi="Calibri" w:cs="Calibri"/>
                <w:color w:val="000000"/>
                <w:lang w:eastAsia="en-GB"/>
              </w:rPr>
              <w:t>-20.23</w:t>
            </w:r>
          </w:p>
        </w:tc>
        <w:tc>
          <w:tcPr>
            <w:tcW w:w="1120" w:type="dxa"/>
            <w:tcBorders>
              <w:top w:val="nil"/>
              <w:left w:val="nil"/>
              <w:bottom w:val="nil"/>
              <w:right w:val="nil"/>
            </w:tcBorders>
            <w:shd w:val="clear" w:color="000000" w:fill="FFFFFF"/>
            <w:noWrap/>
            <w:vAlign w:val="center"/>
            <w:hideMark/>
          </w:tcPr>
          <w:p w:rsidR="009D6548" w:rsidRPr="00CF0E69" w:rsidRDefault="009D6548" w:rsidP="00EC7480">
            <w:pPr>
              <w:spacing w:after="0" w:line="240" w:lineRule="auto"/>
              <w:jc w:val="center"/>
              <w:rPr>
                <w:rFonts w:ascii="Calibri" w:eastAsia="Times New Roman" w:hAnsi="Calibri" w:cs="Calibri"/>
                <w:color w:val="000000"/>
                <w:lang w:eastAsia="en-GB"/>
              </w:rPr>
            </w:pPr>
            <w:r w:rsidRPr="00CF0E69">
              <w:rPr>
                <w:rFonts w:ascii="Calibri" w:eastAsia="Times New Roman" w:hAnsi="Calibri" w:cs="Calibri"/>
                <w:color w:val="000000"/>
                <w:lang w:eastAsia="en-GB"/>
              </w:rPr>
              <w:t>0.345</w:t>
            </w:r>
          </w:p>
        </w:tc>
        <w:tc>
          <w:tcPr>
            <w:tcW w:w="1226" w:type="dxa"/>
            <w:tcBorders>
              <w:top w:val="nil"/>
              <w:left w:val="nil"/>
              <w:bottom w:val="nil"/>
              <w:right w:val="nil"/>
            </w:tcBorders>
            <w:shd w:val="clear" w:color="000000" w:fill="FFFFFF"/>
            <w:noWrap/>
            <w:vAlign w:val="center"/>
            <w:hideMark/>
          </w:tcPr>
          <w:p w:rsidR="009D6548" w:rsidRPr="00CF0E69" w:rsidRDefault="009D6548" w:rsidP="00EC7480">
            <w:pPr>
              <w:spacing w:after="0" w:line="240" w:lineRule="auto"/>
              <w:jc w:val="center"/>
              <w:rPr>
                <w:rFonts w:ascii="Calibri" w:eastAsia="Times New Roman" w:hAnsi="Calibri" w:cs="Calibri"/>
                <w:color w:val="000000"/>
                <w:lang w:eastAsia="en-GB"/>
              </w:rPr>
            </w:pPr>
            <w:r w:rsidRPr="00CF0E69">
              <w:rPr>
                <w:rFonts w:ascii="Calibri" w:eastAsia="Times New Roman" w:hAnsi="Calibri" w:cs="Calibri"/>
                <w:color w:val="000000"/>
                <w:lang w:eastAsia="en-GB"/>
              </w:rPr>
              <w:t>0.828</w:t>
            </w:r>
          </w:p>
        </w:tc>
      </w:tr>
      <w:tr w:rsidR="009D6548" w:rsidRPr="00CF0E69" w:rsidTr="00EC7480">
        <w:trPr>
          <w:trHeight w:val="375"/>
        </w:trPr>
        <w:tc>
          <w:tcPr>
            <w:tcW w:w="2430" w:type="dxa"/>
            <w:tcBorders>
              <w:top w:val="nil"/>
              <w:left w:val="nil"/>
              <w:bottom w:val="nil"/>
              <w:right w:val="nil"/>
            </w:tcBorders>
            <w:shd w:val="clear" w:color="000000" w:fill="FFFFFF"/>
            <w:noWrap/>
            <w:vAlign w:val="center"/>
            <w:hideMark/>
          </w:tcPr>
          <w:p w:rsidR="009D6548" w:rsidRPr="00CF0E69" w:rsidRDefault="009D6548" w:rsidP="00EC7480">
            <w:pPr>
              <w:spacing w:after="0" w:line="240" w:lineRule="auto"/>
              <w:jc w:val="left"/>
              <w:rPr>
                <w:rFonts w:ascii="Calibri" w:eastAsia="Times New Roman" w:hAnsi="Calibri" w:cs="Calibri"/>
                <w:b/>
                <w:bCs/>
                <w:color w:val="000000"/>
                <w:lang w:eastAsia="en-GB"/>
              </w:rPr>
            </w:pPr>
            <w:r w:rsidRPr="00CF0E69">
              <w:rPr>
                <w:rFonts w:ascii="Calibri" w:eastAsia="Times New Roman" w:hAnsi="Calibri" w:cs="Calibri"/>
                <w:b/>
                <w:bCs/>
                <w:color w:val="000000"/>
                <w:lang w:eastAsia="en-GB"/>
              </w:rPr>
              <w:t>Right Amygdala</w:t>
            </w:r>
          </w:p>
        </w:tc>
        <w:tc>
          <w:tcPr>
            <w:tcW w:w="1500" w:type="dxa"/>
            <w:tcBorders>
              <w:top w:val="nil"/>
              <w:left w:val="nil"/>
              <w:bottom w:val="nil"/>
              <w:right w:val="nil"/>
            </w:tcBorders>
            <w:shd w:val="clear" w:color="000000" w:fill="FFFFFF"/>
            <w:noWrap/>
            <w:vAlign w:val="center"/>
            <w:hideMark/>
          </w:tcPr>
          <w:p w:rsidR="009D6548" w:rsidRPr="00CF0E69" w:rsidRDefault="009D6548" w:rsidP="00EC7480">
            <w:pPr>
              <w:spacing w:after="0" w:line="240" w:lineRule="auto"/>
              <w:jc w:val="center"/>
              <w:rPr>
                <w:rFonts w:ascii="Calibri" w:eastAsia="Times New Roman" w:hAnsi="Calibri" w:cs="Calibri"/>
                <w:color w:val="000000"/>
                <w:lang w:eastAsia="en-GB"/>
              </w:rPr>
            </w:pPr>
            <w:r w:rsidRPr="00CF0E69">
              <w:rPr>
                <w:rFonts w:ascii="Calibri" w:eastAsia="Times New Roman" w:hAnsi="Calibri" w:cs="Calibri"/>
                <w:color w:val="000000"/>
                <w:lang w:eastAsia="en-GB"/>
              </w:rPr>
              <w:t>0.999 ± 0.028</w:t>
            </w:r>
          </w:p>
        </w:tc>
        <w:tc>
          <w:tcPr>
            <w:tcW w:w="1500" w:type="dxa"/>
            <w:tcBorders>
              <w:top w:val="nil"/>
              <w:left w:val="nil"/>
              <w:bottom w:val="nil"/>
              <w:right w:val="nil"/>
            </w:tcBorders>
            <w:shd w:val="clear" w:color="000000" w:fill="FFFFFF"/>
            <w:noWrap/>
            <w:vAlign w:val="center"/>
            <w:hideMark/>
          </w:tcPr>
          <w:p w:rsidR="009D6548" w:rsidRPr="00CF0E69" w:rsidRDefault="009D6548" w:rsidP="00EC7480">
            <w:pPr>
              <w:spacing w:after="0" w:line="240" w:lineRule="auto"/>
              <w:jc w:val="center"/>
              <w:rPr>
                <w:rFonts w:ascii="Calibri" w:eastAsia="Times New Roman" w:hAnsi="Calibri" w:cs="Calibri"/>
                <w:color w:val="000000"/>
                <w:lang w:eastAsia="en-GB"/>
              </w:rPr>
            </w:pPr>
            <w:r w:rsidRPr="00CF0E69">
              <w:rPr>
                <w:rFonts w:ascii="Calibri" w:eastAsia="Times New Roman" w:hAnsi="Calibri" w:cs="Calibri"/>
                <w:color w:val="000000"/>
                <w:lang w:eastAsia="en-GB"/>
              </w:rPr>
              <w:t>0.925 ± 0.065</w:t>
            </w:r>
          </w:p>
        </w:tc>
        <w:tc>
          <w:tcPr>
            <w:tcW w:w="1500" w:type="dxa"/>
            <w:tcBorders>
              <w:top w:val="nil"/>
              <w:left w:val="nil"/>
              <w:bottom w:val="nil"/>
              <w:right w:val="nil"/>
            </w:tcBorders>
            <w:shd w:val="clear" w:color="000000" w:fill="FFFFFF"/>
            <w:noWrap/>
            <w:vAlign w:val="center"/>
            <w:hideMark/>
          </w:tcPr>
          <w:p w:rsidR="009D6548" w:rsidRPr="00CF0E69" w:rsidRDefault="009D6548" w:rsidP="00EC7480">
            <w:pPr>
              <w:spacing w:after="0" w:line="240" w:lineRule="auto"/>
              <w:jc w:val="center"/>
              <w:rPr>
                <w:rFonts w:ascii="Calibri" w:eastAsia="Times New Roman" w:hAnsi="Calibri" w:cs="Calibri"/>
                <w:color w:val="000000"/>
                <w:lang w:eastAsia="en-GB"/>
              </w:rPr>
            </w:pPr>
            <w:r w:rsidRPr="00CF0E69">
              <w:rPr>
                <w:rFonts w:ascii="Calibri" w:eastAsia="Times New Roman" w:hAnsi="Calibri" w:cs="Calibri"/>
                <w:color w:val="000000"/>
                <w:lang w:eastAsia="en-GB"/>
              </w:rPr>
              <w:t>1.212 ± 0.163</w:t>
            </w:r>
          </w:p>
        </w:tc>
        <w:tc>
          <w:tcPr>
            <w:tcW w:w="1500" w:type="dxa"/>
            <w:tcBorders>
              <w:top w:val="nil"/>
              <w:left w:val="nil"/>
              <w:bottom w:val="nil"/>
              <w:right w:val="nil"/>
            </w:tcBorders>
            <w:shd w:val="clear" w:color="000000" w:fill="FFFFFF"/>
            <w:noWrap/>
            <w:vAlign w:val="center"/>
            <w:hideMark/>
          </w:tcPr>
          <w:p w:rsidR="009D6548" w:rsidRPr="00CF0E69" w:rsidRDefault="009D6548" w:rsidP="00EC7480">
            <w:pPr>
              <w:spacing w:after="0" w:line="240" w:lineRule="auto"/>
              <w:jc w:val="center"/>
              <w:rPr>
                <w:rFonts w:ascii="Calibri" w:eastAsia="Times New Roman" w:hAnsi="Calibri" w:cs="Calibri"/>
                <w:color w:val="000000"/>
                <w:lang w:eastAsia="en-GB"/>
              </w:rPr>
            </w:pPr>
            <w:r w:rsidRPr="00CF0E69">
              <w:rPr>
                <w:rFonts w:ascii="Calibri" w:eastAsia="Times New Roman" w:hAnsi="Calibri" w:cs="Calibri"/>
                <w:color w:val="000000"/>
                <w:lang w:eastAsia="en-GB"/>
              </w:rPr>
              <w:t>1.212 ± 0.091</w:t>
            </w:r>
          </w:p>
        </w:tc>
        <w:tc>
          <w:tcPr>
            <w:tcW w:w="1200" w:type="dxa"/>
            <w:tcBorders>
              <w:top w:val="nil"/>
              <w:left w:val="single" w:sz="4" w:space="0" w:color="auto"/>
              <w:bottom w:val="nil"/>
              <w:right w:val="nil"/>
            </w:tcBorders>
            <w:shd w:val="clear" w:color="000000" w:fill="FFFFFF"/>
            <w:noWrap/>
            <w:vAlign w:val="center"/>
            <w:hideMark/>
          </w:tcPr>
          <w:p w:rsidR="009D6548" w:rsidRPr="00CF0E69" w:rsidRDefault="009D6548" w:rsidP="00EC7480">
            <w:pPr>
              <w:spacing w:after="0" w:line="240" w:lineRule="auto"/>
              <w:jc w:val="center"/>
              <w:rPr>
                <w:rFonts w:ascii="Calibri" w:eastAsia="Times New Roman" w:hAnsi="Calibri" w:cs="Calibri"/>
                <w:color w:val="000000"/>
                <w:lang w:eastAsia="en-GB"/>
              </w:rPr>
            </w:pPr>
            <w:r w:rsidRPr="00CF0E69">
              <w:rPr>
                <w:rFonts w:ascii="Calibri" w:eastAsia="Times New Roman" w:hAnsi="Calibri" w:cs="Calibri"/>
                <w:color w:val="000000"/>
                <w:lang w:eastAsia="en-GB"/>
              </w:rPr>
              <w:t>3.37</w:t>
            </w:r>
          </w:p>
        </w:tc>
        <w:tc>
          <w:tcPr>
            <w:tcW w:w="1120" w:type="dxa"/>
            <w:tcBorders>
              <w:top w:val="nil"/>
              <w:left w:val="nil"/>
              <w:bottom w:val="nil"/>
              <w:right w:val="nil"/>
            </w:tcBorders>
            <w:shd w:val="clear" w:color="000000" w:fill="FFFFFF"/>
            <w:noWrap/>
            <w:vAlign w:val="center"/>
            <w:hideMark/>
          </w:tcPr>
          <w:p w:rsidR="009D6548" w:rsidRPr="00CF0E69" w:rsidRDefault="009D6548" w:rsidP="00EC7480">
            <w:pPr>
              <w:spacing w:after="0" w:line="240" w:lineRule="auto"/>
              <w:jc w:val="center"/>
              <w:rPr>
                <w:rFonts w:ascii="Calibri" w:eastAsia="Times New Roman" w:hAnsi="Calibri" w:cs="Calibri"/>
                <w:color w:val="000000"/>
                <w:lang w:eastAsia="en-GB"/>
              </w:rPr>
            </w:pPr>
            <w:r w:rsidRPr="00CF0E69">
              <w:rPr>
                <w:rFonts w:ascii="Calibri" w:eastAsia="Times New Roman" w:hAnsi="Calibri" w:cs="Calibri"/>
                <w:color w:val="000000"/>
                <w:lang w:eastAsia="en-GB"/>
              </w:rPr>
              <w:t>0.392</w:t>
            </w:r>
          </w:p>
        </w:tc>
        <w:tc>
          <w:tcPr>
            <w:tcW w:w="1200" w:type="dxa"/>
            <w:tcBorders>
              <w:top w:val="nil"/>
              <w:left w:val="nil"/>
              <w:bottom w:val="nil"/>
              <w:right w:val="nil"/>
            </w:tcBorders>
            <w:shd w:val="clear" w:color="000000" w:fill="FFFFFF"/>
            <w:noWrap/>
            <w:vAlign w:val="center"/>
            <w:hideMark/>
          </w:tcPr>
          <w:p w:rsidR="009D6548" w:rsidRPr="00CF0E69" w:rsidRDefault="009D6548" w:rsidP="00EC7480">
            <w:pPr>
              <w:spacing w:after="0" w:line="240" w:lineRule="auto"/>
              <w:jc w:val="center"/>
              <w:rPr>
                <w:rFonts w:ascii="Calibri" w:eastAsia="Times New Roman" w:hAnsi="Calibri" w:cs="Calibri"/>
                <w:color w:val="000000"/>
                <w:lang w:eastAsia="en-GB"/>
              </w:rPr>
            </w:pPr>
            <w:r w:rsidRPr="00CF0E69">
              <w:rPr>
                <w:rFonts w:ascii="Calibri" w:eastAsia="Times New Roman" w:hAnsi="Calibri" w:cs="Calibri"/>
                <w:color w:val="000000"/>
                <w:lang w:eastAsia="en-GB"/>
              </w:rPr>
              <w:t>20.66</w:t>
            </w:r>
          </w:p>
        </w:tc>
        <w:tc>
          <w:tcPr>
            <w:tcW w:w="1120" w:type="dxa"/>
            <w:tcBorders>
              <w:top w:val="nil"/>
              <w:left w:val="nil"/>
              <w:bottom w:val="nil"/>
              <w:right w:val="nil"/>
            </w:tcBorders>
            <w:shd w:val="clear" w:color="000000" w:fill="FFFFFF"/>
            <w:noWrap/>
            <w:vAlign w:val="center"/>
            <w:hideMark/>
          </w:tcPr>
          <w:p w:rsidR="009D6548" w:rsidRPr="00CF0E69" w:rsidRDefault="009D6548" w:rsidP="00EC7480">
            <w:pPr>
              <w:spacing w:after="0" w:line="240" w:lineRule="auto"/>
              <w:jc w:val="center"/>
              <w:rPr>
                <w:rFonts w:ascii="Calibri" w:eastAsia="Times New Roman" w:hAnsi="Calibri" w:cs="Calibri"/>
                <w:color w:val="000000"/>
                <w:lang w:eastAsia="en-GB"/>
              </w:rPr>
            </w:pPr>
            <w:r w:rsidRPr="00CF0E69">
              <w:rPr>
                <w:rFonts w:ascii="Calibri" w:eastAsia="Times New Roman" w:hAnsi="Calibri" w:cs="Calibri"/>
                <w:color w:val="000000"/>
                <w:lang w:eastAsia="en-GB"/>
              </w:rPr>
              <w:t>0.065</w:t>
            </w:r>
          </w:p>
        </w:tc>
        <w:tc>
          <w:tcPr>
            <w:tcW w:w="1226" w:type="dxa"/>
            <w:tcBorders>
              <w:top w:val="nil"/>
              <w:left w:val="nil"/>
              <w:bottom w:val="nil"/>
              <w:right w:val="nil"/>
            </w:tcBorders>
            <w:shd w:val="clear" w:color="000000" w:fill="FFFFFF"/>
            <w:noWrap/>
            <w:vAlign w:val="center"/>
            <w:hideMark/>
          </w:tcPr>
          <w:p w:rsidR="009D6548" w:rsidRPr="00CF0E69" w:rsidRDefault="009D6548" w:rsidP="00EC7480">
            <w:pPr>
              <w:spacing w:after="0" w:line="240" w:lineRule="auto"/>
              <w:jc w:val="center"/>
              <w:rPr>
                <w:rFonts w:ascii="Calibri" w:eastAsia="Times New Roman" w:hAnsi="Calibri" w:cs="Calibri"/>
                <w:color w:val="000000"/>
                <w:lang w:eastAsia="en-GB"/>
              </w:rPr>
            </w:pPr>
            <w:r w:rsidRPr="00CF0E69">
              <w:rPr>
                <w:rFonts w:ascii="Calibri" w:eastAsia="Times New Roman" w:hAnsi="Calibri" w:cs="Calibri"/>
                <w:color w:val="000000"/>
                <w:lang w:eastAsia="en-GB"/>
              </w:rPr>
              <w:t>0.609</w:t>
            </w:r>
          </w:p>
        </w:tc>
      </w:tr>
      <w:tr w:rsidR="009D6548" w:rsidRPr="00CF0E69" w:rsidTr="00EC7480">
        <w:trPr>
          <w:trHeight w:val="375"/>
        </w:trPr>
        <w:tc>
          <w:tcPr>
            <w:tcW w:w="2430" w:type="dxa"/>
            <w:tcBorders>
              <w:top w:val="nil"/>
              <w:left w:val="nil"/>
              <w:bottom w:val="nil"/>
              <w:right w:val="nil"/>
            </w:tcBorders>
            <w:shd w:val="clear" w:color="000000" w:fill="FFFFFF"/>
            <w:noWrap/>
            <w:vAlign w:val="center"/>
            <w:hideMark/>
          </w:tcPr>
          <w:p w:rsidR="009D6548" w:rsidRPr="00CF0E69" w:rsidRDefault="009D6548" w:rsidP="00EC7480">
            <w:pPr>
              <w:spacing w:after="0" w:line="240" w:lineRule="auto"/>
              <w:jc w:val="left"/>
              <w:rPr>
                <w:rFonts w:ascii="Calibri" w:eastAsia="Times New Roman" w:hAnsi="Calibri" w:cs="Calibri"/>
                <w:b/>
                <w:bCs/>
                <w:color w:val="000000"/>
                <w:lang w:eastAsia="en-GB"/>
              </w:rPr>
            </w:pPr>
            <w:r w:rsidRPr="00CF0E69">
              <w:rPr>
                <w:rFonts w:ascii="Calibri" w:eastAsia="Times New Roman" w:hAnsi="Calibri" w:cs="Calibri"/>
                <w:b/>
                <w:bCs/>
                <w:color w:val="000000"/>
                <w:lang w:eastAsia="en-GB"/>
              </w:rPr>
              <w:t>Left Amygdala</w:t>
            </w:r>
          </w:p>
        </w:tc>
        <w:tc>
          <w:tcPr>
            <w:tcW w:w="1500" w:type="dxa"/>
            <w:tcBorders>
              <w:top w:val="nil"/>
              <w:left w:val="nil"/>
              <w:bottom w:val="nil"/>
              <w:right w:val="nil"/>
            </w:tcBorders>
            <w:shd w:val="clear" w:color="000000" w:fill="FFFFFF"/>
            <w:noWrap/>
            <w:vAlign w:val="center"/>
            <w:hideMark/>
          </w:tcPr>
          <w:p w:rsidR="009D6548" w:rsidRPr="00CF0E69" w:rsidRDefault="009D6548" w:rsidP="00EC7480">
            <w:pPr>
              <w:spacing w:after="0" w:line="240" w:lineRule="auto"/>
              <w:jc w:val="center"/>
              <w:rPr>
                <w:rFonts w:ascii="Calibri" w:eastAsia="Times New Roman" w:hAnsi="Calibri" w:cs="Calibri"/>
                <w:color w:val="000000"/>
                <w:lang w:eastAsia="en-GB"/>
              </w:rPr>
            </w:pPr>
            <w:r w:rsidRPr="00CF0E69">
              <w:rPr>
                <w:rFonts w:ascii="Calibri" w:eastAsia="Times New Roman" w:hAnsi="Calibri" w:cs="Calibri"/>
                <w:color w:val="000000"/>
                <w:lang w:eastAsia="en-GB"/>
              </w:rPr>
              <w:t>0.889 ± 0.034</w:t>
            </w:r>
          </w:p>
        </w:tc>
        <w:tc>
          <w:tcPr>
            <w:tcW w:w="1500" w:type="dxa"/>
            <w:tcBorders>
              <w:top w:val="nil"/>
              <w:left w:val="nil"/>
              <w:bottom w:val="nil"/>
              <w:right w:val="nil"/>
            </w:tcBorders>
            <w:shd w:val="clear" w:color="000000" w:fill="FFFFFF"/>
            <w:noWrap/>
            <w:vAlign w:val="center"/>
            <w:hideMark/>
          </w:tcPr>
          <w:p w:rsidR="009D6548" w:rsidRPr="00CF0E69" w:rsidRDefault="009D6548" w:rsidP="00EC7480">
            <w:pPr>
              <w:spacing w:after="0" w:line="240" w:lineRule="auto"/>
              <w:jc w:val="center"/>
              <w:rPr>
                <w:rFonts w:ascii="Calibri" w:eastAsia="Times New Roman" w:hAnsi="Calibri" w:cs="Calibri"/>
                <w:color w:val="000000"/>
                <w:lang w:eastAsia="en-GB"/>
              </w:rPr>
            </w:pPr>
            <w:r w:rsidRPr="00CF0E69">
              <w:rPr>
                <w:rFonts w:ascii="Calibri" w:eastAsia="Times New Roman" w:hAnsi="Calibri" w:cs="Calibri"/>
                <w:color w:val="000000"/>
                <w:lang w:eastAsia="en-GB"/>
              </w:rPr>
              <w:t>0.846 ± 0.012</w:t>
            </w:r>
          </w:p>
        </w:tc>
        <w:tc>
          <w:tcPr>
            <w:tcW w:w="1500" w:type="dxa"/>
            <w:tcBorders>
              <w:top w:val="nil"/>
              <w:left w:val="nil"/>
              <w:bottom w:val="nil"/>
              <w:right w:val="nil"/>
            </w:tcBorders>
            <w:shd w:val="clear" w:color="000000" w:fill="FFFFFF"/>
            <w:noWrap/>
            <w:vAlign w:val="center"/>
            <w:hideMark/>
          </w:tcPr>
          <w:p w:rsidR="009D6548" w:rsidRPr="00CF0E69" w:rsidRDefault="009D6548" w:rsidP="00EC7480">
            <w:pPr>
              <w:spacing w:after="0" w:line="240" w:lineRule="auto"/>
              <w:jc w:val="center"/>
              <w:rPr>
                <w:rFonts w:ascii="Calibri" w:eastAsia="Times New Roman" w:hAnsi="Calibri" w:cs="Calibri"/>
                <w:color w:val="000000"/>
                <w:lang w:eastAsia="en-GB"/>
              </w:rPr>
            </w:pPr>
            <w:r w:rsidRPr="00CF0E69">
              <w:rPr>
                <w:rFonts w:ascii="Calibri" w:eastAsia="Times New Roman" w:hAnsi="Calibri" w:cs="Calibri"/>
                <w:color w:val="000000"/>
                <w:lang w:eastAsia="en-GB"/>
              </w:rPr>
              <w:t>0.862 ± 0.073</w:t>
            </w:r>
          </w:p>
        </w:tc>
        <w:tc>
          <w:tcPr>
            <w:tcW w:w="1500" w:type="dxa"/>
            <w:tcBorders>
              <w:top w:val="nil"/>
              <w:left w:val="nil"/>
              <w:bottom w:val="nil"/>
              <w:right w:val="nil"/>
            </w:tcBorders>
            <w:shd w:val="clear" w:color="000000" w:fill="FFFFFF"/>
            <w:noWrap/>
            <w:vAlign w:val="center"/>
            <w:hideMark/>
          </w:tcPr>
          <w:p w:rsidR="009D6548" w:rsidRPr="00CF0E69" w:rsidRDefault="009D6548" w:rsidP="00EC7480">
            <w:pPr>
              <w:spacing w:after="0" w:line="240" w:lineRule="auto"/>
              <w:jc w:val="center"/>
              <w:rPr>
                <w:rFonts w:ascii="Calibri" w:eastAsia="Times New Roman" w:hAnsi="Calibri" w:cs="Calibri"/>
                <w:color w:val="000000"/>
                <w:lang w:eastAsia="en-GB"/>
              </w:rPr>
            </w:pPr>
            <w:r w:rsidRPr="00CF0E69">
              <w:rPr>
                <w:rFonts w:ascii="Calibri" w:eastAsia="Times New Roman" w:hAnsi="Calibri" w:cs="Calibri"/>
                <w:color w:val="000000"/>
                <w:lang w:eastAsia="en-GB"/>
              </w:rPr>
              <w:t>0.912 ± 0.062</w:t>
            </w:r>
          </w:p>
        </w:tc>
        <w:tc>
          <w:tcPr>
            <w:tcW w:w="1200" w:type="dxa"/>
            <w:tcBorders>
              <w:top w:val="nil"/>
              <w:left w:val="single" w:sz="4" w:space="0" w:color="auto"/>
              <w:bottom w:val="nil"/>
              <w:right w:val="nil"/>
            </w:tcBorders>
            <w:shd w:val="clear" w:color="000000" w:fill="FFFFFF"/>
            <w:noWrap/>
            <w:vAlign w:val="center"/>
            <w:hideMark/>
          </w:tcPr>
          <w:p w:rsidR="009D6548" w:rsidRPr="00CF0E69" w:rsidRDefault="009D6548" w:rsidP="00EC7480">
            <w:pPr>
              <w:spacing w:after="0" w:line="240" w:lineRule="auto"/>
              <w:jc w:val="center"/>
              <w:rPr>
                <w:rFonts w:ascii="Calibri" w:eastAsia="Times New Roman" w:hAnsi="Calibri" w:cs="Calibri"/>
                <w:color w:val="000000"/>
                <w:lang w:eastAsia="en-GB"/>
              </w:rPr>
            </w:pPr>
            <w:r w:rsidRPr="00CF0E69">
              <w:rPr>
                <w:rFonts w:ascii="Calibri" w:eastAsia="Times New Roman" w:hAnsi="Calibri" w:cs="Calibri"/>
                <w:color w:val="000000"/>
                <w:lang w:eastAsia="en-GB"/>
              </w:rPr>
              <w:t>-0.4</w:t>
            </w:r>
          </w:p>
        </w:tc>
        <w:tc>
          <w:tcPr>
            <w:tcW w:w="1120" w:type="dxa"/>
            <w:tcBorders>
              <w:top w:val="nil"/>
              <w:left w:val="nil"/>
              <w:bottom w:val="nil"/>
              <w:right w:val="nil"/>
            </w:tcBorders>
            <w:shd w:val="clear" w:color="000000" w:fill="FFFFFF"/>
            <w:noWrap/>
            <w:vAlign w:val="center"/>
            <w:hideMark/>
          </w:tcPr>
          <w:p w:rsidR="009D6548" w:rsidRPr="00CF0E69" w:rsidRDefault="009D6548" w:rsidP="00EC7480">
            <w:pPr>
              <w:spacing w:after="0" w:line="240" w:lineRule="auto"/>
              <w:jc w:val="center"/>
              <w:rPr>
                <w:rFonts w:ascii="Calibri" w:eastAsia="Times New Roman" w:hAnsi="Calibri" w:cs="Calibri"/>
                <w:color w:val="000000"/>
                <w:lang w:eastAsia="en-GB"/>
              </w:rPr>
            </w:pPr>
            <w:r w:rsidRPr="00CF0E69">
              <w:rPr>
                <w:rFonts w:ascii="Calibri" w:eastAsia="Times New Roman" w:hAnsi="Calibri" w:cs="Calibri"/>
                <w:color w:val="000000"/>
                <w:lang w:eastAsia="en-GB"/>
              </w:rPr>
              <w:t>0.461</w:t>
            </w:r>
          </w:p>
        </w:tc>
        <w:tc>
          <w:tcPr>
            <w:tcW w:w="1200" w:type="dxa"/>
            <w:tcBorders>
              <w:top w:val="nil"/>
              <w:left w:val="nil"/>
              <w:bottom w:val="nil"/>
              <w:right w:val="nil"/>
            </w:tcBorders>
            <w:shd w:val="clear" w:color="000000" w:fill="FFFFFF"/>
            <w:noWrap/>
            <w:vAlign w:val="center"/>
            <w:hideMark/>
          </w:tcPr>
          <w:p w:rsidR="009D6548" w:rsidRPr="00CF0E69" w:rsidRDefault="009D6548" w:rsidP="00EC7480">
            <w:pPr>
              <w:spacing w:after="0" w:line="240" w:lineRule="auto"/>
              <w:jc w:val="center"/>
              <w:rPr>
                <w:rFonts w:ascii="Calibri" w:eastAsia="Times New Roman" w:hAnsi="Calibri" w:cs="Calibri"/>
                <w:color w:val="000000"/>
                <w:lang w:eastAsia="en-GB"/>
              </w:rPr>
            </w:pPr>
            <w:r w:rsidRPr="00CF0E69">
              <w:rPr>
                <w:rFonts w:ascii="Calibri" w:eastAsia="Times New Roman" w:hAnsi="Calibri" w:cs="Calibri"/>
                <w:color w:val="000000"/>
                <w:lang w:eastAsia="en-GB"/>
              </w:rPr>
              <w:t>2.23</w:t>
            </w:r>
          </w:p>
        </w:tc>
        <w:tc>
          <w:tcPr>
            <w:tcW w:w="1120" w:type="dxa"/>
            <w:tcBorders>
              <w:top w:val="nil"/>
              <w:left w:val="nil"/>
              <w:bottom w:val="nil"/>
              <w:right w:val="nil"/>
            </w:tcBorders>
            <w:shd w:val="clear" w:color="000000" w:fill="FFFFFF"/>
            <w:noWrap/>
            <w:vAlign w:val="center"/>
            <w:hideMark/>
          </w:tcPr>
          <w:p w:rsidR="009D6548" w:rsidRPr="00CF0E69" w:rsidRDefault="009D6548" w:rsidP="00EC7480">
            <w:pPr>
              <w:spacing w:after="0" w:line="240" w:lineRule="auto"/>
              <w:jc w:val="center"/>
              <w:rPr>
                <w:rFonts w:ascii="Calibri" w:eastAsia="Times New Roman" w:hAnsi="Calibri" w:cs="Calibri"/>
                <w:color w:val="000000"/>
                <w:lang w:eastAsia="en-GB"/>
              </w:rPr>
            </w:pPr>
            <w:r w:rsidRPr="00CF0E69">
              <w:rPr>
                <w:rFonts w:ascii="Calibri" w:eastAsia="Times New Roman" w:hAnsi="Calibri" w:cs="Calibri"/>
                <w:color w:val="000000"/>
                <w:lang w:eastAsia="en-GB"/>
              </w:rPr>
              <w:t>0.352</w:t>
            </w:r>
          </w:p>
        </w:tc>
        <w:tc>
          <w:tcPr>
            <w:tcW w:w="1226" w:type="dxa"/>
            <w:tcBorders>
              <w:top w:val="nil"/>
              <w:left w:val="nil"/>
              <w:bottom w:val="nil"/>
              <w:right w:val="nil"/>
            </w:tcBorders>
            <w:shd w:val="clear" w:color="000000" w:fill="FFFFFF"/>
            <w:noWrap/>
            <w:vAlign w:val="center"/>
            <w:hideMark/>
          </w:tcPr>
          <w:p w:rsidR="009D6548" w:rsidRPr="00CF0E69" w:rsidRDefault="009D6548" w:rsidP="00EC7480">
            <w:pPr>
              <w:spacing w:after="0" w:line="240" w:lineRule="auto"/>
              <w:jc w:val="center"/>
              <w:rPr>
                <w:rFonts w:ascii="Calibri" w:eastAsia="Times New Roman" w:hAnsi="Calibri" w:cs="Calibri"/>
                <w:color w:val="000000"/>
                <w:lang w:eastAsia="en-GB"/>
              </w:rPr>
            </w:pPr>
            <w:r w:rsidRPr="00CF0E69">
              <w:rPr>
                <w:rFonts w:ascii="Calibri" w:eastAsia="Times New Roman" w:hAnsi="Calibri" w:cs="Calibri"/>
                <w:color w:val="000000"/>
                <w:lang w:eastAsia="en-GB"/>
              </w:rPr>
              <w:t>0.704</w:t>
            </w:r>
          </w:p>
        </w:tc>
      </w:tr>
      <w:tr w:rsidR="009D6548" w:rsidRPr="00CF0E69" w:rsidTr="00EC7480">
        <w:trPr>
          <w:trHeight w:val="375"/>
        </w:trPr>
        <w:tc>
          <w:tcPr>
            <w:tcW w:w="2430" w:type="dxa"/>
            <w:tcBorders>
              <w:top w:val="nil"/>
              <w:left w:val="nil"/>
              <w:bottom w:val="nil"/>
              <w:right w:val="nil"/>
            </w:tcBorders>
            <w:shd w:val="clear" w:color="000000" w:fill="FFFFFF"/>
            <w:noWrap/>
            <w:vAlign w:val="center"/>
            <w:hideMark/>
          </w:tcPr>
          <w:p w:rsidR="009D6548" w:rsidRPr="00CF0E69" w:rsidRDefault="009D6548" w:rsidP="00EC7480">
            <w:pPr>
              <w:spacing w:after="0" w:line="240" w:lineRule="auto"/>
              <w:jc w:val="left"/>
              <w:rPr>
                <w:rFonts w:ascii="Calibri" w:eastAsia="Times New Roman" w:hAnsi="Calibri" w:cs="Calibri"/>
                <w:b/>
                <w:bCs/>
                <w:color w:val="000000"/>
                <w:lang w:eastAsia="en-GB"/>
              </w:rPr>
            </w:pPr>
            <w:r w:rsidRPr="00CF0E69">
              <w:rPr>
                <w:rFonts w:ascii="Calibri" w:eastAsia="Times New Roman" w:hAnsi="Calibri" w:cs="Calibri"/>
                <w:b/>
                <w:bCs/>
                <w:color w:val="000000"/>
                <w:lang w:eastAsia="en-GB"/>
              </w:rPr>
              <w:t>Brainstem</w:t>
            </w:r>
          </w:p>
        </w:tc>
        <w:tc>
          <w:tcPr>
            <w:tcW w:w="1500" w:type="dxa"/>
            <w:tcBorders>
              <w:top w:val="nil"/>
              <w:left w:val="nil"/>
              <w:bottom w:val="nil"/>
              <w:right w:val="nil"/>
            </w:tcBorders>
            <w:shd w:val="clear" w:color="000000" w:fill="FFFFFF"/>
            <w:noWrap/>
            <w:vAlign w:val="center"/>
            <w:hideMark/>
          </w:tcPr>
          <w:p w:rsidR="009D6548" w:rsidRPr="00CF0E69" w:rsidRDefault="009D6548" w:rsidP="00EC7480">
            <w:pPr>
              <w:spacing w:after="0" w:line="240" w:lineRule="auto"/>
              <w:jc w:val="center"/>
              <w:rPr>
                <w:rFonts w:ascii="Calibri" w:eastAsia="Times New Roman" w:hAnsi="Calibri" w:cs="Calibri"/>
                <w:color w:val="000000"/>
                <w:lang w:eastAsia="en-GB"/>
              </w:rPr>
            </w:pPr>
            <w:r w:rsidRPr="00CF0E69">
              <w:rPr>
                <w:rFonts w:ascii="Calibri" w:eastAsia="Times New Roman" w:hAnsi="Calibri" w:cs="Calibri"/>
                <w:color w:val="000000"/>
                <w:lang w:eastAsia="en-GB"/>
              </w:rPr>
              <w:t>1.411 ± 0.072</w:t>
            </w:r>
          </w:p>
        </w:tc>
        <w:tc>
          <w:tcPr>
            <w:tcW w:w="1500" w:type="dxa"/>
            <w:tcBorders>
              <w:top w:val="nil"/>
              <w:left w:val="nil"/>
              <w:bottom w:val="nil"/>
              <w:right w:val="nil"/>
            </w:tcBorders>
            <w:shd w:val="clear" w:color="000000" w:fill="FFFFFF"/>
            <w:noWrap/>
            <w:vAlign w:val="center"/>
            <w:hideMark/>
          </w:tcPr>
          <w:p w:rsidR="009D6548" w:rsidRPr="00CF0E69" w:rsidRDefault="009D6548" w:rsidP="00EC7480">
            <w:pPr>
              <w:spacing w:after="0" w:line="240" w:lineRule="auto"/>
              <w:jc w:val="center"/>
              <w:rPr>
                <w:rFonts w:ascii="Calibri" w:eastAsia="Times New Roman" w:hAnsi="Calibri" w:cs="Calibri"/>
                <w:color w:val="000000"/>
                <w:lang w:eastAsia="en-GB"/>
              </w:rPr>
            </w:pPr>
            <w:r w:rsidRPr="00CF0E69">
              <w:rPr>
                <w:rFonts w:ascii="Calibri" w:eastAsia="Times New Roman" w:hAnsi="Calibri" w:cs="Calibri"/>
                <w:color w:val="000000"/>
                <w:lang w:eastAsia="en-GB"/>
              </w:rPr>
              <w:t>1.121 ± 0.03</w:t>
            </w:r>
          </w:p>
        </w:tc>
        <w:tc>
          <w:tcPr>
            <w:tcW w:w="1500" w:type="dxa"/>
            <w:tcBorders>
              <w:top w:val="nil"/>
              <w:left w:val="nil"/>
              <w:bottom w:val="nil"/>
              <w:right w:val="nil"/>
            </w:tcBorders>
            <w:shd w:val="clear" w:color="000000" w:fill="FFFFFF"/>
            <w:noWrap/>
            <w:vAlign w:val="center"/>
            <w:hideMark/>
          </w:tcPr>
          <w:p w:rsidR="009D6548" w:rsidRPr="00CF0E69" w:rsidRDefault="009D6548" w:rsidP="00EC7480">
            <w:pPr>
              <w:spacing w:after="0" w:line="240" w:lineRule="auto"/>
              <w:jc w:val="center"/>
              <w:rPr>
                <w:rFonts w:ascii="Calibri" w:eastAsia="Times New Roman" w:hAnsi="Calibri" w:cs="Calibri"/>
                <w:color w:val="000000"/>
                <w:lang w:eastAsia="en-GB"/>
              </w:rPr>
            </w:pPr>
            <w:r w:rsidRPr="00CF0E69">
              <w:rPr>
                <w:rFonts w:ascii="Calibri" w:eastAsia="Times New Roman" w:hAnsi="Calibri" w:cs="Calibri"/>
                <w:color w:val="000000"/>
                <w:lang w:eastAsia="en-GB"/>
              </w:rPr>
              <w:t>1.164 ± 0.087</w:t>
            </w:r>
          </w:p>
        </w:tc>
        <w:tc>
          <w:tcPr>
            <w:tcW w:w="1500" w:type="dxa"/>
            <w:tcBorders>
              <w:top w:val="nil"/>
              <w:left w:val="nil"/>
              <w:bottom w:val="nil"/>
              <w:right w:val="nil"/>
            </w:tcBorders>
            <w:shd w:val="clear" w:color="000000" w:fill="FFFFFF"/>
            <w:noWrap/>
            <w:vAlign w:val="center"/>
            <w:hideMark/>
          </w:tcPr>
          <w:p w:rsidR="009D6548" w:rsidRPr="00CF0E69" w:rsidRDefault="009D6548" w:rsidP="00EC7480">
            <w:pPr>
              <w:spacing w:after="0" w:line="240" w:lineRule="auto"/>
              <w:jc w:val="center"/>
              <w:rPr>
                <w:rFonts w:ascii="Calibri" w:eastAsia="Times New Roman" w:hAnsi="Calibri" w:cs="Calibri"/>
                <w:color w:val="000000"/>
                <w:lang w:eastAsia="en-GB"/>
              </w:rPr>
            </w:pPr>
            <w:r w:rsidRPr="00CF0E69">
              <w:rPr>
                <w:rFonts w:ascii="Calibri" w:eastAsia="Times New Roman" w:hAnsi="Calibri" w:cs="Calibri"/>
                <w:color w:val="000000"/>
                <w:lang w:eastAsia="en-GB"/>
              </w:rPr>
              <w:t>1.167 ± 0.096</w:t>
            </w:r>
          </w:p>
        </w:tc>
        <w:tc>
          <w:tcPr>
            <w:tcW w:w="1200" w:type="dxa"/>
            <w:tcBorders>
              <w:top w:val="nil"/>
              <w:left w:val="single" w:sz="4" w:space="0" w:color="auto"/>
              <w:bottom w:val="nil"/>
              <w:right w:val="nil"/>
            </w:tcBorders>
            <w:shd w:val="clear" w:color="000000" w:fill="FFFFFF"/>
            <w:noWrap/>
            <w:vAlign w:val="center"/>
            <w:hideMark/>
          </w:tcPr>
          <w:p w:rsidR="009D6548" w:rsidRPr="00CF0E69" w:rsidRDefault="009D6548" w:rsidP="00EC7480">
            <w:pPr>
              <w:spacing w:after="0" w:line="240" w:lineRule="auto"/>
              <w:jc w:val="center"/>
              <w:rPr>
                <w:rFonts w:ascii="Calibri" w:eastAsia="Times New Roman" w:hAnsi="Calibri" w:cs="Calibri"/>
                <w:color w:val="000000"/>
                <w:lang w:eastAsia="en-GB"/>
              </w:rPr>
            </w:pPr>
            <w:r w:rsidRPr="00CF0E69">
              <w:rPr>
                <w:rFonts w:ascii="Calibri" w:eastAsia="Times New Roman" w:hAnsi="Calibri" w:cs="Calibri"/>
                <w:color w:val="000000"/>
                <w:lang w:eastAsia="en-GB"/>
              </w:rPr>
              <w:t>11.16</w:t>
            </w:r>
          </w:p>
        </w:tc>
        <w:tc>
          <w:tcPr>
            <w:tcW w:w="1120" w:type="dxa"/>
            <w:tcBorders>
              <w:top w:val="nil"/>
              <w:left w:val="nil"/>
              <w:bottom w:val="nil"/>
              <w:right w:val="nil"/>
            </w:tcBorders>
            <w:shd w:val="clear" w:color="000000" w:fill="FFFFFF"/>
            <w:noWrap/>
            <w:vAlign w:val="center"/>
            <w:hideMark/>
          </w:tcPr>
          <w:p w:rsidR="009D6548" w:rsidRPr="00CF0E69" w:rsidRDefault="009D6548" w:rsidP="00EC7480">
            <w:pPr>
              <w:spacing w:after="0" w:line="240" w:lineRule="auto"/>
              <w:jc w:val="center"/>
              <w:rPr>
                <w:rFonts w:ascii="Calibri" w:eastAsia="Times New Roman" w:hAnsi="Calibri" w:cs="Calibri"/>
                <w:b/>
                <w:bCs/>
                <w:color w:val="000000"/>
                <w:lang w:eastAsia="en-GB"/>
              </w:rPr>
            </w:pPr>
            <w:r w:rsidRPr="00CF0E69">
              <w:rPr>
                <w:rFonts w:ascii="Calibri" w:eastAsia="Times New Roman" w:hAnsi="Calibri" w:cs="Calibri"/>
                <w:b/>
                <w:bCs/>
                <w:color w:val="000000"/>
                <w:lang w:eastAsia="en-GB"/>
              </w:rPr>
              <w:t>0.011</w:t>
            </w:r>
          </w:p>
        </w:tc>
        <w:tc>
          <w:tcPr>
            <w:tcW w:w="1200" w:type="dxa"/>
            <w:tcBorders>
              <w:top w:val="nil"/>
              <w:left w:val="nil"/>
              <w:bottom w:val="nil"/>
              <w:right w:val="nil"/>
            </w:tcBorders>
            <w:shd w:val="clear" w:color="000000" w:fill="FFFFFF"/>
            <w:noWrap/>
            <w:vAlign w:val="center"/>
            <w:hideMark/>
          </w:tcPr>
          <w:p w:rsidR="009D6548" w:rsidRPr="00CF0E69" w:rsidRDefault="009D6548" w:rsidP="00EC7480">
            <w:pPr>
              <w:spacing w:after="0" w:line="240" w:lineRule="auto"/>
              <w:jc w:val="center"/>
              <w:rPr>
                <w:rFonts w:ascii="Calibri" w:eastAsia="Times New Roman" w:hAnsi="Calibri" w:cs="Calibri"/>
                <w:color w:val="000000"/>
                <w:lang w:eastAsia="en-GB"/>
              </w:rPr>
            </w:pPr>
            <w:r w:rsidRPr="00CF0E69">
              <w:rPr>
                <w:rFonts w:ascii="Calibri" w:eastAsia="Times New Roman" w:hAnsi="Calibri" w:cs="Calibri"/>
                <w:color w:val="000000"/>
                <w:lang w:eastAsia="en-GB"/>
              </w:rPr>
              <w:t>-8.64</w:t>
            </w:r>
          </w:p>
        </w:tc>
        <w:tc>
          <w:tcPr>
            <w:tcW w:w="1120" w:type="dxa"/>
            <w:tcBorders>
              <w:top w:val="nil"/>
              <w:left w:val="nil"/>
              <w:bottom w:val="nil"/>
              <w:right w:val="nil"/>
            </w:tcBorders>
            <w:shd w:val="clear" w:color="000000" w:fill="FFFFFF"/>
            <w:noWrap/>
            <w:vAlign w:val="center"/>
            <w:hideMark/>
          </w:tcPr>
          <w:p w:rsidR="009D6548" w:rsidRPr="00CF0E69" w:rsidRDefault="009D6548" w:rsidP="00EC7480">
            <w:pPr>
              <w:spacing w:after="0" w:line="240" w:lineRule="auto"/>
              <w:jc w:val="center"/>
              <w:rPr>
                <w:rFonts w:ascii="Calibri" w:eastAsia="Times New Roman" w:hAnsi="Calibri" w:cs="Calibri"/>
                <w:color w:val="000000"/>
                <w:lang w:eastAsia="en-GB"/>
              </w:rPr>
            </w:pPr>
            <w:r w:rsidRPr="00CF0E69">
              <w:rPr>
                <w:rFonts w:ascii="Calibri" w:eastAsia="Times New Roman" w:hAnsi="Calibri" w:cs="Calibri"/>
                <w:color w:val="000000"/>
                <w:lang w:eastAsia="en-GB"/>
              </w:rPr>
              <w:t>0.868</w:t>
            </w:r>
          </w:p>
        </w:tc>
        <w:tc>
          <w:tcPr>
            <w:tcW w:w="1226" w:type="dxa"/>
            <w:tcBorders>
              <w:top w:val="nil"/>
              <w:left w:val="nil"/>
              <w:bottom w:val="nil"/>
              <w:right w:val="nil"/>
            </w:tcBorders>
            <w:shd w:val="clear" w:color="000000" w:fill="FFFFFF"/>
            <w:noWrap/>
            <w:vAlign w:val="center"/>
            <w:hideMark/>
          </w:tcPr>
          <w:p w:rsidR="009D6548" w:rsidRPr="00CF0E69" w:rsidRDefault="009D6548" w:rsidP="00EC7480">
            <w:pPr>
              <w:spacing w:after="0" w:line="240" w:lineRule="auto"/>
              <w:jc w:val="center"/>
              <w:rPr>
                <w:rFonts w:ascii="Calibri" w:eastAsia="Times New Roman" w:hAnsi="Calibri" w:cs="Calibri"/>
                <w:color w:val="000000"/>
                <w:lang w:eastAsia="en-GB"/>
              </w:rPr>
            </w:pPr>
            <w:r w:rsidRPr="00CF0E69">
              <w:rPr>
                <w:rFonts w:ascii="Calibri" w:eastAsia="Times New Roman" w:hAnsi="Calibri" w:cs="Calibri"/>
                <w:color w:val="000000"/>
                <w:lang w:eastAsia="en-GB"/>
              </w:rPr>
              <w:t>0.502</w:t>
            </w:r>
          </w:p>
        </w:tc>
      </w:tr>
      <w:tr w:rsidR="009D6548" w:rsidRPr="00CF0E69" w:rsidTr="00EC7480">
        <w:trPr>
          <w:trHeight w:val="375"/>
        </w:trPr>
        <w:tc>
          <w:tcPr>
            <w:tcW w:w="2430" w:type="dxa"/>
            <w:tcBorders>
              <w:top w:val="nil"/>
              <w:left w:val="nil"/>
              <w:bottom w:val="nil"/>
              <w:right w:val="nil"/>
            </w:tcBorders>
            <w:shd w:val="clear" w:color="000000" w:fill="FFFFFF"/>
            <w:noWrap/>
            <w:vAlign w:val="center"/>
            <w:hideMark/>
          </w:tcPr>
          <w:p w:rsidR="009D6548" w:rsidRPr="00CF0E69" w:rsidRDefault="009D6548" w:rsidP="00EC7480">
            <w:pPr>
              <w:spacing w:after="0" w:line="240" w:lineRule="auto"/>
              <w:jc w:val="left"/>
              <w:rPr>
                <w:rFonts w:ascii="Calibri" w:eastAsia="Times New Roman" w:hAnsi="Calibri" w:cs="Calibri"/>
                <w:b/>
                <w:bCs/>
                <w:color w:val="000000"/>
                <w:lang w:eastAsia="en-GB"/>
              </w:rPr>
            </w:pPr>
            <w:r w:rsidRPr="00CF0E69">
              <w:rPr>
                <w:rFonts w:ascii="Calibri" w:eastAsia="Times New Roman" w:hAnsi="Calibri" w:cs="Calibri"/>
                <w:b/>
                <w:bCs/>
                <w:color w:val="000000"/>
                <w:lang w:eastAsia="en-GB"/>
              </w:rPr>
              <w:t xml:space="preserve">Central </w:t>
            </w:r>
            <w:proofErr w:type="spellStart"/>
            <w:r w:rsidRPr="00CF0E69">
              <w:rPr>
                <w:rFonts w:ascii="Calibri" w:eastAsia="Times New Roman" w:hAnsi="Calibri" w:cs="Calibri"/>
                <w:b/>
                <w:bCs/>
                <w:color w:val="000000"/>
                <w:lang w:eastAsia="en-GB"/>
              </w:rPr>
              <w:t>Gray</w:t>
            </w:r>
            <w:proofErr w:type="spellEnd"/>
          </w:p>
        </w:tc>
        <w:tc>
          <w:tcPr>
            <w:tcW w:w="1500" w:type="dxa"/>
            <w:tcBorders>
              <w:top w:val="nil"/>
              <w:left w:val="nil"/>
              <w:bottom w:val="nil"/>
              <w:right w:val="nil"/>
            </w:tcBorders>
            <w:shd w:val="clear" w:color="000000" w:fill="FFFFFF"/>
            <w:noWrap/>
            <w:vAlign w:val="center"/>
            <w:hideMark/>
          </w:tcPr>
          <w:p w:rsidR="009D6548" w:rsidRPr="00CF0E69" w:rsidRDefault="009D6548" w:rsidP="00EC7480">
            <w:pPr>
              <w:spacing w:after="0" w:line="240" w:lineRule="auto"/>
              <w:jc w:val="center"/>
              <w:rPr>
                <w:rFonts w:ascii="Calibri" w:eastAsia="Times New Roman" w:hAnsi="Calibri" w:cs="Calibri"/>
                <w:color w:val="000000"/>
                <w:lang w:eastAsia="en-GB"/>
              </w:rPr>
            </w:pPr>
            <w:r w:rsidRPr="00CF0E69">
              <w:rPr>
                <w:rFonts w:ascii="Calibri" w:eastAsia="Times New Roman" w:hAnsi="Calibri" w:cs="Calibri"/>
                <w:color w:val="000000"/>
                <w:lang w:eastAsia="en-GB"/>
              </w:rPr>
              <w:t>1.805 ± 0.038</w:t>
            </w:r>
          </w:p>
        </w:tc>
        <w:tc>
          <w:tcPr>
            <w:tcW w:w="1500" w:type="dxa"/>
            <w:tcBorders>
              <w:top w:val="nil"/>
              <w:left w:val="nil"/>
              <w:bottom w:val="nil"/>
              <w:right w:val="nil"/>
            </w:tcBorders>
            <w:shd w:val="clear" w:color="000000" w:fill="FFFFFF"/>
            <w:noWrap/>
            <w:vAlign w:val="center"/>
            <w:hideMark/>
          </w:tcPr>
          <w:p w:rsidR="009D6548" w:rsidRPr="00CF0E69" w:rsidRDefault="009D6548" w:rsidP="00EC7480">
            <w:pPr>
              <w:spacing w:after="0" w:line="240" w:lineRule="auto"/>
              <w:jc w:val="center"/>
              <w:rPr>
                <w:rFonts w:ascii="Calibri" w:eastAsia="Times New Roman" w:hAnsi="Calibri" w:cs="Calibri"/>
                <w:color w:val="000000"/>
                <w:lang w:eastAsia="en-GB"/>
              </w:rPr>
            </w:pPr>
            <w:r w:rsidRPr="00CF0E69">
              <w:rPr>
                <w:rFonts w:ascii="Calibri" w:eastAsia="Times New Roman" w:hAnsi="Calibri" w:cs="Calibri"/>
                <w:color w:val="000000"/>
                <w:lang w:eastAsia="en-GB"/>
              </w:rPr>
              <w:t>1.289 ± 0.15</w:t>
            </w:r>
          </w:p>
        </w:tc>
        <w:tc>
          <w:tcPr>
            <w:tcW w:w="1500" w:type="dxa"/>
            <w:tcBorders>
              <w:top w:val="nil"/>
              <w:left w:val="nil"/>
              <w:bottom w:val="nil"/>
              <w:right w:val="nil"/>
            </w:tcBorders>
            <w:shd w:val="clear" w:color="000000" w:fill="FFFFFF"/>
            <w:noWrap/>
            <w:vAlign w:val="center"/>
            <w:hideMark/>
          </w:tcPr>
          <w:p w:rsidR="009D6548" w:rsidRPr="00CF0E69" w:rsidRDefault="009D6548" w:rsidP="00EC7480">
            <w:pPr>
              <w:spacing w:after="0" w:line="240" w:lineRule="auto"/>
              <w:jc w:val="center"/>
              <w:rPr>
                <w:rFonts w:ascii="Calibri" w:eastAsia="Times New Roman" w:hAnsi="Calibri" w:cs="Calibri"/>
                <w:color w:val="000000"/>
                <w:lang w:eastAsia="en-GB"/>
              </w:rPr>
            </w:pPr>
            <w:r w:rsidRPr="00CF0E69">
              <w:rPr>
                <w:rFonts w:ascii="Calibri" w:eastAsia="Times New Roman" w:hAnsi="Calibri" w:cs="Calibri"/>
                <w:color w:val="000000"/>
                <w:lang w:eastAsia="en-GB"/>
              </w:rPr>
              <w:t>1.243 ± 0.142</w:t>
            </w:r>
          </w:p>
        </w:tc>
        <w:tc>
          <w:tcPr>
            <w:tcW w:w="1500" w:type="dxa"/>
            <w:tcBorders>
              <w:top w:val="nil"/>
              <w:left w:val="nil"/>
              <w:bottom w:val="nil"/>
              <w:right w:val="nil"/>
            </w:tcBorders>
            <w:shd w:val="clear" w:color="000000" w:fill="FFFFFF"/>
            <w:noWrap/>
            <w:vAlign w:val="center"/>
            <w:hideMark/>
          </w:tcPr>
          <w:p w:rsidR="009D6548" w:rsidRPr="00CF0E69" w:rsidRDefault="009D6548" w:rsidP="00EC7480">
            <w:pPr>
              <w:spacing w:after="0" w:line="240" w:lineRule="auto"/>
              <w:jc w:val="center"/>
              <w:rPr>
                <w:rFonts w:ascii="Calibri" w:eastAsia="Times New Roman" w:hAnsi="Calibri" w:cs="Calibri"/>
                <w:color w:val="000000"/>
                <w:lang w:eastAsia="en-GB"/>
              </w:rPr>
            </w:pPr>
            <w:r w:rsidRPr="00CF0E69">
              <w:rPr>
                <w:rFonts w:ascii="Calibri" w:eastAsia="Times New Roman" w:hAnsi="Calibri" w:cs="Calibri"/>
                <w:color w:val="000000"/>
                <w:lang w:eastAsia="en-GB"/>
              </w:rPr>
              <w:t>1.335 ± 0.135</w:t>
            </w:r>
          </w:p>
        </w:tc>
        <w:tc>
          <w:tcPr>
            <w:tcW w:w="1200" w:type="dxa"/>
            <w:tcBorders>
              <w:top w:val="nil"/>
              <w:left w:val="single" w:sz="4" w:space="0" w:color="auto"/>
              <w:bottom w:val="nil"/>
              <w:right w:val="nil"/>
            </w:tcBorders>
            <w:shd w:val="clear" w:color="000000" w:fill="FFFFFF"/>
            <w:noWrap/>
            <w:vAlign w:val="center"/>
            <w:hideMark/>
          </w:tcPr>
          <w:p w:rsidR="009D6548" w:rsidRPr="00CF0E69" w:rsidRDefault="009D6548" w:rsidP="00EC7480">
            <w:pPr>
              <w:spacing w:after="0" w:line="240" w:lineRule="auto"/>
              <w:jc w:val="center"/>
              <w:rPr>
                <w:rFonts w:ascii="Calibri" w:eastAsia="Times New Roman" w:hAnsi="Calibri" w:cs="Calibri"/>
                <w:color w:val="000000"/>
                <w:lang w:eastAsia="en-GB"/>
              </w:rPr>
            </w:pPr>
            <w:r w:rsidRPr="00CF0E69">
              <w:rPr>
                <w:rFonts w:ascii="Calibri" w:eastAsia="Times New Roman" w:hAnsi="Calibri" w:cs="Calibri"/>
                <w:color w:val="000000"/>
                <w:lang w:eastAsia="en-GB"/>
              </w:rPr>
              <w:t>13.91</w:t>
            </w:r>
          </w:p>
        </w:tc>
        <w:tc>
          <w:tcPr>
            <w:tcW w:w="1120" w:type="dxa"/>
            <w:tcBorders>
              <w:top w:val="nil"/>
              <w:left w:val="nil"/>
              <w:bottom w:val="nil"/>
              <w:right w:val="nil"/>
            </w:tcBorders>
            <w:shd w:val="clear" w:color="000000" w:fill="FFFFFF"/>
            <w:noWrap/>
            <w:vAlign w:val="center"/>
            <w:hideMark/>
          </w:tcPr>
          <w:p w:rsidR="009D6548" w:rsidRPr="00CF0E69" w:rsidRDefault="009D6548" w:rsidP="00EC7480">
            <w:pPr>
              <w:spacing w:after="0" w:line="240" w:lineRule="auto"/>
              <w:jc w:val="center"/>
              <w:rPr>
                <w:rFonts w:ascii="Calibri" w:eastAsia="Times New Roman" w:hAnsi="Calibri" w:cs="Calibri"/>
                <w:b/>
                <w:bCs/>
                <w:color w:val="000000"/>
                <w:lang w:eastAsia="en-GB"/>
              </w:rPr>
            </w:pPr>
            <w:r w:rsidRPr="00CF0E69">
              <w:rPr>
                <w:rFonts w:ascii="Calibri" w:eastAsia="Times New Roman" w:hAnsi="Calibri" w:cs="Calibri"/>
                <w:b/>
                <w:bCs/>
                <w:color w:val="000000"/>
                <w:lang w:eastAsia="en-GB"/>
              </w:rPr>
              <w:t>0.018</w:t>
            </w:r>
          </w:p>
        </w:tc>
        <w:tc>
          <w:tcPr>
            <w:tcW w:w="1200" w:type="dxa"/>
            <w:tcBorders>
              <w:top w:val="nil"/>
              <w:left w:val="nil"/>
              <w:bottom w:val="nil"/>
              <w:right w:val="nil"/>
            </w:tcBorders>
            <w:shd w:val="clear" w:color="000000" w:fill="FFFFFF"/>
            <w:noWrap/>
            <w:vAlign w:val="center"/>
            <w:hideMark/>
          </w:tcPr>
          <w:p w:rsidR="009D6548" w:rsidRPr="00CF0E69" w:rsidRDefault="009D6548" w:rsidP="00EC7480">
            <w:pPr>
              <w:spacing w:after="0" w:line="240" w:lineRule="auto"/>
              <w:jc w:val="center"/>
              <w:rPr>
                <w:rFonts w:ascii="Calibri" w:eastAsia="Times New Roman" w:hAnsi="Calibri" w:cs="Calibri"/>
                <w:color w:val="000000"/>
                <w:lang w:eastAsia="en-GB"/>
              </w:rPr>
            </w:pPr>
            <w:r w:rsidRPr="00CF0E69">
              <w:rPr>
                <w:rFonts w:ascii="Calibri" w:eastAsia="Times New Roman" w:hAnsi="Calibri" w:cs="Calibri"/>
                <w:color w:val="000000"/>
                <w:lang w:eastAsia="en-GB"/>
              </w:rPr>
              <w:t>-20.01</w:t>
            </w:r>
          </w:p>
        </w:tc>
        <w:tc>
          <w:tcPr>
            <w:tcW w:w="1120" w:type="dxa"/>
            <w:tcBorders>
              <w:top w:val="nil"/>
              <w:left w:val="nil"/>
              <w:bottom w:val="nil"/>
              <w:right w:val="nil"/>
            </w:tcBorders>
            <w:shd w:val="clear" w:color="000000" w:fill="FFFFFF"/>
            <w:noWrap/>
            <w:vAlign w:val="center"/>
            <w:hideMark/>
          </w:tcPr>
          <w:p w:rsidR="009D6548" w:rsidRPr="00CF0E69" w:rsidRDefault="009D6548" w:rsidP="00EC7480">
            <w:pPr>
              <w:spacing w:after="0" w:line="240" w:lineRule="auto"/>
              <w:jc w:val="center"/>
              <w:rPr>
                <w:rFonts w:ascii="Calibri" w:eastAsia="Times New Roman" w:hAnsi="Calibri" w:cs="Calibri"/>
                <w:color w:val="000000"/>
                <w:lang w:eastAsia="en-GB"/>
              </w:rPr>
            </w:pPr>
            <w:r w:rsidRPr="00CF0E69">
              <w:rPr>
                <w:rFonts w:ascii="Calibri" w:eastAsia="Times New Roman" w:hAnsi="Calibri" w:cs="Calibri"/>
                <w:color w:val="000000"/>
                <w:lang w:eastAsia="en-GB"/>
              </w:rPr>
              <w:t>0.162</w:t>
            </w:r>
          </w:p>
        </w:tc>
        <w:tc>
          <w:tcPr>
            <w:tcW w:w="1226" w:type="dxa"/>
            <w:tcBorders>
              <w:top w:val="nil"/>
              <w:left w:val="nil"/>
              <w:bottom w:val="nil"/>
              <w:right w:val="nil"/>
            </w:tcBorders>
            <w:shd w:val="clear" w:color="000000" w:fill="FFFFFF"/>
            <w:noWrap/>
            <w:vAlign w:val="center"/>
            <w:hideMark/>
          </w:tcPr>
          <w:p w:rsidR="009D6548" w:rsidRPr="00CF0E69" w:rsidRDefault="009D6548" w:rsidP="00EC7480">
            <w:pPr>
              <w:spacing w:after="0" w:line="240" w:lineRule="auto"/>
              <w:jc w:val="center"/>
              <w:rPr>
                <w:rFonts w:ascii="Calibri" w:eastAsia="Times New Roman" w:hAnsi="Calibri" w:cs="Calibri"/>
                <w:color w:val="000000"/>
                <w:lang w:eastAsia="en-GB"/>
              </w:rPr>
            </w:pPr>
            <w:r w:rsidRPr="00CF0E69">
              <w:rPr>
                <w:rFonts w:ascii="Calibri" w:eastAsia="Times New Roman" w:hAnsi="Calibri" w:cs="Calibri"/>
                <w:color w:val="000000"/>
                <w:lang w:eastAsia="en-GB"/>
              </w:rPr>
              <w:t>0.077</w:t>
            </w:r>
          </w:p>
        </w:tc>
      </w:tr>
      <w:tr w:rsidR="009D6548" w:rsidRPr="00CF0E69" w:rsidTr="00EC7480">
        <w:trPr>
          <w:trHeight w:val="375"/>
        </w:trPr>
        <w:tc>
          <w:tcPr>
            <w:tcW w:w="2430" w:type="dxa"/>
            <w:tcBorders>
              <w:top w:val="nil"/>
              <w:left w:val="nil"/>
              <w:bottom w:val="nil"/>
              <w:right w:val="nil"/>
            </w:tcBorders>
            <w:shd w:val="clear" w:color="000000" w:fill="FFFFFF"/>
            <w:noWrap/>
            <w:vAlign w:val="center"/>
            <w:hideMark/>
          </w:tcPr>
          <w:p w:rsidR="009D6548" w:rsidRPr="00CF0E69" w:rsidRDefault="009D6548" w:rsidP="00EC7480">
            <w:pPr>
              <w:spacing w:after="0" w:line="240" w:lineRule="auto"/>
              <w:jc w:val="left"/>
              <w:rPr>
                <w:rFonts w:ascii="Calibri" w:eastAsia="Times New Roman" w:hAnsi="Calibri" w:cs="Calibri"/>
                <w:b/>
                <w:bCs/>
                <w:color w:val="000000"/>
                <w:lang w:eastAsia="en-GB"/>
              </w:rPr>
            </w:pPr>
            <w:r w:rsidRPr="00CF0E69">
              <w:rPr>
                <w:rFonts w:ascii="Calibri" w:eastAsia="Times New Roman" w:hAnsi="Calibri" w:cs="Calibri"/>
                <w:b/>
                <w:bCs/>
                <w:color w:val="000000"/>
                <w:lang w:eastAsia="en-GB"/>
              </w:rPr>
              <w:t>Superior Colliculus</w:t>
            </w:r>
          </w:p>
        </w:tc>
        <w:tc>
          <w:tcPr>
            <w:tcW w:w="1500" w:type="dxa"/>
            <w:tcBorders>
              <w:top w:val="nil"/>
              <w:left w:val="nil"/>
              <w:bottom w:val="nil"/>
              <w:right w:val="nil"/>
            </w:tcBorders>
            <w:shd w:val="clear" w:color="000000" w:fill="FFFFFF"/>
            <w:noWrap/>
            <w:vAlign w:val="center"/>
            <w:hideMark/>
          </w:tcPr>
          <w:p w:rsidR="009D6548" w:rsidRPr="00CF0E69" w:rsidRDefault="009D6548" w:rsidP="00EC7480">
            <w:pPr>
              <w:spacing w:after="0" w:line="240" w:lineRule="auto"/>
              <w:jc w:val="center"/>
              <w:rPr>
                <w:rFonts w:ascii="Calibri" w:eastAsia="Times New Roman" w:hAnsi="Calibri" w:cs="Calibri"/>
                <w:color w:val="000000"/>
                <w:lang w:eastAsia="en-GB"/>
              </w:rPr>
            </w:pPr>
            <w:r w:rsidRPr="00CF0E69">
              <w:rPr>
                <w:rFonts w:ascii="Calibri" w:eastAsia="Times New Roman" w:hAnsi="Calibri" w:cs="Calibri"/>
                <w:color w:val="000000"/>
                <w:lang w:eastAsia="en-GB"/>
              </w:rPr>
              <w:t>1.65 ± 0.025</w:t>
            </w:r>
          </w:p>
        </w:tc>
        <w:tc>
          <w:tcPr>
            <w:tcW w:w="1500" w:type="dxa"/>
            <w:tcBorders>
              <w:top w:val="nil"/>
              <w:left w:val="nil"/>
              <w:bottom w:val="nil"/>
              <w:right w:val="nil"/>
            </w:tcBorders>
            <w:shd w:val="clear" w:color="000000" w:fill="FFFFFF"/>
            <w:noWrap/>
            <w:vAlign w:val="center"/>
            <w:hideMark/>
          </w:tcPr>
          <w:p w:rsidR="009D6548" w:rsidRPr="00CF0E69" w:rsidRDefault="009D6548" w:rsidP="00EC7480">
            <w:pPr>
              <w:spacing w:after="0" w:line="240" w:lineRule="auto"/>
              <w:jc w:val="center"/>
              <w:rPr>
                <w:rFonts w:ascii="Calibri" w:eastAsia="Times New Roman" w:hAnsi="Calibri" w:cs="Calibri"/>
                <w:color w:val="000000"/>
                <w:lang w:eastAsia="en-GB"/>
              </w:rPr>
            </w:pPr>
            <w:r w:rsidRPr="00CF0E69">
              <w:rPr>
                <w:rFonts w:ascii="Calibri" w:eastAsia="Times New Roman" w:hAnsi="Calibri" w:cs="Calibri"/>
                <w:color w:val="000000"/>
                <w:lang w:eastAsia="en-GB"/>
              </w:rPr>
              <w:t>1.297 ± 0.118</w:t>
            </w:r>
          </w:p>
        </w:tc>
        <w:tc>
          <w:tcPr>
            <w:tcW w:w="1500" w:type="dxa"/>
            <w:tcBorders>
              <w:top w:val="nil"/>
              <w:left w:val="nil"/>
              <w:bottom w:val="nil"/>
              <w:right w:val="nil"/>
            </w:tcBorders>
            <w:shd w:val="clear" w:color="000000" w:fill="FFFFFF"/>
            <w:noWrap/>
            <w:vAlign w:val="center"/>
            <w:hideMark/>
          </w:tcPr>
          <w:p w:rsidR="009D6548" w:rsidRPr="00CF0E69" w:rsidRDefault="009D6548" w:rsidP="00EC7480">
            <w:pPr>
              <w:spacing w:after="0" w:line="240" w:lineRule="auto"/>
              <w:jc w:val="center"/>
              <w:rPr>
                <w:rFonts w:ascii="Calibri" w:eastAsia="Times New Roman" w:hAnsi="Calibri" w:cs="Calibri"/>
                <w:color w:val="000000"/>
                <w:lang w:eastAsia="en-GB"/>
              </w:rPr>
            </w:pPr>
            <w:r w:rsidRPr="00CF0E69">
              <w:rPr>
                <w:rFonts w:ascii="Calibri" w:eastAsia="Times New Roman" w:hAnsi="Calibri" w:cs="Calibri"/>
                <w:color w:val="000000"/>
                <w:lang w:eastAsia="en-GB"/>
              </w:rPr>
              <w:t>1.202 ± 0.13</w:t>
            </w:r>
          </w:p>
        </w:tc>
        <w:tc>
          <w:tcPr>
            <w:tcW w:w="1500" w:type="dxa"/>
            <w:tcBorders>
              <w:top w:val="nil"/>
              <w:left w:val="nil"/>
              <w:bottom w:val="nil"/>
              <w:right w:val="nil"/>
            </w:tcBorders>
            <w:shd w:val="clear" w:color="000000" w:fill="FFFFFF"/>
            <w:noWrap/>
            <w:vAlign w:val="center"/>
            <w:hideMark/>
          </w:tcPr>
          <w:p w:rsidR="009D6548" w:rsidRPr="00CF0E69" w:rsidRDefault="009D6548" w:rsidP="00EC7480">
            <w:pPr>
              <w:spacing w:after="0" w:line="240" w:lineRule="auto"/>
              <w:jc w:val="center"/>
              <w:rPr>
                <w:rFonts w:ascii="Calibri" w:eastAsia="Times New Roman" w:hAnsi="Calibri" w:cs="Calibri"/>
                <w:color w:val="000000"/>
                <w:lang w:eastAsia="en-GB"/>
              </w:rPr>
            </w:pPr>
            <w:r w:rsidRPr="00CF0E69">
              <w:rPr>
                <w:rFonts w:ascii="Calibri" w:eastAsia="Times New Roman" w:hAnsi="Calibri" w:cs="Calibri"/>
                <w:color w:val="000000"/>
                <w:lang w:eastAsia="en-GB"/>
              </w:rPr>
              <w:t>1.267 ± 0.067</w:t>
            </w:r>
          </w:p>
        </w:tc>
        <w:tc>
          <w:tcPr>
            <w:tcW w:w="1200" w:type="dxa"/>
            <w:tcBorders>
              <w:top w:val="nil"/>
              <w:left w:val="single" w:sz="4" w:space="0" w:color="auto"/>
              <w:bottom w:val="nil"/>
              <w:right w:val="nil"/>
            </w:tcBorders>
            <w:shd w:val="clear" w:color="000000" w:fill="FFFFFF"/>
            <w:noWrap/>
            <w:vAlign w:val="center"/>
            <w:hideMark/>
          </w:tcPr>
          <w:p w:rsidR="009D6548" w:rsidRPr="00CF0E69" w:rsidRDefault="009D6548" w:rsidP="00EC7480">
            <w:pPr>
              <w:spacing w:after="0" w:line="240" w:lineRule="auto"/>
              <w:jc w:val="center"/>
              <w:rPr>
                <w:rFonts w:ascii="Calibri" w:eastAsia="Times New Roman" w:hAnsi="Calibri" w:cs="Calibri"/>
                <w:color w:val="000000"/>
                <w:lang w:eastAsia="en-GB"/>
              </w:rPr>
            </w:pPr>
            <w:r w:rsidRPr="00CF0E69">
              <w:rPr>
                <w:rFonts w:ascii="Calibri" w:eastAsia="Times New Roman" w:hAnsi="Calibri" w:cs="Calibri"/>
                <w:color w:val="000000"/>
                <w:lang w:eastAsia="en-GB"/>
              </w:rPr>
              <w:t>10.12</w:t>
            </w:r>
          </w:p>
        </w:tc>
        <w:tc>
          <w:tcPr>
            <w:tcW w:w="1120" w:type="dxa"/>
            <w:tcBorders>
              <w:top w:val="nil"/>
              <w:left w:val="nil"/>
              <w:bottom w:val="nil"/>
              <w:right w:val="nil"/>
            </w:tcBorders>
            <w:shd w:val="clear" w:color="000000" w:fill="FFFFFF"/>
            <w:noWrap/>
            <w:vAlign w:val="center"/>
            <w:hideMark/>
          </w:tcPr>
          <w:p w:rsidR="009D6548" w:rsidRPr="00CF0E69" w:rsidRDefault="009D6548" w:rsidP="00EC7480">
            <w:pPr>
              <w:spacing w:after="0" w:line="240" w:lineRule="auto"/>
              <w:jc w:val="center"/>
              <w:rPr>
                <w:rFonts w:ascii="Calibri" w:eastAsia="Times New Roman" w:hAnsi="Calibri" w:cs="Calibri"/>
                <w:b/>
                <w:bCs/>
                <w:color w:val="000000"/>
                <w:lang w:eastAsia="en-GB"/>
              </w:rPr>
            </w:pPr>
            <w:r w:rsidRPr="00CF0E69">
              <w:rPr>
                <w:rFonts w:ascii="Calibri" w:eastAsia="Times New Roman" w:hAnsi="Calibri" w:cs="Calibri"/>
                <w:b/>
                <w:bCs/>
                <w:color w:val="000000"/>
                <w:lang w:eastAsia="en-GB"/>
              </w:rPr>
              <w:t>0.012</w:t>
            </w:r>
          </w:p>
        </w:tc>
        <w:tc>
          <w:tcPr>
            <w:tcW w:w="1200" w:type="dxa"/>
            <w:tcBorders>
              <w:top w:val="nil"/>
              <w:left w:val="nil"/>
              <w:bottom w:val="nil"/>
              <w:right w:val="nil"/>
            </w:tcBorders>
            <w:shd w:val="clear" w:color="000000" w:fill="FFFFFF"/>
            <w:noWrap/>
            <w:vAlign w:val="center"/>
            <w:hideMark/>
          </w:tcPr>
          <w:p w:rsidR="009D6548" w:rsidRPr="00CF0E69" w:rsidRDefault="009D6548" w:rsidP="00EC7480">
            <w:pPr>
              <w:spacing w:after="0" w:line="240" w:lineRule="auto"/>
              <w:jc w:val="center"/>
              <w:rPr>
                <w:rFonts w:ascii="Calibri" w:eastAsia="Times New Roman" w:hAnsi="Calibri" w:cs="Calibri"/>
                <w:color w:val="000000"/>
                <w:lang w:eastAsia="en-GB"/>
              </w:rPr>
            </w:pPr>
            <w:r w:rsidRPr="00CF0E69">
              <w:rPr>
                <w:rFonts w:ascii="Calibri" w:eastAsia="Times New Roman" w:hAnsi="Calibri" w:cs="Calibri"/>
                <w:color w:val="000000"/>
                <w:lang w:eastAsia="en-GB"/>
              </w:rPr>
              <w:t>-19.38</w:t>
            </w:r>
          </w:p>
        </w:tc>
        <w:tc>
          <w:tcPr>
            <w:tcW w:w="1120" w:type="dxa"/>
            <w:tcBorders>
              <w:top w:val="nil"/>
              <w:left w:val="nil"/>
              <w:bottom w:val="nil"/>
              <w:right w:val="nil"/>
            </w:tcBorders>
            <w:shd w:val="clear" w:color="000000" w:fill="FFFFFF"/>
            <w:noWrap/>
            <w:vAlign w:val="center"/>
            <w:hideMark/>
          </w:tcPr>
          <w:p w:rsidR="009D6548" w:rsidRPr="00CF0E69" w:rsidRDefault="009D6548" w:rsidP="00EC7480">
            <w:pPr>
              <w:spacing w:after="0" w:line="240" w:lineRule="auto"/>
              <w:jc w:val="center"/>
              <w:rPr>
                <w:rFonts w:ascii="Calibri" w:eastAsia="Times New Roman" w:hAnsi="Calibri" w:cs="Calibri"/>
                <w:color w:val="000000"/>
                <w:lang w:eastAsia="en-GB"/>
              </w:rPr>
            </w:pPr>
            <w:r w:rsidRPr="00CF0E69">
              <w:rPr>
                <w:rFonts w:ascii="Calibri" w:eastAsia="Times New Roman" w:hAnsi="Calibri" w:cs="Calibri"/>
                <w:color w:val="000000"/>
                <w:lang w:eastAsia="en-GB"/>
              </w:rPr>
              <w:t>0.064</w:t>
            </w:r>
          </w:p>
        </w:tc>
        <w:tc>
          <w:tcPr>
            <w:tcW w:w="1226" w:type="dxa"/>
            <w:tcBorders>
              <w:top w:val="nil"/>
              <w:left w:val="nil"/>
              <w:bottom w:val="nil"/>
              <w:right w:val="nil"/>
            </w:tcBorders>
            <w:shd w:val="clear" w:color="000000" w:fill="FFFFFF"/>
            <w:noWrap/>
            <w:vAlign w:val="center"/>
            <w:hideMark/>
          </w:tcPr>
          <w:p w:rsidR="009D6548" w:rsidRPr="00CF0E69" w:rsidRDefault="009D6548" w:rsidP="00EC7480">
            <w:pPr>
              <w:spacing w:after="0" w:line="240" w:lineRule="auto"/>
              <w:jc w:val="center"/>
              <w:rPr>
                <w:rFonts w:ascii="Calibri" w:eastAsia="Times New Roman" w:hAnsi="Calibri" w:cs="Calibri"/>
                <w:color w:val="000000"/>
                <w:lang w:eastAsia="en-GB"/>
              </w:rPr>
            </w:pPr>
            <w:r w:rsidRPr="00CF0E69">
              <w:rPr>
                <w:rFonts w:ascii="Calibri" w:eastAsia="Times New Roman" w:hAnsi="Calibri" w:cs="Calibri"/>
                <w:color w:val="000000"/>
                <w:lang w:eastAsia="en-GB"/>
              </w:rPr>
              <w:t>0.13</w:t>
            </w:r>
          </w:p>
        </w:tc>
      </w:tr>
      <w:tr w:rsidR="009D6548" w:rsidRPr="00CF0E69" w:rsidTr="00EC7480">
        <w:trPr>
          <w:trHeight w:val="375"/>
        </w:trPr>
        <w:tc>
          <w:tcPr>
            <w:tcW w:w="2430" w:type="dxa"/>
            <w:tcBorders>
              <w:top w:val="nil"/>
              <w:left w:val="nil"/>
              <w:bottom w:val="nil"/>
              <w:right w:val="nil"/>
            </w:tcBorders>
            <w:shd w:val="clear" w:color="000000" w:fill="FFFFFF"/>
            <w:noWrap/>
            <w:vAlign w:val="center"/>
            <w:hideMark/>
          </w:tcPr>
          <w:p w:rsidR="009D6548" w:rsidRPr="00CF0E69" w:rsidRDefault="009D6548" w:rsidP="00EC7480">
            <w:pPr>
              <w:spacing w:after="0" w:line="240" w:lineRule="auto"/>
              <w:jc w:val="left"/>
              <w:rPr>
                <w:rFonts w:ascii="Calibri" w:eastAsia="Times New Roman" w:hAnsi="Calibri" w:cs="Calibri"/>
                <w:b/>
                <w:bCs/>
                <w:color w:val="000000"/>
                <w:lang w:eastAsia="en-GB"/>
              </w:rPr>
            </w:pPr>
            <w:r w:rsidRPr="00CF0E69">
              <w:rPr>
                <w:rFonts w:ascii="Calibri" w:eastAsia="Times New Roman" w:hAnsi="Calibri" w:cs="Calibri"/>
                <w:b/>
                <w:bCs/>
                <w:color w:val="000000"/>
                <w:lang w:eastAsia="en-GB"/>
              </w:rPr>
              <w:t>Olfactory Bulb</w:t>
            </w:r>
          </w:p>
        </w:tc>
        <w:tc>
          <w:tcPr>
            <w:tcW w:w="1500" w:type="dxa"/>
            <w:tcBorders>
              <w:top w:val="nil"/>
              <w:left w:val="nil"/>
              <w:bottom w:val="nil"/>
              <w:right w:val="nil"/>
            </w:tcBorders>
            <w:shd w:val="clear" w:color="000000" w:fill="FFFFFF"/>
            <w:noWrap/>
            <w:vAlign w:val="center"/>
            <w:hideMark/>
          </w:tcPr>
          <w:p w:rsidR="009D6548" w:rsidRPr="00CF0E69" w:rsidRDefault="009D6548" w:rsidP="00EC7480">
            <w:pPr>
              <w:spacing w:after="0" w:line="240" w:lineRule="auto"/>
              <w:jc w:val="center"/>
              <w:rPr>
                <w:rFonts w:ascii="Calibri" w:eastAsia="Times New Roman" w:hAnsi="Calibri" w:cs="Calibri"/>
                <w:color w:val="000000"/>
                <w:lang w:eastAsia="en-GB"/>
              </w:rPr>
            </w:pPr>
            <w:r w:rsidRPr="00CF0E69">
              <w:rPr>
                <w:rFonts w:ascii="Calibri" w:eastAsia="Times New Roman" w:hAnsi="Calibri" w:cs="Calibri"/>
                <w:color w:val="000000"/>
                <w:lang w:eastAsia="en-GB"/>
              </w:rPr>
              <w:t>2.633 ± 0.062</w:t>
            </w:r>
          </w:p>
        </w:tc>
        <w:tc>
          <w:tcPr>
            <w:tcW w:w="1500" w:type="dxa"/>
            <w:tcBorders>
              <w:top w:val="nil"/>
              <w:left w:val="nil"/>
              <w:bottom w:val="nil"/>
              <w:right w:val="nil"/>
            </w:tcBorders>
            <w:shd w:val="clear" w:color="000000" w:fill="FFFFFF"/>
            <w:noWrap/>
            <w:vAlign w:val="center"/>
            <w:hideMark/>
          </w:tcPr>
          <w:p w:rsidR="009D6548" w:rsidRPr="00CF0E69" w:rsidRDefault="009D6548" w:rsidP="00EC7480">
            <w:pPr>
              <w:spacing w:after="0" w:line="240" w:lineRule="auto"/>
              <w:jc w:val="center"/>
              <w:rPr>
                <w:rFonts w:ascii="Calibri" w:eastAsia="Times New Roman" w:hAnsi="Calibri" w:cs="Calibri"/>
                <w:color w:val="000000"/>
                <w:lang w:eastAsia="en-GB"/>
              </w:rPr>
            </w:pPr>
            <w:r w:rsidRPr="00CF0E69">
              <w:rPr>
                <w:rFonts w:ascii="Calibri" w:eastAsia="Times New Roman" w:hAnsi="Calibri" w:cs="Calibri"/>
                <w:color w:val="000000"/>
                <w:lang w:eastAsia="en-GB"/>
              </w:rPr>
              <w:t>2.17 ± 0.151</w:t>
            </w:r>
          </w:p>
        </w:tc>
        <w:tc>
          <w:tcPr>
            <w:tcW w:w="1500" w:type="dxa"/>
            <w:tcBorders>
              <w:top w:val="nil"/>
              <w:left w:val="nil"/>
              <w:bottom w:val="nil"/>
              <w:right w:val="nil"/>
            </w:tcBorders>
            <w:shd w:val="clear" w:color="000000" w:fill="FFFFFF"/>
            <w:noWrap/>
            <w:vAlign w:val="center"/>
            <w:hideMark/>
          </w:tcPr>
          <w:p w:rsidR="009D6548" w:rsidRPr="00CF0E69" w:rsidRDefault="009D6548" w:rsidP="00EC7480">
            <w:pPr>
              <w:spacing w:after="0" w:line="240" w:lineRule="auto"/>
              <w:jc w:val="center"/>
              <w:rPr>
                <w:rFonts w:ascii="Calibri" w:eastAsia="Times New Roman" w:hAnsi="Calibri" w:cs="Calibri"/>
                <w:color w:val="000000"/>
                <w:lang w:eastAsia="en-GB"/>
              </w:rPr>
            </w:pPr>
            <w:r w:rsidRPr="00CF0E69">
              <w:rPr>
                <w:rFonts w:ascii="Calibri" w:eastAsia="Times New Roman" w:hAnsi="Calibri" w:cs="Calibri"/>
                <w:color w:val="000000"/>
                <w:lang w:eastAsia="en-GB"/>
              </w:rPr>
              <w:t>1.996 ± 0.107</w:t>
            </w:r>
          </w:p>
        </w:tc>
        <w:tc>
          <w:tcPr>
            <w:tcW w:w="1500" w:type="dxa"/>
            <w:tcBorders>
              <w:top w:val="nil"/>
              <w:left w:val="nil"/>
              <w:bottom w:val="nil"/>
              <w:right w:val="nil"/>
            </w:tcBorders>
            <w:shd w:val="clear" w:color="000000" w:fill="FFFFFF"/>
            <w:noWrap/>
            <w:vAlign w:val="center"/>
            <w:hideMark/>
          </w:tcPr>
          <w:p w:rsidR="009D6548" w:rsidRPr="00CF0E69" w:rsidRDefault="009D6548" w:rsidP="00EC7480">
            <w:pPr>
              <w:spacing w:after="0" w:line="240" w:lineRule="auto"/>
              <w:jc w:val="center"/>
              <w:rPr>
                <w:rFonts w:ascii="Calibri" w:eastAsia="Times New Roman" w:hAnsi="Calibri" w:cs="Calibri"/>
                <w:color w:val="000000"/>
                <w:lang w:eastAsia="en-GB"/>
              </w:rPr>
            </w:pPr>
            <w:r w:rsidRPr="00CF0E69">
              <w:rPr>
                <w:rFonts w:ascii="Calibri" w:eastAsia="Times New Roman" w:hAnsi="Calibri" w:cs="Calibri"/>
                <w:color w:val="000000"/>
                <w:lang w:eastAsia="en-GB"/>
              </w:rPr>
              <w:t>1.985 ± 0.127</w:t>
            </w:r>
          </w:p>
        </w:tc>
        <w:tc>
          <w:tcPr>
            <w:tcW w:w="1200" w:type="dxa"/>
            <w:tcBorders>
              <w:top w:val="nil"/>
              <w:left w:val="single" w:sz="4" w:space="0" w:color="auto"/>
              <w:bottom w:val="nil"/>
              <w:right w:val="nil"/>
            </w:tcBorders>
            <w:shd w:val="clear" w:color="000000" w:fill="FFFFFF"/>
            <w:noWrap/>
            <w:vAlign w:val="center"/>
            <w:hideMark/>
          </w:tcPr>
          <w:p w:rsidR="009D6548" w:rsidRPr="00CF0E69" w:rsidRDefault="009D6548" w:rsidP="00EC7480">
            <w:pPr>
              <w:spacing w:after="0" w:line="240" w:lineRule="auto"/>
              <w:jc w:val="center"/>
              <w:rPr>
                <w:rFonts w:ascii="Calibri" w:eastAsia="Times New Roman" w:hAnsi="Calibri" w:cs="Calibri"/>
                <w:color w:val="000000"/>
                <w:lang w:eastAsia="en-GB"/>
              </w:rPr>
            </w:pPr>
            <w:r w:rsidRPr="00CF0E69">
              <w:rPr>
                <w:rFonts w:ascii="Calibri" w:eastAsia="Times New Roman" w:hAnsi="Calibri" w:cs="Calibri"/>
                <w:color w:val="000000"/>
                <w:lang w:eastAsia="en-GB"/>
              </w:rPr>
              <w:t>10.24</w:t>
            </w:r>
          </w:p>
        </w:tc>
        <w:tc>
          <w:tcPr>
            <w:tcW w:w="1120" w:type="dxa"/>
            <w:tcBorders>
              <w:top w:val="nil"/>
              <w:left w:val="nil"/>
              <w:bottom w:val="nil"/>
              <w:right w:val="nil"/>
            </w:tcBorders>
            <w:shd w:val="clear" w:color="000000" w:fill="FFFFFF"/>
            <w:noWrap/>
            <w:vAlign w:val="center"/>
            <w:hideMark/>
          </w:tcPr>
          <w:p w:rsidR="009D6548" w:rsidRPr="00CF0E69" w:rsidRDefault="009D6548" w:rsidP="00EC7480">
            <w:pPr>
              <w:spacing w:after="0" w:line="240" w:lineRule="auto"/>
              <w:jc w:val="center"/>
              <w:rPr>
                <w:rFonts w:ascii="Calibri" w:eastAsia="Times New Roman" w:hAnsi="Calibri" w:cs="Calibri"/>
                <w:b/>
                <w:bCs/>
                <w:color w:val="000000"/>
                <w:lang w:eastAsia="en-GB"/>
              </w:rPr>
            </w:pPr>
            <w:r w:rsidRPr="00CF0E69">
              <w:rPr>
                <w:rFonts w:ascii="Calibri" w:eastAsia="Times New Roman" w:hAnsi="Calibri" w:cs="Calibri"/>
                <w:b/>
                <w:bCs/>
                <w:color w:val="000000"/>
                <w:lang w:eastAsia="en-GB"/>
              </w:rPr>
              <w:t>0.008</w:t>
            </w:r>
          </w:p>
        </w:tc>
        <w:tc>
          <w:tcPr>
            <w:tcW w:w="1200" w:type="dxa"/>
            <w:tcBorders>
              <w:top w:val="nil"/>
              <w:left w:val="nil"/>
              <w:bottom w:val="nil"/>
              <w:right w:val="nil"/>
            </w:tcBorders>
            <w:shd w:val="clear" w:color="000000" w:fill="FFFFFF"/>
            <w:noWrap/>
            <w:vAlign w:val="center"/>
            <w:hideMark/>
          </w:tcPr>
          <w:p w:rsidR="009D6548" w:rsidRPr="00CF0E69" w:rsidRDefault="009D6548" w:rsidP="00EC7480">
            <w:pPr>
              <w:spacing w:after="0" w:line="240" w:lineRule="auto"/>
              <w:jc w:val="center"/>
              <w:rPr>
                <w:rFonts w:ascii="Calibri" w:eastAsia="Times New Roman" w:hAnsi="Calibri" w:cs="Calibri"/>
                <w:color w:val="000000"/>
                <w:lang w:eastAsia="en-GB"/>
              </w:rPr>
            </w:pPr>
            <w:r w:rsidRPr="00CF0E69">
              <w:rPr>
                <w:rFonts w:ascii="Calibri" w:eastAsia="Times New Roman" w:hAnsi="Calibri" w:cs="Calibri"/>
                <w:color w:val="000000"/>
                <w:lang w:eastAsia="en-GB"/>
              </w:rPr>
              <w:t>-20.68</w:t>
            </w:r>
          </w:p>
        </w:tc>
        <w:tc>
          <w:tcPr>
            <w:tcW w:w="1120" w:type="dxa"/>
            <w:tcBorders>
              <w:top w:val="nil"/>
              <w:left w:val="nil"/>
              <w:bottom w:val="nil"/>
              <w:right w:val="nil"/>
            </w:tcBorders>
            <w:shd w:val="clear" w:color="000000" w:fill="FFFFFF"/>
            <w:noWrap/>
            <w:vAlign w:val="center"/>
            <w:hideMark/>
          </w:tcPr>
          <w:p w:rsidR="009D6548" w:rsidRPr="00CF0E69" w:rsidRDefault="009D6548" w:rsidP="00EC7480">
            <w:pPr>
              <w:spacing w:after="0" w:line="240" w:lineRule="auto"/>
              <w:jc w:val="center"/>
              <w:rPr>
                <w:rFonts w:ascii="Calibri" w:eastAsia="Times New Roman" w:hAnsi="Calibri" w:cs="Calibri"/>
                <w:color w:val="000000"/>
                <w:lang w:eastAsia="en-GB"/>
              </w:rPr>
            </w:pPr>
            <w:r w:rsidRPr="00CF0E69">
              <w:rPr>
                <w:rFonts w:ascii="Calibri" w:eastAsia="Times New Roman" w:hAnsi="Calibri" w:cs="Calibri"/>
                <w:color w:val="000000"/>
                <w:lang w:eastAsia="en-GB"/>
              </w:rPr>
              <w:t>0.069</w:t>
            </w:r>
          </w:p>
        </w:tc>
        <w:tc>
          <w:tcPr>
            <w:tcW w:w="1226" w:type="dxa"/>
            <w:tcBorders>
              <w:top w:val="nil"/>
              <w:left w:val="nil"/>
              <w:bottom w:val="nil"/>
              <w:right w:val="nil"/>
            </w:tcBorders>
            <w:shd w:val="clear" w:color="000000" w:fill="FFFFFF"/>
            <w:noWrap/>
            <w:vAlign w:val="center"/>
            <w:hideMark/>
          </w:tcPr>
          <w:p w:rsidR="009D6548" w:rsidRPr="00CF0E69" w:rsidRDefault="009D6548" w:rsidP="00EC7480">
            <w:pPr>
              <w:spacing w:after="0" w:line="240" w:lineRule="auto"/>
              <w:jc w:val="center"/>
              <w:rPr>
                <w:rFonts w:ascii="Calibri" w:eastAsia="Times New Roman" w:hAnsi="Calibri" w:cs="Calibri"/>
                <w:color w:val="000000"/>
                <w:lang w:eastAsia="en-GB"/>
              </w:rPr>
            </w:pPr>
            <w:r w:rsidRPr="00CF0E69">
              <w:rPr>
                <w:rFonts w:ascii="Calibri" w:eastAsia="Times New Roman" w:hAnsi="Calibri" w:cs="Calibri"/>
                <w:color w:val="000000"/>
                <w:lang w:eastAsia="en-GB"/>
              </w:rPr>
              <w:t>0.588</w:t>
            </w:r>
          </w:p>
        </w:tc>
      </w:tr>
      <w:tr w:rsidR="009D6548" w:rsidRPr="00CF0E69" w:rsidTr="00EC7480">
        <w:trPr>
          <w:trHeight w:val="375"/>
        </w:trPr>
        <w:tc>
          <w:tcPr>
            <w:tcW w:w="2430" w:type="dxa"/>
            <w:tcBorders>
              <w:top w:val="nil"/>
              <w:left w:val="nil"/>
              <w:bottom w:val="nil"/>
              <w:right w:val="nil"/>
            </w:tcBorders>
            <w:shd w:val="clear" w:color="000000" w:fill="FFFFFF"/>
            <w:noWrap/>
            <w:vAlign w:val="center"/>
            <w:hideMark/>
          </w:tcPr>
          <w:p w:rsidR="009D6548" w:rsidRPr="00CF0E69" w:rsidRDefault="009D6548" w:rsidP="00EC7480">
            <w:pPr>
              <w:spacing w:after="0" w:line="240" w:lineRule="auto"/>
              <w:jc w:val="left"/>
              <w:rPr>
                <w:rFonts w:ascii="Calibri" w:eastAsia="Times New Roman" w:hAnsi="Calibri" w:cs="Calibri"/>
                <w:b/>
                <w:bCs/>
                <w:color w:val="000000"/>
                <w:lang w:eastAsia="en-GB"/>
              </w:rPr>
            </w:pPr>
            <w:r w:rsidRPr="00CF0E69">
              <w:rPr>
                <w:rFonts w:ascii="Calibri" w:eastAsia="Times New Roman" w:hAnsi="Calibri" w:cs="Calibri"/>
                <w:b/>
                <w:bCs/>
                <w:color w:val="000000"/>
                <w:lang w:eastAsia="en-GB"/>
              </w:rPr>
              <w:t>Right Midbrain</w:t>
            </w:r>
          </w:p>
        </w:tc>
        <w:tc>
          <w:tcPr>
            <w:tcW w:w="1500" w:type="dxa"/>
            <w:tcBorders>
              <w:top w:val="nil"/>
              <w:left w:val="nil"/>
              <w:bottom w:val="nil"/>
              <w:right w:val="nil"/>
            </w:tcBorders>
            <w:shd w:val="clear" w:color="000000" w:fill="FFFFFF"/>
            <w:noWrap/>
            <w:vAlign w:val="center"/>
            <w:hideMark/>
          </w:tcPr>
          <w:p w:rsidR="009D6548" w:rsidRPr="00CF0E69" w:rsidRDefault="009D6548" w:rsidP="00EC7480">
            <w:pPr>
              <w:spacing w:after="0" w:line="240" w:lineRule="auto"/>
              <w:jc w:val="center"/>
              <w:rPr>
                <w:rFonts w:ascii="Calibri" w:eastAsia="Times New Roman" w:hAnsi="Calibri" w:cs="Calibri"/>
                <w:color w:val="000000"/>
                <w:lang w:eastAsia="en-GB"/>
              </w:rPr>
            </w:pPr>
            <w:r w:rsidRPr="00CF0E69">
              <w:rPr>
                <w:rFonts w:ascii="Calibri" w:eastAsia="Times New Roman" w:hAnsi="Calibri" w:cs="Calibri"/>
                <w:color w:val="000000"/>
                <w:lang w:eastAsia="en-GB"/>
              </w:rPr>
              <w:t>1.643 ± 0.115</w:t>
            </w:r>
          </w:p>
        </w:tc>
        <w:tc>
          <w:tcPr>
            <w:tcW w:w="1500" w:type="dxa"/>
            <w:tcBorders>
              <w:top w:val="nil"/>
              <w:left w:val="nil"/>
              <w:bottom w:val="nil"/>
              <w:right w:val="nil"/>
            </w:tcBorders>
            <w:shd w:val="clear" w:color="000000" w:fill="FFFFFF"/>
            <w:noWrap/>
            <w:vAlign w:val="center"/>
            <w:hideMark/>
          </w:tcPr>
          <w:p w:rsidR="009D6548" w:rsidRPr="00CF0E69" w:rsidRDefault="009D6548" w:rsidP="00EC7480">
            <w:pPr>
              <w:spacing w:after="0" w:line="240" w:lineRule="auto"/>
              <w:jc w:val="center"/>
              <w:rPr>
                <w:rFonts w:ascii="Calibri" w:eastAsia="Times New Roman" w:hAnsi="Calibri" w:cs="Calibri"/>
                <w:color w:val="000000"/>
                <w:lang w:eastAsia="en-GB"/>
              </w:rPr>
            </w:pPr>
            <w:r w:rsidRPr="00CF0E69">
              <w:rPr>
                <w:rFonts w:ascii="Calibri" w:eastAsia="Times New Roman" w:hAnsi="Calibri" w:cs="Calibri"/>
                <w:color w:val="000000"/>
                <w:lang w:eastAsia="en-GB"/>
              </w:rPr>
              <w:t>1.208 ± 0.107</w:t>
            </w:r>
          </w:p>
        </w:tc>
        <w:tc>
          <w:tcPr>
            <w:tcW w:w="1500" w:type="dxa"/>
            <w:tcBorders>
              <w:top w:val="nil"/>
              <w:left w:val="nil"/>
              <w:bottom w:val="nil"/>
              <w:right w:val="nil"/>
            </w:tcBorders>
            <w:shd w:val="clear" w:color="000000" w:fill="FFFFFF"/>
            <w:noWrap/>
            <w:vAlign w:val="center"/>
            <w:hideMark/>
          </w:tcPr>
          <w:p w:rsidR="009D6548" w:rsidRPr="00CF0E69" w:rsidRDefault="009D6548" w:rsidP="00EC7480">
            <w:pPr>
              <w:spacing w:after="0" w:line="240" w:lineRule="auto"/>
              <w:jc w:val="center"/>
              <w:rPr>
                <w:rFonts w:ascii="Calibri" w:eastAsia="Times New Roman" w:hAnsi="Calibri" w:cs="Calibri"/>
                <w:color w:val="000000"/>
                <w:lang w:eastAsia="en-GB"/>
              </w:rPr>
            </w:pPr>
            <w:r w:rsidRPr="00CF0E69">
              <w:rPr>
                <w:rFonts w:ascii="Calibri" w:eastAsia="Times New Roman" w:hAnsi="Calibri" w:cs="Calibri"/>
                <w:color w:val="000000"/>
                <w:lang w:eastAsia="en-GB"/>
              </w:rPr>
              <w:t>1.066 ± 0.116</w:t>
            </w:r>
          </w:p>
        </w:tc>
        <w:tc>
          <w:tcPr>
            <w:tcW w:w="1500" w:type="dxa"/>
            <w:tcBorders>
              <w:top w:val="nil"/>
              <w:left w:val="nil"/>
              <w:bottom w:val="nil"/>
              <w:right w:val="nil"/>
            </w:tcBorders>
            <w:shd w:val="clear" w:color="000000" w:fill="FFFFFF"/>
            <w:noWrap/>
            <w:vAlign w:val="center"/>
            <w:hideMark/>
          </w:tcPr>
          <w:p w:rsidR="009D6548" w:rsidRPr="00CF0E69" w:rsidRDefault="009D6548" w:rsidP="00EC7480">
            <w:pPr>
              <w:spacing w:after="0" w:line="240" w:lineRule="auto"/>
              <w:jc w:val="center"/>
              <w:rPr>
                <w:rFonts w:ascii="Calibri" w:eastAsia="Times New Roman" w:hAnsi="Calibri" w:cs="Calibri"/>
                <w:color w:val="000000"/>
                <w:lang w:eastAsia="en-GB"/>
              </w:rPr>
            </w:pPr>
            <w:r w:rsidRPr="00CF0E69">
              <w:rPr>
                <w:rFonts w:ascii="Calibri" w:eastAsia="Times New Roman" w:hAnsi="Calibri" w:cs="Calibri"/>
                <w:color w:val="000000"/>
                <w:lang w:eastAsia="en-GB"/>
              </w:rPr>
              <w:t>1.013 ± 0.119</w:t>
            </w:r>
          </w:p>
        </w:tc>
        <w:tc>
          <w:tcPr>
            <w:tcW w:w="1200" w:type="dxa"/>
            <w:tcBorders>
              <w:top w:val="nil"/>
              <w:left w:val="single" w:sz="4" w:space="0" w:color="auto"/>
              <w:bottom w:val="nil"/>
              <w:right w:val="nil"/>
            </w:tcBorders>
            <w:shd w:val="clear" w:color="000000" w:fill="FFFFFF"/>
            <w:noWrap/>
            <w:vAlign w:val="center"/>
            <w:hideMark/>
          </w:tcPr>
          <w:p w:rsidR="009D6548" w:rsidRPr="00CF0E69" w:rsidRDefault="009D6548" w:rsidP="00EC7480">
            <w:pPr>
              <w:spacing w:after="0" w:line="240" w:lineRule="auto"/>
              <w:jc w:val="center"/>
              <w:rPr>
                <w:rFonts w:ascii="Calibri" w:eastAsia="Times New Roman" w:hAnsi="Calibri" w:cs="Calibri"/>
                <w:color w:val="000000"/>
                <w:lang w:eastAsia="en-GB"/>
              </w:rPr>
            </w:pPr>
            <w:r w:rsidRPr="00CF0E69">
              <w:rPr>
                <w:rFonts w:ascii="Calibri" w:eastAsia="Times New Roman" w:hAnsi="Calibri" w:cs="Calibri"/>
                <w:color w:val="000000"/>
                <w:lang w:eastAsia="en-GB"/>
              </w:rPr>
              <w:t>18</w:t>
            </w:r>
          </w:p>
        </w:tc>
        <w:tc>
          <w:tcPr>
            <w:tcW w:w="1120" w:type="dxa"/>
            <w:tcBorders>
              <w:top w:val="nil"/>
              <w:left w:val="nil"/>
              <w:bottom w:val="nil"/>
              <w:right w:val="nil"/>
            </w:tcBorders>
            <w:shd w:val="clear" w:color="000000" w:fill="FFFFFF"/>
            <w:noWrap/>
            <w:vAlign w:val="center"/>
            <w:hideMark/>
          </w:tcPr>
          <w:p w:rsidR="009D6548" w:rsidRPr="00CF0E69" w:rsidRDefault="009D6548" w:rsidP="00EC7480">
            <w:pPr>
              <w:spacing w:after="0" w:line="240" w:lineRule="auto"/>
              <w:jc w:val="center"/>
              <w:rPr>
                <w:rFonts w:ascii="Calibri" w:eastAsia="Times New Roman" w:hAnsi="Calibri" w:cs="Calibri"/>
                <w:b/>
                <w:bCs/>
                <w:color w:val="000000"/>
                <w:lang w:eastAsia="en-GB"/>
              </w:rPr>
            </w:pPr>
            <w:r w:rsidRPr="00CF0E69">
              <w:rPr>
                <w:rFonts w:ascii="Calibri" w:eastAsia="Times New Roman" w:hAnsi="Calibri" w:cs="Calibri"/>
                <w:b/>
                <w:bCs/>
                <w:color w:val="000000"/>
                <w:lang w:eastAsia="en-GB"/>
              </w:rPr>
              <w:t>0.004</w:t>
            </w:r>
          </w:p>
        </w:tc>
        <w:tc>
          <w:tcPr>
            <w:tcW w:w="1200" w:type="dxa"/>
            <w:tcBorders>
              <w:top w:val="nil"/>
              <w:left w:val="nil"/>
              <w:bottom w:val="nil"/>
              <w:right w:val="nil"/>
            </w:tcBorders>
            <w:shd w:val="clear" w:color="000000" w:fill="FFFFFF"/>
            <w:noWrap/>
            <w:vAlign w:val="center"/>
            <w:hideMark/>
          </w:tcPr>
          <w:p w:rsidR="009D6548" w:rsidRPr="00CF0E69" w:rsidRDefault="009D6548" w:rsidP="00EC7480">
            <w:pPr>
              <w:spacing w:after="0" w:line="240" w:lineRule="auto"/>
              <w:jc w:val="center"/>
              <w:rPr>
                <w:rFonts w:ascii="Calibri" w:eastAsia="Times New Roman" w:hAnsi="Calibri" w:cs="Calibri"/>
                <w:color w:val="000000"/>
                <w:lang w:eastAsia="en-GB"/>
              </w:rPr>
            </w:pPr>
            <w:r w:rsidRPr="00CF0E69">
              <w:rPr>
                <w:rFonts w:ascii="Calibri" w:eastAsia="Times New Roman" w:hAnsi="Calibri" w:cs="Calibri"/>
                <w:color w:val="000000"/>
                <w:lang w:eastAsia="en-GB"/>
              </w:rPr>
              <w:t>-37.12</w:t>
            </w:r>
          </w:p>
        </w:tc>
        <w:tc>
          <w:tcPr>
            <w:tcW w:w="1120" w:type="dxa"/>
            <w:tcBorders>
              <w:top w:val="nil"/>
              <w:left w:val="nil"/>
              <w:bottom w:val="nil"/>
              <w:right w:val="nil"/>
            </w:tcBorders>
            <w:shd w:val="clear" w:color="000000" w:fill="FFFFFF"/>
            <w:noWrap/>
            <w:vAlign w:val="center"/>
            <w:hideMark/>
          </w:tcPr>
          <w:p w:rsidR="009D6548" w:rsidRPr="00CF0E69" w:rsidRDefault="009D6548" w:rsidP="00EC7480">
            <w:pPr>
              <w:spacing w:after="0" w:line="240" w:lineRule="auto"/>
              <w:jc w:val="center"/>
              <w:rPr>
                <w:rFonts w:ascii="Calibri" w:eastAsia="Times New Roman" w:hAnsi="Calibri" w:cs="Calibri"/>
                <w:b/>
                <w:bCs/>
                <w:color w:val="000000"/>
                <w:lang w:eastAsia="en-GB"/>
              </w:rPr>
            </w:pPr>
            <w:r w:rsidRPr="00CF0E69">
              <w:rPr>
                <w:rFonts w:ascii="Calibri" w:eastAsia="Times New Roman" w:hAnsi="Calibri" w:cs="Calibri"/>
                <w:b/>
                <w:bCs/>
                <w:color w:val="000000"/>
                <w:lang w:eastAsia="en-GB"/>
              </w:rPr>
              <w:t>0.003</w:t>
            </w:r>
          </w:p>
        </w:tc>
        <w:tc>
          <w:tcPr>
            <w:tcW w:w="1226" w:type="dxa"/>
            <w:tcBorders>
              <w:top w:val="nil"/>
              <w:left w:val="nil"/>
              <w:bottom w:val="nil"/>
              <w:right w:val="nil"/>
            </w:tcBorders>
            <w:shd w:val="clear" w:color="000000" w:fill="FFFFFF"/>
            <w:noWrap/>
            <w:vAlign w:val="center"/>
            <w:hideMark/>
          </w:tcPr>
          <w:p w:rsidR="009D6548" w:rsidRPr="00CF0E69" w:rsidRDefault="009D6548" w:rsidP="00EC7480">
            <w:pPr>
              <w:spacing w:after="0" w:line="240" w:lineRule="auto"/>
              <w:jc w:val="center"/>
              <w:rPr>
                <w:rFonts w:ascii="Calibri" w:eastAsia="Times New Roman" w:hAnsi="Calibri" w:cs="Calibri"/>
                <w:color w:val="000000"/>
                <w:lang w:eastAsia="en-GB"/>
              </w:rPr>
            </w:pPr>
            <w:r w:rsidRPr="00CF0E69">
              <w:rPr>
                <w:rFonts w:ascii="Calibri" w:eastAsia="Times New Roman" w:hAnsi="Calibri" w:cs="Calibri"/>
                <w:color w:val="000000"/>
                <w:lang w:eastAsia="en-GB"/>
              </w:rPr>
              <w:t>0.255</w:t>
            </w:r>
          </w:p>
        </w:tc>
      </w:tr>
      <w:tr w:rsidR="009D6548" w:rsidRPr="00CF0E69" w:rsidTr="00EC7480">
        <w:trPr>
          <w:trHeight w:val="375"/>
        </w:trPr>
        <w:tc>
          <w:tcPr>
            <w:tcW w:w="2430" w:type="dxa"/>
            <w:tcBorders>
              <w:top w:val="nil"/>
              <w:left w:val="nil"/>
              <w:bottom w:val="nil"/>
              <w:right w:val="nil"/>
            </w:tcBorders>
            <w:shd w:val="clear" w:color="000000" w:fill="FFFFFF"/>
            <w:noWrap/>
            <w:vAlign w:val="center"/>
            <w:hideMark/>
          </w:tcPr>
          <w:p w:rsidR="009D6548" w:rsidRPr="00CF0E69" w:rsidRDefault="009D6548" w:rsidP="00EC7480">
            <w:pPr>
              <w:spacing w:after="0" w:line="240" w:lineRule="auto"/>
              <w:jc w:val="left"/>
              <w:rPr>
                <w:rFonts w:ascii="Calibri" w:eastAsia="Times New Roman" w:hAnsi="Calibri" w:cs="Calibri"/>
                <w:b/>
                <w:bCs/>
                <w:color w:val="000000"/>
                <w:lang w:eastAsia="en-GB"/>
              </w:rPr>
            </w:pPr>
            <w:r w:rsidRPr="00CF0E69">
              <w:rPr>
                <w:rFonts w:ascii="Calibri" w:eastAsia="Times New Roman" w:hAnsi="Calibri" w:cs="Calibri"/>
                <w:b/>
                <w:bCs/>
                <w:color w:val="000000"/>
                <w:lang w:eastAsia="en-GB"/>
              </w:rPr>
              <w:t>Left Midbrain</w:t>
            </w:r>
          </w:p>
        </w:tc>
        <w:tc>
          <w:tcPr>
            <w:tcW w:w="1500" w:type="dxa"/>
            <w:tcBorders>
              <w:top w:val="nil"/>
              <w:left w:val="nil"/>
              <w:bottom w:val="nil"/>
              <w:right w:val="nil"/>
            </w:tcBorders>
            <w:shd w:val="clear" w:color="000000" w:fill="FFFFFF"/>
            <w:noWrap/>
            <w:vAlign w:val="center"/>
            <w:hideMark/>
          </w:tcPr>
          <w:p w:rsidR="009D6548" w:rsidRPr="00CF0E69" w:rsidRDefault="009D6548" w:rsidP="00EC7480">
            <w:pPr>
              <w:spacing w:after="0" w:line="240" w:lineRule="auto"/>
              <w:jc w:val="center"/>
              <w:rPr>
                <w:rFonts w:ascii="Calibri" w:eastAsia="Times New Roman" w:hAnsi="Calibri" w:cs="Calibri"/>
                <w:color w:val="000000"/>
                <w:lang w:eastAsia="en-GB"/>
              </w:rPr>
            </w:pPr>
            <w:r w:rsidRPr="00CF0E69">
              <w:rPr>
                <w:rFonts w:ascii="Calibri" w:eastAsia="Times New Roman" w:hAnsi="Calibri" w:cs="Calibri"/>
                <w:color w:val="000000"/>
                <w:lang w:eastAsia="en-GB"/>
              </w:rPr>
              <w:t>1.792 ± 0.123</w:t>
            </w:r>
          </w:p>
        </w:tc>
        <w:tc>
          <w:tcPr>
            <w:tcW w:w="1500" w:type="dxa"/>
            <w:tcBorders>
              <w:top w:val="nil"/>
              <w:left w:val="nil"/>
              <w:bottom w:val="nil"/>
              <w:right w:val="nil"/>
            </w:tcBorders>
            <w:shd w:val="clear" w:color="000000" w:fill="FFFFFF"/>
            <w:noWrap/>
            <w:vAlign w:val="center"/>
            <w:hideMark/>
          </w:tcPr>
          <w:p w:rsidR="009D6548" w:rsidRPr="00CF0E69" w:rsidRDefault="009D6548" w:rsidP="00EC7480">
            <w:pPr>
              <w:spacing w:after="0" w:line="240" w:lineRule="auto"/>
              <w:jc w:val="center"/>
              <w:rPr>
                <w:rFonts w:ascii="Calibri" w:eastAsia="Times New Roman" w:hAnsi="Calibri" w:cs="Calibri"/>
                <w:color w:val="000000"/>
                <w:lang w:eastAsia="en-GB"/>
              </w:rPr>
            </w:pPr>
            <w:r w:rsidRPr="00CF0E69">
              <w:rPr>
                <w:rFonts w:ascii="Calibri" w:eastAsia="Times New Roman" w:hAnsi="Calibri" w:cs="Calibri"/>
                <w:color w:val="000000"/>
                <w:lang w:eastAsia="en-GB"/>
              </w:rPr>
              <w:t>1.246 ± 0.107</w:t>
            </w:r>
          </w:p>
        </w:tc>
        <w:tc>
          <w:tcPr>
            <w:tcW w:w="1500" w:type="dxa"/>
            <w:tcBorders>
              <w:top w:val="nil"/>
              <w:left w:val="nil"/>
              <w:bottom w:val="nil"/>
              <w:right w:val="nil"/>
            </w:tcBorders>
            <w:shd w:val="clear" w:color="000000" w:fill="FFFFFF"/>
            <w:noWrap/>
            <w:vAlign w:val="center"/>
            <w:hideMark/>
          </w:tcPr>
          <w:p w:rsidR="009D6548" w:rsidRPr="00CF0E69" w:rsidRDefault="009D6548" w:rsidP="00EC7480">
            <w:pPr>
              <w:spacing w:after="0" w:line="240" w:lineRule="auto"/>
              <w:jc w:val="center"/>
              <w:rPr>
                <w:rFonts w:ascii="Calibri" w:eastAsia="Times New Roman" w:hAnsi="Calibri" w:cs="Calibri"/>
                <w:color w:val="000000"/>
                <w:lang w:eastAsia="en-GB"/>
              </w:rPr>
            </w:pPr>
            <w:r w:rsidRPr="00CF0E69">
              <w:rPr>
                <w:rFonts w:ascii="Calibri" w:eastAsia="Times New Roman" w:hAnsi="Calibri" w:cs="Calibri"/>
                <w:color w:val="000000"/>
                <w:lang w:eastAsia="en-GB"/>
              </w:rPr>
              <w:t>1.137 ± 0.144</w:t>
            </w:r>
          </w:p>
        </w:tc>
        <w:tc>
          <w:tcPr>
            <w:tcW w:w="1500" w:type="dxa"/>
            <w:tcBorders>
              <w:top w:val="nil"/>
              <w:left w:val="nil"/>
              <w:bottom w:val="nil"/>
              <w:right w:val="nil"/>
            </w:tcBorders>
            <w:shd w:val="clear" w:color="000000" w:fill="FFFFFF"/>
            <w:noWrap/>
            <w:vAlign w:val="center"/>
            <w:hideMark/>
          </w:tcPr>
          <w:p w:rsidR="009D6548" w:rsidRPr="00CF0E69" w:rsidRDefault="009D6548" w:rsidP="00EC7480">
            <w:pPr>
              <w:spacing w:after="0" w:line="240" w:lineRule="auto"/>
              <w:jc w:val="center"/>
              <w:rPr>
                <w:rFonts w:ascii="Calibri" w:eastAsia="Times New Roman" w:hAnsi="Calibri" w:cs="Calibri"/>
                <w:color w:val="000000"/>
                <w:lang w:eastAsia="en-GB"/>
              </w:rPr>
            </w:pPr>
            <w:r w:rsidRPr="00CF0E69">
              <w:rPr>
                <w:rFonts w:ascii="Calibri" w:eastAsia="Times New Roman" w:hAnsi="Calibri" w:cs="Calibri"/>
                <w:color w:val="000000"/>
                <w:lang w:eastAsia="en-GB"/>
              </w:rPr>
              <w:t>1.2 ± 0.064</w:t>
            </w:r>
          </w:p>
        </w:tc>
        <w:tc>
          <w:tcPr>
            <w:tcW w:w="1200" w:type="dxa"/>
            <w:tcBorders>
              <w:top w:val="nil"/>
              <w:left w:val="single" w:sz="4" w:space="0" w:color="auto"/>
              <w:bottom w:val="nil"/>
              <w:right w:val="nil"/>
            </w:tcBorders>
            <w:shd w:val="clear" w:color="000000" w:fill="FFFFFF"/>
            <w:noWrap/>
            <w:vAlign w:val="center"/>
            <w:hideMark/>
          </w:tcPr>
          <w:p w:rsidR="009D6548" w:rsidRPr="00CF0E69" w:rsidRDefault="009D6548" w:rsidP="00EC7480">
            <w:pPr>
              <w:spacing w:after="0" w:line="240" w:lineRule="auto"/>
              <w:jc w:val="center"/>
              <w:rPr>
                <w:rFonts w:ascii="Calibri" w:eastAsia="Times New Roman" w:hAnsi="Calibri" w:cs="Calibri"/>
                <w:color w:val="000000"/>
                <w:lang w:eastAsia="en-GB"/>
              </w:rPr>
            </w:pPr>
            <w:r w:rsidRPr="00CF0E69">
              <w:rPr>
                <w:rFonts w:ascii="Calibri" w:eastAsia="Times New Roman" w:hAnsi="Calibri" w:cs="Calibri"/>
                <w:color w:val="000000"/>
                <w:lang w:eastAsia="en-GB"/>
              </w:rPr>
              <w:t>16.51</w:t>
            </w:r>
          </w:p>
        </w:tc>
        <w:tc>
          <w:tcPr>
            <w:tcW w:w="1120" w:type="dxa"/>
            <w:tcBorders>
              <w:top w:val="nil"/>
              <w:left w:val="nil"/>
              <w:bottom w:val="nil"/>
              <w:right w:val="nil"/>
            </w:tcBorders>
            <w:shd w:val="clear" w:color="000000" w:fill="FFFFFF"/>
            <w:noWrap/>
            <w:vAlign w:val="center"/>
            <w:hideMark/>
          </w:tcPr>
          <w:p w:rsidR="009D6548" w:rsidRPr="00CF0E69" w:rsidRDefault="009D6548" w:rsidP="00EC7480">
            <w:pPr>
              <w:spacing w:after="0" w:line="240" w:lineRule="auto"/>
              <w:jc w:val="center"/>
              <w:rPr>
                <w:rFonts w:ascii="Calibri" w:eastAsia="Times New Roman" w:hAnsi="Calibri" w:cs="Calibri"/>
                <w:b/>
                <w:bCs/>
                <w:color w:val="000000"/>
                <w:lang w:eastAsia="en-GB"/>
              </w:rPr>
            </w:pPr>
            <w:r w:rsidRPr="00CF0E69">
              <w:rPr>
                <w:rFonts w:ascii="Calibri" w:eastAsia="Times New Roman" w:hAnsi="Calibri" w:cs="Calibri"/>
                <w:b/>
                <w:bCs/>
                <w:color w:val="000000"/>
                <w:lang w:eastAsia="en-GB"/>
              </w:rPr>
              <w:t>0.002</w:t>
            </w:r>
          </w:p>
        </w:tc>
        <w:tc>
          <w:tcPr>
            <w:tcW w:w="1200" w:type="dxa"/>
            <w:tcBorders>
              <w:top w:val="nil"/>
              <w:left w:val="nil"/>
              <w:bottom w:val="nil"/>
              <w:right w:val="nil"/>
            </w:tcBorders>
            <w:shd w:val="clear" w:color="000000" w:fill="FFFFFF"/>
            <w:noWrap/>
            <w:vAlign w:val="center"/>
            <w:hideMark/>
          </w:tcPr>
          <w:p w:rsidR="009D6548" w:rsidRPr="00CF0E69" w:rsidRDefault="009D6548" w:rsidP="00EC7480">
            <w:pPr>
              <w:spacing w:after="0" w:line="240" w:lineRule="auto"/>
              <w:jc w:val="center"/>
              <w:rPr>
                <w:rFonts w:ascii="Calibri" w:eastAsia="Times New Roman" w:hAnsi="Calibri" w:cs="Calibri"/>
                <w:color w:val="000000"/>
                <w:lang w:eastAsia="en-GB"/>
              </w:rPr>
            </w:pPr>
            <w:r w:rsidRPr="00CF0E69">
              <w:rPr>
                <w:rFonts w:ascii="Calibri" w:eastAsia="Times New Roman" w:hAnsi="Calibri" w:cs="Calibri"/>
                <w:color w:val="000000"/>
                <w:lang w:eastAsia="en-GB"/>
              </w:rPr>
              <w:t>-30</w:t>
            </w:r>
          </w:p>
        </w:tc>
        <w:tc>
          <w:tcPr>
            <w:tcW w:w="1120" w:type="dxa"/>
            <w:tcBorders>
              <w:top w:val="nil"/>
              <w:left w:val="nil"/>
              <w:bottom w:val="nil"/>
              <w:right w:val="nil"/>
            </w:tcBorders>
            <w:shd w:val="clear" w:color="000000" w:fill="FFFFFF"/>
            <w:noWrap/>
            <w:vAlign w:val="center"/>
            <w:hideMark/>
          </w:tcPr>
          <w:p w:rsidR="009D6548" w:rsidRPr="00CF0E69" w:rsidRDefault="009D6548" w:rsidP="00EC7480">
            <w:pPr>
              <w:spacing w:after="0" w:line="240" w:lineRule="auto"/>
              <w:jc w:val="center"/>
              <w:rPr>
                <w:rFonts w:ascii="Calibri" w:eastAsia="Times New Roman" w:hAnsi="Calibri" w:cs="Calibri"/>
                <w:b/>
                <w:bCs/>
                <w:color w:val="000000"/>
                <w:lang w:eastAsia="en-GB"/>
              </w:rPr>
            </w:pPr>
            <w:r w:rsidRPr="00CF0E69">
              <w:rPr>
                <w:rFonts w:ascii="Calibri" w:eastAsia="Times New Roman" w:hAnsi="Calibri" w:cs="Calibri"/>
                <w:b/>
                <w:bCs/>
                <w:color w:val="000000"/>
                <w:lang w:eastAsia="en-GB"/>
              </w:rPr>
              <w:t>0.004</w:t>
            </w:r>
          </w:p>
        </w:tc>
        <w:tc>
          <w:tcPr>
            <w:tcW w:w="1226" w:type="dxa"/>
            <w:tcBorders>
              <w:top w:val="nil"/>
              <w:left w:val="nil"/>
              <w:bottom w:val="nil"/>
              <w:right w:val="nil"/>
            </w:tcBorders>
            <w:shd w:val="clear" w:color="000000" w:fill="FFFFFF"/>
            <w:noWrap/>
            <w:vAlign w:val="center"/>
            <w:hideMark/>
          </w:tcPr>
          <w:p w:rsidR="009D6548" w:rsidRPr="00CF0E69" w:rsidRDefault="009D6548" w:rsidP="00EC7480">
            <w:pPr>
              <w:spacing w:after="0" w:line="240" w:lineRule="auto"/>
              <w:jc w:val="center"/>
              <w:rPr>
                <w:rFonts w:ascii="Calibri" w:eastAsia="Times New Roman" w:hAnsi="Calibri" w:cs="Calibri"/>
                <w:b/>
                <w:bCs/>
                <w:color w:val="000000"/>
                <w:lang w:eastAsia="en-GB"/>
              </w:rPr>
            </w:pPr>
            <w:r w:rsidRPr="00CF0E69">
              <w:rPr>
                <w:rFonts w:ascii="Calibri" w:eastAsia="Times New Roman" w:hAnsi="Calibri" w:cs="Calibri"/>
                <w:b/>
                <w:bCs/>
                <w:color w:val="000000"/>
                <w:lang w:eastAsia="en-GB"/>
              </w:rPr>
              <w:t>0.016</w:t>
            </w:r>
          </w:p>
        </w:tc>
      </w:tr>
      <w:tr w:rsidR="009D6548" w:rsidRPr="00CF0E69" w:rsidTr="00EC7480">
        <w:trPr>
          <w:trHeight w:val="375"/>
        </w:trPr>
        <w:tc>
          <w:tcPr>
            <w:tcW w:w="2430" w:type="dxa"/>
            <w:tcBorders>
              <w:top w:val="nil"/>
              <w:left w:val="nil"/>
              <w:bottom w:val="nil"/>
              <w:right w:val="nil"/>
            </w:tcBorders>
            <w:shd w:val="clear" w:color="000000" w:fill="FFFFFF"/>
            <w:noWrap/>
            <w:vAlign w:val="center"/>
            <w:hideMark/>
          </w:tcPr>
          <w:p w:rsidR="009D6548" w:rsidRPr="00CF0E69" w:rsidRDefault="009D6548" w:rsidP="00EC7480">
            <w:pPr>
              <w:spacing w:after="0" w:line="240" w:lineRule="auto"/>
              <w:jc w:val="left"/>
              <w:rPr>
                <w:rFonts w:ascii="Calibri" w:eastAsia="Times New Roman" w:hAnsi="Calibri" w:cs="Calibri"/>
                <w:b/>
                <w:bCs/>
                <w:color w:val="000000"/>
                <w:lang w:eastAsia="en-GB"/>
              </w:rPr>
            </w:pPr>
            <w:r w:rsidRPr="00CF0E69">
              <w:rPr>
                <w:rFonts w:ascii="Calibri" w:eastAsia="Times New Roman" w:hAnsi="Calibri" w:cs="Calibri"/>
                <w:b/>
                <w:bCs/>
                <w:color w:val="000000"/>
                <w:lang w:eastAsia="en-GB"/>
              </w:rPr>
              <w:t>Left Inferior Colliculus</w:t>
            </w:r>
          </w:p>
        </w:tc>
        <w:tc>
          <w:tcPr>
            <w:tcW w:w="1500" w:type="dxa"/>
            <w:tcBorders>
              <w:top w:val="nil"/>
              <w:left w:val="nil"/>
              <w:bottom w:val="nil"/>
              <w:right w:val="nil"/>
            </w:tcBorders>
            <w:shd w:val="clear" w:color="000000" w:fill="FFFFFF"/>
            <w:noWrap/>
            <w:vAlign w:val="center"/>
            <w:hideMark/>
          </w:tcPr>
          <w:p w:rsidR="009D6548" w:rsidRPr="00CF0E69" w:rsidRDefault="009D6548" w:rsidP="00EC7480">
            <w:pPr>
              <w:spacing w:after="0" w:line="240" w:lineRule="auto"/>
              <w:jc w:val="center"/>
              <w:rPr>
                <w:rFonts w:ascii="Calibri" w:eastAsia="Times New Roman" w:hAnsi="Calibri" w:cs="Calibri"/>
                <w:color w:val="000000"/>
                <w:lang w:eastAsia="en-GB"/>
              </w:rPr>
            </w:pPr>
            <w:r w:rsidRPr="00CF0E69">
              <w:rPr>
                <w:rFonts w:ascii="Calibri" w:eastAsia="Times New Roman" w:hAnsi="Calibri" w:cs="Calibri"/>
                <w:color w:val="000000"/>
                <w:lang w:eastAsia="en-GB"/>
              </w:rPr>
              <w:t>2.336 ± 0.114</w:t>
            </w:r>
          </w:p>
        </w:tc>
        <w:tc>
          <w:tcPr>
            <w:tcW w:w="1500" w:type="dxa"/>
            <w:tcBorders>
              <w:top w:val="nil"/>
              <w:left w:val="nil"/>
              <w:bottom w:val="nil"/>
              <w:right w:val="nil"/>
            </w:tcBorders>
            <w:shd w:val="clear" w:color="000000" w:fill="FFFFFF"/>
            <w:noWrap/>
            <w:vAlign w:val="center"/>
            <w:hideMark/>
          </w:tcPr>
          <w:p w:rsidR="009D6548" w:rsidRPr="00CF0E69" w:rsidRDefault="009D6548" w:rsidP="00EC7480">
            <w:pPr>
              <w:spacing w:after="0" w:line="240" w:lineRule="auto"/>
              <w:jc w:val="center"/>
              <w:rPr>
                <w:rFonts w:ascii="Calibri" w:eastAsia="Times New Roman" w:hAnsi="Calibri" w:cs="Calibri"/>
                <w:color w:val="000000"/>
                <w:lang w:eastAsia="en-GB"/>
              </w:rPr>
            </w:pPr>
            <w:r w:rsidRPr="00CF0E69">
              <w:rPr>
                <w:rFonts w:ascii="Calibri" w:eastAsia="Times New Roman" w:hAnsi="Calibri" w:cs="Calibri"/>
                <w:color w:val="000000"/>
                <w:lang w:eastAsia="en-GB"/>
              </w:rPr>
              <w:t>1.672 ± 0.21</w:t>
            </w:r>
          </w:p>
        </w:tc>
        <w:tc>
          <w:tcPr>
            <w:tcW w:w="1500" w:type="dxa"/>
            <w:tcBorders>
              <w:top w:val="nil"/>
              <w:left w:val="nil"/>
              <w:bottom w:val="nil"/>
              <w:right w:val="nil"/>
            </w:tcBorders>
            <w:shd w:val="clear" w:color="000000" w:fill="FFFFFF"/>
            <w:noWrap/>
            <w:vAlign w:val="center"/>
            <w:hideMark/>
          </w:tcPr>
          <w:p w:rsidR="009D6548" w:rsidRPr="00CF0E69" w:rsidRDefault="009D6548" w:rsidP="00EC7480">
            <w:pPr>
              <w:spacing w:after="0" w:line="240" w:lineRule="auto"/>
              <w:jc w:val="center"/>
              <w:rPr>
                <w:rFonts w:ascii="Calibri" w:eastAsia="Times New Roman" w:hAnsi="Calibri" w:cs="Calibri"/>
                <w:color w:val="000000"/>
                <w:lang w:eastAsia="en-GB"/>
              </w:rPr>
            </w:pPr>
            <w:r w:rsidRPr="00CF0E69">
              <w:rPr>
                <w:rFonts w:ascii="Calibri" w:eastAsia="Times New Roman" w:hAnsi="Calibri" w:cs="Calibri"/>
                <w:color w:val="000000"/>
                <w:lang w:eastAsia="en-GB"/>
              </w:rPr>
              <w:t>1.618 ± 0.221</w:t>
            </w:r>
          </w:p>
        </w:tc>
        <w:tc>
          <w:tcPr>
            <w:tcW w:w="1500" w:type="dxa"/>
            <w:tcBorders>
              <w:top w:val="nil"/>
              <w:left w:val="nil"/>
              <w:bottom w:val="nil"/>
              <w:right w:val="nil"/>
            </w:tcBorders>
            <w:shd w:val="clear" w:color="000000" w:fill="FFFFFF"/>
            <w:noWrap/>
            <w:vAlign w:val="center"/>
            <w:hideMark/>
          </w:tcPr>
          <w:p w:rsidR="009D6548" w:rsidRPr="00CF0E69" w:rsidRDefault="009D6548" w:rsidP="00EC7480">
            <w:pPr>
              <w:spacing w:after="0" w:line="240" w:lineRule="auto"/>
              <w:jc w:val="center"/>
              <w:rPr>
                <w:rFonts w:ascii="Calibri" w:eastAsia="Times New Roman" w:hAnsi="Calibri" w:cs="Calibri"/>
                <w:color w:val="000000"/>
                <w:lang w:eastAsia="en-GB"/>
              </w:rPr>
            </w:pPr>
            <w:r w:rsidRPr="00CF0E69">
              <w:rPr>
                <w:rFonts w:ascii="Calibri" w:eastAsia="Times New Roman" w:hAnsi="Calibri" w:cs="Calibri"/>
                <w:color w:val="000000"/>
                <w:lang w:eastAsia="en-GB"/>
              </w:rPr>
              <w:t>1.694 ± 0.216</w:t>
            </w:r>
          </w:p>
        </w:tc>
        <w:tc>
          <w:tcPr>
            <w:tcW w:w="1200" w:type="dxa"/>
            <w:tcBorders>
              <w:top w:val="nil"/>
              <w:left w:val="single" w:sz="4" w:space="0" w:color="auto"/>
              <w:bottom w:val="nil"/>
              <w:right w:val="nil"/>
            </w:tcBorders>
            <w:shd w:val="clear" w:color="000000" w:fill="FFFFFF"/>
            <w:noWrap/>
            <w:vAlign w:val="center"/>
            <w:hideMark/>
          </w:tcPr>
          <w:p w:rsidR="009D6548" w:rsidRPr="00CF0E69" w:rsidRDefault="009D6548" w:rsidP="00EC7480">
            <w:pPr>
              <w:spacing w:after="0" w:line="240" w:lineRule="auto"/>
              <w:jc w:val="center"/>
              <w:rPr>
                <w:rFonts w:ascii="Calibri" w:eastAsia="Times New Roman" w:hAnsi="Calibri" w:cs="Calibri"/>
                <w:color w:val="000000"/>
                <w:lang w:eastAsia="en-GB"/>
              </w:rPr>
            </w:pPr>
            <w:r w:rsidRPr="00CF0E69">
              <w:rPr>
                <w:rFonts w:ascii="Calibri" w:eastAsia="Times New Roman" w:hAnsi="Calibri" w:cs="Calibri"/>
                <w:color w:val="000000"/>
                <w:lang w:eastAsia="en-GB"/>
              </w:rPr>
              <w:t>14.87</w:t>
            </w:r>
          </w:p>
        </w:tc>
        <w:tc>
          <w:tcPr>
            <w:tcW w:w="1120" w:type="dxa"/>
            <w:tcBorders>
              <w:top w:val="nil"/>
              <w:left w:val="nil"/>
              <w:bottom w:val="nil"/>
              <w:right w:val="nil"/>
            </w:tcBorders>
            <w:shd w:val="clear" w:color="000000" w:fill="FFFFFF"/>
            <w:noWrap/>
            <w:vAlign w:val="center"/>
            <w:hideMark/>
          </w:tcPr>
          <w:p w:rsidR="009D6548" w:rsidRPr="00CF0E69" w:rsidRDefault="009D6548" w:rsidP="00EC7480">
            <w:pPr>
              <w:spacing w:after="0" w:line="240" w:lineRule="auto"/>
              <w:jc w:val="center"/>
              <w:rPr>
                <w:rFonts w:ascii="Calibri" w:eastAsia="Times New Roman" w:hAnsi="Calibri" w:cs="Calibri"/>
                <w:b/>
                <w:bCs/>
                <w:color w:val="000000"/>
                <w:lang w:eastAsia="en-GB"/>
              </w:rPr>
            </w:pPr>
            <w:r w:rsidRPr="00CF0E69">
              <w:rPr>
                <w:rFonts w:ascii="Calibri" w:eastAsia="Times New Roman" w:hAnsi="Calibri" w:cs="Calibri"/>
                <w:b/>
                <w:bCs/>
                <w:color w:val="000000"/>
                <w:lang w:eastAsia="en-GB"/>
              </w:rPr>
              <w:t>0.039</w:t>
            </w:r>
          </w:p>
        </w:tc>
        <w:tc>
          <w:tcPr>
            <w:tcW w:w="1200" w:type="dxa"/>
            <w:tcBorders>
              <w:top w:val="nil"/>
              <w:left w:val="nil"/>
              <w:bottom w:val="nil"/>
              <w:right w:val="nil"/>
            </w:tcBorders>
            <w:shd w:val="clear" w:color="000000" w:fill="FFFFFF"/>
            <w:noWrap/>
            <w:vAlign w:val="center"/>
            <w:hideMark/>
          </w:tcPr>
          <w:p w:rsidR="009D6548" w:rsidRPr="00CF0E69" w:rsidRDefault="009D6548" w:rsidP="00EC7480">
            <w:pPr>
              <w:spacing w:after="0" w:line="240" w:lineRule="auto"/>
              <w:jc w:val="center"/>
              <w:rPr>
                <w:rFonts w:ascii="Calibri" w:eastAsia="Times New Roman" w:hAnsi="Calibri" w:cs="Calibri"/>
                <w:color w:val="000000"/>
                <w:lang w:eastAsia="en-GB"/>
              </w:rPr>
            </w:pPr>
            <w:r w:rsidRPr="00CF0E69">
              <w:rPr>
                <w:rFonts w:ascii="Calibri" w:eastAsia="Times New Roman" w:hAnsi="Calibri" w:cs="Calibri"/>
                <w:color w:val="000000"/>
                <w:lang w:eastAsia="en-GB"/>
              </w:rPr>
              <w:t>-21.02</w:t>
            </w:r>
          </w:p>
        </w:tc>
        <w:tc>
          <w:tcPr>
            <w:tcW w:w="1120" w:type="dxa"/>
            <w:tcBorders>
              <w:top w:val="nil"/>
              <w:left w:val="nil"/>
              <w:bottom w:val="nil"/>
              <w:right w:val="nil"/>
            </w:tcBorders>
            <w:shd w:val="clear" w:color="000000" w:fill="FFFFFF"/>
            <w:noWrap/>
            <w:vAlign w:val="center"/>
            <w:hideMark/>
          </w:tcPr>
          <w:p w:rsidR="009D6548" w:rsidRPr="00CF0E69" w:rsidRDefault="009D6548" w:rsidP="00EC7480">
            <w:pPr>
              <w:spacing w:after="0" w:line="240" w:lineRule="auto"/>
              <w:jc w:val="center"/>
              <w:rPr>
                <w:rFonts w:ascii="Calibri" w:eastAsia="Times New Roman" w:hAnsi="Calibri" w:cs="Calibri"/>
                <w:color w:val="000000"/>
                <w:lang w:eastAsia="en-GB"/>
              </w:rPr>
            </w:pPr>
            <w:r w:rsidRPr="00CF0E69">
              <w:rPr>
                <w:rFonts w:ascii="Calibri" w:eastAsia="Times New Roman" w:hAnsi="Calibri" w:cs="Calibri"/>
                <w:color w:val="000000"/>
                <w:lang w:eastAsia="en-GB"/>
              </w:rPr>
              <w:t>0.218</w:t>
            </w:r>
          </w:p>
        </w:tc>
        <w:tc>
          <w:tcPr>
            <w:tcW w:w="1226" w:type="dxa"/>
            <w:tcBorders>
              <w:top w:val="nil"/>
              <w:left w:val="nil"/>
              <w:bottom w:val="nil"/>
              <w:right w:val="nil"/>
            </w:tcBorders>
            <w:shd w:val="clear" w:color="000000" w:fill="FFFFFF"/>
            <w:noWrap/>
            <w:vAlign w:val="center"/>
            <w:hideMark/>
          </w:tcPr>
          <w:p w:rsidR="009D6548" w:rsidRPr="00CF0E69" w:rsidRDefault="009D6548" w:rsidP="00EC7480">
            <w:pPr>
              <w:spacing w:after="0" w:line="240" w:lineRule="auto"/>
              <w:jc w:val="center"/>
              <w:rPr>
                <w:rFonts w:ascii="Calibri" w:eastAsia="Times New Roman" w:hAnsi="Calibri" w:cs="Calibri"/>
                <w:color w:val="000000"/>
                <w:lang w:eastAsia="en-GB"/>
              </w:rPr>
            </w:pPr>
            <w:r w:rsidRPr="00CF0E69">
              <w:rPr>
                <w:rFonts w:ascii="Calibri" w:eastAsia="Times New Roman" w:hAnsi="Calibri" w:cs="Calibri"/>
                <w:color w:val="000000"/>
                <w:lang w:eastAsia="en-GB"/>
              </w:rPr>
              <w:t>0.179</w:t>
            </w:r>
          </w:p>
        </w:tc>
      </w:tr>
      <w:tr w:rsidR="009D6548" w:rsidRPr="00CF0E69" w:rsidTr="00EC7480">
        <w:trPr>
          <w:trHeight w:val="375"/>
        </w:trPr>
        <w:tc>
          <w:tcPr>
            <w:tcW w:w="2430" w:type="dxa"/>
            <w:tcBorders>
              <w:top w:val="nil"/>
              <w:left w:val="nil"/>
              <w:bottom w:val="single" w:sz="4" w:space="0" w:color="auto"/>
              <w:right w:val="nil"/>
            </w:tcBorders>
            <w:shd w:val="clear" w:color="000000" w:fill="FFFFFF"/>
            <w:noWrap/>
            <w:vAlign w:val="center"/>
            <w:hideMark/>
          </w:tcPr>
          <w:p w:rsidR="009D6548" w:rsidRPr="00CF0E69" w:rsidRDefault="009D6548" w:rsidP="00EC7480">
            <w:pPr>
              <w:spacing w:after="0" w:line="240" w:lineRule="auto"/>
              <w:jc w:val="left"/>
              <w:rPr>
                <w:rFonts w:ascii="Calibri" w:eastAsia="Times New Roman" w:hAnsi="Calibri" w:cs="Calibri"/>
                <w:b/>
                <w:bCs/>
                <w:color w:val="000000"/>
                <w:lang w:eastAsia="en-GB"/>
              </w:rPr>
            </w:pPr>
            <w:r w:rsidRPr="00CF0E69">
              <w:rPr>
                <w:rFonts w:ascii="Calibri" w:eastAsia="Times New Roman" w:hAnsi="Calibri" w:cs="Calibri"/>
                <w:b/>
                <w:bCs/>
                <w:color w:val="000000"/>
                <w:lang w:eastAsia="en-GB"/>
              </w:rPr>
              <w:t>Right Inferior Colliculus</w:t>
            </w:r>
          </w:p>
        </w:tc>
        <w:tc>
          <w:tcPr>
            <w:tcW w:w="1500" w:type="dxa"/>
            <w:tcBorders>
              <w:top w:val="nil"/>
              <w:left w:val="nil"/>
              <w:bottom w:val="single" w:sz="4" w:space="0" w:color="auto"/>
              <w:right w:val="nil"/>
            </w:tcBorders>
            <w:shd w:val="clear" w:color="000000" w:fill="FFFFFF"/>
            <w:noWrap/>
            <w:vAlign w:val="center"/>
            <w:hideMark/>
          </w:tcPr>
          <w:p w:rsidR="009D6548" w:rsidRPr="00CF0E69" w:rsidRDefault="009D6548" w:rsidP="00EC7480">
            <w:pPr>
              <w:spacing w:after="0" w:line="240" w:lineRule="auto"/>
              <w:jc w:val="center"/>
              <w:rPr>
                <w:rFonts w:ascii="Calibri" w:eastAsia="Times New Roman" w:hAnsi="Calibri" w:cs="Calibri"/>
                <w:color w:val="000000"/>
                <w:lang w:eastAsia="en-GB"/>
              </w:rPr>
            </w:pPr>
            <w:r w:rsidRPr="00CF0E69">
              <w:rPr>
                <w:rFonts w:ascii="Calibri" w:eastAsia="Times New Roman" w:hAnsi="Calibri" w:cs="Calibri"/>
                <w:color w:val="000000"/>
                <w:lang w:eastAsia="en-GB"/>
              </w:rPr>
              <w:t>2.337 ± 0.064</w:t>
            </w:r>
          </w:p>
        </w:tc>
        <w:tc>
          <w:tcPr>
            <w:tcW w:w="1500" w:type="dxa"/>
            <w:tcBorders>
              <w:top w:val="nil"/>
              <w:left w:val="nil"/>
              <w:bottom w:val="single" w:sz="4" w:space="0" w:color="auto"/>
              <w:right w:val="nil"/>
            </w:tcBorders>
            <w:shd w:val="clear" w:color="000000" w:fill="FFFFFF"/>
            <w:noWrap/>
            <w:vAlign w:val="center"/>
            <w:hideMark/>
          </w:tcPr>
          <w:p w:rsidR="009D6548" w:rsidRPr="00CF0E69" w:rsidRDefault="009D6548" w:rsidP="00EC7480">
            <w:pPr>
              <w:spacing w:after="0" w:line="240" w:lineRule="auto"/>
              <w:jc w:val="center"/>
              <w:rPr>
                <w:rFonts w:ascii="Calibri" w:eastAsia="Times New Roman" w:hAnsi="Calibri" w:cs="Calibri"/>
                <w:color w:val="000000"/>
                <w:lang w:eastAsia="en-GB"/>
              </w:rPr>
            </w:pPr>
            <w:r w:rsidRPr="00CF0E69">
              <w:rPr>
                <w:rFonts w:ascii="Calibri" w:eastAsia="Times New Roman" w:hAnsi="Calibri" w:cs="Calibri"/>
                <w:color w:val="000000"/>
                <w:lang w:eastAsia="en-GB"/>
              </w:rPr>
              <w:t>1.839 ± 0.18</w:t>
            </w:r>
          </w:p>
        </w:tc>
        <w:tc>
          <w:tcPr>
            <w:tcW w:w="1500" w:type="dxa"/>
            <w:tcBorders>
              <w:top w:val="nil"/>
              <w:left w:val="nil"/>
              <w:bottom w:val="single" w:sz="4" w:space="0" w:color="auto"/>
              <w:right w:val="nil"/>
            </w:tcBorders>
            <w:shd w:val="clear" w:color="000000" w:fill="FFFFFF"/>
            <w:noWrap/>
            <w:vAlign w:val="center"/>
            <w:hideMark/>
          </w:tcPr>
          <w:p w:rsidR="009D6548" w:rsidRPr="00CF0E69" w:rsidRDefault="009D6548" w:rsidP="00EC7480">
            <w:pPr>
              <w:spacing w:after="0" w:line="240" w:lineRule="auto"/>
              <w:jc w:val="center"/>
              <w:rPr>
                <w:rFonts w:ascii="Calibri" w:eastAsia="Times New Roman" w:hAnsi="Calibri" w:cs="Calibri"/>
                <w:color w:val="000000"/>
                <w:lang w:eastAsia="en-GB"/>
              </w:rPr>
            </w:pPr>
            <w:r w:rsidRPr="00CF0E69">
              <w:rPr>
                <w:rFonts w:ascii="Calibri" w:eastAsia="Times New Roman" w:hAnsi="Calibri" w:cs="Calibri"/>
                <w:color w:val="000000"/>
                <w:lang w:eastAsia="en-GB"/>
              </w:rPr>
              <w:t>1.452 ± 0.19</w:t>
            </w:r>
          </w:p>
        </w:tc>
        <w:tc>
          <w:tcPr>
            <w:tcW w:w="1500" w:type="dxa"/>
            <w:tcBorders>
              <w:top w:val="nil"/>
              <w:left w:val="nil"/>
              <w:bottom w:val="single" w:sz="4" w:space="0" w:color="auto"/>
              <w:right w:val="nil"/>
            </w:tcBorders>
            <w:shd w:val="clear" w:color="000000" w:fill="FFFFFF"/>
            <w:noWrap/>
            <w:vAlign w:val="center"/>
            <w:hideMark/>
          </w:tcPr>
          <w:p w:rsidR="009D6548" w:rsidRPr="00CF0E69" w:rsidRDefault="009D6548" w:rsidP="00EC7480">
            <w:pPr>
              <w:spacing w:after="0" w:line="240" w:lineRule="auto"/>
              <w:jc w:val="center"/>
              <w:rPr>
                <w:rFonts w:ascii="Calibri" w:eastAsia="Times New Roman" w:hAnsi="Calibri" w:cs="Calibri"/>
                <w:color w:val="000000"/>
                <w:lang w:eastAsia="en-GB"/>
              </w:rPr>
            </w:pPr>
            <w:r w:rsidRPr="00CF0E69">
              <w:rPr>
                <w:rFonts w:ascii="Calibri" w:eastAsia="Times New Roman" w:hAnsi="Calibri" w:cs="Calibri"/>
                <w:color w:val="000000"/>
                <w:lang w:eastAsia="en-GB"/>
              </w:rPr>
              <w:t>1.563 ± 0.097</w:t>
            </w:r>
          </w:p>
        </w:tc>
        <w:tc>
          <w:tcPr>
            <w:tcW w:w="1200" w:type="dxa"/>
            <w:tcBorders>
              <w:top w:val="nil"/>
              <w:left w:val="single" w:sz="4" w:space="0" w:color="auto"/>
              <w:bottom w:val="single" w:sz="4" w:space="0" w:color="auto"/>
              <w:right w:val="nil"/>
            </w:tcBorders>
            <w:shd w:val="clear" w:color="000000" w:fill="FFFFFF"/>
            <w:noWrap/>
            <w:vAlign w:val="center"/>
            <w:hideMark/>
          </w:tcPr>
          <w:p w:rsidR="009D6548" w:rsidRPr="00CF0E69" w:rsidRDefault="009D6548" w:rsidP="00EC7480">
            <w:pPr>
              <w:spacing w:after="0" w:line="240" w:lineRule="auto"/>
              <w:jc w:val="center"/>
              <w:rPr>
                <w:rFonts w:ascii="Calibri" w:eastAsia="Times New Roman" w:hAnsi="Calibri" w:cs="Calibri"/>
                <w:color w:val="000000"/>
                <w:lang w:eastAsia="en-GB"/>
              </w:rPr>
            </w:pPr>
            <w:r w:rsidRPr="00CF0E69">
              <w:rPr>
                <w:rFonts w:ascii="Calibri" w:eastAsia="Times New Roman" w:hAnsi="Calibri" w:cs="Calibri"/>
                <w:color w:val="000000"/>
                <w:lang w:eastAsia="en-GB"/>
              </w:rPr>
              <w:t>10.22</w:t>
            </w:r>
          </w:p>
        </w:tc>
        <w:tc>
          <w:tcPr>
            <w:tcW w:w="1120" w:type="dxa"/>
            <w:tcBorders>
              <w:top w:val="nil"/>
              <w:left w:val="nil"/>
              <w:bottom w:val="single" w:sz="4" w:space="0" w:color="auto"/>
              <w:right w:val="nil"/>
            </w:tcBorders>
            <w:shd w:val="clear" w:color="000000" w:fill="FFFFFF"/>
            <w:noWrap/>
            <w:vAlign w:val="center"/>
            <w:hideMark/>
          </w:tcPr>
          <w:p w:rsidR="009D6548" w:rsidRPr="00CF0E69" w:rsidRDefault="009D6548" w:rsidP="00EC7480">
            <w:pPr>
              <w:spacing w:after="0" w:line="240" w:lineRule="auto"/>
              <w:jc w:val="center"/>
              <w:rPr>
                <w:rFonts w:ascii="Calibri" w:eastAsia="Times New Roman" w:hAnsi="Calibri" w:cs="Calibri"/>
                <w:b/>
                <w:bCs/>
                <w:color w:val="000000"/>
                <w:lang w:eastAsia="en-GB"/>
              </w:rPr>
            </w:pPr>
            <w:r w:rsidRPr="00CF0E69">
              <w:rPr>
                <w:rFonts w:ascii="Calibri" w:eastAsia="Times New Roman" w:hAnsi="Calibri" w:cs="Calibri"/>
                <w:b/>
                <w:bCs/>
                <w:color w:val="000000"/>
                <w:lang w:eastAsia="en-GB"/>
              </w:rPr>
              <w:t>0.039</w:t>
            </w:r>
          </w:p>
        </w:tc>
        <w:tc>
          <w:tcPr>
            <w:tcW w:w="1200" w:type="dxa"/>
            <w:tcBorders>
              <w:top w:val="nil"/>
              <w:left w:val="nil"/>
              <w:bottom w:val="single" w:sz="4" w:space="0" w:color="auto"/>
              <w:right w:val="nil"/>
            </w:tcBorders>
            <w:shd w:val="clear" w:color="000000" w:fill="FFFFFF"/>
            <w:noWrap/>
            <w:vAlign w:val="center"/>
            <w:hideMark/>
          </w:tcPr>
          <w:p w:rsidR="009D6548" w:rsidRPr="00CF0E69" w:rsidRDefault="009D6548" w:rsidP="00EC7480">
            <w:pPr>
              <w:spacing w:after="0" w:line="240" w:lineRule="auto"/>
              <w:jc w:val="center"/>
              <w:rPr>
                <w:rFonts w:ascii="Calibri" w:eastAsia="Times New Roman" w:hAnsi="Calibri" w:cs="Calibri"/>
                <w:color w:val="000000"/>
                <w:lang w:eastAsia="en-GB"/>
              </w:rPr>
            </w:pPr>
            <w:r w:rsidRPr="00CF0E69">
              <w:rPr>
                <w:rFonts w:ascii="Calibri" w:eastAsia="Times New Roman" w:hAnsi="Calibri" w:cs="Calibri"/>
                <w:color w:val="000000"/>
                <w:lang w:eastAsia="en-GB"/>
              </w:rPr>
              <w:t>-38.49</w:t>
            </w:r>
          </w:p>
        </w:tc>
        <w:tc>
          <w:tcPr>
            <w:tcW w:w="1120" w:type="dxa"/>
            <w:tcBorders>
              <w:top w:val="nil"/>
              <w:left w:val="nil"/>
              <w:bottom w:val="single" w:sz="4" w:space="0" w:color="auto"/>
              <w:right w:val="nil"/>
            </w:tcBorders>
            <w:shd w:val="clear" w:color="000000" w:fill="FFFFFF"/>
            <w:noWrap/>
            <w:vAlign w:val="center"/>
            <w:hideMark/>
          </w:tcPr>
          <w:p w:rsidR="009D6548" w:rsidRPr="00CF0E69" w:rsidRDefault="009D6548" w:rsidP="00EC7480">
            <w:pPr>
              <w:spacing w:after="0" w:line="240" w:lineRule="auto"/>
              <w:jc w:val="center"/>
              <w:rPr>
                <w:rFonts w:ascii="Calibri" w:eastAsia="Times New Roman" w:hAnsi="Calibri" w:cs="Calibri"/>
                <w:b/>
                <w:bCs/>
                <w:color w:val="000000"/>
                <w:lang w:eastAsia="en-GB"/>
              </w:rPr>
            </w:pPr>
            <w:r w:rsidRPr="00CF0E69">
              <w:rPr>
                <w:rFonts w:ascii="Calibri" w:eastAsia="Times New Roman" w:hAnsi="Calibri" w:cs="Calibri"/>
                <w:b/>
                <w:bCs/>
                <w:color w:val="000000"/>
                <w:lang w:eastAsia="en-GB"/>
              </w:rPr>
              <w:t>0.001</w:t>
            </w:r>
          </w:p>
        </w:tc>
        <w:tc>
          <w:tcPr>
            <w:tcW w:w="1226" w:type="dxa"/>
            <w:tcBorders>
              <w:top w:val="nil"/>
              <w:left w:val="nil"/>
              <w:bottom w:val="single" w:sz="4" w:space="0" w:color="auto"/>
              <w:right w:val="nil"/>
            </w:tcBorders>
            <w:shd w:val="clear" w:color="000000" w:fill="FFFFFF"/>
            <w:noWrap/>
            <w:vAlign w:val="center"/>
            <w:hideMark/>
          </w:tcPr>
          <w:p w:rsidR="009D6548" w:rsidRPr="00CF0E69" w:rsidRDefault="009D6548" w:rsidP="00EC7480">
            <w:pPr>
              <w:spacing w:after="0" w:line="240" w:lineRule="auto"/>
              <w:jc w:val="center"/>
              <w:rPr>
                <w:rFonts w:ascii="Calibri" w:eastAsia="Times New Roman" w:hAnsi="Calibri" w:cs="Calibri"/>
                <w:color w:val="000000"/>
                <w:lang w:eastAsia="en-GB"/>
              </w:rPr>
            </w:pPr>
            <w:r w:rsidRPr="00CF0E69">
              <w:rPr>
                <w:rFonts w:ascii="Calibri" w:eastAsia="Times New Roman" w:hAnsi="Calibri" w:cs="Calibri"/>
                <w:color w:val="000000"/>
                <w:lang w:eastAsia="en-GB"/>
              </w:rPr>
              <w:t>0.133</w:t>
            </w:r>
          </w:p>
        </w:tc>
      </w:tr>
    </w:tbl>
    <w:p w:rsidR="009D6548" w:rsidRDefault="009D6548" w:rsidP="009D6548">
      <w:pPr>
        <w:jc w:val="left"/>
      </w:pPr>
    </w:p>
    <w:p w:rsidR="009D6548" w:rsidRPr="00C111B4" w:rsidRDefault="009D6548" w:rsidP="009D6548">
      <w:pPr>
        <w:spacing w:line="360" w:lineRule="auto"/>
        <w:rPr>
          <w:lang w:val="en-US"/>
        </w:rPr>
      </w:pPr>
      <w:r>
        <w:rPr>
          <w:b/>
          <w:lang w:val="en-US"/>
        </w:rPr>
        <w:t xml:space="preserve">Supplementary </w:t>
      </w:r>
      <w:r w:rsidRPr="00C111B4">
        <w:rPr>
          <w:b/>
          <w:lang w:val="en-US"/>
        </w:rPr>
        <w:t xml:space="preserve">Table </w:t>
      </w:r>
      <w:r w:rsidRPr="00C111B4">
        <w:rPr>
          <w:b/>
          <w:lang w:val="en-US"/>
        </w:rPr>
        <w:fldChar w:fldCharType="begin"/>
      </w:r>
      <w:r w:rsidRPr="00C111B4">
        <w:rPr>
          <w:b/>
          <w:lang w:val="en-US"/>
        </w:rPr>
        <w:instrText xml:space="preserve"> SEQ Table \* ARABIC </w:instrText>
      </w:r>
      <w:r w:rsidRPr="00C111B4">
        <w:rPr>
          <w:b/>
          <w:lang w:val="en-US"/>
        </w:rPr>
        <w:fldChar w:fldCharType="separate"/>
      </w:r>
      <w:r w:rsidRPr="00C111B4">
        <w:rPr>
          <w:b/>
          <w:lang w:val="en-US"/>
        </w:rPr>
        <w:t>3</w:t>
      </w:r>
      <w:r w:rsidRPr="00C111B4">
        <w:rPr>
          <w:b/>
          <w:lang w:val="en-US"/>
        </w:rPr>
        <w:fldChar w:fldCharType="end"/>
      </w:r>
      <w:r w:rsidRPr="00C111B4">
        <w:rPr>
          <w:lang w:val="en-US"/>
        </w:rPr>
        <w:t>: Main effects and interaction of gender and genotype in [18F] FDG activity normalized to the Whole Brain (TRR). Data is expressed as mean ± SEM.</w:t>
      </w:r>
    </w:p>
    <w:tbl>
      <w:tblPr>
        <w:tblW w:w="14296" w:type="dxa"/>
        <w:tblLook w:val="04A0" w:firstRow="1" w:lastRow="0" w:firstColumn="1" w:lastColumn="0" w:noHBand="0" w:noVBand="1"/>
      </w:tblPr>
      <w:tblGrid>
        <w:gridCol w:w="2430"/>
        <w:gridCol w:w="1500"/>
        <w:gridCol w:w="1500"/>
        <w:gridCol w:w="1500"/>
        <w:gridCol w:w="1500"/>
        <w:gridCol w:w="1200"/>
        <w:gridCol w:w="1120"/>
        <w:gridCol w:w="1200"/>
        <w:gridCol w:w="1120"/>
        <w:gridCol w:w="1226"/>
      </w:tblGrid>
      <w:tr w:rsidR="009D6548" w:rsidRPr="00CF0E69" w:rsidTr="00EC7480">
        <w:trPr>
          <w:trHeight w:val="300"/>
        </w:trPr>
        <w:tc>
          <w:tcPr>
            <w:tcW w:w="2430" w:type="dxa"/>
            <w:vMerge w:val="restart"/>
            <w:tcBorders>
              <w:top w:val="nil"/>
              <w:left w:val="nil"/>
              <w:bottom w:val="single" w:sz="4" w:space="0" w:color="000000"/>
              <w:right w:val="nil"/>
            </w:tcBorders>
            <w:shd w:val="clear" w:color="auto" w:fill="auto"/>
            <w:noWrap/>
            <w:vAlign w:val="center"/>
            <w:hideMark/>
          </w:tcPr>
          <w:p w:rsidR="009D6548" w:rsidRPr="00CF0E69" w:rsidRDefault="009D6548" w:rsidP="00EC7480">
            <w:pPr>
              <w:spacing w:after="0" w:line="240" w:lineRule="auto"/>
              <w:jc w:val="left"/>
              <w:rPr>
                <w:rFonts w:ascii="Times New Roman" w:eastAsia="Times New Roman" w:hAnsi="Times New Roman" w:cs="Times New Roman"/>
                <w:sz w:val="24"/>
                <w:szCs w:val="24"/>
                <w:lang w:eastAsia="en-GB"/>
              </w:rPr>
            </w:pPr>
          </w:p>
        </w:tc>
        <w:tc>
          <w:tcPr>
            <w:tcW w:w="3000" w:type="dxa"/>
            <w:gridSpan w:val="2"/>
            <w:tcBorders>
              <w:top w:val="nil"/>
              <w:left w:val="nil"/>
              <w:bottom w:val="nil"/>
              <w:right w:val="nil"/>
            </w:tcBorders>
            <w:shd w:val="clear" w:color="000000" w:fill="FFFFFF"/>
            <w:noWrap/>
            <w:vAlign w:val="center"/>
            <w:hideMark/>
          </w:tcPr>
          <w:p w:rsidR="009D6548" w:rsidRPr="00CF0E69" w:rsidRDefault="009D6548" w:rsidP="00EC7480">
            <w:pPr>
              <w:spacing w:after="0" w:line="240" w:lineRule="auto"/>
              <w:jc w:val="center"/>
              <w:rPr>
                <w:rFonts w:ascii="Calibri" w:eastAsia="Times New Roman" w:hAnsi="Calibri" w:cs="Calibri"/>
                <w:b/>
                <w:bCs/>
                <w:color w:val="000000"/>
                <w:lang w:eastAsia="en-GB"/>
              </w:rPr>
            </w:pPr>
            <w:r w:rsidRPr="00E71548">
              <w:rPr>
                <w:rFonts w:ascii="Calibri" w:eastAsia="Times New Roman" w:hAnsi="Calibri" w:cs="Calibri"/>
                <w:b/>
                <w:bCs/>
                <w:color w:val="000000"/>
                <w:lang w:eastAsia="en-GB"/>
              </w:rPr>
              <w:t>SOD1</w:t>
            </w:r>
            <w:r w:rsidRPr="00E71548">
              <w:rPr>
                <w:rFonts w:ascii="Calibri" w:eastAsia="Times New Roman" w:hAnsi="Calibri" w:cs="Calibri"/>
                <w:b/>
                <w:bCs/>
                <w:color w:val="000000"/>
                <w:vertAlign w:val="superscript"/>
                <w:lang w:eastAsia="en-GB"/>
              </w:rPr>
              <w:t>WT</w:t>
            </w:r>
            <w:r>
              <w:rPr>
                <w:rFonts w:ascii="Calibri" w:eastAsia="Times New Roman" w:hAnsi="Calibri" w:cs="Calibri"/>
                <w:b/>
                <w:bCs/>
                <w:color w:val="000000"/>
                <w:vertAlign w:val="superscript"/>
                <w:lang w:eastAsia="en-GB"/>
              </w:rPr>
              <w:t xml:space="preserve"> </w:t>
            </w:r>
            <w:r>
              <w:rPr>
                <w:rFonts w:ascii="Calibri" w:eastAsia="Times New Roman" w:hAnsi="Calibri" w:cs="Calibri"/>
                <w:b/>
                <w:bCs/>
                <w:color w:val="000000"/>
                <w:lang w:eastAsia="en-GB"/>
              </w:rPr>
              <w:t>(n=8)</w:t>
            </w:r>
          </w:p>
        </w:tc>
        <w:tc>
          <w:tcPr>
            <w:tcW w:w="3000" w:type="dxa"/>
            <w:gridSpan w:val="2"/>
            <w:tcBorders>
              <w:top w:val="nil"/>
              <w:left w:val="nil"/>
              <w:bottom w:val="nil"/>
              <w:right w:val="nil"/>
            </w:tcBorders>
            <w:shd w:val="clear" w:color="000000" w:fill="FFFFFF"/>
            <w:noWrap/>
            <w:vAlign w:val="center"/>
            <w:hideMark/>
          </w:tcPr>
          <w:p w:rsidR="009D6548" w:rsidRPr="00CF0E69" w:rsidRDefault="009D6548" w:rsidP="00EC7480">
            <w:pPr>
              <w:spacing w:after="0" w:line="240" w:lineRule="auto"/>
              <w:jc w:val="center"/>
              <w:rPr>
                <w:rFonts w:ascii="Calibri" w:eastAsia="Times New Roman" w:hAnsi="Calibri" w:cs="Calibri"/>
                <w:b/>
                <w:bCs/>
                <w:color w:val="000000"/>
                <w:lang w:eastAsia="en-GB"/>
              </w:rPr>
            </w:pPr>
            <w:r w:rsidRPr="00E71548">
              <w:rPr>
                <w:rFonts w:ascii="Calibri" w:eastAsia="Times New Roman" w:hAnsi="Calibri" w:cs="Calibri"/>
                <w:b/>
                <w:bCs/>
                <w:color w:val="000000"/>
                <w:lang w:eastAsia="en-GB"/>
              </w:rPr>
              <w:t>SOD1</w:t>
            </w:r>
            <w:r w:rsidRPr="00E71548">
              <w:rPr>
                <w:rFonts w:ascii="Calibri" w:eastAsia="Times New Roman" w:hAnsi="Calibri" w:cs="Calibri"/>
                <w:b/>
                <w:bCs/>
                <w:color w:val="000000"/>
                <w:vertAlign w:val="superscript"/>
                <w:lang w:eastAsia="en-GB"/>
              </w:rPr>
              <w:t>G93A</w:t>
            </w:r>
            <w:r w:rsidRPr="00E71548">
              <w:rPr>
                <w:rFonts w:ascii="Calibri" w:eastAsia="Times New Roman" w:hAnsi="Calibri" w:cs="Calibri"/>
                <w:b/>
                <w:bCs/>
                <w:color w:val="000000"/>
                <w:lang w:eastAsia="en-GB"/>
              </w:rPr>
              <w:t xml:space="preserve"> </w:t>
            </w:r>
            <w:r>
              <w:rPr>
                <w:rFonts w:ascii="Calibri" w:eastAsia="Times New Roman" w:hAnsi="Calibri" w:cs="Calibri"/>
                <w:b/>
                <w:bCs/>
                <w:color w:val="000000"/>
                <w:lang w:eastAsia="en-GB"/>
              </w:rPr>
              <w:t>(n=8)</w:t>
            </w:r>
          </w:p>
        </w:tc>
        <w:tc>
          <w:tcPr>
            <w:tcW w:w="5866" w:type="dxa"/>
            <w:gridSpan w:val="5"/>
            <w:tcBorders>
              <w:top w:val="nil"/>
              <w:left w:val="single" w:sz="4" w:space="0" w:color="auto"/>
              <w:bottom w:val="nil"/>
              <w:right w:val="nil"/>
            </w:tcBorders>
            <w:shd w:val="clear" w:color="000000" w:fill="FFFFFF"/>
            <w:noWrap/>
            <w:vAlign w:val="bottom"/>
            <w:hideMark/>
          </w:tcPr>
          <w:p w:rsidR="009D6548" w:rsidRPr="00CF0E69" w:rsidRDefault="009D6548" w:rsidP="00EC7480">
            <w:pPr>
              <w:spacing w:after="0" w:line="240" w:lineRule="auto"/>
              <w:jc w:val="center"/>
              <w:rPr>
                <w:rFonts w:ascii="Calibri" w:eastAsia="Times New Roman" w:hAnsi="Calibri" w:cs="Calibri"/>
                <w:b/>
                <w:bCs/>
                <w:color w:val="000000"/>
                <w:lang w:eastAsia="en-GB"/>
              </w:rPr>
            </w:pPr>
            <w:r w:rsidRPr="00CF0E69">
              <w:rPr>
                <w:rFonts w:ascii="Calibri" w:eastAsia="Times New Roman" w:hAnsi="Calibri" w:cs="Calibri"/>
                <w:b/>
                <w:bCs/>
                <w:color w:val="000000"/>
                <w:lang w:eastAsia="en-GB"/>
              </w:rPr>
              <w:t>Main effects and Interaction</w:t>
            </w:r>
          </w:p>
        </w:tc>
      </w:tr>
      <w:tr w:rsidR="009D6548" w:rsidRPr="00CF0E69" w:rsidTr="00EC7480">
        <w:trPr>
          <w:trHeight w:val="900"/>
        </w:trPr>
        <w:tc>
          <w:tcPr>
            <w:tcW w:w="2430" w:type="dxa"/>
            <w:vMerge/>
            <w:tcBorders>
              <w:top w:val="nil"/>
              <w:left w:val="nil"/>
              <w:bottom w:val="single" w:sz="4" w:space="0" w:color="000000"/>
              <w:right w:val="nil"/>
            </w:tcBorders>
            <w:vAlign w:val="center"/>
            <w:hideMark/>
          </w:tcPr>
          <w:p w:rsidR="009D6548" w:rsidRPr="00CF0E69" w:rsidRDefault="009D6548" w:rsidP="00EC7480">
            <w:pPr>
              <w:spacing w:after="0" w:line="240" w:lineRule="auto"/>
              <w:jc w:val="left"/>
              <w:rPr>
                <w:rFonts w:ascii="Times New Roman" w:eastAsia="Times New Roman" w:hAnsi="Times New Roman" w:cs="Times New Roman"/>
                <w:sz w:val="24"/>
                <w:szCs w:val="24"/>
                <w:lang w:eastAsia="en-GB"/>
              </w:rPr>
            </w:pPr>
          </w:p>
        </w:tc>
        <w:tc>
          <w:tcPr>
            <w:tcW w:w="1500" w:type="dxa"/>
            <w:tcBorders>
              <w:top w:val="nil"/>
              <w:left w:val="nil"/>
              <w:bottom w:val="nil"/>
              <w:right w:val="nil"/>
            </w:tcBorders>
            <w:shd w:val="clear" w:color="000000" w:fill="FFFFFF"/>
            <w:noWrap/>
            <w:vAlign w:val="center"/>
            <w:hideMark/>
          </w:tcPr>
          <w:p w:rsidR="009D6548" w:rsidRDefault="009D6548" w:rsidP="00EC7480">
            <w:pPr>
              <w:spacing w:after="0" w:line="240" w:lineRule="auto"/>
              <w:jc w:val="center"/>
              <w:rPr>
                <w:rFonts w:ascii="Calibri" w:eastAsia="Times New Roman" w:hAnsi="Calibri" w:cs="Calibri"/>
                <w:b/>
                <w:bCs/>
                <w:color w:val="000000"/>
                <w:lang w:eastAsia="en-GB"/>
              </w:rPr>
            </w:pPr>
            <w:r w:rsidRPr="00CF0E69">
              <w:rPr>
                <w:rFonts w:ascii="Calibri" w:eastAsia="Times New Roman" w:hAnsi="Calibri" w:cs="Calibri"/>
                <w:b/>
                <w:bCs/>
                <w:color w:val="000000"/>
                <w:lang w:eastAsia="en-GB"/>
              </w:rPr>
              <w:t>Females</w:t>
            </w:r>
          </w:p>
          <w:p w:rsidR="009D6548" w:rsidRPr="00CF0E69" w:rsidRDefault="009D6548" w:rsidP="00EC7480">
            <w:pPr>
              <w:spacing w:after="0" w:line="240" w:lineRule="auto"/>
              <w:jc w:val="center"/>
              <w:rPr>
                <w:rFonts w:ascii="Calibri" w:eastAsia="Times New Roman" w:hAnsi="Calibri" w:cs="Calibri"/>
                <w:b/>
                <w:bCs/>
                <w:color w:val="000000"/>
                <w:lang w:eastAsia="en-GB"/>
              </w:rPr>
            </w:pPr>
            <w:r>
              <w:rPr>
                <w:rFonts w:ascii="Calibri" w:eastAsia="Times New Roman" w:hAnsi="Calibri" w:cs="Calibri"/>
                <w:b/>
                <w:bCs/>
                <w:color w:val="000000"/>
                <w:lang w:eastAsia="en-GB"/>
              </w:rPr>
              <w:t>n=4</w:t>
            </w:r>
          </w:p>
        </w:tc>
        <w:tc>
          <w:tcPr>
            <w:tcW w:w="1500" w:type="dxa"/>
            <w:tcBorders>
              <w:top w:val="nil"/>
              <w:left w:val="nil"/>
              <w:bottom w:val="nil"/>
              <w:right w:val="nil"/>
            </w:tcBorders>
            <w:shd w:val="clear" w:color="000000" w:fill="FFFFFF"/>
            <w:noWrap/>
            <w:vAlign w:val="center"/>
            <w:hideMark/>
          </w:tcPr>
          <w:p w:rsidR="009D6548" w:rsidRDefault="009D6548" w:rsidP="00EC7480">
            <w:pPr>
              <w:spacing w:after="0" w:line="240" w:lineRule="auto"/>
              <w:jc w:val="center"/>
              <w:rPr>
                <w:rFonts w:ascii="Calibri" w:eastAsia="Times New Roman" w:hAnsi="Calibri" w:cs="Calibri"/>
                <w:b/>
                <w:bCs/>
                <w:color w:val="000000"/>
                <w:lang w:eastAsia="en-GB"/>
              </w:rPr>
            </w:pPr>
            <w:r w:rsidRPr="00CF0E69">
              <w:rPr>
                <w:rFonts w:ascii="Calibri" w:eastAsia="Times New Roman" w:hAnsi="Calibri" w:cs="Calibri"/>
                <w:b/>
                <w:bCs/>
                <w:color w:val="000000"/>
                <w:lang w:eastAsia="en-GB"/>
              </w:rPr>
              <w:t>Males</w:t>
            </w:r>
          </w:p>
          <w:p w:rsidR="009D6548" w:rsidRPr="00CF0E69" w:rsidRDefault="009D6548" w:rsidP="00EC7480">
            <w:pPr>
              <w:spacing w:after="0" w:line="240" w:lineRule="auto"/>
              <w:jc w:val="center"/>
              <w:rPr>
                <w:rFonts w:ascii="Calibri" w:eastAsia="Times New Roman" w:hAnsi="Calibri" w:cs="Calibri"/>
                <w:b/>
                <w:bCs/>
                <w:color w:val="000000"/>
                <w:lang w:eastAsia="en-GB"/>
              </w:rPr>
            </w:pPr>
            <w:r>
              <w:rPr>
                <w:rFonts w:ascii="Calibri" w:eastAsia="Times New Roman" w:hAnsi="Calibri" w:cs="Calibri"/>
                <w:b/>
                <w:bCs/>
                <w:color w:val="000000"/>
                <w:lang w:eastAsia="en-GB"/>
              </w:rPr>
              <w:t>n=4</w:t>
            </w:r>
          </w:p>
        </w:tc>
        <w:tc>
          <w:tcPr>
            <w:tcW w:w="1500" w:type="dxa"/>
            <w:tcBorders>
              <w:top w:val="nil"/>
              <w:left w:val="nil"/>
              <w:bottom w:val="nil"/>
              <w:right w:val="nil"/>
            </w:tcBorders>
            <w:shd w:val="clear" w:color="000000" w:fill="FFFFFF"/>
            <w:noWrap/>
            <w:vAlign w:val="center"/>
            <w:hideMark/>
          </w:tcPr>
          <w:p w:rsidR="009D6548" w:rsidRDefault="009D6548" w:rsidP="00EC7480">
            <w:pPr>
              <w:spacing w:after="0" w:line="240" w:lineRule="auto"/>
              <w:jc w:val="center"/>
              <w:rPr>
                <w:rFonts w:ascii="Calibri" w:eastAsia="Times New Roman" w:hAnsi="Calibri" w:cs="Calibri"/>
                <w:b/>
                <w:bCs/>
                <w:color w:val="000000"/>
                <w:lang w:eastAsia="en-GB"/>
              </w:rPr>
            </w:pPr>
            <w:r w:rsidRPr="00CF0E69">
              <w:rPr>
                <w:rFonts w:ascii="Calibri" w:eastAsia="Times New Roman" w:hAnsi="Calibri" w:cs="Calibri"/>
                <w:b/>
                <w:bCs/>
                <w:color w:val="000000"/>
                <w:lang w:eastAsia="en-GB"/>
              </w:rPr>
              <w:t>Females</w:t>
            </w:r>
          </w:p>
          <w:p w:rsidR="009D6548" w:rsidRPr="00CF0E69" w:rsidRDefault="009D6548" w:rsidP="00EC7480">
            <w:pPr>
              <w:spacing w:after="0" w:line="240" w:lineRule="auto"/>
              <w:jc w:val="center"/>
              <w:rPr>
                <w:rFonts w:ascii="Calibri" w:eastAsia="Times New Roman" w:hAnsi="Calibri" w:cs="Calibri"/>
                <w:b/>
                <w:bCs/>
                <w:color w:val="000000"/>
                <w:lang w:eastAsia="en-GB"/>
              </w:rPr>
            </w:pPr>
            <w:r>
              <w:rPr>
                <w:rFonts w:ascii="Calibri" w:eastAsia="Times New Roman" w:hAnsi="Calibri" w:cs="Calibri"/>
                <w:b/>
                <w:bCs/>
                <w:color w:val="000000"/>
                <w:lang w:eastAsia="en-GB"/>
              </w:rPr>
              <w:t>n=4</w:t>
            </w:r>
          </w:p>
        </w:tc>
        <w:tc>
          <w:tcPr>
            <w:tcW w:w="1500" w:type="dxa"/>
            <w:tcBorders>
              <w:top w:val="nil"/>
              <w:left w:val="nil"/>
              <w:bottom w:val="nil"/>
              <w:right w:val="nil"/>
            </w:tcBorders>
            <w:shd w:val="clear" w:color="000000" w:fill="FFFFFF"/>
            <w:noWrap/>
            <w:vAlign w:val="center"/>
            <w:hideMark/>
          </w:tcPr>
          <w:p w:rsidR="009D6548" w:rsidRDefault="009D6548" w:rsidP="00EC7480">
            <w:pPr>
              <w:spacing w:after="0" w:line="240" w:lineRule="auto"/>
              <w:jc w:val="center"/>
              <w:rPr>
                <w:rFonts w:ascii="Calibri" w:eastAsia="Times New Roman" w:hAnsi="Calibri" w:cs="Calibri"/>
                <w:b/>
                <w:bCs/>
                <w:color w:val="000000"/>
                <w:lang w:eastAsia="en-GB"/>
              </w:rPr>
            </w:pPr>
            <w:r w:rsidRPr="00CF0E69">
              <w:rPr>
                <w:rFonts w:ascii="Calibri" w:eastAsia="Times New Roman" w:hAnsi="Calibri" w:cs="Calibri"/>
                <w:b/>
                <w:bCs/>
                <w:color w:val="000000"/>
                <w:lang w:eastAsia="en-GB"/>
              </w:rPr>
              <w:t>Males</w:t>
            </w:r>
          </w:p>
          <w:p w:rsidR="009D6548" w:rsidRPr="00CF0E69" w:rsidRDefault="009D6548" w:rsidP="00EC7480">
            <w:pPr>
              <w:spacing w:after="0" w:line="240" w:lineRule="auto"/>
              <w:jc w:val="center"/>
              <w:rPr>
                <w:rFonts w:ascii="Calibri" w:eastAsia="Times New Roman" w:hAnsi="Calibri" w:cs="Calibri"/>
                <w:b/>
                <w:bCs/>
                <w:color w:val="000000"/>
                <w:lang w:eastAsia="en-GB"/>
              </w:rPr>
            </w:pPr>
            <w:r>
              <w:rPr>
                <w:rFonts w:ascii="Calibri" w:eastAsia="Times New Roman" w:hAnsi="Calibri" w:cs="Calibri"/>
                <w:b/>
                <w:bCs/>
                <w:color w:val="000000"/>
                <w:lang w:eastAsia="en-GB"/>
              </w:rPr>
              <w:t>n=4</w:t>
            </w:r>
          </w:p>
        </w:tc>
        <w:tc>
          <w:tcPr>
            <w:tcW w:w="1200" w:type="dxa"/>
            <w:tcBorders>
              <w:top w:val="nil"/>
              <w:left w:val="single" w:sz="4" w:space="0" w:color="auto"/>
              <w:bottom w:val="nil"/>
              <w:right w:val="nil"/>
            </w:tcBorders>
            <w:shd w:val="clear" w:color="000000" w:fill="FFFFFF"/>
            <w:vAlign w:val="center"/>
            <w:hideMark/>
          </w:tcPr>
          <w:p w:rsidR="009D6548" w:rsidRPr="00CF0E69" w:rsidRDefault="009D6548" w:rsidP="00EC7480">
            <w:pPr>
              <w:spacing w:after="0" w:line="240" w:lineRule="auto"/>
              <w:jc w:val="center"/>
              <w:rPr>
                <w:rFonts w:ascii="Calibri" w:eastAsia="Times New Roman" w:hAnsi="Calibri" w:cs="Calibri"/>
                <w:b/>
                <w:bCs/>
                <w:color w:val="000000"/>
                <w:lang w:eastAsia="en-GB"/>
              </w:rPr>
            </w:pPr>
            <w:r w:rsidRPr="00CF0E69">
              <w:rPr>
                <w:rFonts w:ascii="Calibri" w:eastAsia="Times New Roman" w:hAnsi="Calibri" w:cs="Calibri"/>
                <w:b/>
                <w:bCs/>
                <w:color w:val="000000"/>
                <w:lang w:eastAsia="en-GB"/>
              </w:rPr>
              <w:t>% change from Males</w:t>
            </w:r>
          </w:p>
        </w:tc>
        <w:tc>
          <w:tcPr>
            <w:tcW w:w="1120" w:type="dxa"/>
            <w:tcBorders>
              <w:top w:val="nil"/>
              <w:left w:val="nil"/>
              <w:bottom w:val="nil"/>
              <w:right w:val="nil"/>
            </w:tcBorders>
            <w:shd w:val="clear" w:color="000000" w:fill="FFFFFF"/>
            <w:vAlign w:val="center"/>
            <w:hideMark/>
          </w:tcPr>
          <w:p w:rsidR="009D6548" w:rsidRPr="00CF0E69" w:rsidRDefault="009D6548" w:rsidP="00EC7480">
            <w:pPr>
              <w:spacing w:after="0" w:line="240" w:lineRule="auto"/>
              <w:jc w:val="center"/>
              <w:rPr>
                <w:rFonts w:ascii="Calibri" w:eastAsia="Times New Roman" w:hAnsi="Calibri" w:cs="Calibri"/>
                <w:b/>
                <w:bCs/>
                <w:color w:val="000000"/>
                <w:lang w:eastAsia="en-GB"/>
              </w:rPr>
            </w:pPr>
            <w:r w:rsidRPr="00CF0E69">
              <w:rPr>
                <w:rFonts w:ascii="Calibri" w:eastAsia="Times New Roman" w:hAnsi="Calibri" w:cs="Calibri"/>
                <w:b/>
                <w:bCs/>
                <w:color w:val="000000"/>
                <w:lang w:eastAsia="en-GB"/>
              </w:rPr>
              <w:t>Sig.</w:t>
            </w:r>
            <w:r w:rsidRPr="00CF0E69">
              <w:rPr>
                <w:rFonts w:ascii="Calibri" w:eastAsia="Times New Roman" w:hAnsi="Calibri" w:cs="Calibri"/>
                <w:b/>
                <w:bCs/>
                <w:color w:val="000000"/>
                <w:lang w:eastAsia="en-GB"/>
              </w:rPr>
              <w:br/>
              <w:t>Gender</w:t>
            </w:r>
          </w:p>
        </w:tc>
        <w:tc>
          <w:tcPr>
            <w:tcW w:w="1200" w:type="dxa"/>
            <w:tcBorders>
              <w:top w:val="nil"/>
              <w:left w:val="nil"/>
              <w:bottom w:val="nil"/>
              <w:right w:val="nil"/>
            </w:tcBorders>
            <w:shd w:val="clear" w:color="000000" w:fill="FFFFFF"/>
            <w:vAlign w:val="center"/>
            <w:hideMark/>
          </w:tcPr>
          <w:p w:rsidR="009D6548" w:rsidRPr="00CF0E69" w:rsidRDefault="009D6548" w:rsidP="00EC7480">
            <w:pPr>
              <w:spacing w:after="0" w:line="240" w:lineRule="auto"/>
              <w:jc w:val="center"/>
              <w:rPr>
                <w:rFonts w:ascii="Calibri" w:eastAsia="Times New Roman" w:hAnsi="Calibri" w:cs="Calibri"/>
                <w:b/>
                <w:bCs/>
                <w:color w:val="000000"/>
                <w:lang w:eastAsia="en-GB"/>
              </w:rPr>
            </w:pPr>
            <w:r w:rsidRPr="00CF0E69">
              <w:rPr>
                <w:rFonts w:ascii="Calibri" w:eastAsia="Times New Roman" w:hAnsi="Calibri" w:cs="Calibri"/>
                <w:b/>
                <w:bCs/>
                <w:color w:val="000000"/>
                <w:lang w:eastAsia="en-GB"/>
              </w:rPr>
              <w:t>% change from WT</w:t>
            </w:r>
          </w:p>
        </w:tc>
        <w:tc>
          <w:tcPr>
            <w:tcW w:w="1120" w:type="dxa"/>
            <w:tcBorders>
              <w:top w:val="nil"/>
              <w:left w:val="nil"/>
              <w:bottom w:val="nil"/>
              <w:right w:val="nil"/>
            </w:tcBorders>
            <w:shd w:val="clear" w:color="000000" w:fill="FFFFFF"/>
            <w:vAlign w:val="center"/>
            <w:hideMark/>
          </w:tcPr>
          <w:p w:rsidR="009D6548" w:rsidRPr="00CF0E69" w:rsidRDefault="009D6548" w:rsidP="00EC7480">
            <w:pPr>
              <w:spacing w:after="0" w:line="240" w:lineRule="auto"/>
              <w:jc w:val="center"/>
              <w:rPr>
                <w:rFonts w:ascii="Calibri" w:eastAsia="Times New Roman" w:hAnsi="Calibri" w:cs="Calibri"/>
                <w:b/>
                <w:bCs/>
                <w:color w:val="000000"/>
                <w:lang w:eastAsia="en-GB"/>
              </w:rPr>
            </w:pPr>
            <w:r w:rsidRPr="00CF0E69">
              <w:rPr>
                <w:rFonts w:ascii="Calibri" w:eastAsia="Times New Roman" w:hAnsi="Calibri" w:cs="Calibri"/>
                <w:b/>
                <w:bCs/>
                <w:color w:val="000000"/>
                <w:lang w:eastAsia="en-GB"/>
              </w:rPr>
              <w:t>Sig.</w:t>
            </w:r>
            <w:r w:rsidRPr="00CF0E69">
              <w:rPr>
                <w:rFonts w:ascii="Calibri" w:eastAsia="Times New Roman" w:hAnsi="Calibri" w:cs="Calibri"/>
                <w:b/>
                <w:bCs/>
                <w:color w:val="000000"/>
                <w:lang w:eastAsia="en-GB"/>
              </w:rPr>
              <w:br/>
              <w:t>Genotype</w:t>
            </w:r>
          </w:p>
        </w:tc>
        <w:tc>
          <w:tcPr>
            <w:tcW w:w="1226" w:type="dxa"/>
            <w:tcBorders>
              <w:top w:val="nil"/>
              <w:left w:val="nil"/>
              <w:bottom w:val="nil"/>
              <w:right w:val="nil"/>
            </w:tcBorders>
            <w:shd w:val="clear" w:color="000000" w:fill="FFFFFF"/>
            <w:vAlign w:val="center"/>
            <w:hideMark/>
          </w:tcPr>
          <w:p w:rsidR="009D6548" w:rsidRPr="00CF0E69" w:rsidRDefault="009D6548" w:rsidP="00EC7480">
            <w:pPr>
              <w:spacing w:after="0" w:line="240" w:lineRule="auto"/>
              <w:jc w:val="center"/>
              <w:rPr>
                <w:rFonts w:ascii="Calibri" w:eastAsia="Times New Roman" w:hAnsi="Calibri" w:cs="Calibri"/>
                <w:b/>
                <w:bCs/>
                <w:color w:val="000000"/>
                <w:lang w:eastAsia="en-GB"/>
              </w:rPr>
            </w:pPr>
            <w:r w:rsidRPr="00CF0E69">
              <w:rPr>
                <w:rFonts w:ascii="Calibri" w:eastAsia="Times New Roman" w:hAnsi="Calibri" w:cs="Calibri"/>
                <w:b/>
                <w:bCs/>
                <w:color w:val="000000"/>
                <w:lang w:eastAsia="en-GB"/>
              </w:rPr>
              <w:t>Interaction</w:t>
            </w:r>
            <w:r w:rsidRPr="00CF0E69">
              <w:rPr>
                <w:rFonts w:ascii="Calibri" w:eastAsia="Times New Roman" w:hAnsi="Calibri" w:cs="Calibri"/>
                <w:b/>
                <w:bCs/>
                <w:color w:val="000000"/>
                <w:lang w:eastAsia="en-GB"/>
              </w:rPr>
              <w:br/>
              <w:t>Gender x Genotype</w:t>
            </w:r>
          </w:p>
        </w:tc>
      </w:tr>
      <w:tr w:rsidR="009D6548" w:rsidRPr="00CF0E69" w:rsidTr="00EC7480">
        <w:trPr>
          <w:trHeight w:val="375"/>
        </w:trPr>
        <w:tc>
          <w:tcPr>
            <w:tcW w:w="2430" w:type="dxa"/>
            <w:tcBorders>
              <w:top w:val="nil"/>
              <w:left w:val="nil"/>
              <w:bottom w:val="nil"/>
              <w:right w:val="nil"/>
            </w:tcBorders>
            <w:shd w:val="clear" w:color="000000" w:fill="FFFFFF"/>
            <w:noWrap/>
            <w:vAlign w:val="center"/>
            <w:hideMark/>
          </w:tcPr>
          <w:p w:rsidR="009D6548" w:rsidRPr="00CF0E69" w:rsidRDefault="009D6548" w:rsidP="00EC7480">
            <w:pPr>
              <w:spacing w:after="0" w:line="240" w:lineRule="auto"/>
              <w:jc w:val="left"/>
              <w:rPr>
                <w:rFonts w:ascii="Calibri" w:eastAsia="Times New Roman" w:hAnsi="Calibri" w:cs="Calibri"/>
                <w:b/>
                <w:bCs/>
                <w:color w:val="000000"/>
                <w:lang w:eastAsia="en-GB"/>
              </w:rPr>
            </w:pPr>
            <w:r w:rsidRPr="00CF0E69">
              <w:rPr>
                <w:rFonts w:ascii="Calibri" w:eastAsia="Times New Roman" w:hAnsi="Calibri" w:cs="Calibri"/>
                <w:b/>
                <w:bCs/>
                <w:color w:val="000000"/>
                <w:lang w:eastAsia="en-GB"/>
              </w:rPr>
              <w:t>Right Striatum</w:t>
            </w:r>
          </w:p>
        </w:tc>
        <w:tc>
          <w:tcPr>
            <w:tcW w:w="1500" w:type="dxa"/>
            <w:tcBorders>
              <w:top w:val="single" w:sz="4" w:space="0" w:color="auto"/>
              <w:left w:val="nil"/>
              <w:bottom w:val="nil"/>
              <w:right w:val="nil"/>
            </w:tcBorders>
            <w:shd w:val="clear" w:color="000000" w:fill="FFFFFF"/>
            <w:noWrap/>
            <w:vAlign w:val="center"/>
            <w:hideMark/>
          </w:tcPr>
          <w:p w:rsidR="009D6548" w:rsidRPr="00CF0E69" w:rsidRDefault="009D6548" w:rsidP="00EC7480">
            <w:pPr>
              <w:spacing w:after="0" w:line="240" w:lineRule="auto"/>
              <w:jc w:val="center"/>
              <w:rPr>
                <w:rFonts w:ascii="Calibri" w:eastAsia="Times New Roman" w:hAnsi="Calibri" w:cs="Calibri"/>
                <w:color w:val="000000"/>
                <w:lang w:eastAsia="en-GB"/>
              </w:rPr>
            </w:pPr>
            <w:r w:rsidRPr="00CF0E69">
              <w:rPr>
                <w:rFonts w:ascii="Calibri" w:eastAsia="Times New Roman" w:hAnsi="Calibri" w:cs="Calibri"/>
                <w:color w:val="000000"/>
                <w:lang w:eastAsia="en-GB"/>
              </w:rPr>
              <w:t>1.056 ± 0.023</w:t>
            </w:r>
          </w:p>
        </w:tc>
        <w:tc>
          <w:tcPr>
            <w:tcW w:w="1500" w:type="dxa"/>
            <w:tcBorders>
              <w:top w:val="single" w:sz="4" w:space="0" w:color="auto"/>
              <w:left w:val="nil"/>
              <w:bottom w:val="nil"/>
              <w:right w:val="nil"/>
            </w:tcBorders>
            <w:shd w:val="clear" w:color="000000" w:fill="FFFFFF"/>
            <w:noWrap/>
            <w:vAlign w:val="center"/>
            <w:hideMark/>
          </w:tcPr>
          <w:p w:rsidR="009D6548" w:rsidRPr="00CF0E69" w:rsidRDefault="009D6548" w:rsidP="00EC7480">
            <w:pPr>
              <w:spacing w:after="0" w:line="240" w:lineRule="auto"/>
              <w:jc w:val="center"/>
              <w:rPr>
                <w:rFonts w:ascii="Calibri" w:eastAsia="Times New Roman" w:hAnsi="Calibri" w:cs="Calibri"/>
                <w:color w:val="000000"/>
                <w:lang w:eastAsia="en-GB"/>
              </w:rPr>
            </w:pPr>
            <w:r w:rsidRPr="00CF0E69">
              <w:rPr>
                <w:rFonts w:ascii="Calibri" w:eastAsia="Times New Roman" w:hAnsi="Calibri" w:cs="Calibri"/>
                <w:color w:val="000000"/>
                <w:lang w:eastAsia="en-GB"/>
              </w:rPr>
              <w:t>0.966 ± 0.057</w:t>
            </w:r>
          </w:p>
        </w:tc>
        <w:tc>
          <w:tcPr>
            <w:tcW w:w="1500" w:type="dxa"/>
            <w:tcBorders>
              <w:top w:val="single" w:sz="4" w:space="0" w:color="auto"/>
              <w:left w:val="nil"/>
              <w:bottom w:val="nil"/>
              <w:right w:val="nil"/>
            </w:tcBorders>
            <w:shd w:val="clear" w:color="000000" w:fill="FFFFFF"/>
            <w:noWrap/>
            <w:vAlign w:val="center"/>
            <w:hideMark/>
          </w:tcPr>
          <w:p w:rsidR="009D6548" w:rsidRPr="00CF0E69" w:rsidRDefault="009D6548" w:rsidP="00EC7480">
            <w:pPr>
              <w:spacing w:after="0" w:line="240" w:lineRule="auto"/>
              <w:jc w:val="center"/>
              <w:rPr>
                <w:rFonts w:ascii="Calibri" w:eastAsia="Times New Roman" w:hAnsi="Calibri" w:cs="Calibri"/>
                <w:color w:val="000000"/>
                <w:lang w:eastAsia="en-GB"/>
              </w:rPr>
            </w:pPr>
            <w:r w:rsidRPr="00CF0E69">
              <w:rPr>
                <w:rFonts w:ascii="Calibri" w:eastAsia="Times New Roman" w:hAnsi="Calibri" w:cs="Calibri"/>
                <w:color w:val="000000"/>
                <w:lang w:eastAsia="en-GB"/>
              </w:rPr>
              <w:t>1.017 ± 0.023</w:t>
            </w:r>
          </w:p>
        </w:tc>
        <w:tc>
          <w:tcPr>
            <w:tcW w:w="1500" w:type="dxa"/>
            <w:tcBorders>
              <w:top w:val="single" w:sz="4" w:space="0" w:color="auto"/>
              <w:left w:val="nil"/>
              <w:bottom w:val="nil"/>
              <w:right w:val="nil"/>
            </w:tcBorders>
            <w:shd w:val="clear" w:color="000000" w:fill="FFFFFF"/>
            <w:noWrap/>
            <w:vAlign w:val="center"/>
            <w:hideMark/>
          </w:tcPr>
          <w:p w:rsidR="009D6548" w:rsidRPr="00CF0E69" w:rsidRDefault="009D6548" w:rsidP="00EC7480">
            <w:pPr>
              <w:spacing w:after="0" w:line="240" w:lineRule="auto"/>
              <w:jc w:val="center"/>
              <w:rPr>
                <w:rFonts w:ascii="Calibri" w:eastAsia="Times New Roman" w:hAnsi="Calibri" w:cs="Calibri"/>
                <w:color w:val="000000"/>
                <w:lang w:eastAsia="en-GB"/>
              </w:rPr>
            </w:pPr>
            <w:r w:rsidRPr="00CF0E69">
              <w:rPr>
                <w:rFonts w:ascii="Calibri" w:eastAsia="Times New Roman" w:hAnsi="Calibri" w:cs="Calibri"/>
                <w:color w:val="000000"/>
                <w:lang w:eastAsia="en-GB"/>
              </w:rPr>
              <w:t>0.925 ± 0.009</w:t>
            </w:r>
          </w:p>
        </w:tc>
        <w:tc>
          <w:tcPr>
            <w:tcW w:w="1200" w:type="dxa"/>
            <w:tcBorders>
              <w:top w:val="single" w:sz="4" w:space="0" w:color="auto"/>
              <w:left w:val="single" w:sz="4" w:space="0" w:color="auto"/>
              <w:bottom w:val="nil"/>
              <w:right w:val="nil"/>
            </w:tcBorders>
            <w:shd w:val="clear" w:color="000000" w:fill="FFFFFF"/>
            <w:noWrap/>
            <w:vAlign w:val="center"/>
            <w:hideMark/>
          </w:tcPr>
          <w:p w:rsidR="009D6548" w:rsidRPr="00CF0E69" w:rsidRDefault="009D6548" w:rsidP="00EC7480">
            <w:pPr>
              <w:spacing w:after="0" w:line="240" w:lineRule="auto"/>
              <w:jc w:val="center"/>
              <w:rPr>
                <w:rFonts w:ascii="Calibri" w:eastAsia="Times New Roman" w:hAnsi="Calibri" w:cs="Calibri"/>
                <w:color w:val="000000"/>
                <w:lang w:eastAsia="en-GB"/>
              </w:rPr>
            </w:pPr>
            <w:r w:rsidRPr="00CF0E69">
              <w:rPr>
                <w:rFonts w:ascii="Calibri" w:eastAsia="Times New Roman" w:hAnsi="Calibri" w:cs="Calibri"/>
                <w:color w:val="000000"/>
                <w:lang w:eastAsia="en-GB"/>
              </w:rPr>
              <w:t>8.8</w:t>
            </w:r>
          </w:p>
        </w:tc>
        <w:tc>
          <w:tcPr>
            <w:tcW w:w="1120" w:type="dxa"/>
            <w:tcBorders>
              <w:top w:val="single" w:sz="4" w:space="0" w:color="auto"/>
              <w:left w:val="nil"/>
              <w:bottom w:val="nil"/>
              <w:right w:val="nil"/>
            </w:tcBorders>
            <w:shd w:val="clear" w:color="000000" w:fill="FFFFFF"/>
            <w:noWrap/>
            <w:vAlign w:val="center"/>
            <w:hideMark/>
          </w:tcPr>
          <w:p w:rsidR="009D6548" w:rsidRPr="00CF0E69" w:rsidRDefault="009D6548" w:rsidP="00EC7480">
            <w:pPr>
              <w:spacing w:after="0" w:line="240" w:lineRule="auto"/>
              <w:jc w:val="center"/>
              <w:rPr>
                <w:rFonts w:ascii="Calibri" w:eastAsia="Times New Roman" w:hAnsi="Calibri" w:cs="Calibri"/>
                <w:b/>
                <w:bCs/>
                <w:color w:val="000000"/>
                <w:lang w:eastAsia="en-GB"/>
              </w:rPr>
            </w:pPr>
            <w:r w:rsidRPr="00CF0E69">
              <w:rPr>
                <w:rFonts w:ascii="Calibri" w:eastAsia="Times New Roman" w:hAnsi="Calibri" w:cs="Calibri"/>
                <w:b/>
                <w:bCs/>
                <w:color w:val="000000"/>
                <w:lang w:eastAsia="en-GB"/>
              </w:rPr>
              <w:t>0.005</w:t>
            </w:r>
          </w:p>
        </w:tc>
        <w:tc>
          <w:tcPr>
            <w:tcW w:w="1200" w:type="dxa"/>
            <w:tcBorders>
              <w:top w:val="single" w:sz="4" w:space="0" w:color="auto"/>
              <w:left w:val="nil"/>
              <w:bottom w:val="nil"/>
              <w:right w:val="nil"/>
            </w:tcBorders>
            <w:shd w:val="clear" w:color="000000" w:fill="FFFFFF"/>
            <w:noWrap/>
            <w:vAlign w:val="center"/>
            <w:hideMark/>
          </w:tcPr>
          <w:p w:rsidR="009D6548" w:rsidRPr="00CF0E69" w:rsidRDefault="009D6548" w:rsidP="00EC7480">
            <w:pPr>
              <w:spacing w:after="0" w:line="240" w:lineRule="auto"/>
              <w:jc w:val="center"/>
              <w:rPr>
                <w:rFonts w:ascii="Calibri" w:eastAsia="Times New Roman" w:hAnsi="Calibri" w:cs="Calibri"/>
                <w:color w:val="000000"/>
                <w:lang w:eastAsia="en-GB"/>
              </w:rPr>
            </w:pPr>
            <w:r w:rsidRPr="00CF0E69">
              <w:rPr>
                <w:rFonts w:ascii="Calibri" w:eastAsia="Times New Roman" w:hAnsi="Calibri" w:cs="Calibri"/>
                <w:color w:val="000000"/>
                <w:lang w:eastAsia="en-GB"/>
              </w:rPr>
              <w:t>-4.14</w:t>
            </w:r>
          </w:p>
        </w:tc>
        <w:tc>
          <w:tcPr>
            <w:tcW w:w="1120" w:type="dxa"/>
            <w:tcBorders>
              <w:top w:val="single" w:sz="4" w:space="0" w:color="auto"/>
              <w:left w:val="nil"/>
              <w:bottom w:val="nil"/>
              <w:right w:val="nil"/>
            </w:tcBorders>
            <w:shd w:val="clear" w:color="000000" w:fill="FFFFFF"/>
            <w:noWrap/>
            <w:vAlign w:val="center"/>
            <w:hideMark/>
          </w:tcPr>
          <w:p w:rsidR="009D6548" w:rsidRPr="00CF0E69" w:rsidRDefault="009D6548" w:rsidP="00EC7480">
            <w:pPr>
              <w:spacing w:after="0" w:line="240" w:lineRule="auto"/>
              <w:jc w:val="center"/>
              <w:rPr>
                <w:rFonts w:ascii="Calibri" w:eastAsia="Times New Roman" w:hAnsi="Calibri" w:cs="Calibri"/>
                <w:color w:val="000000"/>
                <w:lang w:eastAsia="en-GB"/>
              </w:rPr>
            </w:pPr>
            <w:r w:rsidRPr="00CF0E69">
              <w:rPr>
                <w:rFonts w:ascii="Calibri" w:eastAsia="Times New Roman" w:hAnsi="Calibri" w:cs="Calibri"/>
                <w:color w:val="000000"/>
                <w:lang w:eastAsia="en-GB"/>
              </w:rPr>
              <w:t>0.22</w:t>
            </w:r>
          </w:p>
        </w:tc>
        <w:tc>
          <w:tcPr>
            <w:tcW w:w="1226" w:type="dxa"/>
            <w:tcBorders>
              <w:top w:val="single" w:sz="4" w:space="0" w:color="auto"/>
              <w:left w:val="nil"/>
              <w:bottom w:val="nil"/>
              <w:right w:val="nil"/>
            </w:tcBorders>
            <w:shd w:val="clear" w:color="000000" w:fill="FFFFFF"/>
            <w:noWrap/>
            <w:vAlign w:val="center"/>
            <w:hideMark/>
          </w:tcPr>
          <w:p w:rsidR="009D6548" w:rsidRPr="00CF0E69" w:rsidRDefault="009D6548" w:rsidP="00EC7480">
            <w:pPr>
              <w:spacing w:after="0" w:line="240" w:lineRule="auto"/>
              <w:jc w:val="center"/>
              <w:rPr>
                <w:rFonts w:ascii="Calibri" w:eastAsia="Times New Roman" w:hAnsi="Calibri" w:cs="Calibri"/>
                <w:color w:val="000000"/>
                <w:lang w:eastAsia="en-GB"/>
              </w:rPr>
            </w:pPr>
            <w:r w:rsidRPr="00CF0E69">
              <w:rPr>
                <w:rFonts w:ascii="Calibri" w:eastAsia="Times New Roman" w:hAnsi="Calibri" w:cs="Calibri"/>
                <w:color w:val="000000"/>
                <w:lang w:eastAsia="en-GB"/>
              </w:rPr>
              <w:t>0.971</w:t>
            </w:r>
          </w:p>
        </w:tc>
      </w:tr>
      <w:tr w:rsidR="009D6548" w:rsidRPr="00CF0E69" w:rsidTr="00EC7480">
        <w:trPr>
          <w:trHeight w:val="375"/>
        </w:trPr>
        <w:tc>
          <w:tcPr>
            <w:tcW w:w="2430" w:type="dxa"/>
            <w:tcBorders>
              <w:top w:val="nil"/>
              <w:left w:val="nil"/>
              <w:bottom w:val="nil"/>
              <w:right w:val="nil"/>
            </w:tcBorders>
            <w:shd w:val="clear" w:color="000000" w:fill="FFFFFF"/>
            <w:noWrap/>
            <w:vAlign w:val="center"/>
            <w:hideMark/>
          </w:tcPr>
          <w:p w:rsidR="009D6548" w:rsidRPr="00CF0E69" w:rsidRDefault="009D6548" w:rsidP="00EC7480">
            <w:pPr>
              <w:spacing w:after="0" w:line="240" w:lineRule="auto"/>
              <w:jc w:val="left"/>
              <w:rPr>
                <w:rFonts w:ascii="Calibri" w:eastAsia="Times New Roman" w:hAnsi="Calibri" w:cs="Calibri"/>
                <w:b/>
                <w:bCs/>
                <w:color w:val="000000"/>
                <w:lang w:eastAsia="en-GB"/>
              </w:rPr>
            </w:pPr>
            <w:r w:rsidRPr="00CF0E69">
              <w:rPr>
                <w:rFonts w:ascii="Calibri" w:eastAsia="Times New Roman" w:hAnsi="Calibri" w:cs="Calibri"/>
                <w:b/>
                <w:bCs/>
                <w:color w:val="000000"/>
                <w:lang w:eastAsia="en-GB"/>
              </w:rPr>
              <w:t>Left Striatum</w:t>
            </w:r>
          </w:p>
        </w:tc>
        <w:tc>
          <w:tcPr>
            <w:tcW w:w="1500" w:type="dxa"/>
            <w:tcBorders>
              <w:top w:val="nil"/>
              <w:left w:val="nil"/>
              <w:bottom w:val="nil"/>
              <w:right w:val="nil"/>
            </w:tcBorders>
            <w:shd w:val="clear" w:color="000000" w:fill="FFFFFF"/>
            <w:noWrap/>
            <w:vAlign w:val="center"/>
            <w:hideMark/>
          </w:tcPr>
          <w:p w:rsidR="009D6548" w:rsidRPr="00CF0E69" w:rsidRDefault="009D6548" w:rsidP="00EC7480">
            <w:pPr>
              <w:spacing w:after="0" w:line="240" w:lineRule="auto"/>
              <w:jc w:val="center"/>
              <w:rPr>
                <w:rFonts w:ascii="Calibri" w:eastAsia="Times New Roman" w:hAnsi="Calibri" w:cs="Calibri"/>
                <w:color w:val="000000"/>
                <w:lang w:eastAsia="en-GB"/>
              </w:rPr>
            </w:pPr>
            <w:r w:rsidRPr="00CF0E69">
              <w:rPr>
                <w:rFonts w:ascii="Calibri" w:eastAsia="Times New Roman" w:hAnsi="Calibri" w:cs="Calibri"/>
                <w:color w:val="000000"/>
                <w:lang w:eastAsia="en-GB"/>
              </w:rPr>
              <w:t>1.034 ± 0.036</w:t>
            </w:r>
          </w:p>
        </w:tc>
        <w:tc>
          <w:tcPr>
            <w:tcW w:w="1500" w:type="dxa"/>
            <w:tcBorders>
              <w:top w:val="nil"/>
              <w:left w:val="nil"/>
              <w:bottom w:val="nil"/>
              <w:right w:val="nil"/>
            </w:tcBorders>
            <w:shd w:val="clear" w:color="000000" w:fill="FFFFFF"/>
            <w:noWrap/>
            <w:vAlign w:val="center"/>
            <w:hideMark/>
          </w:tcPr>
          <w:p w:rsidR="009D6548" w:rsidRPr="00CF0E69" w:rsidRDefault="009D6548" w:rsidP="00EC7480">
            <w:pPr>
              <w:spacing w:after="0" w:line="240" w:lineRule="auto"/>
              <w:jc w:val="center"/>
              <w:rPr>
                <w:rFonts w:ascii="Calibri" w:eastAsia="Times New Roman" w:hAnsi="Calibri" w:cs="Calibri"/>
                <w:color w:val="000000"/>
                <w:lang w:eastAsia="en-GB"/>
              </w:rPr>
            </w:pPr>
            <w:r w:rsidRPr="00CF0E69">
              <w:rPr>
                <w:rFonts w:ascii="Calibri" w:eastAsia="Times New Roman" w:hAnsi="Calibri" w:cs="Calibri"/>
                <w:color w:val="000000"/>
                <w:lang w:eastAsia="en-GB"/>
              </w:rPr>
              <w:t>0.988 ± 0.052</w:t>
            </w:r>
          </w:p>
        </w:tc>
        <w:tc>
          <w:tcPr>
            <w:tcW w:w="1500" w:type="dxa"/>
            <w:tcBorders>
              <w:top w:val="nil"/>
              <w:left w:val="nil"/>
              <w:bottom w:val="nil"/>
              <w:right w:val="nil"/>
            </w:tcBorders>
            <w:shd w:val="clear" w:color="000000" w:fill="FFFFFF"/>
            <w:noWrap/>
            <w:vAlign w:val="center"/>
            <w:hideMark/>
          </w:tcPr>
          <w:p w:rsidR="009D6548" w:rsidRPr="00CF0E69" w:rsidRDefault="009D6548" w:rsidP="00EC7480">
            <w:pPr>
              <w:spacing w:after="0" w:line="240" w:lineRule="auto"/>
              <w:jc w:val="center"/>
              <w:rPr>
                <w:rFonts w:ascii="Calibri" w:eastAsia="Times New Roman" w:hAnsi="Calibri" w:cs="Calibri"/>
                <w:color w:val="000000"/>
                <w:lang w:eastAsia="en-GB"/>
              </w:rPr>
            </w:pPr>
            <w:r w:rsidRPr="00CF0E69">
              <w:rPr>
                <w:rFonts w:ascii="Calibri" w:eastAsia="Times New Roman" w:hAnsi="Calibri" w:cs="Calibri"/>
                <w:color w:val="000000"/>
                <w:lang w:eastAsia="en-GB"/>
              </w:rPr>
              <w:t>0.978 ± 0.035</w:t>
            </w:r>
          </w:p>
        </w:tc>
        <w:tc>
          <w:tcPr>
            <w:tcW w:w="1500" w:type="dxa"/>
            <w:tcBorders>
              <w:top w:val="nil"/>
              <w:left w:val="nil"/>
              <w:bottom w:val="nil"/>
              <w:right w:val="nil"/>
            </w:tcBorders>
            <w:shd w:val="clear" w:color="000000" w:fill="FFFFFF"/>
            <w:noWrap/>
            <w:vAlign w:val="center"/>
            <w:hideMark/>
          </w:tcPr>
          <w:p w:rsidR="009D6548" w:rsidRPr="00CF0E69" w:rsidRDefault="009D6548" w:rsidP="00EC7480">
            <w:pPr>
              <w:spacing w:after="0" w:line="240" w:lineRule="auto"/>
              <w:jc w:val="center"/>
              <w:rPr>
                <w:rFonts w:ascii="Calibri" w:eastAsia="Times New Roman" w:hAnsi="Calibri" w:cs="Calibri"/>
                <w:color w:val="000000"/>
                <w:lang w:eastAsia="en-GB"/>
              </w:rPr>
            </w:pPr>
            <w:r w:rsidRPr="00CF0E69">
              <w:rPr>
                <w:rFonts w:ascii="Calibri" w:eastAsia="Times New Roman" w:hAnsi="Calibri" w:cs="Calibri"/>
                <w:color w:val="000000"/>
                <w:lang w:eastAsia="en-GB"/>
              </w:rPr>
              <w:t>0.954 ± 0.013</w:t>
            </w:r>
          </w:p>
        </w:tc>
        <w:tc>
          <w:tcPr>
            <w:tcW w:w="1200" w:type="dxa"/>
            <w:tcBorders>
              <w:top w:val="nil"/>
              <w:left w:val="single" w:sz="4" w:space="0" w:color="auto"/>
              <w:bottom w:val="nil"/>
              <w:right w:val="nil"/>
            </w:tcBorders>
            <w:shd w:val="clear" w:color="000000" w:fill="FFFFFF"/>
            <w:noWrap/>
            <w:vAlign w:val="center"/>
            <w:hideMark/>
          </w:tcPr>
          <w:p w:rsidR="009D6548" w:rsidRPr="00CF0E69" w:rsidRDefault="009D6548" w:rsidP="00EC7480">
            <w:pPr>
              <w:spacing w:after="0" w:line="240" w:lineRule="auto"/>
              <w:jc w:val="center"/>
              <w:rPr>
                <w:rFonts w:ascii="Calibri" w:eastAsia="Times New Roman" w:hAnsi="Calibri" w:cs="Calibri"/>
                <w:color w:val="000000"/>
                <w:lang w:eastAsia="en-GB"/>
              </w:rPr>
            </w:pPr>
            <w:r w:rsidRPr="00CF0E69">
              <w:rPr>
                <w:rFonts w:ascii="Calibri" w:eastAsia="Times New Roman" w:hAnsi="Calibri" w:cs="Calibri"/>
                <w:color w:val="000000"/>
                <w:lang w:eastAsia="en-GB"/>
              </w:rPr>
              <w:t>3.48</w:t>
            </w:r>
          </w:p>
        </w:tc>
        <w:tc>
          <w:tcPr>
            <w:tcW w:w="1120" w:type="dxa"/>
            <w:tcBorders>
              <w:top w:val="nil"/>
              <w:left w:val="nil"/>
              <w:bottom w:val="nil"/>
              <w:right w:val="nil"/>
            </w:tcBorders>
            <w:shd w:val="clear" w:color="000000" w:fill="FFFFFF"/>
            <w:noWrap/>
            <w:vAlign w:val="center"/>
            <w:hideMark/>
          </w:tcPr>
          <w:p w:rsidR="009D6548" w:rsidRPr="00CF0E69" w:rsidRDefault="009D6548" w:rsidP="00EC7480">
            <w:pPr>
              <w:spacing w:after="0" w:line="240" w:lineRule="auto"/>
              <w:jc w:val="center"/>
              <w:rPr>
                <w:rFonts w:ascii="Calibri" w:eastAsia="Times New Roman" w:hAnsi="Calibri" w:cs="Calibri"/>
                <w:color w:val="000000"/>
                <w:lang w:eastAsia="en-GB"/>
              </w:rPr>
            </w:pPr>
            <w:r w:rsidRPr="00CF0E69">
              <w:rPr>
                <w:rFonts w:ascii="Calibri" w:eastAsia="Times New Roman" w:hAnsi="Calibri" w:cs="Calibri"/>
                <w:color w:val="000000"/>
                <w:lang w:eastAsia="en-GB"/>
              </w:rPr>
              <w:t>0.333</w:t>
            </w:r>
          </w:p>
        </w:tc>
        <w:tc>
          <w:tcPr>
            <w:tcW w:w="1200" w:type="dxa"/>
            <w:tcBorders>
              <w:top w:val="nil"/>
              <w:left w:val="nil"/>
              <w:bottom w:val="nil"/>
              <w:right w:val="nil"/>
            </w:tcBorders>
            <w:shd w:val="clear" w:color="000000" w:fill="FFFFFF"/>
            <w:noWrap/>
            <w:vAlign w:val="center"/>
            <w:hideMark/>
          </w:tcPr>
          <w:p w:rsidR="009D6548" w:rsidRPr="00CF0E69" w:rsidRDefault="009D6548" w:rsidP="00EC7480">
            <w:pPr>
              <w:spacing w:after="0" w:line="240" w:lineRule="auto"/>
              <w:jc w:val="center"/>
              <w:rPr>
                <w:rFonts w:ascii="Calibri" w:eastAsia="Times New Roman" w:hAnsi="Calibri" w:cs="Calibri"/>
                <w:color w:val="000000"/>
                <w:lang w:eastAsia="en-GB"/>
              </w:rPr>
            </w:pPr>
            <w:r w:rsidRPr="00CF0E69">
              <w:rPr>
                <w:rFonts w:ascii="Calibri" w:eastAsia="Times New Roman" w:hAnsi="Calibri" w:cs="Calibri"/>
                <w:color w:val="000000"/>
                <w:lang w:eastAsia="en-GB"/>
              </w:rPr>
              <w:t>-4.64</w:t>
            </w:r>
          </w:p>
        </w:tc>
        <w:tc>
          <w:tcPr>
            <w:tcW w:w="1120" w:type="dxa"/>
            <w:tcBorders>
              <w:top w:val="nil"/>
              <w:left w:val="nil"/>
              <w:bottom w:val="nil"/>
              <w:right w:val="nil"/>
            </w:tcBorders>
            <w:shd w:val="clear" w:color="000000" w:fill="FFFFFF"/>
            <w:noWrap/>
            <w:vAlign w:val="center"/>
            <w:hideMark/>
          </w:tcPr>
          <w:p w:rsidR="009D6548" w:rsidRPr="00CF0E69" w:rsidRDefault="009D6548" w:rsidP="00EC7480">
            <w:pPr>
              <w:spacing w:after="0" w:line="240" w:lineRule="auto"/>
              <w:jc w:val="center"/>
              <w:rPr>
                <w:rFonts w:ascii="Calibri" w:eastAsia="Times New Roman" w:hAnsi="Calibri" w:cs="Calibri"/>
                <w:color w:val="000000"/>
                <w:lang w:eastAsia="en-GB"/>
              </w:rPr>
            </w:pPr>
            <w:r w:rsidRPr="00CF0E69">
              <w:rPr>
                <w:rFonts w:ascii="Calibri" w:eastAsia="Times New Roman" w:hAnsi="Calibri" w:cs="Calibri"/>
                <w:color w:val="000000"/>
                <w:lang w:eastAsia="en-GB"/>
              </w:rPr>
              <w:t>0.215</w:t>
            </w:r>
          </w:p>
        </w:tc>
        <w:tc>
          <w:tcPr>
            <w:tcW w:w="1226" w:type="dxa"/>
            <w:tcBorders>
              <w:top w:val="nil"/>
              <w:left w:val="nil"/>
              <w:bottom w:val="nil"/>
              <w:right w:val="nil"/>
            </w:tcBorders>
            <w:shd w:val="clear" w:color="000000" w:fill="FFFFFF"/>
            <w:noWrap/>
            <w:vAlign w:val="center"/>
            <w:hideMark/>
          </w:tcPr>
          <w:p w:rsidR="009D6548" w:rsidRPr="00CF0E69" w:rsidRDefault="009D6548" w:rsidP="00EC7480">
            <w:pPr>
              <w:spacing w:after="0" w:line="240" w:lineRule="auto"/>
              <w:jc w:val="center"/>
              <w:rPr>
                <w:rFonts w:ascii="Calibri" w:eastAsia="Times New Roman" w:hAnsi="Calibri" w:cs="Calibri"/>
                <w:color w:val="000000"/>
                <w:lang w:eastAsia="en-GB"/>
              </w:rPr>
            </w:pPr>
            <w:r w:rsidRPr="00CF0E69">
              <w:rPr>
                <w:rFonts w:ascii="Calibri" w:eastAsia="Times New Roman" w:hAnsi="Calibri" w:cs="Calibri"/>
                <w:color w:val="000000"/>
                <w:lang w:eastAsia="en-GB"/>
              </w:rPr>
              <w:t>0.759</w:t>
            </w:r>
          </w:p>
        </w:tc>
      </w:tr>
      <w:tr w:rsidR="009D6548" w:rsidRPr="00CF0E69" w:rsidTr="00EC7480">
        <w:trPr>
          <w:trHeight w:val="375"/>
        </w:trPr>
        <w:tc>
          <w:tcPr>
            <w:tcW w:w="2430" w:type="dxa"/>
            <w:tcBorders>
              <w:top w:val="nil"/>
              <w:left w:val="nil"/>
              <w:bottom w:val="nil"/>
              <w:right w:val="nil"/>
            </w:tcBorders>
            <w:shd w:val="clear" w:color="000000" w:fill="FFFFFF"/>
            <w:noWrap/>
            <w:vAlign w:val="center"/>
            <w:hideMark/>
          </w:tcPr>
          <w:p w:rsidR="009D6548" w:rsidRPr="00CF0E69" w:rsidRDefault="009D6548" w:rsidP="00EC7480">
            <w:pPr>
              <w:spacing w:after="0" w:line="240" w:lineRule="auto"/>
              <w:jc w:val="left"/>
              <w:rPr>
                <w:rFonts w:ascii="Calibri" w:eastAsia="Times New Roman" w:hAnsi="Calibri" w:cs="Calibri"/>
                <w:b/>
                <w:bCs/>
                <w:color w:val="000000"/>
                <w:lang w:eastAsia="en-GB"/>
              </w:rPr>
            </w:pPr>
            <w:r w:rsidRPr="00CF0E69">
              <w:rPr>
                <w:rFonts w:ascii="Calibri" w:eastAsia="Times New Roman" w:hAnsi="Calibri" w:cs="Calibri"/>
                <w:b/>
                <w:bCs/>
                <w:color w:val="000000"/>
                <w:lang w:eastAsia="en-GB"/>
              </w:rPr>
              <w:t>Cortex</w:t>
            </w:r>
          </w:p>
        </w:tc>
        <w:tc>
          <w:tcPr>
            <w:tcW w:w="1500" w:type="dxa"/>
            <w:tcBorders>
              <w:top w:val="nil"/>
              <w:left w:val="nil"/>
              <w:bottom w:val="nil"/>
              <w:right w:val="nil"/>
            </w:tcBorders>
            <w:shd w:val="clear" w:color="000000" w:fill="FFFFFF"/>
            <w:noWrap/>
            <w:vAlign w:val="center"/>
            <w:hideMark/>
          </w:tcPr>
          <w:p w:rsidR="009D6548" w:rsidRPr="00CF0E69" w:rsidRDefault="009D6548" w:rsidP="00EC7480">
            <w:pPr>
              <w:spacing w:after="0" w:line="240" w:lineRule="auto"/>
              <w:jc w:val="center"/>
              <w:rPr>
                <w:rFonts w:ascii="Calibri" w:eastAsia="Times New Roman" w:hAnsi="Calibri" w:cs="Calibri"/>
                <w:color w:val="000000"/>
                <w:lang w:eastAsia="en-GB"/>
              </w:rPr>
            </w:pPr>
            <w:r w:rsidRPr="00CF0E69">
              <w:rPr>
                <w:rFonts w:ascii="Calibri" w:eastAsia="Times New Roman" w:hAnsi="Calibri" w:cs="Calibri"/>
                <w:color w:val="000000"/>
                <w:lang w:eastAsia="en-GB"/>
              </w:rPr>
              <w:t>1.169 ± 0.023</w:t>
            </w:r>
          </w:p>
        </w:tc>
        <w:tc>
          <w:tcPr>
            <w:tcW w:w="1500" w:type="dxa"/>
            <w:tcBorders>
              <w:top w:val="nil"/>
              <w:left w:val="nil"/>
              <w:bottom w:val="nil"/>
              <w:right w:val="nil"/>
            </w:tcBorders>
            <w:shd w:val="clear" w:color="000000" w:fill="FFFFFF"/>
            <w:noWrap/>
            <w:vAlign w:val="center"/>
            <w:hideMark/>
          </w:tcPr>
          <w:p w:rsidR="009D6548" w:rsidRPr="00CF0E69" w:rsidRDefault="009D6548" w:rsidP="00EC7480">
            <w:pPr>
              <w:spacing w:after="0" w:line="240" w:lineRule="auto"/>
              <w:jc w:val="center"/>
              <w:rPr>
                <w:rFonts w:ascii="Calibri" w:eastAsia="Times New Roman" w:hAnsi="Calibri" w:cs="Calibri"/>
                <w:color w:val="000000"/>
                <w:lang w:eastAsia="en-GB"/>
              </w:rPr>
            </w:pPr>
            <w:r w:rsidRPr="00CF0E69">
              <w:rPr>
                <w:rFonts w:ascii="Calibri" w:eastAsia="Times New Roman" w:hAnsi="Calibri" w:cs="Calibri"/>
                <w:color w:val="000000"/>
                <w:lang w:eastAsia="en-GB"/>
              </w:rPr>
              <w:t>1.182 ± 0.021</w:t>
            </w:r>
          </w:p>
        </w:tc>
        <w:tc>
          <w:tcPr>
            <w:tcW w:w="1500" w:type="dxa"/>
            <w:tcBorders>
              <w:top w:val="nil"/>
              <w:left w:val="nil"/>
              <w:bottom w:val="nil"/>
              <w:right w:val="nil"/>
            </w:tcBorders>
            <w:shd w:val="clear" w:color="000000" w:fill="FFFFFF"/>
            <w:noWrap/>
            <w:vAlign w:val="center"/>
            <w:hideMark/>
          </w:tcPr>
          <w:p w:rsidR="009D6548" w:rsidRPr="00CF0E69" w:rsidRDefault="009D6548" w:rsidP="00EC7480">
            <w:pPr>
              <w:spacing w:after="0" w:line="240" w:lineRule="auto"/>
              <w:jc w:val="center"/>
              <w:rPr>
                <w:rFonts w:ascii="Calibri" w:eastAsia="Times New Roman" w:hAnsi="Calibri" w:cs="Calibri"/>
                <w:color w:val="000000"/>
                <w:lang w:eastAsia="en-GB"/>
              </w:rPr>
            </w:pPr>
            <w:r w:rsidRPr="00CF0E69">
              <w:rPr>
                <w:rFonts w:ascii="Calibri" w:eastAsia="Times New Roman" w:hAnsi="Calibri" w:cs="Calibri"/>
                <w:color w:val="000000"/>
                <w:lang w:eastAsia="en-GB"/>
              </w:rPr>
              <w:t>1.19 ± 0.018</w:t>
            </w:r>
          </w:p>
        </w:tc>
        <w:tc>
          <w:tcPr>
            <w:tcW w:w="1500" w:type="dxa"/>
            <w:tcBorders>
              <w:top w:val="nil"/>
              <w:left w:val="nil"/>
              <w:bottom w:val="nil"/>
              <w:right w:val="nil"/>
            </w:tcBorders>
            <w:shd w:val="clear" w:color="000000" w:fill="FFFFFF"/>
            <w:noWrap/>
            <w:vAlign w:val="center"/>
            <w:hideMark/>
          </w:tcPr>
          <w:p w:rsidR="009D6548" w:rsidRPr="00CF0E69" w:rsidRDefault="009D6548" w:rsidP="00EC7480">
            <w:pPr>
              <w:spacing w:after="0" w:line="240" w:lineRule="auto"/>
              <w:jc w:val="center"/>
              <w:rPr>
                <w:rFonts w:ascii="Calibri" w:eastAsia="Times New Roman" w:hAnsi="Calibri" w:cs="Calibri"/>
                <w:color w:val="000000"/>
                <w:lang w:eastAsia="en-GB"/>
              </w:rPr>
            </w:pPr>
            <w:r w:rsidRPr="00CF0E69">
              <w:rPr>
                <w:rFonts w:ascii="Calibri" w:eastAsia="Times New Roman" w:hAnsi="Calibri" w:cs="Calibri"/>
                <w:color w:val="000000"/>
                <w:lang w:eastAsia="en-GB"/>
              </w:rPr>
              <w:t>1.141 ± 0.024</w:t>
            </w:r>
          </w:p>
        </w:tc>
        <w:tc>
          <w:tcPr>
            <w:tcW w:w="1200" w:type="dxa"/>
            <w:tcBorders>
              <w:top w:val="nil"/>
              <w:left w:val="single" w:sz="4" w:space="0" w:color="auto"/>
              <w:bottom w:val="nil"/>
              <w:right w:val="nil"/>
            </w:tcBorders>
            <w:shd w:val="clear" w:color="000000" w:fill="FFFFFF"/>
            <w:noWrap/>
            <w:vAlign w:val="center"/>
            <w:hideMark/>
          </w:tcPr>
          <w:p w:rsidR="009D6548" w:rsidRPr="00CF0E69" w:rsidRDefault="009D6548" w:rsidP="00EC7480">
            <w:pPr>
              <w:spacing w:after="0" w:line="240" w:lineRule="auto"/>
              <w:jc w:val="center"/>
              <w:rPr>
                <w:rFonts w:ascii="Calibri" w:eastAsia="Times New Roman" w:hAnsi="Calibri" w:cs="Calibri"/>
                <w:color w:val="000000"/>
                <w:lang w:eastAsia="en-GB"/>
              </w:rPr>
            </w:pPr>
            <w:r w:rsidRPr="00CF0E69">
              <w:rPr>
                <w:rFonts w:ascii="Calibri" w:eastAsia="Times New Roman" w:hAnsi="Calibri" w:cs="Calibri"/>
                <w:color w:val="000000"/>
                <w:lang w:eastAsia="en-GB"/>
              </w:rPr>
              <w:t>1.54</w:t>
            </w:r>
          </w:p>
        </w:tc>
        <w:tc>
          <w:tcPr>
            <w:tcW w:w="1120" w:type="dxa"/>
            <w:tcBorders>
              <w:top w:val="nil"/>
              <w:left w:val="nil"/>
              <w:bottom w:val="nil"/>
              <w:right w:val="nil"/>
            </w:tcBorders>
            <w:shd w:val="clear" w:color="000000" w:fill="FFFFFF"/>
            <w:noWrap/>
            <w:vAlign w:val="center"/>
            <w:hideMark/>
          </w:tcPr>
          <w:p w:rsidR="009D6548" w:rsidRPr="00CF0E69" w:rsidRDefault="009D6548" w:rsidP="00EC7480">
            <w:pPr>
              <w:spacing w:after="0" w:line="240" w:lineRule="auto"/>
              <w:jc w:val="center"/>
              <w:rPr>
                <w:rFonts w:ascii="Calibri" w:eastAsia="Times New Roman" w:hAnsi="Calibri" w:cs="Calibri"/>
                <w:color w:val="000000"/>
                <w:lang w:eastAsia="en-GB"/>
              </w:rPr>
            </w:pPr>
            <w:r w:rsidRPr="00CF0E69">
              <w:rPr>
                <w:rFonts w:ascii="Calibri" w:eastAsia="Times New Roman" w:hAnsi="Calibri" w:cs="Calibri"/>
                <w:color w:val="000000"/>
                <w:lang w:eastAsia="en-GB"/>
              </w:rPr>
              <w:t>0.39</w:t>
            </w:r>
          </w:p>
        </w:tc>
        <w:tc>
          <w:tcPr>
            <w:tcW w:w="1200" w:type="dxa"/>
            <w:tcBorders>
              <w:top w:val="nil"/>
              <w:left w:val="nil"/>
              <w:bottom w:val="nil"/>
              <w:right w:val="nil"/>
            </w:tcBorders>
            <w:shd w:val="clear" w:color="000000" w:fill="FFFFFF"/>
            <w:noWrap/>
            <w:vAlign w:val="center"/>
            <w:hideMark/>
          </w:tcPr>
          <w:p w:rsidR="009D6548" w:rsidRPr="00CF0E69" w:rsidRDefault="009D6548" w:rsidP="00EC7480">
            <w:pPr>
              <w:spacing w:after="0" w:line="240" w:lineRule="auto"/>
              <w:jc w:val="center"/>
              <w:rPr>
                <w:rFonts w:ascii="Calibri" w:eastAsia="Times New Roman" w:hAnsi="Calibri" w:cs="Calibri"/>
                <w:color w:val="000000"/>
                <w:lang w:eastAsia="en-GB"/>
              </w:rPr>
            </w:pPr>
            <w:r w:rsidRPr="00CF0E69">
              <w:rPr>
                <w:rFonts w:ascii="Calibri" w:eastAsia="Times New Roman" w:hAnsi="Calibri" w:cs="Calibri"/>
                <w:color w:val="000000"/>
                <w:lang w:eastAsia="en-GB"/>
              </w:rPr>
              <w:t>-0.85</w:t>
            </w:r>
          </w:p>
        </w:tc>
        <w:tc>
          <w:tcPr>
            <w:tcW w:w="1120" w:type="dxa"/>
            <w:tcBorders>
              <w:top w:val="nil"/>
              <w:left w:val="nil"/>
              <w:bottom w:val="nil"/>
              <w:right w:val="nil"/>
            </w:tcBorders>
            <w:shd w:val="clear" w:color="000000" w:fill="FFFFFF"/>
            <w:noWrap/>
            <w:vAlign w:val="center"/>
            <w:hideMark/>
          </w:tcPr>
          <w:p w:rsidR="009D6548" w:rsidRPr="00CF0E69" w:rsidRDefault="009D6548" w:rsidP="00EC7480">
            <w:pPr>
              <w:spacing w:after="0" w:line="240" w:lineRule="auto"/>
              <w:jc w:val="center"/>
              <w:rPr>
                <w:rFonts w:ascii="Calibri" w:eastAsia="Times New Roman" w:hAnsi="Calibri" w:cs="Calibri"/>
                <w:color w:val="000000"/>
                <w:lang w:eastAsia="en-GB"/>
              </w:rPr>
            </w:pPr>
            <w:r w:rsidRPr="00CF0E69">
              <w:rPr>
                <w:rFonts w:ascii="Calibri" w:eastAsia="Times New Roman" w:hAnsi="Calibri" w:cs="Calibri"/>
                <w:color w:val="000000"/>
                <w:lang w:eastAsia="en-GB"/>
              </w:rPr>
              <w:t>0.638</w:t>
            </w:r>
          </w:p>
        </w:tc>
        <w:tc>
          <w:tcPr>
            <w:tcW w:w="1226" w:type="dxa"/>
            <w:tcBorders>
              <w:top w:val="nil"/>
              <w:left w:val="nil"/>
              <w:bottom w:val="nil"/>
              <w:right w:val="nil"/>
            </w:tcBorders>
            <w:shd w:val="clear" w:color="000000" w:fill="FFFFFF"/>
            <w:noWrap/>
            <w:vAlign w:val="center"/>
            <w:hideMark/>
          </w:tcPr>
          <w:p w:rsidR="009D6548" w:rsidRPr="00CF0E69" w:rsidRDefault="009D6548" w:rsidP="00EC7480">
            <w:pPr>
              <w:spacing w:after="0" w:line="240" w:lineRule="auto"/>
              <w:jc w:val="center"/>
              <w:rPr>
                <w:rFonts w:ascii="Calibri" w:eastAsia="Times New Roman" w:hAnsi="Calibri" w:cs="Calibri"/>
                <w:color w:val="000000"/>
                <w:lang w:eastAsia="en-GB"/>
              </w:rPr>
            </w:pPr>
            <w:r w:rsidRPr="00CF0E69">
              <w:rPr>
                <w:rFonts w:ascii="Calibri" w:eastAsia="Times New Roman" w:hAnsi="Calibri" w:cs="Calibri"/>
                <w:color w:val="000000"/>
                <w:lang w:eastAsia="en-GB"/>
              </w:rPr>
              <w:t>0.135</w:t>
            </w:r>
          </w:p>
        </w:tc>
      </w:tr>
      <w:tr w:rsidR="009D6548" w:rsidRPr="00CF0E69" w:rsidTr="00EC7480">
        <w:trPr>
          <w:trHeight w:val="375"/>
        </w:trPr>
        <w:tc>
          <w:tcPr>
            <w:tcW w:w="2430" w:type="dxa"/>
            <w:tcBorders>
              <w:top w:val="nil"/>
              <w:left w:val="nil"/>
              <w:bottom w:val="nil"/>
              <w:right w:val="nil"/>
            </w:tcBorders>
            <w:shd w:val="clear" w:color="000000" w:fill="FFFFFF"/>
            <w:noWrap/>
            <w:vAlign w:val="center"/>
            <w:hideMark/>
          </w:tcPr>
          <w:p w:rsidR="009D6548" w:rsidRPr="00CF0E69" w:rsidRDefault="009D6548" w:rsidP="00EC7480">
            <w:pPr>
              <w:spacing w:after="0" w:line="240" w:lineRule="auto"/>
              <w:jc w:val="left"/>
              <w:rPr>
                <w:rFonts w:ascii="Calibri" w:eastAsia="Times New Roman" w:hAnsi="Calibri" w:cs="Calibri"/>
                <w:b/>
                <w:bCs/>
                <w:color w:val="000000"/>
                <w:lang w:eastAsia="en-GB"/>
              </w:rPr>
            </w:pPr>
            <w:r w:rsidRPr="00CF0E69">
              <w:rPr>
                <w:rFonts w:ascii="Calibri" w:eastAsia="Times New Roman" w:hAnsi="Calibri" w:cs="Calibri"/>
                <w:b/>
                <w:bCs/>
                <w:color w:val="000000"/>
                <w:lang w:eastAsia="en-GB"/>
              </w:rPr>
              <w:t>Right Hippocampus</w:t>
            </w:r>
          </w:p>
        </w:tc>
        <w:tc>
          <w:tcPr>
            <w:tcW w:w="1500" w:type="dxa"/>
            <w:tcBorders>
              <w:top w:val="nil"/>
              <w:left w:val="nil"/>
              <w:bottom w:val="nil"/>
              <w:right w:val="nil"/>
            </w:tcBorders>
            <w:shd w:val="clear" w:color="000000" w:fill="FFFFFF"/>
            <w:noWrap/>
            <w:vAlign w:val="center"/>
            <w:hideMark/>
          </w:tcPr>
          <w:p w:rsidR="009D6548" w:rsidRPr="00CF0E69" w:rsidRDefault="009D6548" w:rsidP="00EC7480">
            <w:pPr>
              <w:spacing w:after="0" w:line="240" w:lineRule="auto"/>
              <w:jc w:val="center"/>
              <w:rPr>
                <w:rFonts w:ascii="Calibri" w:eastAsia="Times New Roman" w:hAnsi="Calibri" w:cs="Calibri"/>
                <w:color w:val="000000"/>
                <w:lang w:eastAsia="en-GB"/>
              </w:rPr>
            </w:pPr>
            <w:r w:rsidRPr="00CF0E69">
              <w:rPr>
                <w:rFonts w:ascii="Calibri" w:eastAsia="Times New Roman" w:hAnsi="Calibri" w:cs="Calibri"/>
                <w:color w:val="000000"/>
                <w:lang w:eastAsia="en-GB"/>
              </w:rPr>
              <w:t>0.884 ± 0.028</w:t>
            </w:r>
          </w:p>
        </w:tc>
        <w:tc>
          <w:tcPr>
            <w:tcW w:w="1500" w:type="dxa"/>
            <w:tcBorders>
              <w:top w:val="nil"/>
              <w:left w:val="nil"/>
              <w:bottom w:val="nil"/>
              <w:right w:val="nil"/>
            </w:tcBorders>
            <w:shd w:val="clear" w:color="000000" w:fill="FFFFFF"/>
            <w:noWrap/>
            <w:vAlign w:val="center"/>
            <w:hideMark/>
          </w:tcPr>
          <w:p w:rsidR="009D6548" w:rsidRPr="00CF0E69" w:rsidRDefault="009D6548" w:rsidP="00EC7480">
            <w:pPr>
              <w:spacing w:after="0" w:line="240" w:lineRule="auto"/>
              <w:jc w:val="center"/>
              <w:rPr>
                <w:rFonts w:ascii="Calibri" w:eastAsia="Times New Roman" w:hAnsi="Calibri" w:cs="Calibri"/>
                <w:color w:val="000000"/>
                <w:lang w:eastAsia="en-GB"/>
              </w:rPr>
            </w:pPr>
            <w:r w:rsidRPr="00CF0E69">
              <w:rPr>
                <w:rFonts w:ascii="Calibri" w:eastAsia="Times New Roman" w:hAnsi="Calibri" w:cs="Calibri"/>
                <w:color w:val="000000"/>
                <w:lang w:eastAsia="en-GB"/>
              </w:rPr>
              <w:t>0.845 ± 0.041</w:t>
            </w:r>
          </w:p>
        </w:tc>
        <w:tc>
          <w:tcPr>
            <w:tcW w:w="1500" w:type="dxa"/>
            <w:tcBorders>
              <w:top w:val="nil"/>
              <w:left w:val="nil"/>
              <w:bottom w:val="nil"/>
              <w:right w:val="nil"/>
            </w:tcBorders>
            <w:shd w:val="clear" w:color="000000" w:fill="FFFFFF"/>
            <w:noWrap/>
            <w:vAlign w:val="center"/>
            <w:hideMark/>
          </w:tcPr>
          <w:p w:rsidR="009D6548" w:rsidRPr="00CF0E69" w:rsidRDefault="009D6548" w:rsidP="00EC7480">
            <w:pPr>
              <w:spacing w:after="0" w:line="240" w:lineRule="auto"/>
              <w:jc w:val="center"/>
              <w:rPr>
                <w:rFonts w:ascii="Calibri" w:eastAsia="Times New Roman" w:hAnsi="Calibri" w:cs="Calibri"/>
                <w:color w:val="000000"/>
                <w:lang w:eastAsia="en-GB"/>
              </w:rPr>
            </w:pPr>
            <w:r w:rsidRPr="00CF0E69">
              <w:rPr>
                <w:rFonts w:ascii="Calibri" w:eastAsia="Times New Roman" w:hAnsi="Calibri" w:cs="Calibri"/>
                <w:color w:val="000000"/>
                <w:lang w:eastAsia="en-GB"/>
              </w:rPr>
              <w:t>0.781 ± 0.051</w:t>
            </w:r>
          </w:p>
        </w:tc>
        <w:tc>
          <w:tcPr>
            <w:tcW w:w="1500" w:type="dxa"/>
            <w:tcBorders>
              <w:top w:val="nil"/>
              <w:left w:val="nil"/>
              <w:bottom w:val="nil"/>
              <w:right w:val="nil"/>
            </w:tcBorders>
            <w:shd w:val="clear" w:color="000000" w:fill="FFFFFF"/>
            <w:noWrap/>
            <w:vAlign w:val="center"/>
            <w:hideMark/>
          </w:tcPr>
          <w:p w:rsidR="009D6548" w:rsidRPr="00CF0E69" w:rsidRDefault="009D6548" w:rsidP="00EC7480">
            <w:pPr>
              <w:spacing w:after="0" w:line="240" w:lineRule="auto"/>
              <w:jc w:val="center"/>
              <w:rPr>
                <w:rFonts w:ascii="Calibri" w:eastAsia="Times New Roman" w:hAnsi="Calibri" w:cs="Calibri"/>
                <w:color w:val="000000"/>
                <w:lang w:eastAsia="en-GB"/>
              </w:rPr>
            </w:pPr>
            <w:r w:rsidRPr="00CF0E69">
              <w:rPr>
                <w:rFonts w:ascii="Calibri" w:eastAsia="Times New Roman" w:hAnsi="Calibri" w:cs="Calibri"/>
                <w:color w:val="000000"/>
                <w:lang w:eastAsia="en-GB"/>
              </w:rPr>
              <w:t>0.759 ± 0.005</w:t>
            </w:r>
          </w:p>
        </w:tc>
        <w:tc>
          <w:tcPr>
            <w:tcW w:w="1200" w:type="dxa"/>
            <w:tcBorders>
              <w:top w:val="nil"/>
              <w:left w:val="single" w:sz="4" w:space="0" w:color="auto"/>
              <w:bottom w:val="nil"/>
              <w:right w:val="nil"/>
            </w:tcBorders>
            <w:shd w:val="clear" w:color="000000" w:fill="FFFFFF"/>
            <w:noWrap/>
            <w:vAlign w:val="center"/>
            <w:hideMark/>
          </w:tcPr>
          <w:p w:rsidR="009D6548" w:rsidRPr="00CF0E69" w:rsidRDefault="009D6548" w:rsidP="00EC7480">
            <w:pPr>
              <w:spacing w:after="0" w:line="240" w:lineRule="auto"/>
              <w:jc w:val="center"/>
              <w:rPr>
                <w:rFonts w:ascii="Calibri" w:eastAsia="Times New Roman" w:hAnsi="Calibri" w:cs="Calibri"/>
                <w:color w:val="000000"/>
                <w:lang w:eastAsia="en-GB"/>
              </w:rPr>
            </w:pPr>
            <w:r w:rsidRPr="00CF0E69">
              <w:rPr>
                <w:rFonts w:ascii="Calibri" w:eastAsia="Times New Roman" w:hAnsi="Calibri" w:cs="Calibri"/>
                <w:color w:val="000000"/>
                <w:lang w:eastAsia="en-GB"/>
              </w:rPr>
              <w:t>3.68</w:t>
            </w:r>
          </w:p>
        </w:tc>
        <w:tc>
          <w:tcPr>
            <w:tcW w:w="1120" w:type="dxa"/>
            <w:tcBorders>
              <w:top w:val="nil"/>
              <w:left w:val="nil"/>
              <w:bottom w:val="nil"/>
              <w:right w:val="nil"/>
            </w:tcBorders>
            <w:shd w:val="clear" w:color="000000" w:fill="FFFFFF"/>
            <w:noWrap/>
            <w:vAlign w:val="center"/>
            <w:hideMark/>
          </w:tcPr>
          <w:p w:rsidR="009D6548" w:rsidRPr="00CF0E69" w:rsidRDefault="009D6548" w:rsidP="00EC7480">
            <w:pPr>
              <w:spacing w:after="0" w:line="240" w:lineRule="auto"/>
              <w:jc w:val="center"/>
              <w:rPr>
                <w:rFonts w:ascii="Calibri" w:eastAsia="Times New Roman" w:hAnsi="Calibri" w:cs="Calibri"/>
                <w:color w:val="000000"/>
                <w:lang w:eastAsia="en-GB"/>
              </w:rPr>
            </w:pPr>
            <w:r w:rsidRPr="00CF0E69">
              <w:rPr>
                <w:rFonts w:ascii="Calibri" w:eastAsia="Times New Roman" w:hAnsi="Calibri" w:cs="Calibri"/>
                <w:color w:val="000000"/>
                <w:lang w:eastAsia="en-GB"/>
              </w:rPr>
              <w:t>0.386</w:t>
            </w:r>
          </w:p>
        </w:tc>
        <w:tc>
          <w:tcPr>
            <w:tcW w:w="1200" w:type="dxa"/>
            <w:tcBorders>
              <w:top w:val="nil"/>
              <w:left w:val="nil"/>
              <w:bottom w:val="nil"/>
              <w:right w:val="nil"/>
            </w:tcBorders>
            <w:shd w:val="clear" w:color="000000" w:fill="FFFFFF"/>
            <w:noWrap/>
            <w:vAlign w:val="center"/>
            <w:hideMark/>
          </w:tcPr>
          <w:p w:rsidR="009D6548" w:rsidRPr="00CF0E69" w:rsidRDefault="009D6548" w:rsidP="00EC7480">
            <w:pPr>
              <w:spacing w:after="0" w:line="240" w:lineRule="auto"/>
              <w:jc w:val="center"/>
              <w:rPr>
                <w:rFonts w:ascii="Calibri" w:eastAsia="Times New Roman" w:hAnsi="Calibri" w:cs="Calibri"/>
                <w:color w:val="000000"/>
                <w:lang w:eastAsia="en-GB"/>
              </w:rPr>
            </w:pPr>
            <w:r w:rsidRPr="00CF0E69">
              <w:rPr>
                <w:rFonts w:ascii="Calibri" w:eastAsia="Times New Roman" w:hAnsi="Calibri" w:cs="Calibri"/>
                <w:color w:val="000000"/>
                <w:lang w:eastAsia="en-GB"/>
              </w:rPr>
              <w:t>-12.31</w:t>
            </w:r>
          </w:p>
        </w:tc>
        <w:tc>
          <w:tcPr>
            <w:tcW w:w="1120" w:type="dxa"/>
            <w:tcBorders>
              <w:top w:val="nil"/>
              <w:left w:val="nil"/>
              <w:bottom w:val="nil"/>
              <w:right w:val="nil"/>
            </w:tcBorders>
            <w:shd w:val="clear" w:color="000000" w:fill="FFFFFF"/>
            <w:noWrap/>
            <w:vAlign w:val="center"/>
            <w:hideMark/>
          </w:tcPr>
          <w:p w:rsidR="009D6548" w:rsidRPr="00CF0E69" w:rsidRDefault="009D6548" w:rsidP="00EC7480">
            <w:pPr>
              <w:spacing w:after="0" w:line="240" w:lineRule="auto"/>
              <w:jc w:val="center"/>
              <w:rPr>
                <w:rFonts w:ascii="Calibri" w:eastAsia="Times New Roman" w:hAnsi="Calibri" w:cs="Calibri"/>
                <w:b/>
                <w:bCs/>
                <w:color w:val="000000"/>
                <w:lang w:eastAsia="en-GB"/>
              </w:rPr>
            </w:pPr>
            <w:r w:rsidRPr="00CF0E69">
              <w:rPr>
                <w:rFonts w:ascii="Calibri" w:eastAsia="Times New Roman" w:hAnsi="Calibri" w:cs="Calibri"/>
                <w:b/>
                <w:bCs/>
                <w:color w:val="000000"/>
                <w:lang w:eastAsia="en-GB"/>
              </w:rPr>
              <w:t>0.007</w:t>
            </w:r>
          </w:p>
        </w:tc>
        <w:tc>
          <w:tcPr>
            <w:tcW w:w="1226" w:type="dxa"/>
            <w:tcBorders>
              <w:top w:val="nil"/>
              <w:left w:val="nil"/>
              <w:bottom w:val="nil"/>
              <w:right w:val="nil"/>
            </w:tcBorders>
            <w:shd w:val="clear" w:color="000000" w:fill="FFFFFF"/>
            <w:noWrap/>
            <w:vAlign w:val="center"/>
            <w:hideMark/>
          </w:tcPr>
          <w:p w:rsidR="009D6548" w:rsidRPr="00CF0E69" w:rsidRDefault="009D6548" w:rsidP="00EC7480">
            <w:pPr>
              <w:spacing w:after="0" w:line="240" w:lineRule="auto"/>
              <w:jc w:val="center"/>
              <w:rPr>
                <w:rFonts w:ascii="Calibri" w:eastAsia="Times New Roman" w:hAnsi="Calibri" w:cs="Calibri"/>
                <w:color w:val="000000"/>
                <w:lang w:eastAsia="en-GB"/>
              </w:rPr>
            </w:pPr>
            <w:r w:rsidRPr="00CF0E69">
              <w:rPr>
                <w:rFonts w:ascii="Calibri" w:eastAsia="Times New Roman" w:hAnsi="Calibri" w:cs="Calibri"/>
                <w:color w:val="000000"/>
                <w:lang w:eastAsia="en-GB"/>
              </w:rPr>
              <w:t>0.811</w:t>
            </w:r>
          </w:p>
        </w:tc>
      </w:tr>
      <w:tr w:rsidR="009D6548" w:rsidRPr="00CF0E69" w:rsidTr="00EC7480">
        <w:trPr>
          <w:trHeight w:val="375"/>
        </w:trPr>
        <w:tc>
          <w:tcPr>
            <w:tcW w:w="2430" w:type="dxa"/>
            <w:tcBorders>
              <w:top w:val="nil"/>
              <w:left w:val="nil"/>
              <w:bottom w:val="nil"/>
              <w:right w:val="nil"/>
            </w:tcBorders>
            <w:shd w:val="clear" w:color="000000" w:fill="FFFFFF"/>
            <w:noWrap/>
            <w:vAlign w:val="center"/>
            <w:hideMark/>
          </w:tcPr>
          <w:p w:rsidR="009D6548" w:rsidRPr="00CF0E69" w:rsidRDefault="009D6548" w:rsidP="00EC7480">
            <w:pPr>
              <w:spacing w:after="0" w:line="240" w:lineRule="auto"/>
              <w:jc w:val="left"/>
              <w:rPr>
                <w:rFonts w:ascii="Calibri" w:eastAsia="Times New Roman" w:hAnsi="Calibri" w:cs="Calibri"/>
                <w:b/>
                <w:bCs/>
                <w:color w:val="000000"/>
                <w:lang w:eastAsia="en-GB"/>
              </w:rPr>
            </w:pPr>
            <w:r w:rsidRPr="00CF0E69">
              <w:rPr>
                <w:rFonts w:ascii="Calibri" w:eastAsia="Times New Roman" w:hAnsi="Calibri" w:cs="Calibri"/>
                <w:b/>
                <w:bCs/>
                <w:color w:val="000000"/>
                <w:lang w:eastAsia="en-GB"/>
              </w:rPr>
              <w:t>Left Hippocampus</w:t>
            </w:r>
          </w:p>
        </w:tc>
        <w:tc>
          <w:tcPr>
            <w:tcW w:w="1500" w:type="dxa"/>
            <w:tcBorders>
              <w:top w:val="nil"/>
              <w:left w:val="nil"/>
              <w:bottom w:val="nil"/>
              <w:right w:val="nil"/>
            </w:tcBorders>
            <w:shd w:val="clear" w:color="000000" w:fill="FFFFFF"/>
            <w:noWrap/>
            <w:vAlign w:val="center"/>
            <w:hideMark/>
          </w:tcPr>
          <w:p w:rsidR="009D6548" w:rsidRPr="00CF0E69" w:rsidRDefault="009D6548" w:rsidP="00EC7480">
            <w:pPr>
              <w:spacing w:after="0" w:line="240" w:lineRule="auto"/>
              <w:jc w:val="center"/>
              <w:rPr>
                <w:rFonts w:ascii="Calibri" w:eastAsia="Times New Roman" w:hAnsi="Calibri" w:cs="Calibri"/>
                <w:color w:val="000000"/>
                <w:lang w:eastAsia="en-GB"/>
              </w:rPr>
            </w:pPr>
            <w:r w:rsidRPr="00CF0E69">
              <w:rPr>
                <w:rFonts w:ascii="Calibri" w:eastAsia="Times New Roman" w:hAnsi="Calibri" w:cs="Calibri"/>
                <w:color w:val="000000"/>
                <w:lang w:eastAsia="en-GB"/>
              </w:rPr>
              <w:t>0.939 ± 0.042</w:t>
            </w:r>
          </w:p>
        </w:tc>
        <w:tc>
          <w:tcPr>
            <w:tcW w:w="1500" w:type="dxa"/>
            <w:tcBorders>
              <w:top w:val="nil"/>
              <w:left w:val="nil"/>
              <w:bottom w:val="nil"/>
              <w:right w:val="nil"/>
            </w:tcBorders>
            <w:shd w:val="clear" w:color="000000" w:fill="FFFFFF"/>
            <w:noWrap/>
            <w:vAlign w:val="center"/>
            <w:hideMark/>
          </w:tcPr>
          <w:p w:rsidR="009D6548" w:rsidRPr="00CF0E69" w:rsidRDefault="009D6548" w:rsidP="00EC7480">
            <w:pPr>
              <w:spacing w:after="0" w:line="240" w:lineRule="auto"/>
              <w:jc w:val="center"/>
              <w:rPr>
                <w:rFonts w:ascii="Calibri" w:eastAsia="Times New Roman" w:hAnsi="Calibri" w:cs="Calibri"/>
                <w:color w:val="000000"/>
                <w:lang w:eastAsia="en-GB"/>
              </w:rPr>
            </w:pPr>
            <w:r w:rsidRPr="00CF0E69">
              <w:rPr>
                <w:rFonts w:ascii="Calibri" w:eastAsia="Times New Roman" w:hAnsi="Calibri" w:cs="Calibri"/>
                <w:color w:val="000000"/>
                <w:lang w:eastAsia="en-GB"/>
              </w:rPr>
              <w:t>0.843 ± 0.046</w:t>
            </w:r>
          </w:p>
        </w:tc>
        <w:tc>
          <w:tcPr>
            <w:tcW w:w="1500" w:type="dxa"/>
            <w:tcBorders>
              <w:top w:val="nil"/>
              <w:left w:val="nil"/>
              <w:bottom w:val="nil"/>
              <w:right w:val="nil"/>
            </w:tcBorders>
            <w:shd w:val="clear" w:color="000000" w:fill="FFFFFF"/>
            <w:noWrap/>
            <w:vAlign w:val="center"/>
            <w:hideMark/>
          </w:tcPr>
          <w:p w:rsidR="009D6548" w:rsidRPr="00CF0E69" w:rsidRDefault="009D6548" w:rsidP="00EC7480">
            <w:pPr>
              <w:spacing w:after="0" w:line="240" w:lineRule="auto"/>
              <w:jc w:val="center"/>
              <w:rPr>
                <w:rFonts w:ascii="Calibri" w:eastAsia="Times New Roman" w:hAnsi="Calibri" w:cs="Calibri"/>
                <w:color w:val="000000"/>
                <w:lang w:eastAsia="en-GB"/>
              </w:rPr>
            </w:pPr>
            <w:r w:rsidRPr="00CF0E69">
              <w:rPr>
                <w:rFonts w:ascii="Calibri" w:eastAsia="Times New Roman" w:hAnsi="Calibri" w:cs="Calibri"/>
                <w:color w:val="000000"/>
                <w:lang w:eastAsia="en-GB"/>
              </w:rPr>
              <w:t>0.776 ± 0.047</w:t>
            </w:r>
          </w:p>
        </w:tc>
        <w:tc>
          <w:tcPr>
            <w:tcW w:w="1500" w:type="dxa"/>
            <w:tcBorders>
              <w:top w:val="nil"/>
              <w:left w:val="nil"/>
              <w:bottom w:val="nil"/>
              <w:right w:val="nil"/>
            </w:tcBorders>
            <w:shd w:val="clear" w:color="000000" w:fill="FFFFFF"/>
            <w:noWrap/>
            <w:vAlign w:val="center"/>
            <w:hideMark/>
          </w:tcPr>
          <w:p w:rsidR="009D6548" w:rsidRPr="00CF0E69" w:rsidRDefault="009D6548" w:rsidP="00EC7480">
            <w:pPr>
              <w:spacing w:after="0" w:line="240" w:lineRule="auto"/>
              <w:jc w:val="center"/>
              <w:rPr>
                <w:rFonts w:ascii="Calibri" w:eastAsia="Times New Roman" w:hAnsi="Calibri" w:cs="Calibri"/>
                <w:color w:val="000000"/>
                <w:lang w:eastAsia="en-GB"/>
              </w:rPr>
            </w:pPr>
            <w:r w:rsidRPr="00CF0E69">
              <w:rPr>
                <w:rFonts w:ascii="Calibri" w:eastAsia="Times New Roman" w:hAnsi="Calibri" w:cs="Calibri"/>
                <w:color w:val="000000"/>
                <w:lang w:eastAsia="en-GB"/>
              </w:rPr>
              <w:t>0.82 ± 0.007</w:t>
            </w:r>
          </w:p>
        </w:tc>
        <w:tc>
          <w:tcPr>
            <w:tcW w:w="1200" w:type="dxa"/>
            <w:tcBorders>
              <w:top w:val="nil"/>
              <w:left w:val="single" w:sz="4" w:space="0" w:color="auto"/>
              <w:bottom w:val="nil"/>
              <w:right w:val="nil"/>
            </w:tcBorders>
            <w:shd w:val="clear" w:color="000000" w:fill="FFFFFF"/>
            <w:noWrap/>
            <w:vAlign w:val="center"/>
            <w:hideMark/>
          </w:tcPr>
          <w:p w:rsidR="009D6548" w:rsidRPr="00CF0E69" w:rsidRDefault="009D6548" w:rsidP="00EC7480">
            <w:pPr>
              <w:spacing w:after="0" w:line="240" w:lineRule="auto"/>
              <w:jc w:val="center"/>
              <w:rPr>
                <w:rFonts w:ascii="Calibri" w:eastAsia="Times New Roman" w:hAnsi="Calibri" w:cs="Calibri"/>
                <w:color w:val="000000"/>
                <w:lang w:eastAsia="en-GB"/>
              </w:rPr>
            </w:pPr>
            <w:r w:rsidRPr="00CF0E69">
              <w:rPr>
                <w:rFonts w:ascii="Calibri" w:eastAsia="Times New Roman" w:hAnsi="Calibri" w:cs="Calibri"/>
                <w:color w:val="000000"/>
                <w:lang w:eastAsia="en-GB"/>
              </w:rPr>
              <w:t>3.04</w:t>
            </w:r>
          </w:p>
        </w:tc>
        <w:tc>
          <w:tcPr>
            <w:tcW w:w="1120" w:type="dxa"/>
            <w:tcBorders>
              <w:top w:val="nil"/>
              <w:left w:val="nil"/>
              <w:bottom w:val="nil"/>
              <w:right w:val="nil"/>
            </w:tcBorders>
            <w:shd w:val="clear" w:color="000000" w:fill="FFFFFF"/>
            <w:noWrap/>
            <w:vAlign w:val="center"/>
            <w:hideMark/>
          </w:tcPr>
          <w:p w:rsidR="009D6548" w:rsidRPr="00CF0E69" w:rsidRDefault="009D6548" w:rsidP="00EC7480">
            <w:pPr>
              <w:spacing w:after="0" w:line="240" w:lineRule="auto"/>
              <w:jc w:val="center"/>
              <w:rPr>
                <w:rFonts w:ascii="Calibri" w:eastAsia="Times New Roman" w:hAnsi="Calibri" w:cs="Calibri"/>
                <w:color w:val="000000"/>
                <w:lang w:eastAsia="en-GB"/>
              </w:rPr>
            </w:pPr>
            <w:r w:rsidRPr="00CF0E69">
              <w:rPr>
                <w:rFonts w:ascii="Calibri" w:eastAsia="Times New Roman" w:hAnsi="Calibri" w:cs="Calibri"/>
                <w:color w:val="000000"/>
                <w:lang w:eastAsia="en-GB"/>
              </w:rPr>
              <w:t>0.504</w:t>
            </w:r>
          </w:p>
        </w:tc>
        <w:tc>
          <w:tcPr>
            <w:tcW w:w="1200" w:type="dxa"/>
            <w:tcBorders>
              <w:top w:val="nil"/>
              <w:left w:val="nil"/>
              <w:bottom w:val="nil"/>
              <w:right w:val="nil"/>
            </w:tcBorders>
            <w:shd w:val="clear" w:color="000000" w:fill="FFFFFF"/>
            <w:noWrap/>
            <w:vAlign w:val="center"/>
            <w:hideMark/>
          </w:tcPr>
          <w:p w:rsidR="009D6548" w:rsidRPr="00CF0E69" w:rsidRDefault="009D6548" w:rsidP="00EC7480">
            <w:pPr>
              <w:spacing w:after="0" w:line="240" w:lineRule="auto"/>
              <w:jc w:val="center"/>
              <w:rPr>
                <w:rFonts w:ascii="Calibri" w:eastAsia="Times New Roman" w:hAnsi="Calibri" w:cs="Calibri"/>
                <w:color w:val="000000"/>
                <w:lang w:eastAsia="en-GB"/>
              </w:rPr>
            </w:pPr>
            <w:r w:rsidRPr="00CF0E69">
              <w:rPr>
                <w:rFonts w:ascii="Calibri" w:eastAsia="Times New Roman" w:hAnsi="Calibri" w:cs="Calibri"/>
                <w:color w:val="000000"/>
                <w:lang w:eastAsia="en-GB"/>
              </w:rPr>
              <w:t>-11.59</w:t>
            </w:r>
          </w:p>
        </w:tc>
        <w:tc>
          <w:tcPr>
            <w:tcW w:w="1120" w:type="dxa"/>
            <w:tcBorders>
              <w:top w:val="nil"/>
              <w:left w:val="nil"/>
              <w:bottom w:val="nil"/>
              <w:right w:val="nil"/>
            </w:tcBorders>
            <w:shd w:val="clear" w:color="000000" w:fill="FFFFFF"/>
            <w:noWrap/>
            <w:vAlign w:val="center"/>
            <w:hideMark/>
          </w:tcPr>
          <w:p w:rsidR="009D6548" w:rsidRPr="00CF0E69" w:rsidRDefault="009D6548" w:rsidP="00EC7480">
            <w:pPr>
              <w:spacing w:after="0" w:line="240" w:lineRule="auto"/>
              <w:jc w:val="center"/>
              <w:rPr>
                <w:rFonts w:ascii="Calibri" w:eastAsia="Times New Roman" w:hAnsi="Calibri" w:cs="Calibri"/>
                <w:b/>
                <w:bCs/>
                <w:color w:val="000000"/>
                <w:lang w:eastAsia="en-GB"/>
              </w:rPr>
            </w:pPr>
            <w:r w:rsidRPr="00CF0E69">
              <w:rPr>
                <w:rFonts w:ascii="Calibri" w:eastAsia="Times New Roman" w:hAnsi="Calibri" w:cs="Calibri"/>
                <w:b/>
                <w:bCs/>
                <w:color w:val="000000"/>
                <w:lang w:eastAsia="en-GB"/>
              </w:rPr>
              <w:t>0.017</w:t>
            </w:r>
          </w:p>
        </w:tc>
        <w:tc>
          <w:tcPr>
            <w:tcW w:w="1226" w:type="dxa"/>
            <w:tcBorders>
              <w:top w:val="nil"/>
              <w:left w:val="nil"/>
              <w:bottom w:val="nil"/>
              <w:right w:val="nil"/>
            </w:tcBorders>
            <w:shd w:val="clear" w:color="000000" w:fill="FFFFFF"/>
            <w:noWrap/>
            <w:vAlign w:val="center"/>
            <w:hideMark/>
          </w:tcPr>
          <w:p w:rsidR="009D6548" w:rsidRPr="00CF0E69" w:rsidRDefault="009D6548" w:rsidP="00EC7480">
            <w:pPr>
              <w:spacing w:after="0" w:line="240" w:lineRule="auto"/>
              <w:jc w:val="center"/>
              <w:rPr>
                <w:rFonts w:ascii="Calibri" w:eastAsia="Times New Roman" w:hAnsi="Calibri" w:cs="Calibri"/>
                <w:color w:val="000000"/>
                <w:lang w:eastAsia="en-GB"/>
              </w:rPr>
            </w:pPr>
            <w:r w:rsidRPr="00CF0E69">
              <w:rPr>
                <w:rFonts w:ascii="Calibri" w:eastAsia="Times New Roman" w:hAnsi="Calibri" w:cs="Calibri"/>
                <w:color w:val="000000"/>
                <w:lang w:eastAsia="en-GB"/>
              </w:rPr>
              <w:t>0.072</w:t>
            </w:r>
          </w:p>
        </w:tc>
      </w:tr>
      <w:tr w:rsidR="009D6548" w:rsidRPr="00CF0E69" w:rsidTr="00EC7480">
        <w:trPr>
          <w:trHeight w:val="375"/>
        </w:trPr>
        <w:tc>
          <w:tcPr>
            <w:tcW w:w="2430" w:type="dxa"/>
            <w:tcBorders>
              <w:top w:val="nil"/>
              <w:left w:val="nil"/>
              <w:bottom w:val="nil"/>
              <w:right w:val="nil"/>
            </w:tcBorders>
            <w:shd w:val="clear" w:color="000000" w:fill="FFFFFF"/>
            <w:noWrap/>
            <w:vAlign w:val="center"/>
            <w:hideMark/>
          </w:tcPr>
          <w:p w:rsidR="009D6548" w:rsidRPr="00CF0E69" w:rsidRDefault="009D6548" w:rsidP="00EC7480">
            <w:pPr>
              <w:spacing w:after="0" w:line="240" w:lineRule="auto"/>
              <w:jc w:val="left"/>
              <w:rPr>
                <w:rFonts w:ascii="Calibri" w:eastAsia="Times New Roman" w:hAnsi="Calibri" w:cs="Calibri"/>
                <w:b/>
                <w:bCs/>
                <w:color w:val="000000"/>
                <w:lang w:eastAsia="en-GB"/>
              </w:rPr>
            </w:pPr>
            <w:r w:rsidRPr="00CF0E69">
              <w:rPr>
                <w:rFonts w:ascii="Calibri" w:eastAsia="Times New Roman" w:hAnsi="Calibri" w:cs="Calibri"/>
                <w:b/>
                <w:bCs/>
                <w:color w:val="000000"/>
                <w:lang w:eastAsia="en-GB"/>
              </w:rPr>
              <w:t>Thalamus</w:t>
            </w:r>
          </w:p>
        </w:tc>
        <w:tc>
          <w:tcPr>
            <w:tcW w:w="1500" w:type="dxa"/>
            <w:tcBorders>
              <w:top w:val="nil"/>
              <w:left w:val="nil"/>
              <w:bottom w:val="nil"/>
              <w:right w:val="nil"/>
            </w:tcBorders>
            <w:shd w:val="clear" w:color="000000" w:fill="FFFFFF"/>
            <w:noWrap/>
            <w:vAlign w:val="center"/>
            <w:hideMark/>
          </w:tcPr>
          <w:p w:rsidR="009D6548" w:rsidRPr="00CF0E69" w:rsidRDefault="009D6548" w:rsidP="00EC7480">
            <w:pPr>
              <w:spacing w:after="0" w:line="240" w:lineRule="auto"/>
              <w:jc w:val="center"/>
              <w:rPr>
                <w:rFonts w:ascii="Calibri" w:eastAsia="Times New Roman" w:hAnsi="Calibri" w:cs="Calibri"/>
                <w:color w:val="000000"/>
                <w:lang w:eastAsia="en-GB"/>
              </w:rPr>
            </w:pPr>
            <w:r w:rsidRPr="00CF0E69">
              <w:rPr>
                <w:rFonts w:ascii="Calibri" w:eastAsia="Times New Roman" w:hAnsi="Calibri" w:cs="Calibri"/>
                <w:color w:val="000000"/>
                <w:lang w:eastAsia="en-GB"/>
              </w:rPr>
              <w:t>0.891 ± 0.029</w:t>
            </w:r>
          </w:p>
        </w:tc>
        <w:tc>
          <w:tcPr>
            <w:tcW w:w="1500" w:type="dxa"/>
            <w:tcBorders>
              <w:top w:val="nil"/>
              <w:left w:val="nil"/>
              <w:bottom w:val="nil"/>
              <w:right w:val="nil"/>
            </w:tcBorders>
            <w:shd w:val="clear" w:color="000000" w:fill="FFFFFF"/>
            <w:noWrap/>
            <w:vAlign w:val="center"/>
            <w:hideMark/>
          </w:tcPr>
          <w:p w:rsidR="009D6548" w:rsidRPr="00CF0E69" w:rsidRDefault="009D6548" w:rsidP="00EC7480">
            <w:pPr>
              <w:spacing w:after="0" w:line="240" w:lineRule="auto"/>
              <w:jc w:val="center"/>
              <w:rPr>
                <w:rFonts w:ascii="Calibri" w:eastAsia="Times New Roman" w:hAnsi="Calibri" w:cs="Calibri"/>
                <w:color w:val="000000"/>
                <w:lang w:eastAsia="en-GB"/>
              </w:rPr>
            </w:pPr>
            <w:r w:rsidRPr="00CF0E69">
              <w:rPr>
                <w:rFonts w:ascii="Calibri" w:eastAsia="Times New Roman" w:hAnsi="Calibri" w:cs="Calibri"/>
                <w:color w:val="000000"/>
                <w:lang w:eastAsia="en-GB"/>
              </w:rPr>
              <w:t>0.822 ± 0.046</w:t>
            </w:r>
          </w:p>
        </w:tc>
        <w:tc>
          <w:tcPr>
            <w:tcW w:w="1500" w:type="dxa"/>
            <w:tcBorders>
              <w:top w:val="nil"/>
              <w:left w:val="nil"/>
              <w:bottom w:val="nil"/>
              <w:right w:val="nil"/>
            </w:tcBorders>
            <w:shd w:val="clear" w:color="000000" w:fill="FFFFFF"/>
            <w:noWrap/>
            <w:vAlign w:val="center"/>
            <w:hideMark/>
          </w:tcPr>
          <w:p w:rsidR="009D6548" w:rsidRPr="00CF0E69" w:rsidRDefault="009D6548" w:rsidP="00EC7480">
            <w:pPr>
              <w:spacing w:after="0" w:line="240" w:lineRule="auto"/>
              <w:jc w:val="center"/>
              <w:rPr>
                <w:rFonts w:ascii="Calibri" w:eastAsia="Times New Roman" w:hAnsi="Calibri" w:cs="Calibri"/>
                <w:color w:val="000000"/>
                <w:lang w:eastAsia="en-GB"/>
              </w:rPr>
            </w:pPr>
            <w:r w:rsidRPr="00CF0E69">
              <w:rPr>
                <w:rFonts w:ascii="Calibri" w:eastAsia="Times New Roman" w:hAnsi="Calibri" w:cs="Calibri"/>
                <w:color w:val="000000"/>
                <w:lang w:eastAsia="en-GB"/>
              </w:rPr>
              <w:t>0.752 ± 0.042</w:t>
            </w:r>
          </w:p>
        </w:tc>
        <w:tc>
          <w:tcPr>
            <w:tcW w:w="1500" w:type="dxa"/>
            <w:tcBorders>
              <w:top w:val="nil"/>
              <w:left w:val="nil"/>
              <w:bottom w:val="nil"/>
              <w:right w:val="nil"/>
            </w:tcBorders>
            <w:shd w:val="clear" w:color="000000" w:fill="FFFFFF"/>
            <w:noWrap/>
            <w:vAlign w:val="center"/>
            <w:hideMark/>
          </w:tcPr>
          <w:p w:rsidR="009D6548" w:rsidRPr="00CF0E69" w:rsidRDefault="009D6548" w:rsidP="00EC7480">
            <w:pPr>
              <w:spacing w:after="0" w:line="240" w:lineRule="auto"/>
              <w:jc w:val="center"/>
              <w:rPr>
                <w:rFonts w:ascii="Calibri" w:eastAsia="Times New Roman" w:hAnsi="Calibri" w:cs="Calibri"/>
                <w:color w:val="000000"/>
                <w:lang w:eastAsia="en-GB"/>
              </w:rPr>
            </w:pPr>
            <w:r w:rsidRPr="00CF0E69">
              <w:rPr>
                <w:rFonts w:ascii="Calibri" w:eastAsia="Times New Roman" w:hAnsi="Calibri" w:cs="Calibri"/>
                <w:color w:val="000000"/>
                <w:lang w:eastAsia="en-GB"/>
              </w:rPr>
              <w:t>0.778 ± 0.012</w:t>
            </w:r>
          </w:p>
        </w:tc>
        <w:tc>
          <w:tcPr>
            <w:tcW w:w="1200" w:type="dxa"/>
            <w:tcBorders>
              <w:top w:val="nil"/>
              <w:left w:val="single" w:sz="4" w:space="0" w:color="auto"/>
              <w:bottom w:val="nil"/>
              <w:right w:val="nil"/>
            </w:tcBorders>
            <w:shd w:val="clear" w:color="000000" w:fill="FFFFFF"/>
            <w:noWrap/>
            <w:vAlign w:val="center"/>
            <w:hideMark/>
          </w:tcPr>
          <w:p w:rsidR="009D6548" w:rsidRPr="00CF0E69" w:rsidRDefault="009D6548" w:rsidP="00EC7480">
            <w:pPr>
              <w:spacing w:after="0" w:line="240" w:lineRule="auto"/>
              <w:jc w:val="center"/>
              <w:rPr>
                <w:rFonts w:ascii="Calibri" w:eastAsia="Times New Roman" w:hAnsi="Calibri" w:cs="Calibri"/>
                <w:color w:val="000000"/>
                <w:lang w:eastAsia="en-GB"/>
              </w:rPr>
            </w:pPr>
            <w:r w:rsidRPr="00CF0E69">
              <w:rPr>
                <w:rFonts w:ascii="Calibri" w:eastAsia="Times New Roman" w:hAnsi="Calibri" w:cs="Calibri"/>
                <w:color w:val="000000"/>
                <w:lang w:eastAsia="en-GB"/>
              </w:rPr>
              <w:t>2.64</w:t>
            </w:r>
          </w:p>
        </w:tc>
        <w:tc>
          <w:tcPr>
            <w:tcW w:w="1120" w:type="dxa"/>
            <w:tcBorders>
              <w:top w:val="nil"/>
              <w:left w:val="nil"/>
              <w:bottom w:val="nil"/>
              <w:right w:val="nil"/>
            </w:tcBorders>
            <w:shd w:val="clear" w:color="000000" w:fill="FFFFFF"/>
            <w:noWrap/>
            <w:vAlign w:val="center"/>
            <w:hideMark/>
          </w:tcPr>
          <w:p w:rsidR="009D6548" w:rsidRPr="00CF0E69" w:rsidRDefault="009D6548" w:rsidP="00EC7480">
            <w:pPr>
              <w:spacing w:after="0" w:line="240" w:lineRule="auto"/>
              <w:jc w:val="center"/>
              <w:rPr>
                <w:rFonts w:ascii="Calibri" w:eastAsia="Times New Roman" w:hAnsi="Calibri" w:cs="Calibri"/>
                <w:color w:val="000000"/>
                <w:lang w:eastAsia="en-GB"/>
              </w:rPr>
            </w:pPr>
            <w:r w:rsidRPr="00CF0E69">
              <w:rPr>
                <w:rFonts w:ascii="Calibri" w:eastAsia="Times New Roman" w:hAnsi="Calibri" w:cs="Calibri"/>
                <w:color w:val="000000"/>
                <w:lang w:eastAsia="en-GB"/>
              </w:rPr>
              <w:t>0.526</w:t>
            </w:r>
          </w:p>
        </w:tc>
        <w:tc>
          <w:tcPr>
            <w:tcW w:w="1200" w:type="dxa"/>
            <w:tcBorders>
              <w:top w:val="nil"/>
              <w:left w:val="nil"/>
              <w:bottom w:val="nil"/>
              <w:right w:val="nil"/>
            </w:tcBorders>
            <w:shd w:val="clear" w:color="000000" w:fill="FFFFFF"/>
            <w:noWrap/>
            <w:vAlign w:val="center"/>
            <w:hideMark/>
          </w:tcPr>
          <w:p w:rsidR="009D6548" w:rsidRPr="00CF0E69" w:rsidRDefault="009D6548" w:rsidP="00EC7480">
            <w:pPr>
              <w:spacing w:after="0" w:line="240" w:lineRule="auto"/>
              <w:jc w:val="center"/>
              <w:rPr>
                <w:rFonts w:ascii="Calibri" w:eastAsia="Times New Roman" w:hAnsi="Calibri" w:cs="Calibri"/>
                <w:color w:val="000000"/>
                <w:lang w:eastAsia="en-GB"/>
              </w:rPr>
            </w:pPr>
            <w:r w:rsidRPr="00CF0E69">
              <w:rPr>
                <w:rFonts w:ascii="Calibri" w:eastAsia="Times New Roman" w:hAnsi="Calibri" w:cs="Calibri"/>
                <w:color w:val="000000"/>
                <w:lang w:eastAsia="en-GB"/>
              </w:rPr>
              <w:t>-12.03</w:t>
            </w:r>
          </w:p>
        </w:tc>
        <w:tc>
          <w:tcPr>
            <w:tcW w:w="1120" w:type="dxa"/>
            <w:tcBorders>
              <w:top w:val="nil"/>
              <w:left w:val="nil"/>
              <w:bottom w:val="nil"/>
              <w:right w:val="nil"/>
            </w:tcBorders>
            <w:shd w:val="clear" w:color="000000" w:fill="FFFFFF"/>
            <w:noWrap/>
            <w:vAlign w:val="center"/>
            <w:hideMark/>
          </w:tcPr>
          <w:p w:rsidR="009D6548" w:rsidRPr="00CF0E69" w:rsidRDefault="009D6548" w:rsidP="00EC7480">
            <w:pPr>
              <w:spacing w:after="0" w:line="240" w:lineRule="auto"/>
              <w:jc w:val="center"/>
              <w:rPr>
                <w:rFonts w:ascii="Calibri" w:eastAsia="Times New Roman" w:hAnsi="Calibri" w:cs="Calibri"/>
                <w:b/>
                <w:bCs/>
                <w:color w:val="000000"/>
                <w:lang w:eastAsia="en-GB"/>
              </w:rPr>
            </w:pPr>
            <w:r w:rsidRPr="00CF0E69">
              <w:rPr>
                <w:rFonts w:ascii="Calibri" w:eastAsia="Times New Roman" w:hAnsi="Calibri" w:cs="Calibri"/>
                <w:b/>
                <w:bCs/>
                <w:color w:val="000000"/>
                <w:lang w:eastAsia="en-GB"/>
              </w:rPr>
              <w:t>0.007</w:t>
            </w:r>
          </w:p>
        </w:tc>
        <w:tc>
          <w:tcPr>
            <w:tcW w:w="1226" w:type="dxa"/>
            <w:tcBorders>
              <w:top w:val="nil"/>
              <w:left w:val="nil"/>
              <w:bottom w:val="nil"/>
              <w:right w:val="nil"/>
            </w:tcBorders>
            <w:shd w:val="clear" w:color="000000" w:fill="FFFFFF"/>
            <w:noWrap/>
            <w:vAlign w:val="center"/>
            <w:hideMark/>
          </w:tcPr>
          <w:p w:rsidR="009D6548" w:rsidRPr="00CF0E69" w:rsidRDefault="009D6548" w:rsidP="00EC7480">
            <w:pPr>
              <w:spacing w:after="0" w:line="240" w:lineRule="auto"/>
              <w:jc w:val="center"/>
              <w:rPr>
                <w:rFonts w:ascii="Calibri" w:eastAsia="Times New Roman" w:hAnsi="Calibri" w:cs="Calibri"/>
                <w:color w:val="000000"/>
                <w:lang w:eastAsia="en-GB"/>
              </w:rPr>
            </w:pPr>
            <w:r w:rsidRPr="00CF0E69">
              <w:rPr>
                <w:rFonts w:ascii="Calibri" w:eastAsia="Times New Roman" w:hAnsi="Calibri" w:cs="Calibri"/>
                <w:color w:val="000000"/>
                <w:lang w:eastAsia="en-GB"/>
              </w:rPr>
              <w:t>0.164</w:t>
            </w:r>
          </w:p>
        </w:tc>
      </w:tr>
      <w:tr w:rsidR="009D6548" w:rsidRPr="00CF0E69" w:rsidTr="00EC7480">
        <w:trPr>
          <w:trHeight w:val="375"/>
        </w:trPr>
        <w:tc>
          <w:tcPr>
            <w:tcW w:w="2430" w:type="dxa"/>
            <w:tcBorders>
              <w:top w:val="nil"/>
              <w:left w:val="nil"/>
              <w:bottom w:val="nil"/>
              <w:right w:val="nil"/>
            </w:tcBorders>
            <w:shd w:val="clear" w:color="000000" w:fill="FFFFFF"/>
            <w:noWrap/>
            <w:vAlign w:val="center"/>
            <w:hideMark/>
          </w:tcPr>
          <w:p w:rsidR="009D6548" w:rsidRPr="00CF0E69" w:rsidRDefault="009D6548" w:rsidP="00EC7480">
            <w:pPr>
              <w:spacing w:after="0" w:line="240" w:lineRule="auto"/>
              <w:jc w:val="left"/>
              <w:rPr>
                <w:rFonts w:ascii="Calibri" w:eastAsia="Times New Roman" w:hAnsi="Calibri" w:cs="Calibri"/>
                <w:b/>
                <w:bCs/>
                <w:color w:val="000000"/>
                <w:lang w:eastAsia="en-GB"/>
              </w:rPr>
            </w:pPr>
            <w:r w:rsidRPr="00CF0E69">
              <w:rPr>
                <w:rFonts w:ascii="Calibri" w:eastAsia="Times New Roman" w:hAnsi="Calibri" w:cs="Calibri"/>
                <w:b/>
                <w:bCs/>
                <w:color w:val="000000"/>
                <w:lang w:eastAsia="en-GB"/>
              </w:rPr>
              <w:t>Cerebellum</w:t>
            </w:r>
          </w:p>
        </w:tc>
        <w:tc>
          <w:tcPr>
            <w:tcW w:w="1500" w:type="dxa"/>
            <w:tcBorders>
              <w:top w:val="nil"/>
              <w:left w:val="nil"/>
              <w:bottom w:val="nil"/>
              <w:right w:val="nil"/>
            </w:tcBorders>
            <w:shd w:val="clear" w:color="000000" w:fill="FFFFFF"/>
            <w:noWrap/>
            <w:vAlign w:val="center"/>
            <w:hideMark/>
          </w:tcPr>
          <w:p w:rsidR="009D6548" w:rsidRPr="00CF0E69" w:rsidRDefault="009D6548" w:rsidP="00EC7480">
            <w:pPr>
              <w:spacing w:after="0" w:line="240" w:lineRule="auto"/>
              <w:jc w:val="center"/>
              <w:rPr>
                <w:rFonts w:ascii="Calibri" w:eastAsia="Times New Roman" w:hAnsi="Calibri" w:cs="Calibri"/>
                <w:color w:val="000000"/>
                <w:lang w:eastAsia="en-GB"/>
              </w:rPr>
            </w:pPr>
            <w:r w:rsidRPr="00CF0E69">
              <w:rPr>
                <w:rFonts w:ascii="Calibri" w:eastAsia="Times New Roman" w:hAnsi="Calibri" w:cs="Calibri"/>
                <w:color w:val="000000"/>
                <w:lang w:eastAsia="en-GB"/>
              </w:rPr>
              <w:t>0.973 ± 0.084</w:t>
            </w:r>
          </w:p>
        </w:tc>
        <w:tc>
          <w:tcPr>
            <w:tcW w:w="1500" w:type="dxa"/>
            <w:tcBorders>
              <w:top w:val="nil"/>
              <w:left w:val="nil"/>
              <w:bottom w:val="nil"/>
              <w:right w:val="nil"/>
            </w:tcBorders>
            <w:shd w:val="clear" w:color="000000" w:fill="FFFFFF"/>
            <w:noWrap/>
            <w:vAlign w:val="center"/>
            <w:hideMark/>
          </w:tcPr>
          <w:p w:rsidR="009D6548" w:rsidRPr="00CF0E69" w:rsidRDefault="009D6548" w:rsidP="00EC7480">
            <w:pPr>
              <w:spacing w:after="0" w:line="240" w:lineRule="auto"/>
              <w:jc w:val="center"/>
              <w:rPr>
                <w:rFonts w:ascii="Calibri" w:eastAsia="Times New Roman" w:hAnsi="Calibri" w:cs="Calibri"/>
                <w:color w:val="000000"/>
                <w:lang w:eastAsia="en-GB"/>
              </w:rPr>
            </w:pPr>
            <w:r w:rsidRPr="00CF0E69">
              <w:rPr>
                <w:rFonts w:ascii="Calibri" w:eastAsia="Times New Roman" w:hAnsi="Calibri" w:cs="Calibri"/>
                <w:color w:val="000000"/>
                <w:lang w:eastAsia="en-GB"/>
              </w:rPr>
              <w:t>1.087 ± 0.135</w:t>
            </w:r>
          </w:p>
        </w:tc>
        <w:tc>
          <w:tcPr>
            <w:tcW w:w="1500" w:type="dxa"/>
            <w:tcBorders>
              <w:top w:val="nil"/>
              <w:left w:val="nil"/>
              <w:bottom w:val="nil"/>
              <w:right w:val="nil"/>
            </w:tcBorders>
            <w:shd w:val="clear" w:color="000000" w:fill="FFFFFF"/>
            <w:noWrap/>
            <w:vAlign w:val="center"/>
            <w:hideMark/>
          </w:tcPr>
          <w:p w:rsidR="009D6548" w:rsidRPr="00CF0E69" w:rsidRDefault="009D6548" w:rsidP="00EC7480">
            <w:pPr>
              <w:spacing w:after="0" w:line="240" w:lineRule="auto"/>
              <w:jc w:val="center"/>
              <w:rPr>
                <w:rFonts w:ascii="Calibri" w:eastAsia="Times New Roman" w:hAnsi="Calibri" w:cs="Calibri"/>
                <w:color w:val="000000"/>
                <w:lang w:eastAsia="en-GB"/>
              </w:rPr>
            </w:pPr>
            <w:r w:rsidRPr="00CF0E69">
              <w:rPr>
                <w:rFonts w:ascii="Calibri" w:eastAsia="Times New Roman" w:hAnsi="Calibri" w:cs="Calibri"/>
                <w:color w:val="000000"/>
                <w:lang w:eastAsia="en-GB"/>
              </w:rPr>
              <w:t>1.076 ± 0.056</w:t>
            </w:r>
          </w:p>
        </w:tc>
        <w:tc>
          <w:tcPr>
            <w:tcW w:w="1500" w:type="dxa"/>
            <w:tcBorders>
              <w:top w:val="nil"/>
              <w:left w:val="nil"/>
              <w:bottom w:val="nil"/>
              <w:right w:val="nil"/>
            </w:tcBorders>
            <w:shd w:val="clear" w:color="000000" w:fill="FFFFFF"/>
            <w:noWrap/>
            <w:vAlign w:val="center"/>
            <w:hideMark/>
          </w:tcPr>
          <w:p w:rsidR="009D6548" w:rsidRPr="00CF0E69" w:rsidRDefault="009D6548" w:rsidP="00EC7480">
            <w:pPr>
              <w:spacing w:after="0" w:line="240" w:lineRule="auto"/>
              <w:jc w:val="center"/>
              <w:rPr>
                <w:rFonts w:ascii="Calibri" w:eastAsia="Times New Roman" w:hAnsi="Calibri" w:cs="Calibri"/>
                <w:color w:val="000000"/>
                <w:lang w:eastAsia="en-GB"/>
              </w:rPr>
            </w:pPr>
            <w:r w:rsidRPr="00CF0E69">
              <w:rPr>
                <w:rFonts w:ascii="Calibri" w:eastAsia="Times New Roman" w:hAnsi="Calibri" w:cs="Calibri"/>
                <w:color w:val="000000"/>
                <w:lang w:eastAsia="en-GB"/>
              </w:rPr>
              <w:t>1.236 ± 0.04</w:t>
            </w:r>
          </w:p>
        </w:tc>
        <w:tc>
          <w:tcPr>
            <w:tcW w:w="1200" w:type="dxa"/>
            <w:tcBorders>
              <w:top w:val="nil"/>
              <w:left w:val="single" w:sz="4" w:space="0" w:color="auto"/>
              <w:bottom w:val="nil"/>
              <w:right w:val="nil"/>
            </w:tcBorders>
            <w:shd w:val="clear" w:color="000000" w:fill="FFFFFF"/>
            <w:noWrap/>
            <w:vAlign w:val="center"/>
            <w:hideMark/>
          </w:tcPr>
          <w:p w:rsidR="009D6548" w:rsidRPr="00CF0E69" w:rsidRDefault="009D6548" w:rsidP="00EC7480">
            <w:pPr>
              <w:spacing w:after="0" w:line="240" w:lineRule="auto"/>
              <w:jc w:val="center"/>
              <w:rPr>
                <w:rFonts w:ascii="Calibri" w:eastAsia="Times New Roman" w:hAnsi="Calibri" w:cs="Calibri"/>
                <w:color w:val="000000"/>
                <w:lang w:eastAsia="en-GB"/>
              </w:rPr>
            </w:pPr>
            <w:r w:rsidRPr="00CF0E69">
              <w:rPr>
                <w:rFonts w:ascii="Calibri" w:eastAsia="Times New Roman" w:hAnsi="Calibri" w:cs="Calibri"/>
                <w:color w:val="000000"/>
                <w:lang w:eastAsia="en-GB"/>
              </w:rPr>
              <w:t>-13.4</w:t>
            </w:r>
          </w:p>
        </w:tc>
        <w:tc>
          <w:tcPr>
            <w:tcW w:w="1120" w:type="dxa"/>
            <w:tcBorders>
              <w:top w:val="nil"/>
              <w:left w:val="nil"/>
              <w:bottom w:val="nil"/>
              <w:right w:val="nil"/>
            </w:tcBorders>
            <w:shd w:val="clear" w:color="000000" w:fill="FFFFFF"/>
            <w:noWrap/>
            <w:vAlign w:val="center"/>
            <w:hideMark/>
          </w:tcPr>
          <w:p w:rsidR="009D6548" w:rsidRPr="00CF0E69" w:rsidRDefault="009D6548" w:rsidP="00EC7480">
            <w:pPr>
              <w:spacing w:after="0" w:line="240" w:lineRule="auto"/>
              <w:jc w:val="center"/>
              <w:rPr>
                <w:rFonts w:ascii="Calibri" w:eastAsia="Times New Roman" w:hAnsi="Calibri" w:cs="Calibri"/>
                <w:color w:val="000000"/>
                <w:lang w:eastAsia="en-GB"/>
              </w:rPr>
            </w:pPr>
            <w:r w:rsidRPr="00CF0E69">
              <w:rPr>
                <w:rFonts w:ascii="Calibri" w:eastAsia="Times New Roman" w:hAnsi="Calibri" w:cs="Calibri"/>
                <w:color w:val="000000"/>
                <w:lang w:eastAsia="en-GB"/>
              </w:rPr>
              <w:t>0.111</w:t>
            </w:r>
          </w:p>
        </w:tc>
        <w:tc>
          <w:tcPr>
            <w:tcW w:w="1200" w:type="dxa"/>
            <w:tcBorders>
              <w:top w:val="nil"/>
              <w:left w:val="nil"/>
              <w:bottom w:val="nil"/>
              <w:right w:val="nil"/>
            </w:tcBorders>
            <w:shd w:val="clear" w:color="000000" w:fill="FFFFFF"/>
            <w:noWrap/>
            <w:vAlign w:val="center"/>
            <w:hideMark/>
          </w:tcPr>
          <w:p w:rsidR="009D6548" w:rsidRPr="00CF0E69" w:rsidRDefault="009D6548" w:rsidP="00EC7480">
            <w:pPr>
              <w:spacing w:after="0" w:line="240" w:lineRule="auto"/>
              <w:jc w:val="center"/>
              <w:rPr>
                <w:rFonts w:ascii="Calibri" w:eastAsia="Times New Roman" w:hAnsi="Calibri" w:cs="Calibri"/>
                <w:color w:val="000000"/>
                <w:lang w:eastAsia="en-GB"/>
              </w:rPr>
            </w:pPr>
            <w:r w:rsidRPr="00CF0E69">
              <w:rPr>
                <w:rFonts w:ascii="Calibri" w:eastAsia="Times New Roman" w:hAnsi="Calibri" w:cs="Calibri"/>
                <w:color w:val="000000"/>
                <w:lang w:eastAsia="en-GB"/>
              </w:rPr>
              <w:t>10.93</w:t>
            </w:r>
          </w:p>
        </w:tc>
        <w:tc>
          <w:tcPr>
            <w:tcW w:w="1120" w:type="dxa"/>
            <w:tcBorders>
              <w:top w:val="nil"/>
              <w:left w:val="nil"/>
              <w:bottom w:val="nil"/>
              <w:right w:val="nil"/>
            </w:tcBorders>
            <w:shd w:val="clear" w:color="000000" w:fill="FFFFFF"/>
            <w:noWrap/>
            <w:vAlign w:val="center"/>
            <w:hideMark/>
          </w:tcPr>
          <w:p w:rsidR="009D6548" w:rsidRPr="00CF0E69" w:rsidRDefault="009D6548" w:rsidP="00EC7480">
            <w:pPr>
              <w:spacing w:after="0" w:line="240" w:lineRule="auto"/>
              <w:jc w:val="center"/>
              <w:rPr>
                <w:rFonts w:ascii="Calibri" w:eastAsia="Times New Roman" w:hAnsi="Calibri" w:cs="Calibri"/>
                <w:color w:val="000000"/>
                <w:lang w:eastAsia="en-GB"/>
              </w:rPr>
            </w:pPr>
            <w:r w:rsidRPr="00CF0E69">
              <w:rPr>
                <w:rFonts w:ascii="Calibri" w:eastAsia="Times New Roman" w:hAnsi="Calibri" w:cs="Calibri"/>
                <w:color w:val="000000"/>
                <w:lang w:eastAsia="en-GB"/>
              </w:rPr>
              <w:t>0.142</w:t>
            </w:r>
          </w:p>
        </w:tc>
        <w:tc>
          <w:tcPr>
            <w:tcW w:w="1226" w:type="dxa"/>
            <w:tcBorders>
              <w:top w:val="nil"/>
              <w:left w:val="nil"/>
              <w:bottom w:val="nil"/>
              <w:right w:val="nil"/>
            </w:tcBorders>
            <w:shd w:val="clear" w:color="000000" w:fill="FFFFFF"/>
            <w:noWrap/>
            <w:vAlign w:val="center"/>
            <w:hideMark/>
          </w:tcPr>
          <w:p w:rsidR="009D6548" w:rsidRPr="00CF0E69" w:rsidRDefault="009D6548" w:rsidP="00EC7480">
            <w:pPr>
              <w:spacing w:after="0" w:line="240" w:lineRule="auto"/>
              <w:jc w:val="center"/>
              <w:rPr>
                <w:rFonts w:ascii="Calibri" w:eastAsia="Times New Roman" w:hAnsi="Calibri" w:cs="Calibri"/>
                <w:color w:val="000000"/>
                <w:lang w:eastAsia="en-GB"/>
              </w:rPr>
            </w:pPr>
            <w:r w:rsidRPr="00CF0E69">
              <w:rPr>
                <w:rFonts w:ascii="Calibri" w:eastAsia="Times New Roman" w:hAnsi="Calibri" w:cs="Calibri"/>
                <w:color w:val="000000"/>
                <w:lang w:eastAsia="en-GB"/>
              </w:rPr>
              <w:t>0.79</w:t>
            </w:r>
          </w:p>
        </w:tc>
      </w:tr>
      <w:tr w:rsidR="009D6548" w:rsidRPr="00CF0E69" w:rsidTr="00EC7480">
        <w:trPr>
          <w:trHeight w:val="375"/>
        </w:trPr>
        <w:tc>
          <w:tcPr>
            <w:tcW w:w="2430" w:type="dxa"/>
            <w:tcBorders>
              <w:top w:val="nil"/>
              <w:left w:val="nil"/>
              <w:bottom w:val="nil"/>
              <w:right w:val="nil"/>
            </w:tcBorders>
            <w:shd w:val="clear" w:color="000000" w:fill="FFFFFF"/>
            <w:noWrap/>
            <w:vAlign w:val="center"/>
            <w:hideMark/>
          </w:tcPr>
          <w:p w:rsidR="009D6548" w:rsidRPr="00CF0E69" w:rsidRDefault="009D6548" w:rsidP="00EC7480">
            <w:pPr>
              <w:spacing w:after="0" w:line="240" w:lineRule="auto"/>
              <w:jc w:val="left"/>
              <w:rPr>
                <w:rFonts w:ascii="Calibri" w:eastAsia="Times New Roman" w:hAnsi="Calibri" w:cs="Calibri"/>
                <w:b/>
                <w:bCs/>
                <w:color w:val="000000"/>
                <w:lang w:eastAsia="en-GB"/>
              </w:rPr>
            </w:pPr>
            <w:r w:rsidRPr="00CF0E69">
              <w:rPr>
                <w:rFonts w:ascii="Calibri" w:eastAsia="Times New Roman" w:hAnsi="Calibri" w:cs="Calibri"/>
                <w:b/>
                <w:bCs/>
                <w:color w:val="000000"/>
                <w:lang w:eastAsia="en-GB"/>
              </w:rPr>
              <w:t>Basal Forebrain</w:t>
            </w:r>
          </w:p>
        </w:tc>
        <w:tc>
          <w:tcPr>
            <w:tcW w:w="1500" w:type="dxa"/>
            <w:tcBorders>
              <w:top w:val="nil"/>
              <w:left w:val="nil"/>
              <w:bottom w:val="nil"/>
              <w:right w:val="nil"/>
            </w:tcBorders>
            <w:shd w:val="clear" w:color="000000" w:fill="FFFFFF"/>
            <w:noWrap/>
            <w:vAlign w:val="center"/>
            <w:hideMark/>
          </w:tcPr>
          <w:p w:rsidR="009D6548" w:rsidRPr="00CF0E69" w:rsidRDefault="009D6548" w:rsidP="00EC7480">
            <w:pPr>
              <w:spacing w:after="0" w:line="240" w:lineRule="auto"/>
              <w:jc w:val="center"/>
              <w:rPr>
                <w:rFonts w:ascii="Calibri" w:eastAsia="Times New Roman" w:hAnsi="Calibri" w:cs="Calibri"/>
                <w:color w:val="000000"/>
                <w:lang w:eastAsia="en-GB"/>
              </w:rPr>
            </w:pPr>
            <w:r w:rsidRPr="00CF0E69">
              <w:rPr>
                <w:rFonts w:ascii="Calibri" w:eastAsia="Times New Roman" w:hAnsi="Calibri" w:cs="Calibri"/>
                <w:color w:val="000000"/>
                <w:lang w:eastAsia="en-GB"/>
              </w:rPr>
              <w:t>0.765 ± 0.018</w:t>
            </w:r>
          </w:p>
        </w:tc>
        <w:tc>
          <w:tcPr>
            <w:tcW w:w="1500" w:type="dxa"/>
            <w:tcBorders>
              <w:top w:val="nil"/>
              <w:left w:val="nil"/>
              <w:bottom w:val="nil"/>
              <w:right w:val="nil"/>
            </w:tcBorders>
            <w:shd w:val="clear" w:color="000000" w:fill="FFFFFF"/>
            <w:noWrap/>
            <w:vAlign w:val="center"/>
            <w:hideMark/>
          </w:tcPr>
          <w:p w:rsidR="009D6548" w:rsidRPr="00CF0E69" w:rsidRDefault="009D6548" w:rsidP="00EC7480">
            <w:pPr>
              <w:spacing w:after="0" w:line="240" w:lineRule="auto"/>
              <w:jc w:val="center"/>
              <w:rPr>
                <w:rFonts w:ascii="Calibri" w:eastAsia="Times New Roman" w:hAnsi="Calibri" w:cs="Calibri"/>
                <w:color w:val="000000"/>
                <w:lang w:eastAsia="en-GB"/>
              </w:rPr>
            </w:pPr>
            <w:r w:rsidRPr="00CF0E69">
              <w:rPr>
                <w:rFonts w:ascii="Calibri" w:eastAsia="Times New Roman" w:hAnsi="Calibri" w:cs="Calibri"/>
                <w:color w:val="000000"/>
                <w:lang w:eastAsia="en-GB"/>
              </w:rPr>
              <w:t>0.75 ± 0.031</w:t>
            </w:r>
          </w:p>
        </w:tc>
        <w:tc>
          <w:tcPr>
            <w:tcW w:w="1500" w:type="dxa"/>
            <w:tcBorders>
              <w:top w:val="nil"/>
              <w:left w:val="nil"/>
              <w:bottom w:val="nil"/>
              <w:right w:val="nil"/>
            </w:tcBorders>
            <w:shd w:val="clear" w:color="000000" w:fill="FFFFFF"/>
            <w:noWrap/>
            <w:vAlign w:val="center"/>
            <w:hideMark/>
          </w:tcPr>
          <w:p w:rsidR="009D6548" w:rsidRPr="00CF0E69" w:rsidRDefault="009D6548" w:rsidP="00EC7480">
            <w:pPr>
              <w:spacing w:after="0" w:line="240" w:lineRule="auto"/>
              <w:jc w:val="center"/>
              <w:rPr>
                <w:rFonts w:ascii="Calibri" w:eastAsia="Times New Roman" w:hAnsi="Calibri" w:cs="Calibri"/>
                <w:color w:val="000000"/>
                <w:lang w:eastAsia="en-GB"/>
              </w:rPr>
            </w:pPr>
            <w:r w:rsidRPr="00CF0E69">
              <w:rPr>
                <w:rFonts w:ascii="Calibri" w:eastAsia="Times New Roman" w:hAnsi="Calibri" w:cs="Calibri"/>
                <w:color w:val="000000"/>
                <w:lang w:eastAsia="en-GB"/>
              </w:rPr>
              <w:t>0.989 ± 0.066</w:t>
            </w:r>
          </w:p>
        </w:tc>
        <w:tc>
          <w:tcPr>
            <w:tcW w:w="1500" w:type="dxa"/>
            <w:tcBorders>
              <w:top w:val="nil"/>
              <w:left w:val="nil"/>
              <w:bottom w:val="nil"/>
              <w:right w:val="nil"/>
            </w:tcBorders>
            <w:shd w:val="clear" w:color="000000" w:fill="FFFFFF"/>
            <w:noWrap/>
            <w:vAlign w:val="center"/>
            <w:hideMark/>
          </w:tcPr>
          <w:p w:rsidR="009D6548" w:rsidRPr="00CF0E69" w:rsidRDefault="009D6548" w:rsidP="00EC7480">
            <w:pPr>
              <w:spacing w:after="0" w:line="240" w:lineRule="auto"/>
              <w:jc w:val="center"/>
              <w:rPr>
                <w:rFonts w:ascii="Calibri" w:eastAsia="Times New Roman" w:hAnsi="Calibri" w:cs="Calibri"/>
                <w:color w:val="000000"/>
                <w:lang w:eastAsia="en-GB"/>
              </w:rPr>
            </w:pPr>
            <w:r w:rsidRPr="00CF0E69">
              <w:rPr>
                <w:rFonts w:ascii="Calibri" w:eastAsia="Times New Roman" w:hAnsi="Calibri" w:cs="Calibri"/>
                <w:color w:val="000000"/>
                <w:lang w:eastAsia="en-GB"/>
              </w:rPr>
              <w:t>0.905 ± 0.064</w:t>
            </w:r>
          </w:p>
        </w:tc>
        <w:tc>
          <w:tcPr>
            <w:tcW w:w="1200" w:type="dxa"/>
            <w:tcBorders>
              <w:top w:val="nil"/>
              <w:left w:val="single" w:sz="4" w:space="0" w:color="auto"/>
              <w:bottom w:val="nil"/>
              <w:right w:val="nil"/>
            </w:tcBorders>
            <w:shd w:val="clear" w:color="000000" w:fill="FFFFFF"/>
            <w:noWrap/>
            <w:vAlign w:val="center"/>
            <w:hideMark/>
          </w:tcPr>
          <w:p w:rsidR="009D6548" w:rsidRPr="00CF0E69" w:rsidRDefault="009D6548" w:rsidP="00EC7480">
            <w:pPr>
              <w:spacing w:after="0" w:line="240" w:lineRule="auto"/>
              <w:jc w:val="center"/>
              <w:rPr>
                <w:rFonts w:ascii="Calibri" w:eastAsia="Times New Roman" w:hAnsi="Calibri" w:cs="Calibri"/>
                <w:color w:val="000000"/>
                <w:lang w:eastAsia="en-GB"/>
              </w:rPr>
            </w:pPr>
            <w:r w:rsidRPr="00CF0E69">
              <w:rPr>
                <w:rFonts w:ascii="Calibri" w:eastAsia="Times New Roman" w:hAnsi="Calibri" w:cs="Calibri"/>
                <w:color w:val="000000"/>
                <w:lang w:eastAsia="en-GB"/>
              </w:rPr>
              <w:t>5.69</w:t>
            </w:r>
          </w:p>
        </w:tc>
        <w:tc>
          <w:tcPr>
            <w:tcW w:w="1120" w:type="dxa"/>
            <w:tcBorders>
              <w:top w:val="nil"/>
              <w:left w:val="nil"/>
              <w:bottom w:val="nil"/>
              <w:right w:val="nil"/>
            </w:tcBorders>
            <w:shd w:val="clear" w:color="000000" w:fill="FFFFFF"/>
            <w:noWrap/>
            <w:vAlign w:val="center"/>
            <w:hideMark/>
          </w:tcPr>
          <w:p w:rsidR="009D6548" w:rsidRPr="00CF0E69" w:rsidRDefault="009D6548" w:rsidP="00EC7480">
            <w:pPr>
              <w:spacing w:after="0" w:line="240" w:lineRule="auto"/>
              <w:jc w:val="center"/>
              <w:rPr>
                <w:rFonts w:ascii="Calibri" w:eastAsia="Times New Roman" w:hAnsi="Calibri" w:cs="Calibri"/>
                <w:color w:val="000000"/>
                <w:lang w:eastAsia="en-GB"/>
              </w:rPr>
            </w:pPr>
            <w:r w:rsidRPr="00CF0E69">
              <w:rPr>
                <w:rFonts w:ascii="Calibri" w:eastAsia="Times New Roman" w:hAnsi="Calibri" w:cs="Calibri"/>
                <w:color w:val="000000"/>
                <w:lang w:eastAsia="en-GB"/>
              </w:rPr>
              <w:t>0.31</w:t>
            </w:r>
          </w:p>
        </w:tc>
        <w:tc>
          <w:tcPr>
            <w:tcW w:w="1200" w:type="dxa"/>
            <w:tcBorders>
              <w:top w:val="nil"/>
              <w:left w:val="nil"/>
              <w:bottom w:val="nil"/>
              <w:right w:val="nil"/>
            </w:tcBorders>
            <w:shd w:val="clear" w:color="000000" w:fill="FFFFFF"/>
            <w:noWrap/>
            <w:vAlign w:val="center"/>
            <w:hideMark/>
          </w:tcPr>
          <w:p w:rsidR="009D6548" w:rsidRPr="00CF0E69" w:rsidRDefault="009D6548" w:rsidP="00EC7480">
            <w:pPr>
              <w:spacing w:after="0" w:line="240" w:lineRule="auto"/>
              <w:jc w:val="center"/>
              <w:rPr>
                <w:rFonts w:ascii="Calibri" w:eastAsia="Times New Roman" w:hAnsi="Calibri" w:cs="Calibri"/>
                <w:color w:val="000000"/>
                <w:lang w:eastAsia="en-GB"/>
              </w:rPr>
            </w:pPr>
            <w:r w:rsidRPr="00CF0E69">
              <w:rPr>
                <w:rFonts w:ascii="Calibri" w:eastAsia="Times New Roman" w:hAnsi="Calibri" w:cs="Calibri"/>
                <w:color w:val="000000"/>
                <w:lang w:eastAsia="en-GB"/>
              </w:rPr>
              <w:t>20</w:t>
            </w:r>
          </w:p>
        </w:tc>
        <w:tc>
          <w:tcPr>
            <w:tcW w:w="1120" w:type="dxa"/>
            <w:tcBorders>
              <w:top w:val="nil"/>
              <w:left w:val="nil"/>
              <w:bottom w:val="nil"/>
              <w:right w:val="nil"/>
            </w:tcBorders>
            <w:shd w:val="clear" w:color="000000" w:fill="FFFFFF"/>
            <w:noWrap/>
            <w:vAlign w:val="center"/>
            <w:hideMark/>
          </w:tcPr>
          <w:p w:rsidR="009D6548" w:rsidRPr="00CF0E69" w:rsidRDefault="009D6548" w:rsidP="00EC7480">
            <w:pPr>
              <w:spacing w:after="0" w:line="240" w:lineRule="auto"/>
              <w:jc w:val="center"/>
              <w:rPr>
                <w:rFonts w:ascii="Calibri" w:eastAsia="Times New Roman" w:hAnsi="Calibri" w:cs="Calibri"/>
                <w:b/>
                <w:bCs/>
                <w:color w:val="000000"/>
                <w:lang w:eastAsia="en-GB"/>
              </w:rPr>
            </w:pPr>
            <w:r w:rsidRPr="00CF0E69">
              <w:rPr>
                <w:rFonts w:ascii="Calibri" w:eastAsia="Times New Roman" w:hAnsi="Calibri" w:cs="Calibri"/>
                <w:b/>
                <w:bCs/>
                <w:color w:val="000000"/>
                <w:lang w:eastAsia="en-GB"/>
              </w:rPr>
              <w:t>0</w:t>
            </w:r>
            <w:r>
              <w:rPr>
                <w:rFonts w:ascii="Calibri" w:eastAsia="Times New Roman" w:hAnsi="Calibri" w:cs="Calibri"/>
                <w:b/>
                <w:bCs/>
                <w:color w:val="000000"/>
                <w:lang w:eastAsia="en-GB"/>
              </w:rPr>
              <w:t>.00012</w:t>
            </w:r>
          </w:p>
        </w:tc>
        <w:tc>
          <w:tcPr>
            <w:tcW w:w="1226" w:type="dxa"/>
            <w:tcBorders>
              <w:top w:val="nil"/>
              <w:left w:val="nil"/>
              <w:bottom w:val="nil"/>
              <w:right w:val="nil"/>
            </w:tcBorders>
            <w:shd w:val="clear" w:color="000000" w:fill="FFFFFF"/>
            <w:noWrap/>
            <w:vAlign w:val="center"/>
            <w:hideMark/>
          </w:tcPr>
          <w:p w:rsidR="009D6548" w:rsidRPr="00CF0E69" w:rsidRDefault="009D6548" w:rsidP="00EC7480">
            <w:pPr>
              <w:spacing w:after="0" w:line="240" w:lineRule="auto"/>
              <w:jc w:val="center"/>
              <w:rPr>
                <w:rFonts w:ascii="Calibri" w:eastAsia="Times New Roman" w:hAnsi="Calibri" w:cs="Calibri"/>
                <w:color w:val="000000"/>
                <w:lang w:eastAsia="en-GB"/>
              </w:rPr>
            </w:pPr>
            <w:r w:rsidRPr="00CF0E69">
              <w:rPr>
                <w:rFonts w:ascii="Calibri" w:eastAsia="Times New Roman" w:hAnsi="Calibri" w:cs="Calibri"/>
                <w:color w:val="000000"/>
                <w:lang w:eastAsia="en-GB"/>
              </w:rPr>
              <w:t>0.487</w:t>
            </w:r>
          </w:p>
        </w:tc>
      </w:tr>
      <w:tr w:rsidR="009D6548" w:rsidRPr="00CF0E69" w:rsidTr="00EC7480">
        <w:trPr>
          <w:trHeight w:val="375"/>
        </w:trPr>
        <w:tc>
          <w:tcPr>
            <w:tcW w:w="2430" w:type="dxa"/>
            <w:tcBorders>
              <w:top w:val="nil"/>
              <w:left w:val="nil"/>
              <w:bottom w:val="nil"/>
              <w:right w:val="nil"/>
            </w:tcBorders>
            <w:shd w:val="clear" w:color="000000" w:fill="FFFFFF"/>
            <w:noWrap/>
            <w:vAlign w:val="center"/>
            <w:hideMark/>
          </w:tcPr>
          <w:p w:rsidR="009D6548" w:rsidRPr="00CF0E69" w:rsidRDefault="009D6548" w:rsidP="00EC7480">
            <w:pPr>
              <w:spacing w:after="0" w:line="240" w:lineRule="auto"/>
              <w:jc w:val="left"/>
              <w:rPr>
                <w:rFonts w:ascii="Calibri" w:eastAsia="Times New Roman" w:hAnsi="Calibri" w:cs="Calibri"/>
                <w:b/>
                <w:bCs/>
                <w:color w:val="000000"/>
                <w:lang w:eastAsia="en-GB"/>
              </w:rPr>
            </w:pPr>
            <w:r w:rsidRPr="00CF0E69">
              <w:rPr>
                <w:rFonts w:ascii="Calibri" w:eastAsia="Times New Roman" w:hAnsi="Calibri" w:cs="Calibri"/>
                <w:b/>
                <w:bCs/>
                <w:color w:val="000000"/>
                <w:lang w:eastAsia="en-GB"/>
              </w:rPr>
              <w:t>Hypothalamus</w:t>
            </w:r>
          </w:p>
        </w:tc>
        <w:tc>
          <w:tcPr>
            <w:tcW w:w="1500" w:type="dxa"/>
            <w:tcBorders>
              <w:top w:val="nil"/>
              <w:left w:val="nil"/>
              <w:bottom w:val="nil"/>
              <w:right w:val="nil"/>
            </w:tcBorders>
            <w:shd w:val="clear" w:color="000000" w:fill="FFFFFF"/>
            <w:noWrap/>
            <w:vAlign w:val="center"/>
            <w:hideMark/>
          </w:tcPr>
          <w:p w:rsidR="009D6548" w:rsidRPr="00CF0E69" w:rsidRDefault="009D6548" w:rsidP="00EC7480">
            <w:pPr>
              <w:spacing w:after="0" w:line="240" w:lineRule="auto"/>
              <w:jc w:val="center"/>
              <w:rPr>
                <w:rFonts w:ascii="Calibri" w:eastAsia="Times New Roman" w:hAnsi="Calibri" w:cs="Calibri"/>
                <w:color w:val="000000"/>
                <w:lang w:eastAsia="en-GB"/>
              </w:rPr>
            </w:pPr>
            <w:r w:rsidRPr="00CF0E69">
              <w:rPr>
                <w:rFonts w:ascii="Calibri" w:eastAsia="Times New Roman" w:hAnsi="Calibri" w:cs="Calibri"/>
                <w:color w:val="000000"/>
                <w:lang w:eastAsia="en-GB"/>
              </w:rPr>
              <w:t>0.538 ± 0.015</w:t>
            </w:r>
          </w:p>
        </w:tc>
        <w:tc>
          <w:tcPr>
            <w:tcW w:w="1500" w:type="dxa"/>
            <w:tcBorders>
              <w:top w:val="nil"/>
              <w:left w:val="nil"/>
              <w:bottom w:val="nil"/>
              <w:right w:val="nil"/>
            </w:tcBorders>
            <w:shd w:val="clear" w:color="000000" w:fill="FFFFFF"/>
            <w:noWrap/>
            <w:vAlign w:val="center"/>
            <w:hideMark/>
          </w:tcPr>
          <w:p w:rsidR="009D6548" w:rsidRPr="00CF0E69" w:rsidRDefault="009D6548" w:rsidP="00EC7480">
            <w:pPr>
              <w:spacing w:after="0" w:line="240" w:lineRule="auto"/>
              <w:jc w:val="center"/>
              <w:rPr>
                <w:rFonts w:ascii="Calibri" w:eastAsia="Times New Roman" w:hAnsi="Calibri" w:cs="Calibri"/>
                <w:color w:val="000000"/>
                <w:lang w:eastAsia="en-GB"/>
              </w:rPr>
            </w:pPr>
            <w:r w:rsidRPr="00CF0E69">
              <w:rPr>
                <w:rFonts w:ascii="Calibri" w:eastAsia="Times New Roman" w:hAnsi="Calibri" w:cs="Calibri"/>
                <w:color w:val="000000"/>
                <w:lang w:eastAsia="en-GB"/>
              </w:rPr>
              <w:t>0.552 ± 0.006</w:t>
            </w:r>
          </w:p>
        </w:tc>
        <w:tc>
          <w:tcPr>
            <w:tcW w:w="1500" w:type="dxa"/>
            <w:tcBorders>
              <w:top w:val="nil"/>
              <w:left w:val="nil"/>
              <w:bottom w:val="nil"/>
              <w:right w:val="nil"/>
            </w:tcBorders>
            <w:shd w:val="clear" w:color="000000" w:fill="FFFFFF"/>
            <w:noWrap/>
            <w:vAlign w:val="center"/>
            <w:hideMark/>
          </w:tcPr>
          <w:p w:rsidR="009D6548" w:rsidRPr="00CF0E69" w:rsidRDefault="009D6548" w:rsidP="00EC7480">
            <w:pPr>
              <w:spacing w:after="0" w:line="240" w:lineRule="auto"/>
              <w:jc w:val="center"/>
              <w:rPr>
                <w:rFonts w:ascii="Calibri" w:eastAsia="Times New Roman" w:hAnsi="Calibri" w:cs="Calibri"/>
                <w:color w:val="000000"/>
                <w:lang w:eastAsia="en-GB"/>
              </w:rPr>
            </w:pPr>
            <w:r w:rsidRPr="00CF0E69">
              <w:rPr>
                <w:rFonts w:ascii="Calibri" w:eastAsia="Times New Roman" w:hAnsi="Calibri" w:cs="Calibri"/>
                <w:color w:val="000000"/>
                <w:lang w:eastAsia="en-GB"/>
              </w:rPr>
              <w:t>0.531 ± 0.033</w:t>
            </w:r>
          </w:p>
        </w:tc>
        <w:tc>
          <w:tcPr>
            <w:tcW w:w="1500" w:type="dxa"/>
            <w:tcBorders>
              <w:top w:val="nil"/>
              <w:left w:val="nil"/>
              <w:bottom w:val="nil"/>
              <w:right w:val="nil"/>
            </w:tcBorders>
            <w:shd w:val="clear" w:color="000000" w:fill="FFFFFF"/>
            <w:noWrap/>
            <w:vAlign w:val="center"/>
            <w:hideMark/>
          </w:tcPr>
          <w:p w:rsidR="009D6548" w:rsidRPr="00CF0E69" w:rsidRDefault="009D6548" w:rsidP="00EC7480">
            <w:pPr>
              <w:spacing w:after="0" w:line="240" w:lineRule="auto"/>
              <w:jc w:val="center"/>
              <w:rPr>
                <w:rFonts w:ascii="Calibri" w:eastAsia="Times New Roman" w:hAnsi="Calibri" w:cs="Calibri"/>
                <w:color w:val="000000"/>
                <w:lang w:eastAsia="en-GB"/>
              </w:rPr>
            </w:pPr>
            <w:r w:rsidRPr="00CF0E69">
              <w:rPr>
                <w:rFonts w:ascii="Calibri" w:eastAsia="Times New Roman" w:hAnsi="Calibri" w:cs="Calibri"/>
                <w:color w:val="000000"/>
                <w:lang w:eastAsia="en-GB"/>
              </w:rPr>
              <w:t>0.493 ± 0.005</w:t>
            </w:r>
          </w:p>
        </w:tc>
        <w:tc>
          <w:tcPr>
            <w:tcW w:w="1200" w:type="dxa"/>
            <w:tcBorders>
              <w:top w:val="nil"/>
              <w:left w:val="single" w:sz="4" w:space="0" w:color="auto"/>
              <w:bottom w:val="nil"/>
              <w:right w:val="nil"/>
            </w:tcBorders>
            <w:shd w:val="clear" w:color="000000" w:fill="FFFFFF"/>
            <w:noWrap/>
            <w:vAlign w:val="center"/>
            <w:hideMark/>
          </w:tcPr>
          <w:p w:rsidR="009D6548" w:rsidRPr="00CF0E69" w:rsidRDefault="009D6548" w:rsidP="00EC7480">
            <w:pPr>
              <w:spacing w:after="0" w:line="240" w:lineRule="auto"/>
              <w:jc w:val="center"/>
              <w:rPr>
                <w:rFonts w:ascii="Calibri" w:eastAsia="Times New Roman" w:hAnsi="Calibri" w:cs="Calibri"/>
                <w:color w:val="000000"/>
                <w:lang w:eastAsia="en-GB"/>
              </w:rPr>
            </w:pPr>
            <w:r w:rsidRPr="00CF0E69">
              <w:rPr>
                <w:rFonts w:ascii="Calibri" w:eastAsia="Times New Roman" w:hAnsi="Calibri" w:cs="Calibri"/>
                <w:color w:val="000000"/>
                <w:lang w:eastAsia="en-GB"/>
              </w:rPr>
              <w:t>2.23</w:t>
            </w:r>
          </w:p>
        </w:tc>
        <w:tc>
          <w:tcPr>
            <w:tcW w:w="1120" w:type="dxa"/>
            <w:tcBorders>
              <w:top w:val="nil"/>
              <w:left w:val="nil"/>
              <w:bottom w:val="nil"/>
              <w:right w:val="nil"/>
            </w:tcBorders>
            <w:shd w:val="clear" w:color="000000" w:fill="FFFFFF"/>
            <w:noWrap/>
            <w:vAlign w:val="center"/>
            <w:hideMark/>
          </w:tcPr>
          <w:p w:rsidR="009D6548" w:rsidRPr="00CF0E69" w:rsidRDefault="009D6548" w:rsidP="00EC7480">
            <w:pPr>
              <w:spacing w:after="0" w:line="240" w:lineRule="auto"/>
              <w:jc w:val="center"/>
              <w:rPr>
                <w:rFonts w:ascii="Calibri" w:eastAsia="Times New Roman" w:hAnsi="Calibri" w:cs="Calibri"/>
                <w:color w:val="000000"/>
                <w:lang w:eastAsia="en-GB"/>
              </w:rPr>
            </w:pPr>
            <w:r w:rsidRPr="00CF0E69">
              <w:rPr>
                <w:rFonts w:ascii="Calibri" w:eastAsia="Times New Roman" w:hAnsi="Calibri" w:cs="Calibri"/>
                <w:color w:val="000000"/>
                <w:lang w:eastAsia="en-GB"/>
              </w:rPr>
              <w:t>0.517</w:t>
            </w:r>
          </w:p>
        </w:tc>
        <w:tc>
          <w:tcPr>
            <w:tcW w:w="1200" w:type="dxa"/>
            <w:tcBorders>
              <w:top w:val="nil"/>
              <w:left w:val="nil"/>
              <w:bottom w:val="nil"/>
              <w:right w:val="nil"/>
            </w:tcBorders>
            <w:shd w:val="clear" w:color="000000" w:fill="FFFFFF"/>
            <w:noWrap/>
            <w:vAlign w:val="center"/>
            <w:hideMark/>
          </w:tcPr>
          <w:p w:rsidR="009D6548" w:rsidRPr="00CF0E69" w:rsidRDefault="009D6548" w:rsidP="00EC7480">
            <w:pPr>
              <w:spacing w:after="0" w:line="240" w:lineRule="auto"/>
              <w:jc w:val="center"/>
              <w:rPr>
                <w:rFonts w:ascii="Calibri" w:eastAsia="Times New Roman" w:hAnsi="Calibri" w:cs="Calibri"/>
                <w:color w:val="000000"/>
                <w:lang w:eastAsia="en-GB"/>
              </w:rPr>
            </w:pPr>
            <w:r w:rsidRPr="00CF0E69">
              <w:rPr>
                <w:rFonts w:ascii="Calibri" w:eastAsia="Times New Roman" w:hAnsi="Calibri" w:cs="Calibri"/>
                <w:color w:val="000000"/>
                <w:lang w:eastAsia="en-GB"/>
              </w:rPr>
              <w:t>-6.35</w:t>
            </w:r>
          </w:p>
        </w:tc>
        <w:tc>
          <w:tcPr>
            <w:tcW w:w="1120" w:type="dxa"/>
            <w:tcBorders>
              <w:top w:val="nil"/>
              <w:left w:val="nil"/>
              <w:bottom w:val="nil"/>
              <w:right w:val="nil"/>
            </w:tcBorders>
            <w:shd w:val="clear" w:color="000000" w:fill="FFFFFF"/>
            <w:noWrap/>
            <w:vAlign w:val="center"/>
            <w:hideMark/>
          </w:tcPr>
          <w:p w:rsidR="009D6548" w:rsidRPr="00CF0E69" w:rsidRDefault="009D6548" w:rsidP="00EC7480">
            <w:pPr>
              <w:spacing w:after="0" w:line="240" w:lineRule="auto"/>
              <w:jc w:val="center"/>
              <w:rPr>
                <w:rFonts w:ascii="Calibri" w:eastAsia="Times New Roman" w:hAnsi="Calibri" w:cs="Calibri"/>
                <w:color w:val="000000"/>
                <w:lang w:eastAsia="en-GB"/>
              </w:rPr>
            </w:pPr>
            <w:r w:rsidRPr="00CF0E69">
              <w:rPr>
                <w:rFonts w:ascii="Calibri" w:eastAsia="Times New Roman" w:hAnsi="Calibri" w:cs="Calibri"/>
                <w:color w:val="000000"/>
                <w:lang w:eastAsia="en-GB"/>
              </w:rPr>
              <w:t>0.077</w:t>
            </w:r>
          </w:p>
        </w:tc>
        <w:tc>
          <w:tcPr>
            <w:tcW w:w="1226" w:type="dxa"/>
            <w:tcBorders>
              <w:top w:val="nil"/>
              <w:left w:val="nil"/>
              <w:bottom w:val="nil"/>
              <w:right w:val="nil"/>
            </w:tcBorders>
            <w:shd w:val="clear" w:color="000000" w:fill="FFFFFF"/>
            <w:noWrap/>
            <w:vAlign w:val="center"/>
            <w:hideMark/>
          </w:tcPr>
          <w:p w:rsidR="009D6548" w:rsidRPr="00CF0E69" w:rsidRDefault="009D6548" w:rsidP="00EC7480">
            <w:pPr>
              <w:spacing w:after="0" w:line="240" w:lineRule="auto"/>
              <w:jc w:val="center"/>
              <w:rPr>
                <w:rFonts w:ascii="Calibri" w:eastAsia="Times New Roman" w:hAnsi="Calibri" w:cs="Calibri"/>
                <w:color w:val="000000"/>
                <w:lang w:eastAsia="en-GB"/>
              </w:rPr>
            </w:pPr>
            <w:r w:rsidRPr="00CF0E69">
              <w:rPr>
                <w:rFonts w:ascii="Calibri" w:eastAsia="Times New Roman" w:hAnsi="Calibri" w:cs="Calibri"/>
                <w:color w:val="000000"/>
                <w:lang w:eastAsia="en-GB"/>
              </w:rPr>
              <w:t>0.158</w:t>
            </w:r>
          </w:p>
        </w:tc>
      </w:tr>
      <w:tr w:rsidR="009D6548" w:rsidRPr="00CF0E69" w:rsidTr="00EC7480">
        <w:trPr>
          <w:trHeight w:val="375"/>
        </w:trPr>
        <w:tc>
          <w:tcPr>
            <w:tcW w:w="2430" w:type="dxa"/>
            <w:tcBorders>
              <w:top w:val="nil"/>
              <w:left w:val="nil"/>
              <w:bottom w:val="nil"/>
              <w:right w:val="nil"/>
            </w:tcBorders>
            <w:shd w:val="clear" w:color="000000" w:fill="FFFFFF"/>
            <w:noWrap/>
            <w:vAlign w:val="center"/>
            <w:hideMark/>
          </w:tcPr>
          <w:p w:rsidR="009D6548" w:rsidRPr="00CF0E69" w:rsidRDefault="009D6548" w:rsidP="00EC7480">
            <w:pPr>
              <w:spacing w:after="0" w:line="240" w:lineRule="auto"/>
              <w:jc w:val="left"/>
              <w:rPr>
                <w:rFonts w:ascii="Calibri" w:eastAsia="Times New Roman" w:hAnsi="Calibri" w:cs="Calibri"/>
                <w:b/>
                <w:bCs/>
                <w:color w:val="000000"/>
                <w:lang w:eastAsia="en-GB"/>
              </w:rPr>
            </w:pPr>
            <w:r w:rsidRPr="00CF0E69">
              <w:rPr>
                <w:rFonts w:ascii="Calibri" w:eastAsia="Times New Roman" w:hAnsi="Calibri" w:cs="Calibri"/>
                <w:b/>
                <w:bCs/>
                <w:color w:val="000000"/>
                <w:lang w:eastAsia="en-GB"/>
              </w:rPr>
              <w:t>Right Amygdala</w:t>
            </w:r>
          </w:p>
        </w:tc>
        <w:tc>
          <w:tcPr>
            <w:tcW w:w="1500" w:type="dxa"/>
            <w:tcBorders>
              <w:top w:val="nil"/>
              <w:left w:val="nil"/>
              <w:bottom w:val="nil"/>
              <w:right w:val="nil"/>
            </w:tcBorders>
            <w:shd w:val="clear" w:color="000000" w:fill="FFFFFF"/>
            <w:noWrap/>
            <w:vAlign w:val="center"/>
            <w:hideMark/>
          </w:tcPr>
          <w:p w:rsidR="009D6548" w:rsidRPr="00CF0E69" w:rsidRDefault="009D6548" w:rsidP="00EC7480">
            <w:pPr>
              <w:spacing w:after="0" w:line="240" w:lineRule="auto"/>
              <w:jc w:val="center"/>
              <w:rPr>
                <w:rFonts w:ascii="Calibri" w:eastAsia="Times New Roman" w:hAnsi="Calibri" w:cs="Calibri"/>
                <w:color w:val="000000"/>
                <w:lang w:eastAsia="en-GB"/>
              </w:rPr>
            </w:pPr>
            <w:r w:rsidRPr="00CF0E69">
              <w:rPr>
                <w:rFonts w:ascii="Calibri" w:eastAsia="Times New Roman" w:hAnsi="Calibri" w:cs="Calibri"/>
                <w:color w:val="000000"/>
                <w:lang w:eastAsia="en-GB"/>
              </w:rPr>
              <w:t>0.536 ± 0.008</w:t>
            </w:r>
          </w:p>
        </w:tc>
        <w:tc>
          <w:tcPr>
            <w:tcW w:w="1500" w:type="dxa"/>
            <w:tcBorders>
              <w:top w:val="nil"/>
              <w:left w:val="nil"/>
              <w:bottom w:val="nil"/>
              <w:right w:val="nil"/>
            </w:tcBorders>
            <w:shd w:val="clear" w:color="000000" w:fill="FFFFFF"/>
            <w:noWrap/>
            <w:vAlign w:val="center"/>
            <w:hideMark/>
          </w:tcPr>
          <w:p w:rsidR="009D6548" w:rsidRPr="00CF0E69" w:rsidRDefault="009D6548" w:rsidP="00EC7480">
            <w:pPr>
              <w:spacing w:after="0" w:line="240" w:lineRule="auto"/>
              <w:jc w:val="center"/>
              <w:rPr>
                <w:rFonts w:ascii="Calibri" w:eastAsia="Times New Roman" w:hAnsi="Calibri" w:cs="Calibri"/>
                <w:color w:val="000000"/>
                <w:lang w:eastAsia="en-GB"/>
              </w:rPr>
            </w:pPr>
            <w:r w:rsidRPr="00CF0E69">
              <w:rPr>
                <w:rFonts w:ascii="Calibri" w:eastAsia="Times New Roman" w:hAnsi="Calibri" w:cs="Calibri"/>
                <w:color w:val="000000"/>
                <w:lang w:eastAsia="en-GB"/>
              </w:rPr>
              <w:t>0.609 ± 0.05</w:t>
            </w:r>
          </w:p>
        </w:tc>
        <w:tc>
          <w:tcPr>
            <w:tcW w:w="1500" w:type="dxa"/>
            <w:tcBorders>
              <w:top w:val="nil"/>
              <w:left w:val="nil"/>
              <w:bottom w:val="nil"/>
              <w:right w:val="nil"/>
            </w:tcBorders>
            <w:shd w:val="clear" w:color="000000" w:fill="FFFFFF"/>
            <w:noWrap/>
            <w:vAlign w:val="center"/>
            <w:hideMark/>
          </w:tcPr>
          <w:p w:rsidR="009D6548" w:rsidRPr="00CF0E69" w:rsidRDefault="009D6548" w:rsidP="00EC7480">
            <w:pPr>
              <w:spacing w:after="0" w:line="240" w:lineRule="auto"/>
              <w:jc w:val="center"/>
              <w:rPr>
                <w:rFonts w:ascii="Calibri" w:eastAsia="Times New Roman" w:hAnsi="Calibri" w:cs="Calibri"/>
                <w:color w:val="000000"/>
                <w:lang w:eastAsia="en-GB"/>
              </w:rPr>
            </w:pPr>
            <w:r w:rsidRPr="00CF0E69">
              <w:rPr>
                <w:rFonts w:ascii="Calibri" w:eastAsia="Times New Roman" w:hAnsi="Calibri" w:cs="Calibri"/>
                <w:color w:val="000000"/>
                <w:lang w:eastAsia="en-GB"/>
              </w:rPr>
              <w:t>0.826 ± 0.133</w:t>
            </w:r>
          </w:p>
        </w:tc>
        <w:tc>
          <w:tcPr>
            <w:tcW w:w="1500" w:type="dxa"/>
            <w:tcBorders>
              <w:top w:val="nil"/>
              <w:left w:val="nil"/>
              <w:bottom w:val="nil"/>
              <w:right w:val="nil"/>
            </w:tcBorders>
            <w:shd w:val="clear" w:color="000000" w:fill="FFFFFF"/>
            <w:noWrap/>
            <w:vAlign w:val="center"/>
            <w:hideMark/>
          </w:tcPr>
          <w:p w:rsidR="009D6548" w:rsidRPr="00CF0E69" w:rsidRDefault="009D6548" w:rsidP="00EC7480">
            <w:pPr>
              <w:spacing w:after="0" w:line="240" w:lineRule="auto"/>
              <w:jc w:val="center"/>
              <w:rPr>
                <w:rFonts w:ascii="Calibri" w:eastAsia="Times New Roman" w:hAnsi="Calibri" w:cs="Calibri"/>
                <w:color w:val="000000"/>
                <w:lang w:eastAsia="en-GB"/>
              </w:rPr>
            </w:pPr>
            <w:r w:rsidRPr="00CF0E69">
              <w:rPr>
                <w:rFonts w:ascii="Calibri" w:eastAsia="Times New Roman" w:hAnsi="Calibri" w:cs="Calibri"/>
                <w:color w:val="000000"/>
                <w:lang w:eastAsia="en-GB"/>
              </w:rPr>
              <w:t>0.8 ± 0.034</w:t>
            </w:r>
          </w:p>
        </w:tc>
        <w:tc>
          <w:tcPr>
            <w:tcW w:w="1200" w:type="dxa"/>
            <w:tcBorders>
              <w:top w:val="nil"/>
              <w:left w:val="single" w:sz="4" w:space="0" w:color="auto"/>
              <w:bottom w:val="nil"/>
              <w:right w:val="nil"/>
            </w:tcBorders>
            <w:shd w:val="clear" w:color="000000" w:fill="FFFFFF"/>
            <w:noWrap/>
            <w:vAlign w:val="center"/>
            <w:hideMark/>
          </w:tcPr>
          <w:p w:rsidR="009D6548" w:rsidRPr="00CF0E69" w:rsidRDefault="009D6548" w:rsidP="00EC7480">
            <w:pPr>
              <w:spacing w:after="0" w:line="240" w:lineRule="auto"/>
              <w:jc w:val="center"/>
              <w:rPr>
                <w:rFonts w:ascii="Calibri" w:eastAsia="Times New Roman" w:hAnsi="Calibri" w:cs="Calibri"/>
                <w:color w:val="000000"/>
                <w:lang w:eastAsia="en-GB"/>
              </w:rPr>
            </w:pPr>
            <w:r w:rsidRPr="00CF0E69">
              <w:rPr>
                <w:rFonts w:ascii="Calibri" w:eastAsia="Times New Roman" w:hAnsi="Calibri" w:cs="Calibri"/>
                <w:color w:val="000000"/>
                <w:lang w:eastAsia="en-GB"/>
              </w:rPr>
              <w:t>-3.45</w:t>
            </w:r>
          </w:p>
        </w:tc>
        <w:tc>
          <w:tcPr>
            <w:tcW w:w="1120" w:type="dxa"/>
            <w:tcBorders>
              <w:top w:val="nil"/>
              <w:left w:val="nil"/>
              <w:bottom w:val="nil"/>
              <w:right w:val="nil"/>
            </w:tcBorders>
            <w:shd w:val="clear" w:color="000000" w:fill="FFFFFF"/>
            <w:noWrap/>
            <w:vAlign w:val="center"/>
            <w:hideMark/>
          </w:tcPr>
          <w:p w:rsidR="009D6548" w:rsidRPr="00CF0E69" w:rsidRDefault="009D6548" w:rsidP="00EC7480">
            <w:pPr>
              <w:spacing w:after="0" w:line="240" w:lineRule="auto"/>
              <w:jc w:val="center"/>
              <w:rPr>
                <w:rFonts w:ascii="Calibri" w:eastAsia="Times New Roman" w:hAnsi="Calibri" w:cs="Calibri"/>
                <w:color w:val="000000"/>
                <w:lang w:eastAsia="en-GB"/>
              </w:rPr>
            </w:pPr>
            <w:r w:rsidRPr="00CF0E69">
              <w:rPr>
                <w:rFonts w:ascii="Calibri" w:eastAsia="Times New Roman" w:hAnsi="Calibri" w:cs="Calibri"/>
                <w:color w:val="000000"/>
                <w:lang w:eastAsia="en-GB"/>
              </w:rPr>
              <w:t>0.747</w:t>
            </w:r>
          </w:p>
        </w:tc>
        <w:tc>
          <w:tcPr>
            <w:tcW w:w="1200" w:type="dxa"/>
            <w:tcBorders>
              <w:top w:val="nil"/>
              <w:left w:val="nil"/>
              <w:bottom w:val="nil"/>
              <w:right w:val="nil"/>
            </w:tcBorders>
            <w:shd w:val="clear" w:color="000000" w:fill="FFFFFF"/>
            <w:noWrap/>
            <w:vAlign w:val="center"/>
            <w:hideMark/>
          </w:tcPr>
          <w:p w:rsidR="009D6548" w:rsidRPr="00CF0E69" w:rsidRDefault="009D6548" w:rsidP="00EC7480">
            <w:pPr>
              <w:spacing w:after="0" w:line="240" w:lineRule="auto"/>
              <w:jc w:val="center"/>
              <w:rPr>
                <w:rFonts w:ascii="Calibri" w:eastAsia="Times New Roman" w:hAnsi="Calibri" w:cs="Calibri"/>
                <w:color w:val="000000"/>
                <w:lang w:eastAsia="en-GB"/>
              </w:rPr>
            </w:pPr>
            <w:r w:rsidRPr="00CF0E69">
              <w:rPr>
                <w:rFonts w:ascii="Calibri" w:eastAsia="Times New Roman" w:hAnsi="Calibri" w:cs="Calibri"/>
                <w:color w:val="000000"/>
                <w:lang w:eastAsia="en-GB"/>
              </w:rPr>
              <w:t>29.68</w:t>
            </w:r>
          </w:p>
        </w:tc>
        <w:tc>
          <w:tcPr>
            <w:tcW w:w="1120" w:type="dxa"/>
            <w:tcBorders>
              <w:top w:val="nil"/>
              <w:left w:val="nil"/>
              <w:bottom w:val="nil"/>
              <w:right w:val="nil"/>
            </w:tcBorders>
            <w:shd w:val="clear" w:color="000000" w:fill="FFFFFF"/>
            <w:noWrap/>
            <w:vAlign w:val="center"/>
            <w:hideMark/>
          </w:tcPr>
          <w:p w:rsidR="009D6548" w:rsidRPr="00CF0E69" w:rsidRDefault="009D6548" w:rsidP="00EC7480">
            <w:pPr>
              <w:spacing w:after="0" w:line="240" w:lineRule="auto"/>
              <w:jc w:val="center"/>
              <w:rPr>
                <w:rFonts w:ascii="Calibri" w:eastAsia="Times New Roman" w:hAnsi="Calibri" w:cs="Calibri"/>
                <w:b/>
                <w:bCs/>
                <w:color w:val="000000"/>
                <w:lang w:eastAsia="en-GB"/>
              </w:rPr>
            </w:pPr>
            <w:r w:rsidRPr="00CF0E69">
              <w:rPr>
                <w:rFonts w:ascii="Calibri" w:eastAsia="Times New Roman" w:hAnsi="Calibri" w:cs="Calibri"/>
                <w:b/>
                <w:bCs/>
                <w:color w:val="000000"/>
                <w:lang w:eastAsia="en-GB"/>
              </w:rPr>
              <w:t>0.001</w:t>
            </w:r>
          </w:p>
        </w:tc>
        <w:tc>
          <w:tcPr>
            <w:tcW w:w="1226" w:type="dxa"/>
            <w:tcBorders>
              <w:top w:val="nil"/>
              <w:left w:val="nil"/>
              <w:bottom w:val="nil"/>
              <w:right w:val="nil"/>
            </w:tcBorders>
            <w:shd w:val="clear" w:color="000000" w:fill="FFFFFF"/>
            <w:noWrap/>
            <w:vAlign w:val="center"/>
            <w:hideMark/>
          </w:tcPr>
          <w:p w:rsidR="009D6548" w:rsidRPr="00CF0E69" w:rsidRDefault="009D6548" w:rsidP="00EC7480">
            <w:pPr>
              <w:spacing w:after="0" w:line="240" w:lineRule="auto"/>
              <w:jc w:val="center"/>
              <w:rPr>
                <w:rFonts w:ascii="Calibri" w:eastAsia="Times New Roman" w:hAnsi="Calibri" w:cs="Calibri"/>
                <w:color w:val="000000"/>
                <w:lang w:eastAsia="en-GB"/>
              </w:rPr>
            </w:pPr>
            <w:r w:rsidRPr="00CF0E69">
              <w:rPr>
                <w:rFonts w:ascii="Calibri" w:eastAsia="Times New Roman" w:hAnsi="Calibri" w:cs="Calibri"/>
                <w:color w:val="000000"/>
                <w:lang w:eastAsia="en-GB"/>
              </w:rPr>
              <w:t>0.496</w:t>
            </w:r>
          </w:p>
        </w:tc>
      </w:tr>
      <w:tr w:rsidR="009D6548" w:rsidRPr="00CF0E69" w:rsidTr="00EC7480">
        <w:trPr>
          <w:trHeight w:val="375"/>
        </w:trPr>
        <w:tc>
          <w:tcPr>
            <w:tcW w:w="2430" w:type="dxa"/>
            <w:tcBorders>
              <w:top w:val="nil"/>
              <w:left w:val="nil"/>
              <w:bottom w:val="nil"/>
              <w:right w:val="nil"/>
            </w:tcBorders>
            <w:shd w:val="clear" w:color="000000" w:fill="FFFFFF"/>
            <w:noWrap/>
            <w:vAlign w:val="center"/>
            <w:hideMark/>
          </w:tcPr>
          <w:p w:rsidR="009D6548" w:rsidRPr="00CF0E69" w:rsidRDefault="009D6548" w:rsidP="00EC7480">
            <w:pPr>
              <w:spacing w:after="0" w:line="240" w:lineRule="auto"/>
              <w:jc w:val="left"/>
              <w:rPr>
                <w:rFonts w:ascii="Calibri" w:eastAsia="Times New Roman" w:hAnsi="Calibri" w:cs="Calibri"/>
                <w:b/>
                <w:bCs/>
                <w:color w:val="000000"/>
                <w:lang w:eastAsia="en-GB"/>
              </w:rPr>
            </w:pPr>
            <w:r w:rsidRPr="00CF0E69">
              <w:rPr>
                <w:rFonts w:ascii="Calibri" w:eastAsia="Times New Roman" w:hAnsi="Calibri" w:cs="Calibri"/>
                <w:b/>
                <w:bCs/>
                <w:color w:val="000000"/>
                <w:lang w:eastAsia="en-GB"/>
              </w:rPr>
              <w:t>Left Amygdala</w:t>
            </w:r>
          </w:p>
        </w:tc>
        <w:tc>
          <w:tcPr>
            <w:tcW w:w="1500" w:type="dxa"/>
            <w:tcBorders>
              <w:top w:val="nil"/>
              <w:left w:val="nil"/>
              <w:bottom w:val="nil"/>
              <w:right w:val="nil"/>
            </w:tcBorders>
            <w:shd w:val="clear" w:color="000000" w:fill="FFFFFF"/>
            <w:noWrap/>
            <w:vAlign w:val="center"/>
            <w:hideMark/>
          </w:tcPr>
          <w:p w:rsidR="009D6548" w:rsidRPr="00CF0E69" w:rsidRDefault="009D6548" w:rsidP="00EC7480">
            <w:pPr>
              <w:spacing w:after="0" w:line="240" w:lineRule="auto"/>
              <w:jc w:val="center"/>
              <w:rPr>
                <w:rFonts w:ascii="Calibri" w:eastAsia="Times New Roman" w:hAnsi="Calibri" w:cs="Calibri"/>
                <w:color w:val="000000"/>
                <w:lang w:eastAsia="en-GB"/>
              </w:rPr>
            </w:pPr>
            <w:r w:rsidRPr="00CF0E69">
              <w:rPr>
                <w:rFonts w:ascii="Calibri" w:eastAsia="Times New Roman" w:hAnsi="Calibri" w:cs="Calibri"/>
                <w:color w:val="000000"/>
                <w:lang w:eastAsia="en-GB"/>
              </w:rPr>
              <w:t>0.478 ± 0.022</w:t>
            </w:r>
          </w:p>
        </w:tc>
        <w:tc>
          <w:tcPr>
            <w:tcW w:w="1500" w:type="dxa"/>
            <w:tcBorders>
              <w:top w:val="nil"/>
              <w:left w:val="nil"/>
              <w:bottom w:val="nil"/>
              <w:right w:val="nil"/>
            </w:tcBorders>
            <w:shd w:val="clear" w:color="000000" w:fill="FFFFFF"/>
            <w:noWrap/>
            <w:vAlign w:val="center"/>
            <w:hideMark/>
          </w:tcPr>
          <w:p w:rsidR="009D6548" w:rsidRPr="00CF0E69" w:rsidRDefault="009D6548" w:rsidP="00EC7480">
            <w:pPr>
              <w:spacing w:after="0" w:line="240" w:lineRule="auto"/>
              <w:jc w:val="center"/>
              <w:rPr>
                <w:rFonts w:ascii="Calibri" w:eastAsia="Times New Roman" w:hAnsi="Calibri" w:cs="Calibri"/>
                <w:color w:val="000000"/>
                <w:lang w:eastAsia="en-GB"/>
              </w:rPr>
            </w:pPr>
            <w:r w:rsidRPr="00CF0E69">
              <w:rPr>
                <w:rFonts w:ascii="Calibri" w:eastAsia="Times New Roman" w:hAnsi="Calibri" w:cs="Calibri"/>
                <w:color w:val="000000"/>
                <w:lang w:eastAsia="en-GB"/>
              </w:rPr>
              <w:t>0.558 ± 0.033</w:t>
            </w:r>
          </w:p>
        </w:tc>
        <w:tc>
          <w:tcPr>
            <w:tcW w:w="1500" w:type="dxa"/>
            <w:tcBorders>
              <w:top w:val="nil"/>
              <w:left w:val="nil"/>
              <w:bottom w:val="nil"/>
              <w:right w:val="nil"/>
            </w:tcBorders>
            <w:shd w:val="clear" w:color="000000" w:fill="FFFFFF"/>
            <w:noWrap/>
            <w:vAlign w:val="center"/>
            <w:hideMark/>
          </w:tcPr>
          <w:p w:rsidR="009D6548" w:rsidRPr="00CF0E69" w:rsidRDefault="009D6548" w:rsidP="00EC7480">
            <w:pPr>
              <w:spacing w:after="0" w:line="240" w:lineRule="auto"/>
              <w:jc w:val="center"/>
              <w:rPr>
                <w:rFonts w:ascii="Calibri" w:eastAsia="Times New Roman" w:hAnsi="Calibri" w:cs="Calibri"/>
                <w:color w:val="000000"/>
                <w:lang w:eastAsia="en-GB"/>
              </w:rPr>
            </w:pPr>
            <w:r w:rsidRPr="00CF0E69">
              <w:rPr>
                <w:rFonts w:ascii="Calibri" w:eastAsia="Times New Roman" w:hAnsi="Calibri" w:cs="Calibri"/>
                <w:color w:val="000000"/>
                <w:lang w:eastAsia="en-GB"/>
              </w:rPr>
              <w:t>0.583 ± 0.063</w:t>
            </w:r>
          </w:p>
        </w:tc>
        <w:tc>
          <w:tcPr>
            <w:tcW w:w="1500" w:type="dxa"/>
            <w:tcBorders>
              <w:top w:val="nil"/>
              <w:left w:val="nil"/>
              <w:bottom w:val="nil"/>
              <w:right w:val="nil"/>
            </w:tcBorders>
            <w:shd w:val="clear" w:color="000000" w:fill="FFFFFF"/>
            <w:noWrap/>
            <w:vAlign w:val="center"/>
            <w:hideMark/>
          </w:tcPr>
          <w:p w:rsidR="009D6548" w:rsidRPr="00CF0E69" w:rsidRDefault="009D6548" w:rsidP="00EC7480">
            <w:pPr>
              <w:spacing w:after="0" w:line="240" w:lineRule="auto"/>
              <w:jc w:val="center"/>
              <w:rPr>
                <w:rFonts w:ascii="Calibri" w:eastAsia="Times New Roman" w:hAnsi="Calibri" w:cs="Calibri"/>
                <w:color w:val="000000"/>
                <w:lang w:eastAsia="en-GB"/>
              </w:rPr>
            </w:pPr>
            <w:r w:rsidRPr="00CF0E69">
              <w:rPr>
                <w:rFonts w:ascii="Calibri" w:eastAsia="Times New Roman" w:hAnsi="Calibri" w:cs="Calibri"/>
                <w:color w:val="000000"/>
                <w:lang w:eastAsia="en-GB"/>
              </w:rPr>
              <w:t>0.605 ± 0.037</w:t>
            </w:r>
          </w:p>
        </w:tc>
        <w:tc>
          <w:tcPr>
            <w:tcW w:w="1200" w:type="dxa"/>
            <w:tcBorders>
              <w:top w:val="nil"/>
              <w:left w:val="single" w:sz="4" w:space="0" w:color="auto"/>
              <w:bottom w:val="nil"/>
              <w:right w:val="nil"/>
            </w:tcBorders>
            <w:shd w:val="clear" w:color="000000" w:fill="FFFFFF"/>
            <w:noWrap/>
            <w:vAlign w:val="center"/>
            <w:hideMark/>
          </w:tcPr>
          <w:p w:rsidR="009D6548" w:rsidRPr="00CF0E69" w:rsidRDefault="009D6548" w:rsidP="00EC7480">
            <w:pPr>
              <w:spacing w:after="0" w:line="240" w:lineRule="auto"/>
              <w:jc w:val="center"/>
              <w:rPr>
                <w:rFonts w:ascii="Calibri" w:eastAsia="Times New Roman" w:hAnsi="Calibri" w:cs="Calibri"/>
                <w:color w:val="000000"/>
                <w:lang w:eastAsia="en-GB"/>
              </w:rPr>
            </w:pPr>
            <w:r w:rsidRPr="00CF0E69">
              <w:rPr>
                <w:rFonts w:ascii="Calibri" w:eastAsia="Times New Roman" w:hAnsi="Calibri" w:cs="Calibri"/>
                <w:color w:val="000000"/>
                <w:lang w:eastAsia="en-GB"/>
              </w:rPr>
              <w:t>-9.6</w:t>
            </w:r>
          </w:p>
        </w:tc>
        <w:tc>
          <w:tcPr>
            <w:tcW w:w="1120" w:type="dxa"/>
            <w:tcBorders>
              <w:top w:val="nil"/>
              <w:left w:val="nil"/>
              <w:bottom w:val="nil"/>
              <w:right w:val="nil"/>
            </w:tcBorders>
            <w:shd w:val="clear" w:color="000000" w:fill="FFFFFF"/>
            <w:noWrap/>
            <w:vAlign w:val="center"/>
            <w:hideMark/>
          </w:tcPr>
          <w:p w:rsidR="009D6548" w:rsidRPr="00CF0E69" w:rsidRDefault="009D6548" w:rsidP="00EC7480">
            <w:pPr>
              <w:spacing w:after="0" w:line="240" w:lineRule="auto"/>
              <w:jc w:val="center"/>
              <w:rPr>
                <w:rFonts w:ascii="Calibri" w:eastAsia="Times New Roman" w:hAnsi="Calibri" w:cs="Calibri"/>
                <w:color w:val="000000"/>
                <w:lang w:eastAsia="en-GB"/>
              </w:rPr>
            </w:pPr>
            <w:r w:rsidRPr="00CF0E69">
              <w:rPr>
                <w:rFonts w:ascii="Calibri" w:eastAsia="Times New Roman" w:hAnsi="Calibri" w:cs="Calibri"/>
                <w:color w:val="000000"/>
                <w:lang w:eastAsia="en-GB"/>
              </w:rPr>
              <w:t>0.215</w:t>
            </w:r>
          </w:p>
        </w:tc>
        <w:tc>
          <w:tcPr>
            <w:tcW w:w="1200" w:type="dxa"/>
            <w:tcBorders>
              <w:top w:val="nil"/>
              <w:left w:val="nil"/>
              <w:bottom w:val="nil"/>
              <w:right w:val="nil"/>
            </w:tcBorders>
            <w:shd w:val="clear" w:color="000000" w:fill="FFFFFF"/>
            <w:noWrap/>
            <w:vAlign w:val="center"/>
            <w:hideMark/>
          </w:tcPr>
          <w:p w:rsidR="009D6548" w:rsidRPr="00CF0E69" w:rsidRDefault="009D6548" w:rsidP="00EC7480">
            <w:pPr>
              <w:spacing w:after="0" w:line="240" w:lineRule="auto"/>
              <w:jc w:val="center"/>
              <w:rPr>
                <w:rFonts w:ascii="Calibri" w:eastAsia="Times New Roman" w:hAnsi="Calibri" w:cs="Calibri"/>
                <w:color w:val="000000"/>
                <w:lang w:eastAsia="en-GB"/>
              </w:rPr>
            </w:pPr>
            <w:r w:rsidRPr="00CF0E69">
              <w:rPr>
                <w:rFonts w:ascii="Calibri" w:eastAsia="Times New Roman" w:hAnsi="Calibri" w:cs="Calibri"/>
                <w:color w:val="000000"/>
                <w:lang w:eastAsia="en-GB"/>
              </w:rPr>
              <w:t>12.91</w:t>
            </w:r>
          </w:p>
        </w:tc>
        <w:tc>
          <w:tcPr>
            <w:tcW w:w="1120" w:type="dxa"/>
            <w:tcBorders>
              <w:top w:val="nil"/>
              <w:left w:val="nil"/>
              <w:bottom w:val="nil"/>
              <w:right w:val="nil"/>
            </w:tcBorders>
            <w:shd w:val="clear" w:color="000000" w:fill="FFFFFF"/>
            <w:noWrap/>
            <w:vAlign w:val="center"/>
            <w:hideMark/>
          </w:tcPr>
          <w:p w:rsidR="009D6548" w:rsidRPr="00CF0E69" w:rsidRDefault="009D6548" w:rsidP="00EC7480">
            <w:pPr>
              <w:spacing w:after="0" w:line="240" w:lineRule="auto"/>
              <w:jc w:val="center"/>
              <w:rPr>
                <w:rFonts w:ascii="Calibri" w:eastAsia="Times New Roman" w:hAnsi="Calibri" w:cs="Calibri"/>
                <w:color w:val="000000"/>
                <w:lang w:eastAsia="en-GB"/>
              </w:rPr>
            </w:pPr>
            <w:r w:rsidRPr="00CF0E69">
              <w:rPr>
                <w:rFonts w:ascii="Calibri" w:eastAsia="Times New Roman" w:hAnsi="Calibri" w:cs="Calibri"/>
                <w:color w:val="000000"/>
                <w:lang w:eastAsia="en-GB"/>
              </w:rPr>
              <w:t>0.062</w:t>
            </w:r>
          </w:p>
        </w:tc>
        <w:tc>
          <w:tcPr>
            <w:tcW w:w="1226" w:type="dxa"/>
            <w:tcBorders>
              <w:top w:val="nil"/>
              <w:left w:val="nil"/>
              <w:bottom w:val="nil"/>
              <w:right w:val="nil"/>
            </w:tcBorders>
            <w:shd w:val="clear" w:color="000000" w:fill="FFFFFF"/>
            <w:noWrap/>
            <w:vAlign w:val="center"/>
            <w:hideMark/>
          </w:tcPr>
          <w:p w:rsidR="009D6548" w:rsidRPr="00CF0E69" w:rsidRDefault="009D6548" w:rsidP="00EC7480">
            <w:pPr>
              <w:spacing w:after="0" w:line="240" w:lineRule="auto"/>
              <w:jc w:val="center"/>
              <w:rPr>
                <w:rFonts w:ascii="Calibri" w:eastAsia="Times New Roman" w:hAnsi="Calibri" w:cs="Calibri"/>
                <w:color w:val="000000"/>
                <w:lang w:eastAsia="en-GB"/>
              </w:rPr>
            </w:pPr>
            <w:r w:rsidRPr="00CF0E69">
              <w:rPr>
                <w:rFonts w:ascii="Calibri" w:eastAsia="Times New Roman" w:hAnsi="Calibri" w:cs="Calibri"/>
                <w:color w:val="000000"/>
                <w:lang w:eastAsia="en-GB"/>
              </w:rPr>
              <w:t>0.479</w:t>
            </w:r>
          </w:p>
        </w:tc>
      </w:tr>
      <w:tr w:rsidR="009D6548" w:rsidRPr="00CF0E69" w:rsidTr="00EC7480">
        <w:trPr>
          <w:trHeight w:val="375"/>
        </w:trPr>
        <w:tc>
          <w:tcPr>
            <w:tcW w:w="2430" w:type="dxa"/>
            <w:tcBorders>
              <w:top w:val="nil"/>
              <w:left w:val="nil"/>
              <w:bottom w:val="nil"/>
              <w:right w:val="nil"/>
            </w:tcBorders>
            <w:shd w:val="clear" w:color="000000" w:fill="FFFFFF"/>
            <w:noWrap/>
            <w:vAlign w:val="center"/>
            <w:hideMark/>
          </w:tcPr>
          <w:p w:rsidR="009D6548" w:rsidRPr="00CF0E69" w:rsidRDefault="009D6548" w:rsidP="00EC7480">
            <w:pPr>
              <w:spacing w:after="0" w:line="240" w:lineRule="auto"/>
              <w:jc w:val="left"/>
              <w:rPr>
                <w:rFonts w:ascii="Calibri" w:eastAsia="Times New Roman" w:hAnsi="Calibri" w:cs="Calibri"/>
                <w:b/>
                <w:bCs/>
                <w:color w:val="000000"/>
                <w:lang w:eastAsia="en-GB"/>
              </w:rPr>
            </w:pPr>
            <w:r w:rsidRPr="00CF0E69">
              <w:rPr>
                <w:rFonts w:ascii="Calibri" w:eastAsia="Times New Roman" w:hAnsi="Calibri" w:cs="Calibri"/>
                <w:b/>
                <w:bCs/>
                <w:color w:val="000000"/>
                <w:lang w:eastAsia="en-GB"/>
              </w:rPr>
              <w:t>Brainstem</w:t>
            </w:r>
          </w:p>
        </w:tc>
        <w:tc>
          <w:tcPr>
            <w:tcW w:w="1500" w:type="dxa"/>
            <w:tcBorders>
              <w:top w:val="nil"/>
              <w:left w:val="nil"/>
              <w:bottom w:val="nil"/>
              <w:right w:val="nil"/>
            </w:tcBorders>
            <w:shd w:val="clear" w:color="000000" w:fill="FFFFFF"/>
            <w:noWrap/>
            <w:vAlign w:val="center"/>
            <w:hideMark/>
          </w:tcPr>
          <w:p w:rsidR="009D6548" w:rsidRPr="00CF0E69" w:rsidRDefault="009D6548" w:rsidP="00EC7480">
            <w:pPr>
              <w:spacing w:after="0" w:line="240" w:lineRule="auto"/>
              <w:jc w:val="center"/>
              <w:rPr>
                <w:rFonts w:ascii="Calibri" w:eastAsia="Times New Roman" w:hAnsi="Calibri" w:cs="Calibri"/>
                <w:color w:val="000000"/>
                <w:lang w:eastAsia="en-GB"/>
              </w:rPr>
            </w:pPr>
            <w:r w:rsidRPr="00CF0E69">
              <w:rPr>
                <w:rFonts w:ascii="Calibri" w:eastAsia="Times New Roman" w:hAnsi="Calibri" w:cs="Calibri"/>
                <w:color w:val="000000"/>
                <w:lang w:eastAsia="en-GB"/>
              </w:rPr>
              <w:t>0.754 ± 0.011</w:t>
            </w:r>
          </w:p>
        </w:tc>
        <w:tc>
          <w:tcPr>
            <w:tcW w:w="1500" w:type="dxa"/>
            <w:tcBorders>
              <w:top w:val="nil"/>
              <w:left w:val="nil"/>
              <w:bottom w:val="nil"/>
              <w:right w:val="nil"/>
            </w:tcBorders>
            <w:shd w:val="clear" w:color="000000" w:fill="FFFFFF"/>
            <w:noWrap/>
            <w:vAlign w:val="center"/>
            <w:hideMark/>
          </w:tcPr>
          <w:p w:rsidR="009D6548" w:rsidRPr="00CF0E69" w:rsidRDefault="009D6548" w:rsidP="00EC7480">
            <w:pPr>
              <w:spacing w:after="0" w:line="240" w:lineRule="auto"/>
              <w:jc w:val="center"/>
              <w:rPr>
                <w:rFonts w:ascii="Calibri" w:eastAsia="Times New Roman" w:hAnsi="Calibri" w:cs="Calibri"/>
                <w:color w:val="000000"/>
                <w:lang w:eastAsia="en-GB"/>
              </w:rPr>
            </w:pPr>
            <w:r w:rsidRPr="00CF0E69">
              <w:rPr>
                <w:rFonts w:ascii="Calibri" w:eastAsia="Times New Roman" w:hAnsi="Calibri" w:cs="Calibri"/>
                <w:color w:val="000000"/>
                <w:lang w:eastAsia="en-GB"/>
              </w:rPr>
              <w:t>0.739 ± 0.047</w:t>
            </w:r>
          </w:p>
        </w:tc>
        <w:tc>
          <w:tcPr>
            <w:tcW w:w="1500" w:type="dxa"/>
            <w:tcBorders>
              <w:top w:val="nil"/>
              <w:left w:val="nil"/>
              <w:bottom w:val="nil"/>
              <w:right w:val="nil"/>
            </w:tcBorders>
            <w:shd w:val="clear" w:color="000000" w:fill="FFFFFF"/>
            <w:noWrap/>
            <w:vAlign w:val="center"/>
            <w:hideMark/>
          </w:tcPr>
          <w:p w:rsidR="009D6548" w:rsidRPr="00CF0E69" w:rsidRDefault="009D6548" w:rsidP="00EC7480">
            <w:pPr>
              <w:spacing w:after="0" w:line="240" w:lineRule="auto"/>
              <w:jc w:val="center"/>
              <w:rPr>
                <w:rFonts w:ascii="Calibri" w:eastAsia="Times New Roman" w:hAnsi="Calibri" w:cs="Calibri"/>
                <w:color w:val="000000"/>
                <w:lang w:eastAsia="en-GB"/>
              </w:rPr>
            </w:pPr>
            <w:r w:rsidRPr="00CF0E69">
              <w:rPr>
                <w:rFonts w:ascii="Calibri" w:eastAsia="Times New Roman" w:hAnsi="Calibri" w:cs="Calibri"/>
                <w:color w:val="000000"/>
                <w:lang w:eastAsia="en-GB"/>
              </w:rPr>
              <w:t>0.776 ± 0.035</w:t>
            </w:r>
          </w:p>
        </w:tc>
        <w:tc>
          <w:tcPr>
            <w:tcW w:w="1500" w:type="dxa"/>
            <w:tcBorders>
              <w:top w:val="nil"/>
              <w:left w:val="nil"/>
              <w:bottom w:val="nil"/>
              <w:right w:val="nil"/>
            </w:tcBorders>
            <w:shd w:val="clear" w:color="000000" w:fill="FFFFFF"/>
            <w:noWrap/>
            <w:vAlign w:val="center"/>
            <w:hideMark/>
          </w:tcPr>
          <w:p w:rsidR="009D6548" w:rsidRPr="00CF0E69" w:rsidRDefault="009D6548" w:rsidP="00EC7480">
            <w:pPr>
              <w:spacing w:after="0" w:line="240" w:lineRule="auto"/>
              <w:jc w:val="center"/>
              <w:rPr>
                <w:rFonts w:ascii="Calibri" w:eastAsia="Times New Roman" w:hAnsi="Calibri" w:cs="Calibri"/>
                <w:color w:val="000000"/>
                <w:lang w:eastAsia="en-GB"/>
              </w:rPr>
            </w:pPr>
            <w:r w:rsidRPr="00CF0E69">
              <w:rPr>
                <w:rFonts w:ascii="Calibri" w:eastAsia="Times New Roman" w:hAnsi="Calibri" w:cs="Calibri"/>
                <w:color w:val="000000"/>
                <w:lang w:eastAsia="en-GB"/>
              </w:rPr>
              <w:t>0.769 ± 0.038</w:t>
            </w:r>
          </w:p>
        </w:tc>
        <w:tc>
          <w:tcPr>
            <w:tcW w:w="1200" w:type="dxa"/>
            <w:tcBorders>
              <w:top w:val="nil"/>
              <w:left w:val="single" w:sz="4" w:space="0" w:color="auto"/>
              <w:bottom w:val="nil"/>
              <w:right w:val="nil"/>
            </w:tcBorders>
            <w:shd w:val="clear" w:color="000000" w:fill="FFFFFF"/>
            <w:noWrap/>
            <w:vAlign w:val="center"/>
            <w:hideMark/>
          </w:tcPr>
          <w:p w:rsidR="009D6548" w:rsidRPr="00CF0E69" w:rsidRDefault="009D6548" w:rsidP="00EC7480">
            <w:pPr>
              <w:spacing w:after="0" w:line="240" w:lineRule="auto"/>
              <w:jc w:val="center"/>
              <w:rPr>
                <w:rFonts w:ascii="Calibri" w:eastAsia="Times New Roman" w:hAnsi="Calibri" w:cs="Calibri"/>
                <w:color w:val="000000"/>
                <w:lang w:eastAsia="en-GB"/>
              </w:rPr>
            </w:pPr>
            <w:r w:rsidRPr="00CF0E69">
              <w:rPr>
                <w:rFonts w:ascii="Calibri" w:eastAsia="Times New Roman" w:hAnsi="Calibri" w:cs="Calibri"/>
                <w:color w:val="000000"/>
                <w:lang w:eastAsia="en-GB"/>
              </w:rPr>
              <w:t>1.42</w:t>
            </w:r>
          </w:p>
        </w:tc>
        <w:tc>
          <w:tcPr>
            <w:tcW w:w="1120" w:type="dxa"/>
            <w:tcBorders>
              <w:top w:val="nil"/>
              <w:left w:val="nil"/>
              <w:bottom w:val="nil"/>
              <w:right w:val="nil"/>
            </w:tcBorders>
            <w:shd w:val="clear" w:color="000000" w:fill="FFFFFF"/>
            <w:noWrap/>
            <w:vAlign w:val="center"/>
            <w:hideMark/>
          </w:tcPr>
          <w:p w:rsidR="009D6548" w:rsidRPr="00CF0E69" w:rsidRDefault="009D6548" w:rsidP="00EC7480">
            <w:pPr>
              <w:spacing w:after="0" w:line="240" w:lineRule="auto"/>
              <w:jc w:val="center"/>
              <w:rPr>
                <w:rFonts w:ascii="Calibri" w:eastAsia="Times New Roman" w:hAnsi="Calibri" w:cs="Calibri"/>
                <w:color w:val="000000"/>
                <w:lang w:eastAsia="en-GB"/>
              </w:rPr>
            </w:pPr>
            <w:r w:rsidRPr="00CF0E69">
              <w:rPr>
                <w:rFonts w:ascii="Calibri" w:eastAsia="Times New Roman" w:hAnsi="Calibri" w:cs="Calibri"/>
                <w:color w:val="000000"/>
                <w:lang w:eastAsia="en-GB"/>
              </w:rPr>
              <w:t>0.758</w:t>
            </w:r>
          </w:p>
        </w:tc>
        <w:tc>
          <w:tcPr>
            <w:tcW w:w="1200" w:type="dxa"/>
            <w:tcBorders>
              <w:top w:val="nil"/>
              <w:left w:val="nil"/>
              <w:bottom w:val="nil"/>
              <w:right w:val="nil"/>
            </w:tcBorders>
            <w:shd w:val="clear" w:color="000000" w:fill="FFFFFF"/>
            <w:noWrap/>
            <w:vAlign w:val="center"/>
            <w:hideMark/>
          </w:tcPr>
          <w:p w:rsidR="009D6548" w:rsidRPr="00CF0E69" w:rsidRDefault="009D6548" w:rsidP="00EC7480">
            <w:pPr>
              <w:spacing w:after="0" w:line="240" w:lineRule="auto"/>
              <w:jc w:val="center"/>
              <w:rPr>
                <w:rFonts w:ascii="Calibri" w:eastAsia="Times New Roman" w:hAnsi="Calibri" w:cs="Calibri"/>
                <w:color w:val="000000"/>
                <w:lang w:eastAsia="en-GB"/>
              </w:rPr>
            </w:pPr>
            <w:r w:rsidRPr="00CF0E69">
              <w:rPr>
                <w:rFonts w:ascii="Calibri" w:eastAsia="Times New Roman" w:hAnsi="Calibri" w:cs="Calibri"/>
                <w:color w:val="000000"/>
                <w:lang w:eastAsia="en-GB"/>
              </w:rPr>
              <w:t>3.4</w:t>
            </w:r>
          </w:p>
        </w:tc>
        <w:tc>
          <w:tcPr>
            <w:tcW w:w="1120" w:type="dxa"/>
            <w:tcBorders>
              <w:top w:val="nil"/>
              <w:left w:val="nil"/>
              <w:bottom w:val="nil"/>
              <w:right w:val="nil"/>
            </w:tcBorders>
            <w:shd w:val="clear" w:color="000000" w:fill="FFFFFF"/>
            <w:noWrap/>
            <w:vAlign w:val="center"/>
            <w:hideMark/>
          </w:tcPr>
          <w:p w:rsidR="009D6548" w:rsidRPr="00CF0E69" w:rsidRDefault="009D6548" w:rsidP="00EC7480">
            <w:pPr>
              <w:spacing w:after="0" w:line="240" w:lineRule="auto"/>
              <w:jc w:val="center"/>
              <w:rPr>
                <w:rFonts w:ascii="Calibri" w:eastAsia="Times New Roman" w:hAnsi="Calibri" w:cs="Calibri"/>
                <w:color w:val="000000"/>
                <w:lang w:eastAsia="en-GB"/>
              </w:rPr>
            </w:pPr>
            <w:r w:rsidRPr="00CF0E69">
              <w:rPr>
                <w:rFonts w:ascii="Calibri" w:eastAsia="Times New Roman" w:hAnsi="Calibri" w:cs="Calibri"/>
                <w:color w:val="000000"/>
                <w:lang w:eastAsia="en-GB"/>
              </w:rPr>
              <w:t>0.455</w:t>
            </w:r>
          </w:p>
        </w:tc>
        <w:tc>
          <w:tcPr>
            <w:tcW w:w="1226" w:type="dxa"/>
            <w:tcBorders>
              <w:top w:val="nil"/>
              <w:left w:val="nil"/>
              <w:bottom w:val="nil"/>
              <w:right w:val="nil"/>
            </w:tcBorders>
            <w:shd w:val="clear" w:color="000000" w:fill="FFFFFF"/>
            <w:noWrap/>
            <w:vAlign w:val="center"/>
            <w:hideMark/>
          </w:tcPr>
          <w:p w:rsidR="009D6548" w:rsidRPr="00CF0E69" w:rsidRDefault="009D6548" w:rsidP="00EC7480">
            <w:pPr>
              <w:spacing w:after="0" w:line="240" w:lineRule="auto"/>
              <w:jc w:val="center"/>
              <w:rPr>
                <w:rFonts w:ascii="Calibri" w:eastAsia="Times New Roman" w:hAnsi="Calibri" w:cs="Calibri"/>
                <w:color w:val="000000"/>
                <w:lang w:eastAsia="en-GB"/>
              </w:rPr>
            </w:pPr>
            <w:r w:rsidRPr="00CF0E69">
              <w:rPr>
                <w:rFonts w:ascii="Calibri" w:eastAsia="Times New Roman" w:hAnsi="Calibri" w:cs="Calibri"/>
                <w:color w:val="000000"/>
                <w:lang w:eastAsia="en-GB"/>
              </w:rPr>
              <w:t>0.906</w:t>
            </w:r>
          </w:p>
        </w:tc>
      </w:tr>
      <w:tr w:rsidR="009D6548" w:rsidRPr="00CF0E69" w:rsidTr="00EC7480">
        <w:trPr>
          <w:trHeight w:val="375"/>
        </w:trPr>
        <w:tc>
          <w:tcPr>
            <w:tcW w:w="2430" w:type="dxa"/>
            <w:tcBorders>
              <w:top w:val="nil"/>
              <w:left w:val="nil"/>
              <w:bottom w:val="nil"/>
              <w:right w:val="nil"/>
            </w:tcBorders>
            <w:shd w:val="clear" w:color="000000" w:fill="FFFFFF"/>
            <w:noWrap/>
            <w:vAlign w:val="center"/>
            <w:hideMark/>
          </w:tcPr>
          <w:p w:rsidR="009D6548" w:rsidRPr="00CF0E69" w:rsidRDefault="009D6548" w:rsidP="00EC7480">
            <w:pPr>
              <w:spacing w:after="0" w:line="240" w:lineRule="auto"/>
              <w:jc w:val="left"/>
              <w:rPr>
                <w:rFonts w:ascii="Calibri" w:eastAsia="Times New Roman" w:hAnsi="Calibri" w:cs="Calibri"/>
                <w:b/>
                <w:bCs/>
                <w:color w:val="000000"/>
                <w:lang w:eastAsia="en-GB"/>
              </w:rPr>
            </w:pPr>
            <w:r w:rsidRPr="00CF0E69">
              <w:rPr>
                <w:rFonts w:ascii="Calibri" w:eastAsia="Times New Roman" w:hAnsi="Calibri" w:cs="Calibri"/>
                <w:b/>
                <w:bCs/>
                <w:color w:val="000000"/>
                <w:lang w:eastAsia="en-GB"/>
              </w:rPr>
              <w:t xml:space="preserve">Central </w:t>
            </w:r>
            <w:proofErr w:type="spellStart"/>
            <w:r w:rsidRPr="00CF0E69">
              <w:rPr>
                <w:rFonts w:ascii="Calibri" w:eastAsia="Times New Roman" w:hAnsi="Calibri" w:cs="Calibri"/>
                <w:b/>
                <w:bCs/>
                <w:color w:val="000000"/>
                <w:lang w:eastAsia="en-GB"/>
              </w:rPr>
              <w:t>Gray</w:t>
            </w:r>
            <w:proofErr w:type="spellEnd"/>
          </w:p>
        </w:tc>
        <w:tc>
          <w:tcPr>
            <w:tcW w:w="1500" w:type="dxa"/>
            <w:tcBorders>
              <w:top w:val="nil"/>
              <w:left w:val="nil"/>
              <w:bottom w:val="nil"/>
              <w:right w:val="nil"/>
            </w:tcBorders>
            <w:shd w:val="clear" w:color="000000" w:fill="FFFFFF"/>
            <w:noWrap/>
            <w:vAlign w:val="center"/>
            <w:hideMark/>
          </w:tcPr>
          <w:p w:rsidR="009D6548" w:rsidRPr="00CF0E69" w:rsidRDefault="009D6548" w:rsidP="00EC7480">
            <w:pPr>
              <w:spacing w:after="0" w:line="240" w:lineRule="auto"/>
              <w:jc w:val="center"/>
              <w:rPr>
                <w:rFonts w:ascii="Calibri" w:eastAsia="Times New Roman" w:hAnsi="Calibri" w:cs="Calibri"/>
                <w:color w:val="000000"/>
                <w:lang w:eastAsia="en-GB"/>
              </w:rPr>
            </w:pPr>
            <w:r w:rsidRPr="00CF0E69">
              <w:rPr>
                <w:rFonts w:ascii="Calibri" w:eastAsia="Times New Roman" w:hAnsi="Calibri" w:cs="Calibri"/>
                <w:color w:val="000000"/>
                <w:lang w:eastAsia="en-GB"/>
              </w:rPr>
              <w:t>0.969 ± 0.028</w:t>
            </w:r>
          </w:p>
        </w:tc>
        <w:tc>
          <w:tcPr>
            <w:tcW w:w="1500" w:type="dxa"/>
            <w:tcBorders>
              <w:top w:val="nil"/>
              <w:left w:val="nil"/>
              <w:bottom w:val="nil"/>
              <w:right w:val="nil"/>
            </w:tcBorders>
            <w:shd w:val="clear" w:color="000000" w:fill="FFFFFF"/>
            <w:noWrap/>
            <w:vAlign w:val="center"/>
            <w:hideMark/>
          </w:tcPr>
          <w:p w:rsidR="009D6548" w:rsidRPr="00CF0E69" w:rsidRDefault="009D6548" w:rsidP="00EC7480">
            <w:pPr>
              <w:spacing w:after="0" w:line="240" w:lineRule="auto"/>
              <w:jc w:val="center"/>
              <w:rPr>
                <w:rFonts w:ascii="Calibri" w:eastAsia="Times New Roman" w:hAnsi="Calibri" w:cs="Calibri"/>
                <w:color w:val="000000"/>
                <w:lang w:eastAsia="en-GB"/>
              </w:rPr>
            </w:pPr>
            <w:r w:rsidRPr="00CF0E69">
              <w:rPr>
                <w:rFonts w:ascii="Calibri" w:eastAsia="Times New Roman" w:hAnsi="Calibri" w:cs="Calibri"/>
                <w:color w:val="000000"/>
                <w:lang w:eastAsia="en-GB"/>
              </w:rPr>
              <w:t>0.833 ± 0.066</w:t>
            </w:r>
          </w:p>
        </w:tc>
        <w:tc>
          <w:tcPr>
            <w:tcW w:w="1500" w:type="dxa"/>
            <w:tcBorders>
              <w:top w:val="nil"/>
              <w:left w:val="nil"/>
              <w:bottom w:val="nil"/>
              <w:right w:val="nil"/>
            </w:tcBorders>
            <w:shd w:val="clear" w:color="000000" w:fill="FFFFFF"/>
            <w:noWrap/>
            <w:vAlign w:val="center"/>
            <w:hideMark/>
          </w:tcPr>
          <w:p w:rsidR="009D6548" w:rsidRPr="00CF0E69" w:rsidRDefault="009D6548" w:rsidP="00EC7480">
            <w:pPr>
              <w:spacing w:after="0" w:line="240" w:lineRule="auto"/>
              <w:jc w:val="center"/>
              <w:rPr>
                <w:rFonts w:ascii="Calibri" w:eastAsia="Times New Roman" w:hAnsi="Calibri" w:cs="Calibri"/>
                <w:color w:val="000000"/>
                <w:lang w:eastAsia="en-GB"/>
              </w:rPr>
            </w:pPr>
            <w:r w:rsidRPr="00CF0E69">
              <w:rPr>
                <w:rFonts w:ascii="Calibri" w:eastAsia="Times New Roman" w:hAnsi="Calibri" w:cs="Calibri"/>
                <w:color w:val="000000"/>
                <w:lang w:eastAsia="en-GB"/>
              </w:rPr>
              <w:t>0.822 ± 0.055</w:t>
            </w:r>
          </w:p>
        </w:tc>
        <w:tc>
          <w:tcPr>
            <w:tcW w:w="1500" w:type="dxa"/>
            <w:tcBorders>
              <w:top w:val="nil"/>
              <w:left w:val="nil"/>
              <w:bottom w:val="nil"/>
              <w:right w:val="nil"/>
            </w:tcBorders>
            <w:shd w:val="clear" w:color="000000" w:fill="FFFFFF"/>
            <w:noWrap/>
            <w:vAlign w:val="center"/>
            <w:hideMark/>
          </w:tcPr>
          <w:p w:rsidR="009D6548" w:rsidRPr="00CF0E69" w:rsidRDefault="009D6548" w:rsidP="00EC7480">
            <w:pPr>
              <w:spacing w:after="0" w:line="240" w:lineRule="auto"/>
              <w:jc w:val="center"/>
              <w:rPr>
                <w:rFonts w:ascii="Calibri" w:eastAsia="Times New Roman" w:hAnsi="Calibri" w:cs="Calibri"/>
                <w:color w:val="000000"/>
                <w:lang w:eastAsia="en-GB"/>
              </w:rPr>
            </w:pPr>
            <w:r w:rsidRPr="00CF0E69">
              <w:rPr>
                <w:rFonts w:ascii="Calibri" w:eastAsia="Times New Roman" w:hAnsi="Calibri" w:cs="Calibri"/>
                <w:color w:val="000000"/>
                <w:lang w:eastAsia="en-GB"/>
              </w:rPr>
              <w:t>0.874 ± 0.038</w:t>
            </w:r>
          </w:p>
        </w:tc>
        <w:tc>
          <w:tcPr>
            <w:tcW w:w="1200" w:type="dxa"/>
            <w:tcBorders>
              <w:top w:val="nil"/>
              <w:left w:val="single" w:sz="4" w:space="0" w:color="auto"/>
              <w:bottom w:val="nil"/>
              <w:right w:val="nil"/>
            </w:tcBorders>
            <w:shd w:val="clear" w:color="000000" w:fill="FFFFFF"/>
            <w:noWrap/>
            <w:vAlign w:val="center"/>
            <w:hideMark/>
          </w:tcPr>
          <w:p w:rsidR="009D6548" w:rsidRPr="00CF0E69" w:rsidRDefault="009D6548" w:rsidP="00EC7480">
            <w:pPr>
              <w:spacing w:after="0" w:line="240" w:lineRule="auto"/>
              <w:jc w:val="center"/>
              <w:rPr>
                <w:rFonts w:ascii="Calibri" w:eastAsia="Times New Roman" w:hAnsi="Calibri" w:cs="Calibri"/>
                <w:color w:val="000000"/>
                <w:lang w:eastAsia="en-GB"/>
              </w:rPr>
            </w:pPr>
            <w:r w:rsidRPr="00CF0E69">
              <w:rPr>
                <w:rFonts w:ascii="Calibri" w:eastAsia="Times New Roman" w:hAnsi="Calibri" w:cs="Calibri"/>
                <w:color w:val="000000"/>
                <w:lang w:eastAsia="en-GB"/>
              </w:rPr>
              <w:t>4.75</w:t>
            </w:r>
          </w:p>
        </w:tc>
        <w:tc>
          <w:tcPr>
            <w:tcW w:w="1120" w:type="dxa"/>
            <w:tcBorders>
              <w:top w:val="nil"/>
              <w:left w:val="nil"/>
              <w:bottom w:val="nil"/>
              <w:right w:val="nil"/>
            </w:tcBorders>
            <w:shd w:val="clear" w:color="000000" w:fill="FFFFFF"/>
            <w:noWrap/>
            <w:vAlign w:val="center"/>
            <w:hideMark/>
          </w:tcPr>
          <w:p w:rsidR="009D6548" w:rsidRPr="00CF0E69" w:rsidRDefault="009D6548" w:rsidP="00EC7480">
            <w:pPr>
              <w:spacing w:after="0" w:line="240" w:lineRule="auto"/>
              <w:jc w:val="center"/>
              <w:rPr>
                <w:rFonts w:ascii="Calibri" w:eastAsia="Times New Roman" w:hAnsi="Calibri" w:cs="Calibri"/>
                <w:color w:val="000000"/>
                <w:lang w:eastAsia="en-GB"/>
              </w:rPr>
            </w:pPr>
            <w:r w:rsidRPr="00CF0E69">
              <w:rPr>
                <w:rFonts w:ascii="Calibri" w:eastAsia="Times New Roman" w:hAnsi="Calibri" w:cs="Calibri"/>
                <w:color w:val="000000"/>
                <w:lang w:eastAsia="en-GB"/>
              </w:rPr>
              <w:t>0.384</w:t>
            </w:r>
          </w:p>
        </w:tc>
        <w:tc>
          <w:tcPr>
            <w:tcW w:w="1200" w:type="dxa"/>
            <w:tcBorders>
              <w:top w:val="nil"/>
              <w:left w:val="nil"/>
              <w:bottom w:val="nil"/>
              <w:right w:val="nil"/>
            </w:tcBorders>
            <w:shd w:val="clear" w:color="000000" w:fill="FFFFFF"/>
            <w:noWrap/>
            <w:vAlign w:val="center"/>
            <w:hideMark/>
          </w:tcPr>
          <w:p w:rsidR="009D6548" w:rsidRPr="00CF0E69" w:rsidRDefault="009D6548" w:rsidP="00EC7480">
            <w:pPr>
              <w:spacing w:after="0" w:line="240" w:lineRule="auto"/>
              <w:jc w:val="center"/>
              <w:rPr>
                <w:rFonts w:ascii="Calibri" w:eastAsia="Times New Roman" w:hAnsi="Calibri" w:cs="Calibri"/>
                <w:color w:val="000000"/>
                <w:lang w:eastAsia="en-GB"/>
              </w:rPr>
            </w:pPr>
            <w:r w:rsidRPr="00CF0E69">
              <w:rPr>
                <w:rFonts w:ascii="Calibri" w:eastAsia="Times New Roman" w:hAnsi="Calibri" w:cs="Calibri"/>
                <w:color w:val="000000"/>
                <w:lang w:eastAsia="en-GB"/>
              </w:rPr>
              <w:t>-6.31</w:t>
            </w:r>
          </w:p>
        </w:tc>
        <w:tc>
          <w:tcPr>
            <w:tcW w:w="1120" w:type="dxa"/>
            <w:tcBorders>
              <w:top w:val="nil"/>
              <w:left w:val="nil"/>
              <w:bottom w:val="nil"/>
              <w:right w:val="nil"/>
            </w:tcBorders>
            <w:shd w:val="clear" w:color="000000" w:fill="FFFFFF"/>
            <w:noWrap/>
            <w:vAlign w:val="center"/>
            <w:hideMark/>
          </w:tcPr>
          <w:p w:rsidR="009D6548" w:rsidRPr="00CF0E69" w:rsidRDefault="009D6548" w:rsidP="00EC7480">
            <w:pPr>
              <w:spacing w:after="0" w:line="240" w:lineRule="auto"/>
              <w:jc w:val="center"/>
              <w:rPr>
                <w:rFonts w:ascii="Calibri" w:eastAsia="Times New Roman" w:hAnsi="Calibri" w:cs="Calibri"/>
                <w:color w:val="000000"/>
                <w:lang w:eastAsia="en-GB"/>
              </w:rPr>
            </w:pPr>
            <w:r w:rsidRPr="00CF0E69">
              <w:rPr>
                <w:rFonts w:ascii="Calibri" w:eastAsia="Times New Roman" w:hAnsi="Calibri" w:cs="Calibri"/>
                <w:color w:val="000000"/>
                <w:lang w:eastAsia="en-GB"/>
              </w:rPr>
              <w:t>0.273</w:t>
            </w:r>
          </w:p>
        </w:tc>
        <w:tc>
          <w:tcPr>
            <w:tcW w:w="1226" w:type="dxa"/>
            <w:tcBorders>
              <w:top w:val="nil"/>
              <w:left w:val="nil"/>
              <w:bottom w:val="nil"/>
              <w:right w:val="nil"/>
            </w:tcBorders>
            <w:shd w:val="clear" w:color="000000" w:fill="FFFFFF"/>
            <w:noWrap/>
            <w:vAlign w:val="center"/>
            <w:hideMark/>
          </w:tcPr>
          <w:p w:rsidR="009D6548" w:rsidRPr="00CF0E69" w:rsidRDefault="009D6548" w:rsidP="00EC7480">
            <w:pPr>
              <w:spacing w:after="0" w:line="240" w:lineRule="auto"/>
              <w:jc w:val="center"/>
              <w:rPr>
                <w:rFonts w:ascii="Calibri" w:eastAsia="Times New Roman" w:hAnsi="Calibri" w:cs="Calibri"/>
                <w:color w:val="000000"/>
                <w:lang w:eastAsia="en-GB"/>
              </w:rPr>
            </w:pPr>
            <w:r w:rsidRPr="00CF0E69">
              <w:rPr>
                <w:rFonts w:ascii="Calibri" w:eastAsia="Times New Roman" w:hAnsi="Calibri" w:cs="Calibri"/>
                <w:color w:val="000000"/>
                <w:lang w:eastAsia="en-GB"/>
              </w:rPr>
              <w:t>0.055</w:t>
            </w:r>
          </w:p>
        </w:tc>
      </w:tr>
      <w:tr w:rsidR="009D6548" w:rsidRPr="00CF0E69" w:rsidTr="00EC7480">
        <w:trPr>
          <w:trHeight w:val="375"/>
        </w:trPr>
        <w:tc>
          <w:tcPr>
            <w:tcW w:w="2430" w:type="dxa"/>
            <w:tcBorders>
              <w:top w:val="nil"/>
              <w:left w:val="nil"/>
              <w:bottom w:val="nil"/>
              <w:right w:val="nil"/>
            </w:tcBorders>
            <w:shd w:val="clear" w:color="000000" w:fill="FFFFFF"/>
            <w:noWrap/>
            <w:vAlign w:val="center"/>
            <w:hideMark/>
          </w:tcPr>
          <w:p w:rsidR="009D6548" w:rsidRPr="00CF0E69" w:rsidRDefault="009D6548" w:rsidP="00EC7480">
            <w:pPr>
              <w:spacing w:after="0" w:line="240" w:lineRule="auto"/>
              <w:jc w:val="left"/>
              <w:rPr>
                <w:rFonts w:ascii="Calibri" w:eastAsia="Times New Roman" w:hAnsi="Calibri" w:cs="Calibri"/>
                <w:b/>
                <w:bCs/>
                <w:color w:val="000000"/>
                <w:lang w:eastAsia="en-GB"/>
              </w:rPr>
            </w:pPr>
            <w:r w:rsidRPr="00CF0E69">
              <w:rPr>
                <w:rFonts w:ascii="Calibri" w:eastAsia="Times New Roman" w:hAnsi="Calibri" w:cs="Calibri"/>
                <w:b/>
                <w:bCs/>
                <w:color w:val="000000"/>
                <w:lang w:eastAsia="en-GB"/>
              </w:rPr>
              <w:t>Superior Colliculus</w:t>
            </w:r>
          </w:p>
        </w:tc>
        <w:tc>
          <w:tcPr>
            <w:tcW w:w="1500" w:type="dxa"/>
            <w:tcBorders>
              <w:top w:val="nil"/>
              <w:left w:val="nil"/>
              <w:bottom w:val="nil"/>
              <w:right w:val="nil"/>
            </w:tcBorders>
            <w:shd w:val="clear" w:color="000000" w:fill="FFFFFF"/>
            <w:noWrap/>
            <w:vAlign w:val="center"/>
            <w:hideMark/>
          </w:tcPr>
          <w:p w:rsidR="009D6548" w:rsidRPr="00CF0E69" w:rsidRDefault="009D6548" w:rsidP="00EC7480">
            <w:pPr>
              <w:spacing w:after="0" w:line="240" w:lineRule="auto"/>
              <w:jc w:val="center"/>
              <w:rPr>
                <w:rFonts w:ascii="Calibri" w:eastAsia="Times New Roman" w:hAnsi="Calibri" w:cs="Calibri"/>
                <w:color w:val="000000"/>
                <w:lang w:eastAsia="en-GB"/>
              </w:rPr>
            </w:pPr>
            <w:r w:rsidRPr="00CF0E69">
              <w:rPr>
                <w:rFonts w:ascii="Calibri" w:eastAsia="Times New Roman" w:hAnsi="Calibri" w:cs="Calibri"/>
                <w:color w:val="000000"/>
                <w:lang w:eastAsia="en-GB"/>
              </w:rPr>
              <w:t>0.887 ± 0.031</w:t>
            </w:r>
          </w:p>
        </w:tc>
        <w:tc>
          <w:tcPr>
            <w:tcW w:w="1500" w:type="dxa"/>
            <w:tcBorders>
              <w:top w:val="nil"/>
              <w:left w:val="nil"/>
              <w:bottom w:val="nil"/>
              <w:right w:val="nil"/>
            </w:tcBorders>
            <w:shd w:val="clear" w:color="000000" w:fill="FFFFFF"/>
            <w:noWrap/>
            <w:vAlign w:val="center"/>
            <w:hideMark/>
          </w:tcPr>
          <w:p w:rsidR="009D6548" w:rsidRPr="00CF0E69" w:rsidRDefault="009D6548" w:rsidP="00EC7480">
            <w:pPr>
              <w:spacing w:after="0" w:line="240" w:lineRule="auto"/>
              <w:jc w:val="center"/>
              <w:rPr>
                <w:rFonts w:ascii="Calibri" w:eastAsia="Times New Roman" w:hAnsi="Calibri" w:cs="Calibri"/>
                <w:color w:val="000000"/>
                <w:lang w:eastAsia="en-GB"/>
              </w:rPr>
            </w:pPr>
            <w:r w:rsidRPr="00CF0E69">
              <w:rPr>
                <w:rFonts w:ascii="Calibri" w:eastAsia="Times New Roman" w:hAnsi="Calibri" w:cs="Calibri"/>
                <w:color w:val="000000"/>
                <w:lang w:eastAsia="en-GB"/>
              </w:rPr>
              <w:t>0.845 ± 0.06</w:t>
            </w:r>
          </w:p>
        </w:tc>
        <w:tc>
          <w:tcPr>
            <w:tcW w:w="1500" w:type="dxa"/>
            <w:tcBorders>
              <w:top w:val="nil"/>
              <w:left w:val="nil"/>
              <w:bottom w:val="nil"/>
              <w:right w:val="nil"/>
            </w:tcBorders>
            <w:shd w:val="clear" w:color="000000" w:fill="FFFFFF"/>
            <w:noWrap/>
            <w:vAlign w:val="center"/>
            <w:hideMark/>
          </w:tcPr>
          <w:p w:rsidR="009D6548" w:rsidRPr="00CF0E69" w:rsidRDefault="009D6548" w:rsidP="00EC7480">
            <w:pPr>
              <w:spacing w:after="0" w:line="240" w:lineRule="auto"/>
              <w:jc w:val="center"/>
              <w:rPr>
                <w:rFonts w:ascii="Calibri" w:eastAsia="Times New Roman" w:hAnsi="Calibri" w:cs="Calibri"/>
                <w:color w:val="000000"/>
                <w:lang w:eastAsia="en-GB"/>
              </w:rPr>
            </w:pPr>
            <w:r w:rsidRPr="00CF0E69">
              <w:rPr>
                <w:rFonts w:ascii="Calibri" w:eastAsia="Times New Roman" w:hAnsi="Calibri" w:cs="Calibri"/>
                <w:color w:val="000000"/>
                <w:lang w:eastAsia="en-GB"/>
              </w:rPr>
              <w:t>0.796 ± 0.051</w:t>
            </w:r>
          </w:p>
        </w:tc>
        <w:tc>
          <w:tcPr>
            <w:tcW w:w="1500" w:type="dxa"/>
            <w:tcBorders>
              <w:top w:val="nil"/>
              <w:left w:val="nil"/>
              <w:bottom w:val="nil"/>
              <w:right w:val="nil"/>
            </w:tcBorders>
            <w:shd w:val="clear" w:color="000000" w:fill="FFFFFF"/>
            <w:noWrap/>
            <w:vAlign w:val="center"/>
            <w:hideMark/>
          </w:tcPr>
          <w:p w:rsidR="009D6548" w:rsidRPr="00CF0E69" w:rsidRDefault="009D6548" w:rsidP="00EC7480">
            <w:pPr>
              <w:spacing w:after="0" w:line="240" w:lineRule="auto"/>
              <w:jc w:val="center"/>
              <w:rPr>
                <w:rFonts w:ascii="Calibri" w:eastAsia="Times New Roman" w:hAnsi="Calibri" w:cs="Calibri"/>
                <w:color w:val="000000"/>
                <w:lang w:eastAsia="en-GB"/>
              </w:rPr>
            </w:pPr>
            <w:r w:rsidRPr="00CF0E69">
              <w:rPr>
                <w:rFonts w:ascii="Calibri" w:eastAsia="Times New Roman" w:hAnsi="Calibri" w:cs="Calibri"/>
                <w:color w:val="000000"/>
                <w:lang w:eastAsia="en-GB"/>
              </w:rPr>
              <w:t>0.838 ± 0.012</w:t>
            </w:r>
          </w:p>
        </w:tc>
        <w:tc>
          <w:tcPr>
            <w:tcW w:w="1200" w:type="dxa"/>
            <w:tcBorders>
              <w:top w:val="nil"/>
              <w:left w:val="single" w:sz="4" w:space="0" w:color="auto"/>
              <w:bottom w:val="nil"/>
              <w:right w:val="nil"/>
            </w:tcBorders>
            <w:shd w:val="clear" w:color="000000" w:fill="FFFFFF"/>
            <w:noWrap/>
            <w:vAlign w:val="center"/>
            <w:hideMark/>
          </w:tcPr>
          <w:p w:rsidR="009D6548" w:rsidRPr="00CF0E69" w:rsidRDefault="009D6548" w:rsidP="00EC7480">
            <w:pPr>
              <w:spacing w:after="0" w:line="240" w:lineRule="auto"/>
              <w:jc w:val="center"/>
              <w:rPr>
                <w:rFonts w:ascii="Calibri" w:eastAsia="Times New Roman" w:hAnsi="Calibri" w:cs="Calibri"/>
                <w:color w:val="000000"/>
                <w:lang w:eastAsia="en-GB"/>
              </w:rPr>
            </w:pPr>
            <w:r w:rsidRPr="00CF0E69">
              <w:rPr>
                <w:rFonts w:ascii="Calibri" w:eastAsia="Times New Roman" w:hAnsi="Calibri" w:cs="Calibri"/>
                <w:color w:val="000000"/>
                <w:lang w:eastAsia="en-GB"/>
              </w:rPr>
              <w:t>0.03</w:t>
            </w:r>
          </w:p>
        </w:tc>
        <w:tc>
          <w:tcPr>
            <w:tcW w:w="1120" w:type="dxa"/>
            <w:tcBorders>
              <w:top w:val="nil"/>
              <w:left w:val="nil"/>
              <w:bottom w:val="nil"/>
              <w:right w:val="nil"/>
            </w:tcBorders>
            <w:shd w:val="clear" w:color="000000" w:fill="FFFFFF"/>
            <w:noWrap/>
            <w:vAlign w:val="center"/>
            <w:hideMark/>
          </w:tcPr>
          <w:p w:rsidR="009D6548" w:rsidRPr="00CF0E69" w:rsidRDefault="009D6548" w:rsidP="00EC7480">
            <w:pPr>
              <w:spacing w:after="0" w:line="240" w:lineRule="auto"/>
              <w:jc w:val="center"/>
              <w:rPr>
                <w:rFonts w:ascii="Calibri" w:eastAsia="Times New Roman" w:hAnsi="Calibri" w:cs="Calibri"/>
                <w:color w:val="000000"/>
                <w:lang w:eastAsia="en-GB"/>
              </w:rPr>
            </w:pPr>
            <w:r w:rsidRPr="00CF0E69">
              <w:rPr>
                <w:rFonts w:ascii="Calibri" w:eastAsia="Times New Roman" w:hAnsi="Calibri" w:cs="Calibri"/>
                <w:color w:val="000000"/>
                <w:lang w:eastAsia="en-GB"/>
              </w:rPr>
              <w:t>0.996</w:t>
            </w:r>
          </w:p>
        </w:tc>
        <w:tc>
          <w:tcPr>
            <w:tcW w:w="1200" w:type="dxa"/>
            <w:tcBorders>
              <w:top w:val="nil"/>
              <w:left w:val="nil"/>
              <w:bottom w:val="nil"/>
              <w:right w:val="nil"/>
            </w:tcBorders>
            <w:shd w:val="clear" w:color="000000" w:fill="FFFFFF"/>
            <w:noWrap/>
            <w:vAlign w:val="center"/>
            <w:hideMark/>
          </w:tcPr>
          <w:p w:rsidR="009D6548" w:rsidRPr="00CF0E69" w:rsidRDefault="009D6548" w:rsidP="00EC7480">
            <w:pPr>
              <w:spacing w:after="0" w:line="240" w:lineRule="auto"/>
              <w:jc w:val="center"/>
              <w:rPr>
                <w:rFonts w:ascii="Calibri" w:eastAsia="Times New Roman" w:hAnsi="Calibri" w:cs="Calibri"/>
                <w:color w:val="000000"/>
                <w:lang w:eastAsia="en-GB"/>
              </w:rPr>
            </w:pPr>
            <w:r w:rsidRPr="00CF0E69">
              <w:rPr>
                <w:rFonts w:ascii="Calibri" w:eastAsia="Times New Roman" w:hAnsi="Calibri" w:cs="Calibri"/>
                <w:color w:val="000000"/>
                <w:lang w:eastAsia="en-GB"/>
              </w:rPr>
              <w:t>-6.04</w:t>
            </w:r>
          </w:p>
        </w:tc>
        <w:tc>
          <w:tcPr>
            <w:tcW w:w="1120" w:type="dxa"/>
            <w:tcBorders>
              <w:top w:val="nil"/>
              <w:left w:val="nil"/>
              <w:bottom w:val="nil"/>
              <w:right w:val="nil"/>
            </w:tcBorders>
            <w:shd w:val="clear" w:color="000000" w:fill="FFFFFF"/>
            <w:noWrap/>
            <w:vAlign w:val="center"/>
            <w:hideMark/>
          </w:tcPr>
          <w:p w:rsidR="009D6548" w:rsidRPr="00CF0E69" w:rsidRDefault="009D6548" w:rsidP="00EC7480">
            <w:pPr>
              <w:spacing w:after="0" w:line="240" w:lineRule="auto"/>
              <w:jc w:val="center"/>
              <w:rPr>
                <w:rFonts w:ascii="Calibri" w:eastAsia="Times New Roman" w:hAnsi="Calibri" w:cs="Calibri"/>
                <w:color w:val="000000"/>
                <w:lang w:eastAsia="en-GB"/>
              </w:rPr>
            </w:pPr>
            <w:r w:rsidRPr="00CF0E69">
              <w:rPr>
                <w:rFonts w:ascii="Calibri" w:eastAsia="Times New Roman" w:hAnsi="Calibri" w:cs="Calibri"/>
                <w:color w:val="000000"/>
                <w:lang w:eastAsia="en-GB"/>
              </w:rPr>
              <w:t>0.245</w:t>
            </w:r>
          </w:p>
        </w:tc>
        <w:tc>
          <w:tcPr>
            <w:tcW w:w="1226" w:type="dxa"/>
            <w:tcBorders>
              <w:top w:val="nil"/>
              <w:left w:val="nil"/>
              <w:bottom w:val="nil"/>
              <w:right w:val="nil"/>
            </w:tcBorders>
            <w:shd w:val="clear" w:color="000000" w:fill="FFFFFF"/>
            <w:noWrap/>
            <w:vAlign w:val="center"/>
            <w:hideMark/>
          </w:tcPr>
          <w:p w:rsidR="009D6548" w:rsidRPr="00CF0E69" w:rsidRDefault="009D6548" w:rsidP="00EC7480">
            <w:pPr>
              <w:spacing w:after="0" w:line="240" w:lineRule="auto"/>
              <w:jc w:val="center"/>
              <w:rPr>
                <w:rFonts w:ascii="Calibri" w:eastAsia="Times New Roman" w:hAnsi="Calibri" w:cs="Calibri"/>
                <w:color w:val="000000"/>
                <w:lang w:eastAsia="en-GB"/>
              </w:rPr>
            </w:pPr>
            <w:r w:rsidRPr="00CF0E69">
              <w:rPr>
                <w:rFonts w:ascii="Calibri" w:eastAsia="Times New Roman" w:hAnsi="Calibri" w:cs="Calibri"/>
                <w:color w:val="000000"/>
                <w:lang w:eastAsia="en-GB"/>
              </w:rPr>
              <w:t>0.317</w:t>
            </w:r>
          </w:p>
        </w:tc>
      </w:tr>
      <w:tr w:rsidR="009D6548" w:rsidRPr="00CF0E69" w:rsidTr="00EC7480">
        <w:trPr>
          <w:trHeight w:val="375"/>
        </w:trPr>
        <w:tc>
          <w:tcPr>
            <w:tcW w:w="2430" w:type="dxa"/>
            <w:tcBorders>
              <w:top w:val="nil"/>
              <w:left w:val="nil"/>
              <w:bottom w:val="nil"/>
              <w:right w:val="nil"/>
            </w:tcBorders>
            <w:shd w:val="clear" w:color="000000" w:fill="FFFFFF"/>
            <w:noWrap/>
            <w:vAlign w:val="center"/>
            <w:hideMark/>
          </w:tcPr>
          <w:p w:rsidR="009D6548" w:rsidRPr="00CF0E69" w:rsidRDefault="009D6548" w:rsidP="00EC7480">
            <w:pPr>
              <w:spacing w:after="0" w:line="240" w:lineRule="auto"/>
              <w:jc w:val="left"/>
              <w:rPr>
                <w:rFonts w:ascii="Calibri" w:eastAsia="Times New Roman" w:hAnsi="Calibri" w:cs="Calibri"/>
                <w:b/>
                <w:bCs/>
                <w:color w:val="000000"/>
                <w:lang w:eastAsia="en-GB"/>
              </w:rPr>
            </w:pPr>
            <w:r w:rsidRPr="00CF0E69">
              <w:rPr>
                <w:rFonts w:ascii="Calibri" w:eastAsia="Times New Roman" w:hAnsi="Calibri" w:cs="Calibri"/>
                <w:b/>
                <w:bCs/>
                <w:color w:val="000000"/>
                <w:lang w:eastAsia="en-GB"/>
              </w:rPr>
              <w:t>Olfactory Bulb</w:t>
            </w:r>
          </w:p>
        </w:tc>
        <w:tc>
          <w:tcPr>
            <w:tcW w:w="1500" w:type="dxa"/>
            <w:tcBorders>
              <w:top w:val="nil"/>
              <w:left w:val="nil"/>
              <w:bottom w:val="nil"/>
              <w:right w:val="nil"/>
            </w:tcBorders>
            <w:shd w:val="clear" w:color="000000" w:fill="FFFFFF"/>
            <w:noWrap/>
            <w:vAlign w:val="center"/>
            <w:hideMark/>
          </w:tcPr>
          <w:p w:rsidR="009D6548" w:rsidRPr="00CF0E69" w:rsidRDefault="009D6548" w:rsidP="00EC7480">
            <w:pPr>
              <w:spacing w:after="0" w:line="240" w:lineRule="auto"/>
              <w:jc w:val="center"/>
              <w:rPr>
                <w:rFonts w:ascii="Calibri" w:eastAsia="Times New Roman" w:hAnsi="Calibri" w:cs="Calibri"/>
                <w:color w:val="000000"/>
                <w:lang w:eastAsia="en-GB"/>
              </w:rPr>
            </w:pPr>
            <w:r w:rsidRPr="00CF0E69">
              <w:rPr>
                <w:rFonts w:ascii="Calibri" w:eastAsia="Times New Roman" w:hAnsi="Calibri" w:cs="Calibri"/>
                <w:color w:val="000000"/>
                <w:lang w:eastAsia="en-GB"/>
              </w:rPr>
              <w:t>1.413 ± 0.032</w:t>
            </w:r>
          </w:p>
        </w:tc>
        <w:tc>
          <w:tcPr>
            <w:tcW w:w="1500" w:type="dxa"/>
            <w:tcBorders>
              <w:top w:val="nil"/>
              <w:left w:val="nil"/>
              <w:bottom w:val="nil"/>
              <w:right w:val="nil"/>
            </w:tcBorders>
            <w:shd w:val="clear" w:color="000000" w:fill="FFFFFF"/>
            <w:noWrap/>
            <w:vAlign w:val="center"/>
            <w:hideMark/>
          </w:tcPr>
          <w:p w:rsidR="009D6548" w:rsidRPr="00CF0E69" w:rsidRDefault="009D6548" w:rsidP="00EC7480">
            <w:pPr>
              <w:spacing w:after="0" w:line="240" w:lineRule="auto"/>
              <w:jc w:val="center"/>
              <w:rPr>
                <w:rFonts w:ascii="Calibri" w:eastAsia="Times New Roman" w:hAnsi="Calibri" w:cs="Calibri"/>
                <w:color w:val="000000"/>
                <w:lang w:eastAsia="en-GB"/>
              </w:rPr>
            </w:pPr>
            <w:r w:rsidRPr="00CF0E69">
              <w:rPr>
                <w:rFonts w:ascii="Calibri" w:eastAsia="Times New Roman" w:hAnsi="Calibri" w:cs="Calibri"/>
                <w:color w:val="000000"/>
                <w:lang w:eastAsia="en-GB"/>
              </w:rPr>
              <w:t>1.411 ± 0.049</w:t>
            </w:r>
          </w:p>
        </w:tc>
        <w:tc>
          <w:tcPr>
            <w:tcW w:w="1500" w:type="dxa"/>
            <w:tcBorders>
              <w:top w:val="nil"/>
              <w:left w:val="nil"/>
              <w:bottom w:val="nil"/>
              <w:right w:val="nil"/>
            </w:tcBorders>
            <w:shd w:val="clear" w:color="000000" w:fill="FFFFFF"/>
            <w:noWrap/>
            <w:vAlign w:val="center"/>
            <w:hideMark/>
          </w:tcPr>
          <w:p w:rsidR="009D6548" w:rsidRPr="00CF0E69" w:rsidRDefault="009D6548" w:rsidP="00EC7480">
            <w:pPr>
              <w:spacing w:after="0" w:line="240" w:lineRule="auto"/>
              <w:jc w:val="center"/>
              <w:rPr>
                <w:rFonts w:ascii="Calibri" w:eastAsia="Times New Roman" w:hAnsi="Calibri" w:cs="Calibri"/>
                <w:color w:val="000000"/>
                <w:lang w:eastAsia="en-GB"/>
              </w:rPr>
            </w:pPr>
            <w:r w:rsidRPr="00CF0E69">
              <w:rPr>
                <w:rFonts w:ascii="Calibri" w:eastAsia="Times New Roman" w:hAnsi="Calibri" w:cs="Calibri"/>
                <w:color w:val="000000"/>
                <w:lang w:eastAsia="en-GB"/>
              </w:rPr>
              <w:t>1.333 ± 0.02</w:t>
            </w:r>
          </w:p>
        </w:tc>
        <w:tc>
          <w:tcPr>
            <w:tcW w:w="1500" w:type="dxa"/>
            <w:tcBorders>
              <w:top w:val="nil"/>
              <w:left w:val="nil"/>
              <w:bottom w:val="nil"/>
              <w:right w:val="nil"/>
            </w:tcBorders>
            <w:shd w:val="clear" w:color="000000" w:fill="FFFFFF"/>
            <w:noWrap/>
            <w:vAlign w:val="center"/>
            <w:hideMark/>
          </w:tcPr>
          <w:p w:rsidR="009D6548" w:rsidRPr="00CF0E69" w:rsidRDefault="009D6548" w:rsidP="00EC7480">
            <w:pPr>
              <w:spacing w:after="0" w:line="240" w:lineRule="auto"/>
              <w:jc w:val="center"/>
              <w:rPr>
                <w:rFonts w:ascii="Calibri" w:eastAsia="Times New Roman" w:hAnsi="Calibri" w:cs="Calibri"/>
                <w:color w:val="000000"/>
                <w:lang w:eastAsia="en-GB"/>
              </w:rPr>
            </w:pPr>
            <w:r w:rsidRPr="00CF0E69">
              <w:rPr>
                <w:rFonts w:ascii="Calibri" w:eastAsia="Times New Roman" w:hAnsi="Calibri" w:cs="Calibri"/>
                <w:color w:val="000000"/>
                <w:lang w:eastAsia="en-GB"/>
              </w:rPr>
              <w:t>1.309 ± 0.012</w:t>
            </w:r>
          </w:p>
        </w:tc>
        <w:tc>
          <w:tcPr>
            <w:tcW w:w="1200" w:type="dxa"/>
            <w:tcBorders>
              <w:top w:val="nil"/>
              <w:left w:val="single" w:sz="4" w:space="0" w:color="auto"/>
              <w:bottom w:val="nil"/>
              <w:right w:val="nil"/>
            </w:tcBorders>
            <w:shd w:val="clear" w:color="000000" w:fill="FFFFFF"/>
            <w:noWrap/>
            <w:vAlign w:val="center"/>
            <w:hideMark/>
          </w:tcPr>
          <w:p w:rsidR="009D6548" w:rsidRPr="00CF0E69" w:rsidRDefault="009D6548" w:rsidP="00EC7480">
            <w:pPr>
              <w:spacing w:after="0" w:line="240" w:lineRule="auto"/>
              <w:jc w:val="center"/>
              <w:rPr>
                <w:rFonts w:ascii="Calibri" w:eastAsia="Times New Roman" w:hAnsi="Calibri" w:cs="Calibri"/>
                <w:color w:val="000000"/>
                <w:lang w:eastAsia="en-GB"/>
              </w:rPr>
            </w:pPr>
            <w:r w:rsidRPr="00CF0E69">
              <w:rPr>
                <w:rFonts w:ascii="Calibri" w:eastAsia="Times New Roman" w:hAnsi="Calibri" w:cs="Calibri"/>
                <w:color w:val="000000"/>
                <w:lang w:eastAsia="en-GB"/>
              </w:rPr>
              <w:t>0.93</w:t>
            </w:r>
          </w:p>
        </w:tc>
        <w:tc>
          <w:tcPr>
            <w:tcW w:w="1120" w:type="dxa"/>
            <w:tcBorders>
              <w:top w:val="nil"/>
              <w:left w:val="nil"/>
              <w:bottom w:val="nil"/>
              <w:right w:val="nil"/>
            </w:tcBorders>
            <w:shd w:val="clear" w:color="000000" w:fill="FFFFFF"/>
            <w:noWrap/>
            <w:vAlign w:val="center"/>
            <w:hideMark/>
          </w:tcPr>
          <w:p w:rsidR="009D6548" w:rsidRPr="00CF0E69" w:rsidRDefault="009D6548" w:rsidP="00EC7480">
            <w:pPr>
              <w:spacing w:after="0" w:line="240" w:lineRule="auto"/>
              <w:jc w:val="center"/>
              <w:rPr>
                <w:rFonts w:ascii="Calibri" w:eastAsia="Times New Roman" w:hAnsi="Calibri" w:cs="Calibri"/>
                <w:color w:val="000000"/>
                <w:lang w:eastAsia="en-GB"/>
              </w:rPr>
            </w:pPr>
            <w:r w:rsidRPr="00CF0E69">
              <w:rPr>
                <w:rFonts w:ascii="Calibri" w:eastAsia="Times New Roman" w:hAnsi="Calibri" w:cs="Calibri"/>
                <w:color w:val="000000"/>
                <w:lang w:eastAsia="en-GB"/>
              </w:rPr>
              <w:t>0.683</w:t>
            </w:r>
          </w:p>
        </w:tc>
        <w:tc>
          <w:tcPr>
            <w:tcW w:w="1200" w:type="dxa"/>
            <w:tcBorders>
              <w:top w:val="nil"/>
              <w:left w:val="nil"/>
              <w:bottom w:val="nil"/>
              <w:right w:val="nil"/>
            </w:tcBorders>
            <w:shd w:val="clear" w:color="000000" w:fill="FFFFFF"/>
            <w:noWrap/>
            <w:vAlign w:val="center"/>
            <w:hideMark/>
          </w:tcPr>
          <w:p w:rsidR="009D6548" w:rsidRPr="00CF0E69" w:rsidRDefault="009D6548" w:rsidP="00EC7480">
            <w:pPr>
              <w:spacing w:after="0" w:line="240" w:lineRule="auto"/>
              <w:jc w:val="center"/>
              <w:rPr>
                <w:rFonts w:ascii="Calibri" w:eastAsia="Times New Roman" w:hAnsi="Calibri" w:cs="Calibri"/>
                <w:color w:val="000000"/>
                <w:lang w:eastAsia="en-GB"/>
              </w:rPr>
            </w:pPr>
            <w:r w:rsidRPr="00CF0E69">
              <w:rPr>
                <w:rFonts w:ascii="Calibri" w:eastAsia="Times New Roman" w:hAnsi="Calibri" w:cs="Calibri"/>
                <w:color w:val="000000"/>
                <w:lang w:eastAsia="en-GB"/>
              </w:rPr>
              <w:t>-6.9</w:t>
            </w:r>
          </w:p>
        </w:tc>
        <w:tc>
          <w:tcPr>
            <w:tcW w:w="1120" w:type="dxa"/>
            <w:tcBorders>
              <w:top w:val="nil"/>
              <w:left w:val="nil"/>
              <w:bottom w:val="nil"/>
              <w:right w:val="nil"/>
            </w:tcBorders>
            <w:shd w:val="clear" w:color="000000" w:fill="FFFFFF"/>
            <w:noWrap/>
            <w:vAlign w:val="center"/>
            <w:hideMark/>
          </w:tcPr>
          <w:p w:rsidR="009D6548" w:rsidRPr="00CF0E69" w:rsidRDefault="009D6548" w:rsidP="00EC7480">
            <w:pPr>
              <w:spacing w:after="0" w:line="240" w:lineRule="auto"/>
              <w:jc w:val="center"/>
              <w:rPr>
                <w:rFonts w:ascii="Calibri" w:eastAsia="Times New Roman" w:hAnsi="Calibri" w:cs="Calibri"/>
                <w:b/>
                <w:bCs/>
                <w:color w:val="000000"/>
                <w:lang w:eastAsia="en-GB"/>
              </w:rPr>
            </w:pPr>
            <w:r w:rsidRPr="00CF0E69">
              <w:rPr>
                <w:rFonts w:ascii="Calibri" w:eastAsia="Times New Roman" w:hAnsi="Calibri" w:cs="Calibri"/>
                <w:b/>
                <w:bCs/>
                <w:color w:val="000000"/>
                <w:lang w:eastAsia="en-GB"/>
              </w:rPr>
              <w:t>0.004</w:t>
            </w:r>
          </w:p>
        </w:tc>
        <w:tc>
          <w:tcPr>
            <w:tcW w:w="1226" w:type="dxa"/>
            <w:tcBorders>
              <w:top w:val="nil"/>
              <w:left w:val="nil"/>
              <w:bottom w:val="nil"/>
              <w:right w:val="nil"/>
            </w:tcBorders>
            <w:shd w:val="clear" w:color="000000" w:fill="FFFFFF"/>
            <w:noWrap/>
            <w:vAlign w:val="center"/>
            <w:hideMark/>
          </w:tcPr>
          <w:p w:rsidR="009D6548" w:rsidRPr="00CF0E69" w:rsidRDefault="009D6548" w:rsidP="00EC7480">
            <w:pPr>
              <w:spacing w:after="0" w:line="240" w:lineRule="auto"/>
              <w:jc w:val="center"/>
              <w:rPr>
                <w:rFonts w:ascii="Calibri" w:eastAsia="Times New Roman" w:hAnsi="Calibri" w:cs="Calibri"/>
                <w:color w:val="000000"/>
                <w:lang w:eastAsia="en-GB"/>
              </w:rPr>
            </w:pPr>
            <w:r w:rsidRPr="00CF0E69">
              <w:rPr>
                <w:rFonts w:ascii="Calibri" w:eastAsia="Times New Roman" w:hAnsi="Calibri" w:cs="Calibri"/>
                <w:color w:val="000000"/>
                <w:lang w:eastAsia="en-GB"/>
              </w:rPr>
              <w:t>0.724</w:t>
            </w:r>
          </w:p>
        </w:tc>
      </w:tr>
      <w:tr w:rsidR="009D6548" w:rsidRPr="00CF0E69" w:rsidTr="00EC7480">
        <w:trPr>
          <w:trHeight w:val="375"/>
        </w:trPr>
        <w:tc>
          <w:tcPr>
            <w:tcW w:w="2430" w:type="dxa"/>
            <w:tcBorders>
              <w:top w:val="nil"/>
              <w:left w:val="nil"/>
              <w:bottom w:val="nil"/>
              <w:right w:val="nil"/>
            </w:tcBorders>
            <w:shd w:val="clear" w:color="000000" w:fill="FFFFFF"/>
            <w:noWrap/>
            <w:vAlign w:val="center"/>
            <w:hideMark/>
          </w:tcPr>
          <w:p w:rsidR="009D6548" w:rsidRPr="00CF0E69" w:rsidRDefault="009D6548" w:rsidP="00EC7480">
            <w:pPr>
              <w:spacing w:after="0" w:line="240" w:lineRule="auto"/>
              <w:jc w:val="left"/>
              <w:rPr>
                <w:rFonts w:ascii="Calibri" w:eastAsia="Times New Roman" w:hAnsi="Calibri" w:cs="Calibri"/>
                <w:b/>
                <w:bCs/>
                <w:color w:val="000000"/>
                <w:lang w:eastAsia="en-GB"/>
              </w:rPr>
            </w:pPr>
            <w:r w:rsidRPr="00CF0E69">
              <w:rPr>
                <w:rFonts w:ascii="Calibri" w:eastAsia="Times New Roman" w:hAnsi="Calibri" w:cs="Calibri"/>
                <w:b/>
                <w:bCs/>
                <w:color w:val="000000"/>
                <w:lang w:eastAsia="en-GB"/>
              </w:rPr>
              <w:t>Right Midbrain</w:t>
            </w:r>
          </w:p>
        </w:tc>
        <w:tc>
          <w:tcPr>
            <w:tcW w:w="1500" w:type="dxa"/>
            <w:tcBorders>
              <w:top w:val="nil"/>
              <w:left w:val="nil"/>
              <w:bottom w:val="nil"/>
              <w:right w:val="nil"/>
            </w:tcBorders>
            <w:shd w:val="clear" w:color="000000" w:fill="FFFFFF"/>
            <w:noWrap/>
            <w:vAlign w:val="center"/>
            <w:hideMark/>
          </w:tcPr>
          <w:p w:rsidR="009D6548" w:rsidRPr="00CF0E69" w:rsidRDefault="009D6548" w:rsidP="00EC7480">
            <w:pPr>
              <w:spacing w:after="0" w:line="240" w:lineRule="auto"/>
              <w:jc w:val="center"/>
              <w:rPr>
                <w:rFonts w:ascii="Calibri" w:eastAsia="Times New Roman" w:hAnsi="Calibri" w:cs="Calibri"/>
                <w:color w:val="000000"/>
                <w:lang w:eastAsia="en-GB"/>
              </w:rPr>
            </w:pPr>
            <w:r w:rsidRPr="00CF0E69">
              <w:rPr>
                <w:rFonts w:ascii="Calibri" w:eastAsia="Times New Roman" w:hAnsi="Calibri" w:cs="Calibri"/>
                <w:color w:val="000000"/>
                <w:lang w:eastAsia="en-GB"/>
              </w:rPr>
              <w:t>0.876 ± 0.03</w:t>
            </w:r>
          </w:p>
        </w:tc>
        <w:tc>
          <w:tcPr>
            <w:tcW w:w="1500" w:type="dxa"/>
            <w:tcBorders>
              <w:top w:val="nil"/>
              <w:left w:val="nil"/>
              <w:bottom w:val="nil"/>
              <w:right w:val="nil"/>
            </w:tcBorders>
            <w:shd w:val="clear" w:color="000000" w:fill="FFFFFF"/>
            <w:noWrap/>
            <w:vAlign w:val="center"/>
            <w:hideMark/>
          </w:tcPr>
          <w:p w:rsidR="009D6548" w:rsidRPr="00CF0E69" w:rsidRDefault="009D6548" w:rsidP="00EC7480">
            <w:pPr>
              <w:spacing w:after="0" w:line="240" w:lineRule="auto"/>
              <w:jc w:val="center"/>
              <w:rPr>
                <w:rFonts w:ascii="Calibri" w:eastAsia="Times New Roman" w:hAnsi="Calibri" w:cs="Calibri"/>
                <w:color w:val="000000"/>
                <w:lang w:eastAsia="en-GB"/>
              </w:rPr>
            </w:pPr>
            <w:r w:rsidRPr="00CF0E69">
              <w:rPr>
                <w:rFonts w:ascii="Calibri" w:eastAsia="Times New Roman" w:hAnsi="Calibri" w:cs="Calibri"/>
                <w:color w:val="000000"/>
                <w:lang w:eastAsia="en-GB"/>
              </w:rPr>
              <w:t>0.787 ± 0.054</w:t>
            </w:r>
          </w:p>
        </w:tc>
        <w:tc>
          <w:tcPr>
            <w:tcW w:w="1500" w:type="dxa"/>
            <w:tcBorders>
              <w:top w:val="nil"/>
              <w:left w:val="nil"/>
              <w:bottom w:val="nil"/>
              <w:right w:val="nil"/>
            </w:tcBorders>
            <w:shd w:val="clear" w:color="000000" w:fill="FFFFFF"/>
            <w:noWrap/>
            <w:vAlign w:val="center"/>
            <w:hideMark/>
          </w:tcPr>
          <w:p w:rsidR="009D6548" w:rsidRPr="00CF0E69" w:rsidRDefault="009D6548" w:rsidP="00EC7480">
            <w:pPr>
              <w:spacing w:after="0" w:line="240" w:lineRule="auto"/>
              <w:jc w:val="center"/>
              <w:rPr>
                <w:rFonts w:ascii="Calibri" w:eastAsia="Times New Roman" w:hAnsi="Calibri" w:cs="Calibri"/>
                <w:color w:val="000000"/>
                <w:lang w:eastAsia="en-GB"/>
              </w:rPr>
            </w:pPr>
            <w:r w:rsidRPr="00CF0E69">
              <w:rPr>
                <w:rFonts w:ascii="Calibri" w:eastAsia="Times New Roman" w:hAnsi="Calibri" w:cs="Calibri"/>
                <w:color w:val="000000"/>
                <w:lang w:eastAsia="en-GB"/>
              </w:rPr>
              <w:t>0.706 ± 0.047</w:t>
            </w:r>
          </w:p>
        </w:tc>
        <w:tc>
          <w:tcPr>
            <w:tcW w:w="1500" w:type="dxa"/>
            <w:tcBorders>
              <w:top w:val="nil"/>
              <w:left w:val="nil"/>
              <w:bottom w:val="nil"/>
              <w:right w:val="nil"/>
            </w:tcBorders>
            <w:shd w:val="clear" w:color="000000" w:fill="FFFFFF"/>
            <w:noWrap/>
            <w:vAlign w:val="center"/>
            <w:hideMark/>
          </w:tcPr>
          <w:p w:rsidR="009D6548" w:rsidRPr="00CF0E69" w:rsidRDefault="009D6548" w:rsidP="00EC7480">
            <w:pPr>
              <w:spacing w:after="0" w:line="240" w:lineRule="auto"/>
              <w:jc w:val="center"/>
              <w:rPr>
                <w:rFonts w:ascii="Calibri" w:eastAsia="Times New Roman" w:hAnsi="Calibri" w:cs="Calibri"/>
                <w:color w:val="000000"/>
                <w:lang w:eastAsia="en-GB"/>
              </w:rPr>
            </w:pPr>
            <w:r w:rsidRPr="00CF0E69">
              <w:rPr>
                <w:rFonts w:ascii="Calibri" w:eastAsia="Times New Roman" w:hAnsi="Calibri" w:cs="Calibri"/>
                <w:color w:val="000000"/>
                <w:lang w:eastAsia="en-GB"/>
              </w:rPr>
              <w:t>0.663 ± 0.053</w:t>
            </w:r>
          </w:p>
        </w:tc>
        <w:tc>
          <w:tcPr>
            <w:tcW w:w="1200" w:type="dxa"/>
            <w:tcBorders>
              <w:top w:val="nil"/>
              <w:left w:val="single" w:sz="4" w:space="0" w:color="auto"/>
              <w:bottom w:val="nil"/>
              <w:right w:val="nil"/>
            </w:tcBorders>
            <w:shd w:val="clear" w:color="000000" w:fill="FFFFFF"/>
            <w:noWrap/>
            <w:vAlign w:val="center"/>
            <w:hideMark/>
          </w:tcPr>
          <w:p w:rsidR="009D6548" w:rsidRPr="00CF0E69" w:rsidRDefault="009D6548" w:rsidP="00EC7480">
            <w:pPr>
              <w:spacing w:after="0" w:line="240" w:lineRule="auto"/>
              <w:jc w:val="center"/>
              <w:rPr>
                <w:rFonts w:ascii="Calibri" w:eastAsia="Times New Roman" w:hAnsi="Calibri" w:cs="Calibri"/>
                <w:color w:val="000000"/>
                <w:lang w:eastAsia="en-GB"/>
              </w:rPr>
            </w:pPr>
            <w:r w:rsidRPr="00CF0E69">
              <w:rPr>
                <w:rFonts w:ascii="Calibri" w:eastAsia="Times New Roman" w:hAnsi="Calibri" w:cs="Calibri"/>
                <w:color w:val="000000"/>
                <w:lang w:eastAsia="en-GB"/>
              </w:rPr>
              <w:t>8.32</w:t>
            </w:r>
          </w:p>
        </w:tc>
        <w:tc>
          <w:tcPr>
            <w:tcW w:w="1120" w:type="dxa"/>
            <w:tcBorders>
              <w:top w:val="nil"/>
              <w:left w:val="nil"/>
              <w:bottom w:val="nil"/>
              <w:right w:val="nil"/>
            </w:tcBorders>
            <w:shd w:val="clear" w:color="000000" w:fill="FFFFFF"/>
            <w:noWrap/>
            <w:vAlign w:val="center"/>
            <w:hideMark/>
          </w:tcPr>
          <w:p w:rsidR="009D6548" w:rsidRPr="00CF0E69" w:rsidRDefault="009D6548" w:rsidP="00EC7480">
            <w:pPr>
              <w:spacing w:after="0" w:line="240" w:lineRule="auto"/>
              <w:jc w:val="center"/>
              <w:rPr>
                <w:rFonts w:ascii="Calibri" w:eastAsia="Times New Roman" w:hAnsi="Calibri" w:cs="Calibri"/>
                <w:color w:val="000000"/>
                <w:lang w:eastAsia="en-GB"/>
              </w:rPr>
            </w:pPr>
            <w:r w:rsidRPr="00CF0E69">
              <w:rPr>
                <w:rFonts w:ascii="Calibri" w:eastAsia="Times New Roman" w:hAnsi="Calibri" w:cs="Calibri"/>
                <w:color w:val="000000"/>
                <w:lang w:eastAsia="en-GB"/>
              </w:rPr>
              <w:t>0.157</w:t>
            </w:r>
          </w:p>
        </w:tc>
        <w:tc>
          <w:tcPr>
            <w:tcW w:w="1200" w:type="dxa"/>
            <w:tcBorders>
              <w:top w:val="nil"/>
              <w:left w:val="nil"/>
              <w:bottom w:val="nil"/>
              <w:right w:val="nil"/>
            </w:tcBorders>
            <w:shd w:val="clear" w:color="000000" w:fill="FFFFFF"/>
            <w:noWrap/>
            <w:vAlign w:val="center"/>
            <w:hideMark/>
          </w:tcPr>
          <w:p w:rsidR="009D6548" w:rsidRPr="00CF0E69" w:rsidRDefault="009D6548" w:rsidP="00EC7480">
            <w:pPr>
              <w:spacing w:after="0" w:line="240" w:lineRule="auto"/>
              <w:jc w:val="center"/>
              <w:rPr>
                <w:rFonts w:ascii="Calibri" w:eastAsia="Times New Roman" w:hAnsi="Calibri" w:cs="Calibri"/>
                <w:color w:val="000000"/>
                <w:lang w:eastAsia="en-GB"/>
              </w:rPr>
            </w:pPr>
            <w:r w:rsidRPr="00CF0E69">
              <w:rPr>
                <w:rFonts w:ascii="Calibri" w:eastAsia="Times New Roman" w:hAnsi="Calibri" w:cs="Calibri"/>
                <w:color w:val="000000"/>
                <w:lang w:eastAsia="en-GB"/>
              </w:rPr>
              <w:t>-21.53</w:t>
            </w:r>
          </w:p>
        </w:tc>
        <w:tc>
          <w:tcPr>
            <w:tcW w:w="1120" w:type="dxa"/>
            <w:tcBorders>
              <w:top w:val="nil"/>
              <w:left w:val="nil"/>
              <w:bottom w:val="nil"/>
              <w:right w:val="nil"/>
            </w:tcBorders>
            <w:shd w:val="clear" w:color="000000" w:fill="FFFFFF"/>
            <w:noWrap/>
            <w:vAlign w:val="center"/>
            <w:hideMark/>
          </w:tcPr>
          <w:p w:rsidR="009D6548" w:rsidRPr="00CF0E69" w:rsidRDefault="009D6548" w:rsidP="00EC7480">
            <w:pPr>
              <w:spacing w:after="0" w:line="240" w:lineRule="auto"/>
              <w:jc w:val="center"/>
              <w:rPr>
                <w:rFonts w:ascii="Calibri" w:eastAsia="Times New Roman" w:hAnsi="Calibri" w:cs="Calibri"/>
                <w:b/>
                <w:bCs/>
                <w:color w:val="000000"/>
                <w:lang w:eastAsia="en-GB"/>
              </w:rPr>
            </w:pPr>
            <w:r w:rsidRPr="00CF0E69">
              <w:rPr>
                <w:rFonts w:ascii="Calibri" w:eastAsia="Times New Roman" w:hAnsi="Calibri" w:cs="Calibri"/>
                <w:b/>
                <w:bCs/>
                <w:color w:val="000000"/>
                <w:lang w:eastAsia="en-GB"/>
              </w:rPr>
              <w:t>0.002</w:t>
            </w:r>
          </w:p>
        </w:tc>
        <w:tc>
          <w:tcPr>
            <w:tcW w:w="1226" w:type="dxa"/>
            <w:tcBorders>
              <w:top w:val="nil"/>
              <w:left w:val="nil"/>
              <w:bottom w:val="nil"/>
              <w:right w:val="nil"/>
            </w:tcBorders>
            <w:shd w:val="clear" w:color="000000" w:fill="FFFFFF"/>
            <w:noWrap/>
            <w:vAlign w:val="center"/>
            <w:hideMark/>
          </w:tcPr>
          <w:p w:rsidR="009D6548" w:rsidRPr="00CF0E69" w:rsidRDefault="009D6548" w:rsidP="00EC7480">
            <w:pPr>
              <w:spacing w:after="0" w:line="240" w:lineRule="auto"/>
              <w:jc w:val="center"/>
              <w:rPr>
                <w:rFonts w:ascii="Calibri" w:eastAsia="Times New Roman" w:hAnsi="Calibri" w:cs="Calibri"/>
                <w:color w:val="000000"/>
                <w:lang w:eastAsia="en-GB"/>
              </w:rPr>
            </w:pPr>
            <w:r w:rsidRPr="00CF0E69">
              <w:rPr>
                <w:rFonts w:ascii="Calibri" w:eastAsia="Times New Roman" w:hAnsi="Calibri" w:cs="Calibri"/>
                <w:color w:val="000000"/>
                <w:lang w:eastAsia="en-GB"/>
              </w:rPr>
              <w:t>0.622</w:t>
            </w:r>
          </w:p>
        </w:tc>
      </w:tr>
      <w:tr w:rsidR="009D6548" w:rsidRPr="00CF0E69" w:rsidTr="00EC7480">
        <w:trPr>
          <w:trHeight w:val="375"/>
        </w:trPr>
        <w:tc>
          <w:tcPr>
            <w:tcW w:w="2430" w:type="dxa"/>
            <w:tcBorders>
              <w:top w:val="nil"/>
              <w:left w:val="nil"/>
              <w:bottom w:val="nil"/>
              <w:right w:val="nil"/>
            </w:tcBorders>
            <w:shd w:val="clear" w:color="000000" w:fill="FFFFFF"/>
            <w:noWrap/>
            <w:vAlign w:val="center"/>
            <w:hideMark/>
          </w:tcPr>
          <w:p w:rsidR="009D6548" w:rsidRPr="00CF0E69" w:rsidRDefault="009D6548" w:rsidP="00EC7480">
            <w:pPr>
              <w:spacing w:after="0" w:line="240" w:lineRule="auto"/>
              <w:jc w:val="left"/>
              <w:rPr>
                <w:rFonts w:ascii="Calibri" w:eastAsia="Times New Roman" w:hAnsi="Calibri" w:cs="Calibri"/>
                <w:b/>
                <w:bCs/>
                <w:color w:val="000000"/>
                <w:lang w:eastAsia="en-GB"/>
              </w:rPr>
            </w:pPr>
            <w:r w:rsidRPr="00CF0E69">
              <w:rPr>
                <w:rFonts w:ascii="Calibri" w:eastAsia="Times New Roman" w:hAnsi="Calibri" w:cs="Calibri"/>
                <w:b/>
                <w:bCs/>
                <w:color w:val="000000"/>
                <w:lang w:eastAsia="en-GB"/>
              </w:rPr>
              <w:t>Left Midbrain</w:t>
            </w:r>
          </w:p>
        </w:tc>
        <w:tc>
          <w:tcPr>
            <w:tcW w:w="1500" w:type="dxa"/>
            <w:tcBorders>
              <w:top w:val="nil"/>
              <w:left w:val="nil"/>
              <w:bottom w:val="nil"/>
              <w:right w:val="nil"/>
            </w:tcBorders>
            <w:shd w:val="clear" w:color="000000" w:fill="FFFFFF"/>
            <w:noWrap/>
            <w:vAlign w:val="center"/>
            <w:hideMark/>
          </w:tcPr>
          <w:p w:rsidR="009D6548" w:rsidRPr="00CF0E69" w:rsidRDefault="009D6548" w:rsidP="00EC7480">
            <w:pPr>
              <w:spacing w:after="0" w:line="240" w:lineRule="auto"/>
              <w:jc w:val="center"/>
              <w:rPr>
                <w:rFonts w:ascii="Calibri" w:eastAsia="Times New Roman" w:hAnsi="Calibri" w:cs="Calibri"/>
                <w:color w:val="000000"/>
                <w:lang w:eastAsia="en-GB"/>
              </w:rPr>
            </w:pPr>
            <w:r w:rsidRPr="00CF0E69">
              <w:rPr>
                <w:rFonts w:ascii="Calibri" w:eastAsia="Times New Roman" w:hAnsi="Calibri" w:cs="Calibri"/>
                <w:color w:val="000000"/>
                <w:lang w:eastAsia="en-GB"/>
              </w:rPr>
              <w:t>0.961 ± 0.06</w:t>
            </w:r>
          </w:p>
        </w:tc>
        <w:tc>
          <w:tcPr>
            <w:tcW w:w="1500" w:type="dxa"/>
            <w:tcBorders>
              <w:top w:val="nil"/>
              <w:left w:val="nil"/>
              <w:bottom w:val="nil"/>
              <w:right w:val="nil"/>
            </w:tcBorders>
            <w:shd w:val="clear" w:color="000000" w:fill="FFFFFF"/>
            <w:noWrap/>
            <w:vAlign w:val="center"/>
            <w:hideMark/>
          </w:tcPr>
          <w:p w:rsidR="009D6548" w:rsidRPr="00CF0E69" w:rsidRDefault="009D6548" w:rsidP="00EC7480">
            <w:pPr>
              <w:spacing w:after="0" w:line="240" w:lineRule="auto"/>
              <w:jc w:val="center"/>
              <w:rPr>
                <w:rFonts w:ascii="Calibri" w:eastAsia="Times New Roman" w:hAnsi="Calibri" w:cs="Calibri"/>
                <w:color w:val="000000"/>
                <w:lang w:eastAsia="en-GB"/>
              </w:rPr>
            </w:pPr>
            <w:r w:rsidRPr="00CF0E69">
              <w:rPr>
                <w:rFonts w:ascii="Calibri" w:eastAsia="Times New Roman" w:hAnsi="Calibri" w:cs="Calibri"/>
                <w:color w:val="000000"/>
                <w:lang w:eastAsia="en-GB"/>
              </w:rPr>
              <w:t>0.809 ± 0.044</w:t>
            </w:r>
          </w:p>
        </w:tc>
        <w:tc>
          <w:tcPr>
            <w:tcW w:w="1500" w:type="dxa"/>
            <w:tcBorders>
              <w:top w:val="nil"/>
              <w:left w:val="nil"/>
              <w:bottom w:val="nil"/>
              <w:right w:val="nil"/>
            </w:tcBorders>
            <w:shd w:val="clear" w:color="000000" w:fill="FFFFFF"/>
            <w:noWrap/>
            <w:vAlign w:val="center"/>
            <w:hideMark/>
          </w:tcPr>
          <w:p w:rsidR="009D6548" w:rsidRPr="00CF0E69" w:rsidRDefault="009D6548" w:rsidP="00EC7480">
            <w:pPr>
              <w:spacing w:after="0" w:line="240" w:lineRule="auto"/>
              <w:jc w:val="center"/>
              <w:rPr>
                <w:rFonts w:ascii="Calibri" w:eastAsia="Times New Roman" w:hAnsi="Calibri" w:cs="Calibri"/>
                <w:color w:val="000000"/>
                <w:lang w:eastAsia="en-GB"/>
              </w:rPr>
            </w:pPr>
            <w:r w:rsidRPr="00CF0E69">
              <w:rPr>
                <w:rFonts w:ascii="Calibri" w:eastAsia="Times New Roman" w:hAnsi="Calibri" w:cs="Calibri"/>
                <w:color w:val="000000"/>
                <w:lang w:eastAsia="en-GB"/>
              </w:rPr>
              <w:t>0.752 ± 0.066</w:t>
            </w:r>
          </w:p>
        </w:tc>
        <w:tc>
          <w:tcPr>
            <w:tcW w:w="1500" w:type="dxa"/>
            <w:tcBorders>
              <w:top w:val="nil"/>
              <w:left w:val="nil"/>
              <w:bottom w:val="nil"/>
              <w:right w:val="nil"/>
            </w:tcBorders>
            <w:shd w:val="clear" w:color="000000" w:fill="FFFFFF"/>
            <w:noWrap/>
            <w:vAlign w:val="center"/>
            <w:hideMark/>
          </w:tcPr>
          <w:p w:rsidR="009D6548" w:rsidRPr="00CF0E69" w:rsidRDefault="009D6548" w:rsidP="00EC7480">
            <w:pPr>
              <w:spacing w:after="0" w:line="240" w:lineRule="auto"/>
              <w:jc w:val="center"/>
              <w:rPr>
                <w:rFonts w:ascii="Calibri" w:eastAsia="Times New Roman" w:hAnsi="Calibri" w:cs="Calibri"/>
                <w:color w:val="000000"/>
                <w:lang w:eastAsia="en-GB"/>
              </w:rPr>
            </w:pPr>
            <w:r w:rsidRPr="00CF0E69">
              <w:rPr>
                <w:rFonts w:ascii="Calibri" w:eastAsia="Times New Roman" w:hAnsi="Calibri" w:cs="Calibri"/>
                <w:color w:val="000000"/>
                <w:lang w:eastAsia="en-GB"/>
              </w:rPr>
              <w:t>0.794 ± 0.02</w:t>
            </w:r>
          </w:p>
        </w:tc>
        <w:tc>
          <w:tcPr>
            <w:tcW w:w="1200" w:type="dxa"/>
            <w:tcBorders>
              <w:top w:val="nil"/>
              <w:left w:val="single" w:sz="4" w:space="0" w:color="auto"/>
              <w:bottom w:val="nil"/>
              <w:right w:val="nil"/>
            </w:tcBorders>
            <w:shd w:val="clear" w:color="000000" w:fill="FFFFFF"/>
            <w:noWrap/>
            <w:vAlign w:val="center"/>
            <w:hideMark/>
          </w:tcPr>
          <w:p w:rsidR="009D6548" w:rsidRPr="00CF0E69" w:rsidRDefault="009D6548" w:rsidP="00EC7480">
            <w:pPr>
              <w:spacing w:after="0" w:line="240" w:lineRule="auto"/>
              <w:jc w:val="center"/>
              <w:rPr>
                <w:rFonts w:ascii="Calibri" w:eastAsia="Times New Roman" w:hAnsi="Calibri" w:cs="Calibri"/>
                <w:color w:val="000000"/>
                <w:lang w:eastAsia="en-GB"/>
              </w:rPr>
            </w:pPr>
            <w:r w:rsidRPr="00CF0E69">
              <w:rPr>
                <w:rFonts w:ascii="Calibri" w:eastAsia="Times New Roman" w:hAnsi="Calibri" w:cs="Calibri"/>
                <w:color w:val="000000"/>
                <w:lang w:eastAsia="en-GB"/>
              </w:rPr>
              <w:t>6.4</w:t>
            </w:r>
          </w:p>
        </w:tc>
        <w:tc>
          <w:tcPr>
            <w:tcW w:w="1120" w:type="dxa"/>
            <w:tcBorders>
              <w:top w:val="nil"/>
              <w:left w:val="nil"/>
              <w:bottom w:val="nil"/>
              <w:right w:val="nil"/>
            </w:tcBorders>
            <w:shd w:val="clear" w:color="000000" w:fill="FFFFFF"/>
            <w:noWrap/>
            <w:vAlign w:val="center"/>
            <w:hideMark/>
          </w:tcPr>
          <w:p w:rsidR="009D6548" w:rsidRPr="00CF0E69" w:rsidRDefault="009D6548" w:rsidP="00EC7480">
            <w:pPr>
              <w:spacing w:after="0" w:line="240" w:lineRule="auto"/>
              <w:jc w:val="center"/>
              <w:rPr>
                <w:rFonts w:ascii="Calibri" w:eastAsia="Times New Roman" w:hAnsi="Calibri" w:cs="Calibri"/>
                <w:color w:val="000000"/>
                <w:lang w:eastAsia="en-GB"/>
              </w:rPr>
            </w:pPr>
            <w:r w:rsidRPr="00CF0E69">
              <w:rPr>
                <w:rFonts w:ascii="Calibri" w:eastAsia="Times New Roman" w:hAnsi="Calibri" w:cs="Calibri"/>
                <w:color w:val="000000"/>
                <w:lang w:eastAsia="en-GB"/>
              </w:rPr>
              <w:t>0.278</w:t>
            </w:r>
          </w:p>
        </w:tc>
        <w:tc>
          <w:tcPr>
            <w:tcW w:w="1200" w:type="dxa"/>
            <w:tcBorders>
              <w:top w:val="nil"/>
              <w:left w:val="nil"/>
              <w:bottom w:val="nil"/>
              <w:right w:val="nil"/>
            </w:tcBorders>
            <w:shd w:val="clear" w:color="000000" w:fill="FFFFFF"/>
            <w:noWrap/>
            <w:vAlign w:val="center"/>
            <w:hideMark/>
          </w:tcPr>
          <w:p w:rsidR="009D6548" w:rsidRPr="00CF0E69" w:rsidRDefault="009D6548" w:rsidP="00EC7480">
            <w:pPr>
              <w:spacing w:after="0" w:line="240" w:lineRule="auto"/>
              <w:jc w:val="center"/>
              <w:rPr>
                <w:rFonts w:ascii="Calibri" w:eastAsia="Times New Roman" w:hAnsi="Calibri" w:cs="Calibri"/>
                <w:color w:val="000000"/>
                <w:lang w:eastAsia="en-GB"/>
              </w:rPr>
            </w:pPr>
            <w:r w:rsidRPr="00CF0E69">
              <w:rPr>
                <w:rFonts w:ascii="Calibri" w:eastAsia="Times New Roman" w:hAnsi="Calibri" w:cs="Calibri"/>
                <w:color w:val="000000"/>
                <w:lang w:eastAsia="en-GB"/>
              </w:rPr>
              <w:t>-14.44</w:t>
            </w:r>
          </w:p>
        </w:tc>
        <w:tc>
          <w:tcPr>
            <w:tcW w:w="1120" w:type="dxa"/>
            <w:tcBorders>
              <w:top w:val="nil"/>
              <w:left w:val="nil"/>
              <w:bottom w:val="nil"/>
              <w:right w:val="nil"/>
            </w:tcBorders>
            <w:shd w:val="clear" w:color="000000" w:fill="FFFFFF"/>
            <w:noWrap/>
            <w:vAlign w:val="center"/>
            <w:hideMark/>
          </w:tcPr>
          <w:p w:rsidR="009D6548" w:rsidRPr="00CF0E69" w:rsidRDefault="009D6548" w:rsidP="00EC7480">
            <w:pPr>
              <w:spacing w:after="0" w:line="240" w:lineRule="auto"/>
              <w:jc w:val="center"/>
              <w:rPr>
                <w:rFonts w:ascii="Calibri" w:eastAsia="Times New Roman" w:hAnsi="Calibri" w:cs="Calibri"/>
                <w:b/>
                <w:bCs/>
                <w:color w:val="000000"/>
                <w:lang w:eastAsia="en-GB"/>
              </w:rPr>
            </w:pPr>
            <w:r w:rsidRPr="00CF0E69">
              <w:rPr>
                <w:rFonts w:ascii="Calibri" w:eastAsia="Times New Roman" w:hAnsi="Calibri" w:cs="Calibri"/>
                <w:b/>
                <w:bCs/>
                <w:color w:val="000000"/>
                <w:lang w:eastAsia="en-GB"/>
              </w:rPr>
              <w:t>0.027</w:t>
            </w:r>
          </w:p>
        </w:tc>
        <w:tc>
          <w:tcPr>
            <w:tcW w:w="1226" w:type="dxa"/>
            <w:tcBorders>
              <w:top w:val="nil"/>
              <w:left w:val="nil"/>
              <w:bottom w:val="nil"/>
              <w:right w:val="nil"/>
            </w:tcBorders>
            <w:shd w:val="clear" w:color="000000" w:fill="FFFFFF"/>
            <w:noWrap/>
            <w:vAlign w:val="center"/>
            <w:hideMark/>
          </w:tcPr>
          <w:p w:rsidR="009D6548" w:rsidRPr="00CF0E69" w:rsidRDefault="009D6548" w:rsidP="00EC7480">
            <w:pPr>
              <w:spacing w:after="0" w:line="240" w:lineRule="auto"/>
              <w:jc w:val="center"/>
              <w:rPr>
                <w:rFonts w:ascii="Calibri" w:eastAsia="Times New Roman" w:hAnsi="Calibri" w:cs="Calibri"/>
                <w:color w:val="000000"/>
                <w:lang w:eastAsia="en-GB"/>
              </w:rPr>
            </w:pPr>
            <w:r w:rsidRPr="00CF0E69">
              <w:rPr>
                <w:rFonts w:ascii="Calibri" w:eastAsia="Times New Roman" w:hAnsi="Calibri" w:cs="Calibri"/>
                <w:color w:val="000000"/>
                <w:lang w:eastAsia="en-GB"/>
              </w:rPr>
              <w:t>0.054</w:t>
            </w:r>
          </w:p>
        </w:tc>
      </w:tr>
      <w:tr w:rsidR="009D6548" w:rsidRPr="00CF0E69" w:rsidTr="00EC7480">
        <w:trPr>
          <w:trHeight w:val="375"/>
        </w:trPr>
        <w:tc>
          <w:tcPr>
            <w:tcW w:w="2430" w:type="dxa"/>
            <w:tcBorders>
              <w:top w:val="nil"/>
              <w:left w:val="nil"/>
              <w:bottom w:val="nil"/>
              <w:right w:val="nil"/>
            </w:tcBorders>
            <w:shd w:val="clear" w:color="000000" w:fill="FFFFFF"/>
            <w:noWrap/>
            <w:vAlign w:val="center"/>
            <w:hideMark/>
          </w:tcPr>
          <w:p w:rsidR="009D6548" w:rsidRPr="00CF0E69" w:rsidRDefault="009D6548" w:rsidP="00EC7480">
            <w:pPr>
              <w:spacing w:after="0" w:line="240" w:lineRule="auto"/>
              <w:jc w:val="left"/>
              <w:rPr>
                <w:rFonts w:ascii="Calibri" w:eastAsia="Times New Roman" w:hAnsi="Calibri" w:cs="Calibri"/>
                <w:b/>
                <w:bCs/>
                <w:color w:val="000000"/>
                <w:lang w:eastAsia="en-GB"/>
              </w:rPr>
            </w:pPr>
            <w:r w:rsidRPr="00CF0E69">
              <w:rPr>
                <w:rFonts w:ascii="Calibri" w:eastAsia="Times New Roman" w:hAnsi="Calibri" w:cs="Calibri"/>
                <w:b/>
                <w:bCs/>
                <w:color w:val="000000"/>
                <w:lang w:eastAsia="en-GB"/>
              </w:rPr>
              <w:lastRenderedPageBreak/>
              <w:t>Left Inferior Colliculus</w:t>
            </w:r>
          </w:p>
        </w:tc>
        <w:tc>
          <w:tcPr>
            <w:tcW w:w="1500" w:type="dxa"/>
            <w:tcBorders>
              <w:top w:val="nil"/>
              <w:left w:val="nil"/>
              <w:bottom w:val="nil"/>
              <w:right w:val="nil"/>
            </w:tcBorders>
            <w:shd w:val="clear" w:color="000000" w:fill="FFFFFF"/>
            <w:noWrap/>
            <w:vAlign w:val="center"/>
            <w:hideMark/>
          </w:tcPr>
          <w:p w:rsidR="009D6548" w:rsidRPr="00CF0E69" w:rsidRDefault="009D6548" w:rsidP="00EC7480">
            <w:pPr>
              <w:spacing w:after="0" w:line="240" w:lineRule="auto"/>
              <w:jc w:val="center"/>
              <w:rPr>
                <w:rFonts w:ascii="Calibri" w:eastAsia="Times New Roman" w:hAnsi="Calibri" w:cs="Calibri"/>
                <w:color w:val="000000"/>
                <w:lang w:eastAsia="en-GB"/>
              </w:rPr>
            </w:pPr>
            <w:r w:rsidRPr="00CF0E69">
              <w:rPr>
                <w:rFonts w:ascii="Calibri" w:eastAsia="Times New Roman" w:hAnsi="Calibri" w:cs="Calibri"/>
                <w:color w:val="000000"/>
                <w:lang w:eastAsia="en-GB"/>
              </w:rPr>
              <w:t>1.25 ± 0.037</w:t>
            </w:r>
          </w:p>
        </w:tc>
        <w:tc>
          <w:tcPr>
            <w:tcW w:w="1500" w:type="dxa"/>
            <w:tcBorders>
              <w:top w:val="nil"/>
              <w:left w:val="nil"/>
              <w:bottom w:val="nil"/>
              <w:right w:val="nil"/>
            </w:tcBorders>
            <w:shd w:val="clear" w:color="000000" w:fill="FFFFFF"/>
            <w:noWrap/>
            <w:vAlign w:val="center"/>
            <w:hideMark/>
          </w:tcPr>
          <w:p w:rsidR="009D6548" w:rsidRPr="00CF0E69" w:rsidRDefault="009D6548" w:rsidP="00EC7480">
            <w:pPr>
              <w:spacing w:after="0" w:line="240" w:lineRule="auto"/>
              <w:jc w:val="center"/>
              <w:rPr>
                <w:rFonts w:ascii="Calibri" w:eastAsia="Times New Roman" w:hAnsi="Calibri" w:cs="Calibri"/>
                <w:color w:val="000000"/>
                <w:lang w:eastAsia="en-GB"/>
              </w:rPr>
            </w:pPr>
            <w:r w:rsidRPr="00CF0E69">
              <w:rPr>
                <w:rFonts w:ascii="Calibri" w:eastAsia="Times New Roman" w:hAnsi="Calibri" w:cs="Calibri"/>
                <w:color w:val="000000"/>
                <w:lang w:eastAsia="en-GB"/>
              </w:rPr>
              <w:t>1.081 ± 0.097</w:t>
            </w:r>
          </w:p>
        </w:tc>
        <w:tc>
          <w:tcPr>
            <w:tcW w:w="1500" w:type="dxa"/>
            <w:tcBorders>
              <w:top w:val="nil"/>
              <w:left w:val="nil"/>
              <w:bottom w:val="nil"/>
              <w:right w:val="nil"/>
            </w:tcBorders>
            <w:shd w:val="clear" w:color="000000" w:fill="FFFFFF"/>
            <w:noWrap/>
            <w:vAlign w:val="center"/>
            <w:hideMark/>
          </w:tcPr>
          <w:p w:rsidR="009D6548" w:rsidRPr="00CF0E69" w:rsidRDefault="009D6548" w:rsidP="00EC7480">
            <w:pPr>
              <w:spacing w:after="0" w:line="240" w:lineRule="auto"/>
              <w:jc w:val="center"/>
              <w:rPr>
                <w:rFonts w:ascii="Calibri" w:eastAsia="Times New Roman" w:hAnsi="Calibri" w:cs="Calibri"/>
                <w:color w:val="000000"/>
                <w:lang w:eastAsia="en-GB"/>
              </w:rPr>
            </w:pPr>
            <w:r w:rsidRPr="00CF0E69">
              <w:rPr>
                <w:rFonts w:ascii="Calibri" w:eastAsia="Times New Roman" w:hAnsi="Calibri" w:cs="Calibri"/>
                <w:color w:val="000000"/>
                <w:lang w:eastAsia="en-GB"/>
              </w:rPr>
              <w:t>1.067 ± 0.094</w:t>
            </w:r>
          </w:p>
        </w:tc>
        <w:tc>
          <w:tcPr>
            <w:tcW w:w="1500" w:type="dxa"/>
            <w:tcBorders>
              <w:top w:val="nil"/>
              <w:left w:val="nil"/>
              <w:bottom w:val="nil"/>
              <w:right w:val="nil"/>
            </w:tcBorders>
            <w:shd w:val="clear" w:color="000000" w:fill="FFFFFF"/>
            <w:noWrap/>
            <w:vAlign w:val="center"/>
            <w:hideMark/>
          </w:tcPr>
          <w:p w:rsidR="009D6548" w:rsidRPr="00CF0E69" w:rsidRDefault="009D6548" w:rsidP="00EC7480">
            <w:pPr>
              <w:spacing w:after="0" w:line="240" w:lineRule="auto"/>
              <w:jc w:val="center"/>
              <w:rPr>
                <w:rFonts w:ascii="Calibri" w:eastAsia="Times New Roman" w:hAnsi="Calibri" w:cs="Calibri"/>
                <w:color w:val="000000"/>
                <w:lang w:eastAsia="en-GB"/>
              </w:rPr>
            </w:pPr>
            <w:r w:rsidRPr="00CF0E69">
              <w:rPr>
                <w:rFonts w:ascii="Calibri" w:eastAsia="Times New Roman" w:hAnsi="Calibri" w:cs="Calibri"/>
                <w:color w:val="000000"/>
                <w:lang w:eastAsia="en-GB"/>
              </w:rPr>
              <w:t>1.104 ± 0.084</w:t>
            </w:r>
          </w:p>
        </w:tc>
        <w:tc>
          <w:tcPr>
            <w:tcW w:w="1200" w:type="dxa"/>
            <w:tcBorders>
              <w:top w:val="nil"/>
              <w:left w:val="single" w:sz="4" w:space="0" w:color="auto"/>
              <w:bottom w:val="nil"/>
              <w:right w:val="nil"/>
            </w:tcBorders>
            <w:shd w:val="clear" w:color="000000" w:fill="FFFFFF"/>
            <w:noWrap/>
            <w:vAlign w:val="center"/>
            <w:hideMark/>
          </w:tcPr>
          <w:p w:rsidR="009D6548" w:rsidRPr="00CF0E69" w:rsidRDefault="009D6548" w:rsidP="00EC7480">
            <w:pPr>
              <w:spacing w:after="0" w:line="240" w:lineRule="auto"/>
              <w:jc w:val="center"/>
              <w:rPr>
                <w:rFonts w:ascii="Calibri" w:eastAsia="Times New Roman" w:hAnsi="Calibri" w:cs="Calibri"/>
                <w:color w:val="000000"/>
                <w:lang w:eastAsia="en-GB"/>
              </w:rPr>
            </w:pPr>
            <w:r w:rsidRPr="00CF0E69">
              <w:rPr>
                <w:rFonts w:ascii="Calibri" w:eastAsia="Times New Roman" w:hAnsi="Calibri" w:cs="Calibri"/>
                <w:color w:val="000000"/>
                <w:lang w:eastAsia="en-GB"/>
              </w:rPr>
              <w:t>5.67</w:t>
            </w:r>
          </w:p>
        </w:tc>
        <w:tc>
          <w:tcPr>
            <w:tcW w:w="1120" w:type="dxa"/>
            <w:tcBorders>
              <w:top w:val="nil"/>
              <w:left w:val="nil"/>
              <w:bottom w:val="nil"/>
              <w:right w:val="nil"/>
            </w:tcBorders>
            <w:shd w:val="clear" w:color="000000" w:fill="FFFFFF"/>
            <w:noWrap/>
            <w:vAlign w:val="center"/>
            <w:hideMark/>
          </w:tcPr>
          <w:p w:rsidR="009D6548" w:rsidRPr="00CF0E69" w:rsidRDefault="009D6548" w:rsidP="00EC7480">
            <w:pPr>
              <w:spacing w:after="0" w:line="240" w:lineRule="auto"/>
              <w:jc w:val="center"/>
              <w:rPr>
                <w:rFonts w:ascii="Calibri" w:eastAsia="Times New Roman" w:hAnsi="Calibri" w:cs="Calibri"/>
                <w:color w:val="000000"/>
                <w:lang w:eastAsia="en-GB"/>
              </w:rPr>
            </w:pPr>
            <w:r w:rsidRPr="00CF0E69">
              <w:rPr>
                <w:rFonts w:ascii="Calibri" w:eastAsia="Times New Roman" w:hAnsi="Calibri" w:cs="Calibri"/>
                <w:color w:val="000000"/>
                <w:lang w:eastAsia="en-GB"/>
              </w:rPr>
              <w:t>0.42</w:t>
            </w:r>
          </w:p>
        </w:tc>
        <w:tc>
          <w:tcPr>
            <w:tcW w:w="1200" w:type="dxa"/>
            <w:tcBorders>
              <w:top w:val="nil"/>
              <w:left w:val="nil"/>
              <w:bottom w:val="nil"/>
              <w:right w:val="nil"/>
            </w:tcBorders>
            <w:shd w:val="clear" w:color="000000" w:fill="FFFFFF"/>
            <w:noWrap/>
            <w:vAlign w:val="center"/>
            <w:hideMark/>
          </w:tcPr>
          <w:p w:rsidR="009D6548" w:rsidRPr="00CF0E69" w:rsidRDefault="009D6548" w:rsidP="00EC7480">
            <w:pPr>
              <w:spacing w:after="0" w:line="240" w:lineRule="auto"/>
              <w:jc w:val="center"/>
              <w:rPr>
                <w:rFonts w:ascii="Calibri" w:eastAsia="Times New Roman" w:hAnsi="Calibri" w:cs="Calibri"/>
                <w:color w:val="000000"/>
                <w:lang w:eastAsia="en-GB"/>
              </w:rPr>
            </w:pPr>
            <w:r w:rsidRPr="00CF0E69">
              <w:rPr>
                <w:rFonts w:ascii="Calibri" w:eastAsia="Times New Roman" w:hAnsi="Calibri" w:cs="Calibri"/>
                <w:color w:val="000000"/>
                <w:lang w:eastAsia="en-GB"/>
              </w:rPr>
              <w:t>-7.43</w:t>
            </w:r>
          </w:p>
        </w:tc>
        <w:tc>
          <w:tcPr>
            <w:tcW w:w="1120" w:type="dxa"/>
            <w:tcBorders>
              <w:top w:val="nil"/>
              <w:left w:val="nil"/>
              <w:bottom w:val="nil"/>
              <w:right w:val="nil"/>
            </w:tcBorders>
            <w:shd w:val="clear" w:color="000000" w:fill="FFFFFF"/>
            <w:noWrap/>
            <w:vAlign w:val="center"/>
            <w:hideMark/>
          </w:tcPr>
          <w:p w:rsidR="009D6548" w:rsidRPr="00CF0E69" w:rsidRDefault="009D6548" w:rsidP="00EC7480">
            <w:pPr>
              <w:spacing w:after="0" w:line="240" w:lineRule="auto"/>
              <w:jc w:val="center"/>
              <w:rPr>
                <w:rFonts w:ascii="Calibri" w:eastAsia="Times New Roman" w:hAnsi="Calibri" w:cs="Calibri"/>
                <w:color w:val="000000"/>
                <w:lang w:eastAsia="en-GB"/>
              </w:rPr>
            </w:pPr>
            <w:r w:rsidRPr="00CF0E69">
              <w:rPr>
                <w:rFonts w:ascii="Calibri" w:eastAsia="Times New Roman" w:hAnsi="Calibri" w:cs="Calibri"/>
                <w:color w:val="000000"/>
                <w:lang w:eastAsia="en-GB"/>
              </w:rPr>
              <w:t>0.322</w:t>
            </w:r>
          </w:p>
        </w:tc>
        <w:tc>
          <w:tcPr>
            <w:tcW w:w="1226" w:type="dxa"/>
            <w:tcBorders>
              <w:top w:val="nil"/>
              <w:left w:val="nil"/>
              <w:bottom w:val="nil"/>
              <w:right w:val="nil"/>
            </w:tcBorders>
            <w:shd w:val="clear" w:color="000000" w:fill="FFFFFF"/>
            <w:noWrap/>
            <w:vAlign w:val="center"/>
            <w:hideMark/>
          </w:tcPr>
          <w:p w:rsidR="009D6548" w:rsidRPr="00CF0E69" w:rsidRDefault="009D6548" w:rsidP="00EC7480">
            <w:pPr>
              <w:spacing w:after="0" w:line="240" w:lineRule="auto"/>
              <w:jc w:val="center"/>
              <w:rPr>
                <w:rFonts w:ascii="Calibri" w:eastAsia="Times New Roman" w:hAnsi="Calibri" w:cs="Calibri"/>
                <w:color w:val="000000"/>
                <w:lang w:eastAsia="en-GB"/>
              </w:rPr>
            </w:pPr>
            <w:r w:rsidRPr="00CF0E69">
              <w:rPr>
                <w:rFonts w:ascii="Calibri" w:eastAsia="Times New Roman" w:hAnsi="Calibri" w:cs="Calibri"/>
                <w:color w:val="000000"/>
                <w:lang w:eastAsia="en-GB"/>
              </w:rPr>
              <w:t>0.205</w:t>
            </w:r>
          </w:p>
        </w:tc>
      </w:tr>
      <w:tr w:rsidR="009D6548" w:rsidRPr="00CF0E69" w:rsidTr="00EC7480">
        <w:trPr>
          <w:trHeight w:val="375"/>
        </w:trPr>
        <w:tc>
          <w:tcPr>
            <w:tcW w:w="2430" w:type="dxa"/>
            <w:tcBorders>
              <w:top w:val="nil"/>
              <w:left w:val="nil"/>
              <w:bottom w:val="single" w:sz="4" w:space="0" w:color="auto"/>
              <w:right w:val="nil"/>
            </w:tcBorders>
            <w:shd w:val="clear" w:color="000000" w:fill="FFFFFF"/>
            <w:noWrap/>
            <w:vAlign w:val="center"/>
            <w:hideMark/>
          </w:tcPr>
          <w:p w:rsidR="009D6548" w:rsidRPr="00CF0E69" w:rsidRDefault="009D6548" w:rsidP="00EC7480">
            <w:pPr>
              <w:spacing w:after="0" w:line="240" w:lineRule="auto"/>
              <w:jc w:val="left"/>
              <w:rPr>
                <w:rFonts w:ascii="Calibri" w:eastAsia="Times New Roman" w:hAnsi="Calibri" w:cs="Calibri"/>
                <w:b/>
                <w:bCs/>
                <w:color w:val="000000"/>
                <w:lang w:eastAsia="en-GB"/>
              </w:rPr>
            </w:pPr>
            <w:r w:rsidRPr="00CF0E69">
              <w:rPr>
                <w:rFonts w:ascii="Calibri" w:eastAsia="Times New Roman" w:hAnsi="Calibri" w:cs="Calibri"/>
                <w:b/>
                <w:bCs/>
                <w:color w:val="000000"/>
                <w:lang w:eastAsia="en-GB"/>
              </w:rPr>
              <w:t>Right Inferior Colliculus</w:t>
            </w:r>
          </w:p>
        </w:tc>
        <w:tc>
          <w:tcPr>
            <w:tcW w:w="1500" w:type="dxa"/>
            <w:tcBorders>
              <w:top w:val="nil"/>
              <w:left w:val="nil"/>
              <w:bottom w:val="single" w:sz="4" w:space="0" w:color="auto"/>
              <w:right w:val="nil"/>
            </w:tcBorders>
            <w:shd w:val="clear" w:color="000000" w:fill="FFFFFF"/>
            <w:noWrap/>
            <w:vAlign w:val="center"/>
            <w:hideMark/>
          </w:tcPr>
          <w:p w:rsidR="009D6548" w:rsidRPr="00CF0E69" w:rsidRDefault="009D6548" w:rsidP="00EC7480">
            <w:pPr>
              <w:spacing w:after="0" w:line="240" w:lineRule="auto"/>
              <w:jc w:val="center"/>
              <w:rPr>
                <w:rFonts w:ascii="Calibri" w:eastAsia="Times New Roman" w:hAnsi="Calibri" w:cs="Calibri"/>
                <w:color w:val="000000"/>
                <w:lang w:eastAsia="en-GB"/>
              </w:rPr>
            </w:pPr>
            <w:r w:rsidRPr="00CF0E69">
              <w:rPr>
                <w:rFonts w:ascii="Calibri" w:eastAsia="Times New Roman" w:hAnsi="Calibri" w:cs="Calibri"/>
                <w:color w:val="000000"/>
                <w:lang w:eastAsia="en-GB"/>
              </w:rPr>
              <w:t>1.257 ± 0.057</w:t>
            </w:r>
          </w:p>
        </w:tc>
        <w:tc>
          <w:tcPr>
            <w:tcW w:w="1500" w:type="dxa"/>
            <w:tcBorders>
              <w:top w:val="nil"/>
              <w:left w:val="nil"/>
              <w:bottom w:val="single" w:sz="4" w:space="0" w:color="auto"/>
              <w:right w:val="nil"/>
            </w:tcBorders>
            <w:shd w:val="clear" w:color="000000" w:fill="FFFFFF"/>
            <w:noWrap/>
            <w:vAlign w:val="center"/>
            <w:hideMark/>
          </w:tcPr>
          <w:p w:rsidR="009D6548" w:rsidRPr="00CF0E69" w:rsidRDefault="009D6548" w:rsidP="00EC7480">
            <w:pPr>
              <w:spacing w:after="0" w:line="240" w:lineRule="auto"/>
              <w:jc w:val="center"/>
              <w:rPr>
                <w:rFonts w:ascii="Calibri" w:eastAsia="Times New Roman" w:hAnsi="Calibri" w:cs="Calibri"/>
                <w:color w:val="000000"/>
                <w:lang w:eastAsia="en-GB"/>
              </w:rPr>
            </w:pPr>
            <w:r w:rsidRPr="00CF0E69">
              <w:rPr>
                <w:rFonts w:ascii="Calibri" w:eastAsia="Times New Roman" w:hAnsi="Calibri" w:cs="Calibri"/>
                <w:color w:val="000000"/>
                <w:lang w:eastAsia="en-GB"/>
              </w:rPr>
              <w:t>1.19 ± 0.065</w:t>
            </w:r>
          </w:p>
        </w:tc>
        <w:tc>
          <w:tcPr>
            <w:tcW w:w="1500" w:type="dxa"/>
            <w:tcBorders>
              <w:top w:val="nil"/>
              <w:left w:val="nil"/>
              <w:bottom w:val="single" w:sz="4" w:space="0" w:color="auto"/>
              <w:right w:val="nil"/>
            </w:tcBorders>
            <w:shd w:val="clear" w:color="000000" w:fill="FFFFFF"/>
            <w:noWrap/>
            <w:vAlign w:val="center"/>
            <w:hideMark/>
          </w:tcPr>
          <w:p w:rsidR="009D6548" w:rsidRPr="00CF0E69" w:rsidRDefault="009D6548" w:rsidP="00EC7480">
            <w:pPr>
              <w:spacing w:after="0" w:line="240" w:lineRule="auto"/>
              <w:jc w:val="center"/>
              <w:rPr>
                <w:rFonts w:ascii="Calibri" w:eastAsia="Times New Roman" w:hAnsi="Calibri" w:cs="Calibri"/>
                <w:color w:val="000000"/>
                <w:lang w:eastAsia="en-GB"/>
              </w:rPr>
            </w:pPr>
            <w:r w:rsidRPr="00CF0E69">
              <w:rPr>
                <w:rFonts w:ascii="Calibri" w:eastAsia="Times New Roman" w:hAnsi="Calibri" w:cs="Calibri"/>
                <w:color w:val="000000"/>
                <w:lang w:eastAsia="en-GB"/>
              </w:rPr>
              <w:t>0.957 ± 0.08</w:t>
            </w:r>
          </w:p>
        </w:tc>
        <w:tc>
          <w:tcPr>
            <w:tcW w:w="1500" w:type="dxa"/>
            <w:tcBorders>
              <w:top w:val="nil"/>
              <w:left w:val="nil"/>
              <w:bottom w:val="single" w:sz="4" w:space="0" w:color="auto"/>
              <w:right w:val="nil"/>
            </w:tcBorders>
            <w:shd w:val="clear" w:color="000000" w:fill="FFFFFF"/>
            <w:noWrap/>
            <w:vAlign w:val="center"/>
            <w:hideMark/>
          </w:tcPr>
          <w:p w:rsidR="009D6548" w:rsidRPr="00CF0E69" w:rsidRDefault="009D6548" w:rsidP="00EC7480">
            <w:pPr>
              <w:spacing w:after="0" w:line="240" w:lineRule="auto"/>
              <w:jc w:val="center"/>
              <w:rPr>
                <w:rFonts w:ascii="Calibri" w:eastAsia="Times New Roman" w:hAnsi="Calibri" w:cs="Calibri"/>
                <w:color w:val="000000"/>
                <w:lang w:eastAsia="en-GB"/>
              </w:rPr>
            </w:pPr>
            <w:r w:rsidRPr="00CF0E69">
              <w:rPr>
                <w:rFonts w:ascii="Calibri" w:eastAsia="Times New Roman" w:hAnsi="Calibri" w:cs="Calibri"/>
                <w:color w:val="000000"/>
                <w:lang w:eastAsia="en-GB"/>
              </w:rPr>
              <w:t>1.032 ± 0.026</w:t>
            </w:r>
          </w:p>
        </w:tc>
        <w:tc>
          <w:tcPr>
            <w:tcW w:w="1200" w:type="dxa"/>
            <w:tcBorders>
              <w:top w:val="nil"/>
              <w:left w:val="single" w:sz="4" w:space="0" w:color="auto"/>
              <w:bottom w:val="single" w:sz="4" w:space="0" w:color="auto"/>
              <w:right w:val="nil"/>
            </w:tcBorders>
            <w:shd w:val="clear" w:color="000000" w:fill="FFFFFF"/>
            <w:noWrap/>
            <w:vAlign w:val="center"/>
            <w:hideMark/>
          </w:tcPr>
          <w:p w:rsidR="009D6548" w:rsidRPr="00CF0E69" w:rsidRDefault="009D6548" w:rsidP="00EC7480">
            <w:pPr>
              <w:spacing w:after="0" w:line="240" w:lineRule="auto"/>
              <w:jc w:val="center"/>
              <w:rPr>
                <w:rFonts w:ascii="Calibri" w:eastAsia="Times New Roman" w:hAnsi="Calibri" w:cs="Calibri"/>
                <w:color w:val="000000"/>
                <w:lang w:eastAsia="en-GB"/>
              </w:rPr>
            </w:pPr>
            <w:r w:rsidRPr="00CF0E69">
              <w:rPr>
                <w:rFonts w:ascii="Calibri" w:eastAsia="Times New Roman" w:hAnsi="Calibri" w:cs="Calibri"/>
                <w:color w:val="000000"/>
                <w:lang w:eastAsia="en-GB"/>
              </w:rPr>
              <w:t>-0.38</w:t>
            </w:r>
          </w:p>
        </w:tc>
        <w:tc>
          <w:tcPr>
            <w:tcW w:w="1120" w:type="dxa"/>
            <w:tcBorders>
              <w:top w:val="nil"/>
              <w:left w:val="nil"/>
              <w:bottom w:val="single" w:sz="4" w:space="0" w:color="auto"/>
              <w:right w:val="nil"/>
            </w:tcBorders>
            <w:shd w:val="clear" w:color="000000" w:fill="FFFFFF"/>
            <w:noWrap/>
            <w:vAlign w:val="center"/>
            <w:hideMark/>
          </w:tcPr>
          <w:p w:rsidR="009D6548" w:rsidRPr="00CF0E69" w:rsidRDefault="009D6548" w:rsidP="00EC7480">
            <w:pPr>
              <w:spacing w:after="0" w:line="240" w:lineRule="auto"/>
              <w:jc w:val="center"/>
              <w:rPr>
                <w:rFonts w:ascii="Calibri" w:eastAsia="Times New Roman" w:hAnsi="Calibri" w:cs="Calibri"/>
                <w:color w:val="000000"/>
                <w:lang w:eastAsia="en-GB"/>
              </w:rPr>
            </w:pPr>
            <w:r w:rsidRPr="00CF0E69">
              <w:rPr>
                <w:rFonts w:ascii="Calibri" w:eastAsia="Times New Roman" w:hAnsi="Calibri" w:cs="Calibri"/>
                <w:color w:val="000000"/>
                <w:lang w:eastAsia="en-GB"/>
              </w:rPr>
              <w:t>0.945</w:t>
            </w:r>
          </w:p>
        </w:tc>
        <w:tc>
          <w:tcPr>
            <w:tcW w:w="1200" w:type="dxa"/>
            <w:tcBorders>
              <w:top w:val="nil"/>
              <w:left w:val="nil"/>
              <w:bottom w:val="single" w:sz="4" w:space="0" w:color="auto"/>
              <w:right w:val="nil"/>
            </w:tcBorders>
            <w:shd w:val="clear" w:color="000000" w:fill="FFFFFF"/>
            <w:noWrap/>
            <w:vAlign w:val="center"/>
            <w:hideMark/>
          </w:tcPr>
          <w:p w:rsidR="009D6548" w:rsidRPr="00CF0E69" w:rsidRDefault="009D6548" w:rsidP="00EC7480">
            <w:pPr>
              <w:spacing w:after="0" w:line="240" w:lineRule="auto"/>
              <w:jc w:val="center"/>
              <w:rPr>
                <w:rFonts w:ascii="Calibri" w:eastAsia="Times New Roman" w:hAnsi="Calibri" w:cs="Calibri"/>
                <w:color w:val="000000"/>
                <w:lang w:eastAsia="en-GB"/>
              </w:rPr>
            </w:pPr>
            <w:r w:rsidRPr="00CF0E69">
              <w:rPr>
                <w:rFonts w:ascii="Calibri" w:eastAsia="Times New Roman" w:hAnsi="Calibri" w:cs="Calibri"/>
                <w:color w:val="000000"/>
                <w:lang w:eastAsia="en-GB"/>
              </w:rPr>
              <w:t>-23.04</w:t>
            </w:r>
          </w:p>
        </w:tc>
        <w:tc>
          <w:tcPr>
            <w:tcW w:w="1120" w:type="dxa"/>
            <w:tcBorders>
              <w:top w:val="nil"/>
              <w:left w:val="nil"/>
              <w:bottom w:val="single" w:sz="4" w:space="0" w:color="auto"/>
              <w:right w:val="nil"/>
            </w:tcBorders>
            <w:shd w:val="clear" w:color="000000" w:fill="FFFFFF"/>
            <w:noWrap/>
            <w:vAlign w:val="center"/>
            <w:hideMark/>
          </w:tcPr>
          <w:p w:rsidR="009D6548" w:rsidRPr="00CF0E69" w:rsidRDefault="009D6548" w:rsidP="00EC7480">
            <w:pPr>
              <w:spacing w:after="0" w:line="240" w:lineRule="auto"/>
              <w:jc w:val="center"/>
              <w:rPr>
                <w:rFonts w:ascii="Calibri" w:eastAsia="Times New Roman" w:hAnsi="Calibri" w:cs="Calibri"/>
                <w:b/>
                <w:bCs/>
                <w:color w:val="000000"/>
                <w:lang w:eastAsia="en-GB"/>
              </w:rPr>
            </w:pPr>
            <w:r w:rsidRPr="00CF0E69">
              <w:rPr>
                <w:rFonts w:ascii="Calibri" w:eastAsia="Times New Roman" w:hAnsi="Calibri" w:cs="Calibri"/>
                <w:b/>
                <w:bCs/>
                <w:color w:val="000000"/>
                <w:lang w:eastAsia="en-GB"/>
              </w:rPr>
              <w:t>0</w:t>
            </w:r>
            <w:r>
              <w:rPr>
                <w:rFonts w:ascii="Calibri" w:eastAsia="Times New Roman" w:hAnsi="Calibri" w:cs="Calibri"/>
                <w:b/>
                <w:bCs/>
                <w:color w:val="000000"/>
                <w:lang w:eastAsia="en-GB"/>
              </w:rPr>
              <w:t>.00012</w:t>
            </w:r>
          </w:p>
        </w:tc>
        <w:tc>
          <w:tcPr>
            <w:tcW w:w="1226" w:type="dxa"/>
            <w:tcBorders>
              <w:top w:val="nil"/>
              <w:left w:val="nil"/>
              <w:bottom w:val="single" w:sz="4" w:space="0" w:color="auto"/>
              <w:right w:val="nil"/>
            </w:tcBorders>
            <w:shd w:val="clear" w:color="000000" w:fill="FFFFFF"/>
            <w:noWrap/>
            <w:vAlign w:val="center"/>
            <w:hideMark/>
          </w:tcPr>
          <w:p w:rsidR="009D6548" w:rsidRPr="00CF0E69" w:rsidRDefault="009D6548" w:rsidP="00EC7480">
            <w:pPr>
              <w:spacing w:after="0" w:line="240" w:lineRule="auto"/>
              <w:jc w:val="center"/>
              <w:rPr>
                <w:rFonts w:ascii="Calibri" w:eastAsia="Times New Roman" w:hAnsi="Calibri" w:cs="Calibri"/>
                <w:color w:val="000000"/>
                <w:lang w:eastAsia="en-GB"/>
              </w:rPr>
            </w:pPr>
            <w:r w:rsidRPr="00CF0E69">
              <w:rPr>
                <w:rFonts w:ascii="Calibri" w:eastAsia="Times New Roman" w:hAnsi="Calibri" w:cs="Calibri"/>
                <w:color w:val="000000"/>
                <w:lang w:eastAsia="en-GB"/>
              </w:rPr>
              <w:t>0.234</w:t>
            </w:r>
          </w:p>
        </w:tc>
      </w:tr>
    </w:tbl>
    <w:p w:rsidR="009D6548" w:rsidRDefault="009D6548" w:rsidP="009D6548">
      <w:pPr>
        <w:jc w:val="left"/>
        <w:rPr>
          <w:lang w:val="en-US"/>
        </w:rPr>
      </w:pPr>
    </w:p>
    <w:p w:rsidR="00AE7CB6" w:rsidRPr="009D6548" w:rsidRDefault="009D6548" w:rsidP="009D6548">
      <w:pPr>
        <w:spacing w:line="360" w:lineRule="auto"/>
      </w:pPr>
    </w:p>
    <w:sectPr w:rsidR="00AE7CB6" w:rsidRPr="009D6548" w:rsidSect="007C2DE9">
      <w:headerReference w:type="default" r:id="rId5"/>
      <w:pgSz w:w="16838" w:h="11906" w:orient="landscape"/>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311374715"/>
      <w:docPartObj>
        <w:docPartGallery w:val="Page Numbers (Top of Page)"/>
        <w:docPartUnique/>
      </w:docPartObj>
    </w:sdtPr>
    <w:sdtEndPr>
      <w:rPr>
        <w:noProof/>
      </w:rPr>
    </w:sdtEndPr>
    <w:sdtContent>
      <w:p w:rsidR="009D6548" w:rsidRDefault="009D6548">
        <w:pPr>
          <w:pStyle w:val="Header"/>
        </w:pPr>
        <w:r>
          <w:fldChar w:fldCharType="begin"/>
        </w:r>
        <w:r>
          <w:instrText xml:space="preserve"> PAGE   \* MERGEFORMAT </w:instrText>
        </w:r>
        <w:r>
          <w:fldChar w:fldCharType="separate"/>
        </w:r>
        <w:r>
          <w:rPr>
            <w:noProof/>
          </w:rPr>
          <w:t>2</w:t>
        </w:r>
        <w:r>
          <w:rPr>
            <w:noProof/>
          </w:rPr>
          <w:fldChar w:fldCharType="end"/>
        </w:r>
      </w:p>
    </w:sdtContent>
  </w:sdt>
  <w:p w:rsidR="009D6548" w:rsidRDefault="009D6548">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616489551"/>
      <w:docPartObj>
        <w:docPartGallery w:val="Page Numbers (Top of Page)"/>
        <w:docPartUnique/>
      </w:docPartObj>
    </w:sdtPr>
    <w:sdtEndPr>
      <w:rPr>
        <w:noProof/>
      </w:rPr>
    </w:sdtEndPr>
    <w:sdtContent>
      <w:p w:rsidR="002C2C5D" w:rsidRDefault="009D6548">
        <w:pPr>
          <w:pStyle w:val="Header"/>
        </w:pPr>
        <w:r>
          <w:fldChar w:fldCharType="begin"/>
        </w:r>
        <w:r>
          <w:instrText xml:space="preserve"> PAGE   \* MERGEFORMAT </w:instrText>
        </w:r>
        <w:r>
          <w:fldChar w:fldCharType="separate"/>
        </w:r>
        <w:r>
          <w:rPr>
            <w:noProof/>
          </w:rPr>
          <w:t>7</w:t>
        </w:r>
        <w:r>
          <w:rPr>
            <w:noProof/>
          </w:rPr>
          <w:fldChar w:fldCharType="end"/>
        </w:r>
      </w:p>
    </w:sdtContent>
  </w:sdt>
  <w:p w:rsidR="002C2C5D" w:rsidRDefault="009D6548">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205FC"/>
    <w:rsid w:val="000248CF"/>
    <w:rsid w:val="00724FD5"/>
    <w:rsid w:val="00841AE4"/>
    <w:rsid w:val="009D6548"/>
    <w:rsid w:val="00D205FC"/>
    <w:rsid w:val="00D2172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93E4941-FDB3-4CFD-88A6-C88D57708F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205FC"/>
    <w:pPr>
      <w:jc w:val="both"/>
    </w:pPr>
  </w:style>
  <w:style w:type="paragraph" w:styleId="Heading1">
    <w:name w:val="heading 1"/>
    <w:basedOn w:val="Normal"/>
    <w:next w:val="Normal"/>
    <w:link w:val="Heading1Char"/>
    <w:uiPriority w:val="9"/>
    <w:qFormat/>
    <w:rsid w:val="00D205FC"/>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D205FC"/>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205FC"/>
    <w:rPr>
      <w:rFonts w:asciiTheme="majorHAnsi" w:eastAsiaTheme="majorEastAsia" w:hAnsiTheme="majorHAnsi" w:cstheme="majorBidi"/>
      <w:color w:val="2E74B5" w:themeColor="accent1" w:themeShade="BF"/>
      <w:sz w:val="32"/>
      <w:szCs w:val="32"/>
    </w:rPr>
  </w:style>
  <w:style w:type="character" w:customStyle="1" w:styleId="Heading2Char">
    <w:name w:val="Heading 2 Char"/>
    <w:basedOn w:val="DefaultParagraphFont"/>
    <w:link w:val="Heading2"/>
    <w:uiPriority w:val="9"/>
    <w:rsid w:val="00D205FC"/>
    <w:rPr>
      <w:rFonts w:asciiTheme="majorHAnsi" w:eastAsiaTheme="majorEastAsia" w:hAnsiTheme="majorHAnsi" w:cstheme="majorBidi"/>
      <w:color w:val="2E74B5" w:themeColor="accent1" w:themeShade="BF"/>
      <w:sz w:val="26"/>
      <w:szCs w:val="26"/>
    </w:rPr>
  </w:style>
  <w:style w:type="paragraph" w:styleId="Caption">
    <w:name w:val="caption"/>
    <w:basedOn w:val="Normal"/>
    <w:next w:val="Normal"/>
    <w:uiPriority w:val="35"/>
    <w:unhideWhenUsed/>
    <w:qFormat/>
    <w:rsid w:val="009D6548"/>
    <w:pPr>
      <w:spacing w:after="200" w:line="240" w:lineRule="auto"/>
    </w:pPr>
    <w:rPr>
      <w:i/>
      <w:iCs/>
      <w:color w:val="44546A" w:themeColor="text2"/>
      <w:sz w:val="18"/>
      <w:szCs w:val="18"/>
    </w:rPr>
  </w:style>
  <w:style w:type="paragraph" w:styleId="Header">
    <w:name w:val="header"/>
    <w:basedOn w:val="Normal"/>
    <w:link w:val="HeaderChar"/>
    <w:uiPriority w:val="99"/>
    <w:unhideWhenUsed/>
    <w:rsid w:val="009D6548"/>
    <w:pPr>
      <w:tabs>
        <w:tab w:val="center" w:pos="4680"/>
        <w:tab w:val="right" w:pos="9360"/>
      </w:tabs>
      <w:spacing w:after="0" w:line="240" w:lineRule="auto"/>
    </w:pPr>
  </w:style>
  <w:style w:type="character" w:customStyle="1" w:styleId="HeaderChar">
    <w:name w:val="Header Char"/>
    <w:basedOn w:val="DefaultParagraphFont"/>
    <w:link w:val="Header"/>
    <w:uiPriority w:val="99"/>
    <w:rsid w:val="009D6548"/>
  </w:style>
  <w:style w:type="character" w:styleId="LineNumber">
    <w:name w:val="line number"/>
    <w:basedOn w:val="DefaultParagraphFont"/>
    <w:uiPriority w:val="99"/>
    <w:semiHidden/>
    <w:unhideWhenUsed/>
    <w:rsid w:val="009D654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eader" Target="header2.xml"/><Relationship Id="rId4"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7</Pages>
  <Words>2276</Words>
  <Characters>12979</Characters>
  <Application>Microsoft Office Word</Application>
  <DocSecurity>0</DocSecurity>
  <Lines>108</Lines>
  <Paragraphs>30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15225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Fahad Sultan</dc:creator>
  <cp:keywords/>
  <dc:description/>
  <cp:lastModifiedBy>Fahad Sultan</cp:lastModifiedBy>
  <cp:revision>3</cp:revision>
  <dcterms:created xsi:type="dcterms:W3CDTF">2021-03-12T08:15:00Z</dcterms:created>
  <dcterms:modified xsi:type="dcterms:W3CDTF">2021-03-12T08:23:00Z</dcterms:modified>
</cp:coreProperties>
</file>