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265FA" w14:textId="77777777" w:rsidR="0099392F" w:rsidRPr="00B4132E" w:rsidRDefault="0099392F" w:rsidP="0099392F">
      <w:pPr>
        <w:ind w:firstLine="709"/>
        <w:rPr>
          <w:rFonts w:ascii="Times New Roman" w:eastAsia="Times New Roman" w:hAnsi="Times New Roman" w:cs="Times New Roman"/>
          <w:sz w:val="20"/>
          <w:szCs w:val="20"/>
        </w:rPr>
      </w:pPr>
      <w:r w:rsidRPr="00B4132E">
        <w:rPr>
          <w:rFonts w:ascii="Times New Roman" w:eastAsia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0FED3DDC" wp14:editId="1B6AE5C9">
            <wp:extent cx="3771900" cy="4666563"/>
            <wp:effectExtent l="0" t="0" r="0" b="127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666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F2938" w14:textId="4606DD60" w:rsidR="0099392F" w:rsidRPr="008734D5" w:rsidRDefault="008454EC" w:rsidP="0099392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Online Resource 1 </w:t>
      </w:r>
      <w:r w:rsidR="0099392F" w:rsidRPr="00AA5F78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Representation of different </w:t>
      </w:r>
      <w:r w:rsidR="0099392F" w:rsidRPr="00D6746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areas in a five nuclei paddock – SPSnu5 </w:t>
      </w:r>
      <w:proofErr w:type="spellStart"/>
      <w:r w:rsidR="0099392F" w:rsidRPr="00D6746E">
        <w:rPr>
          <w:rFonts w:ascii="Times New Roman" w:eastAsia="Times New Roman" w:hAnsi="Times New Roman" w:cs="Times New Roman"/>
          <w:sz w:val="20"/>
          <w:szCs w:val="20"/>
          <w:lang w:val="en-US"/>
        </w:rPr>
        <w:t>treatment.WN</w:t>
      </w:r>
      <w:proofErr w:type="spellEnd"/>
      <w:r w:rsidR="0099392F" w:rsidRPr="00D6746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– within the nucle</w:t>
      </w:r>
      <w:r w:rsidR="0099392F" w:rsidRPr="006C64CA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i; AN – around the nuclei; ANS – </w:t>
      </w:r>
      <w:r w:rsidR="0099392F" w:rsidRPr="00600494">
        <w:rPr>
          <w:rFonts w:ascii="Times New Roman" w:eastAsia="Times New Roman" w:hAnsi="Times New Roman" w:cs="Times New Roman"/>
          <w:sz w:val="20"/>
          <w:szCs w:val="20"/>
          <w:lang w:val="en-US"/>
        </w:rPr>
        <w:t>around the nuclei with shade</w:t>
      </w:r>
      <w:r w:rsidR="0099392F" w:rsidRPr="00181E92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; IN - </w:t>
      </w:r>
      <w:proofErr w:type="spellStart"/>
      <w:r w:rsidR="0099392F" w:rsidRPr="00181E92">
        <w:rPr>
          <w:rFonts w:ascii="Times New Roman" w:eastAsia="Times New Roman" w:hAnsi="Times New Roman" w:cs="Times New Roman"/>
          <w:sz w:val="20"/>
          <w:szCs w:val="20"/>
          <w:lang w:val="en-US"/>
        </w:rPr>
        <w:t>internuclei</w:t>
      </w:r>
      <w:proofErr w:type="spellEnd"/>
      <w:r w:rsidR="0099392F" w:rsidRPr="00181E92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The paddocks are </w:t>
      </w:r>
      <w:r w:rsidR="0099392F" w:rsidRPr="008734D5">
        <w:rPr>
          <w:rFonts w:ascii="Times New Roman" w:eastAsia="Times New Roman" w:hAnsi="Times New Roman" w:cs="Times New Roman"/>
          <w:sz w:val="20"/>
          <w:szCs w:val="20"/>
          <w:lang w:val="en-US"/>
        </w:rPr>
        <w:t>2500 m</w:t>
      </w:r>
      <w:r w:rsidR="0099392F" w:rsidRPr="008734D5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2 </w:t>
      </w:r>
      <w:r w:rsidR="0099392F" w:rsidRPr="008734D5">
        <w:rPr>
          <w:rFonts w:ascii="Times New Roman" w:eastAsia="Times New Roman" w:hAnsi="Times New Roman" w:cs="Times New Roman"/>
          <w:sz w:val="20"/>
          <w:szCs w:val="20"/>
          <w:lang w:val="en-US"/>
        </w:rPr>
        <w:t>with 50 m sides, and the nuclei are 5 x 5 m placed equidistantly inside of each paddock.</w:t>
      </w:r>
    </w:p>
    <w:p w14:paraId="61664FE6" w14:textId="77777777" w:rsidR="0099392F" w:rsidRPr="0099392F" w:rsidRDefault="0099392F">
      <w:pPr>
        <w:rPr>
          <w:lang w:val="en-US"/>
        </w:rPr>
      </w:pPr>
    </w:p>
    <w:sectPr w:rsidR="0099392F" w:rsidRPr="009939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92F"/>
    <w:rsid w:val="008454EC"/>
    <w:rsid w:val="00993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9C9C8"/>
  <w15:chartTrackingRefBased/>
  <w15:docId w15:val="{D5917616-CC4F-4262-804A-FB270E53F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92F"/>
    <w:pPr>
      <w:spacing w:after="200" w:line="360" w:lineRule="auto"/>
      <w:jc w:val="both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266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Guigo</dc:creator>
  <cp:keywords/>
  <dc:description/>
  <cp:lastModifiedBy>Guigo</cp:lastModifiedBy>
  <cp:revision>2</cp:revision>
  <dcterms:created xsi:type="dcterms:W3CDTF">2023-08-20T16:15:00Z</dcterms:created>
  <dcterms:modified xsi:type="dcterms:W3CDTF">2023-08-20T16:16:00Z</dcterms:modified>
</cp:coreProperties>
</file>