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CEAEA" w14:textId="01C2B0BC" w:rsidR="008E41EF" w:rsidRDefault="008E41EF" w:rsidP="008E41EF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8E41EF">
        <w:rPr>
          <w:rFonts w:ascii="Times New Roman" w:hAnsi="Times New Roman" w:cs="Times New Roman"/>
          <w:b/>
          <w:sz w:val="28"/>
        </w:rPr>
        <w:t>Supplementary information</w:t>
      </w:r>
    </w:p>
    <w:p w14:paraId="597CFC46" w14:textId="77777777" w:rsidR="009D4908" w:rsidRPr="00232EA9" w:rsidRDefault="009D4908" w:rsidP="009D4908">
      <w:pPr>
        <w:spacing w:before="0" w:after="0"/>
        <w:jc w:val="center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One-pot, degradable, s</w:t>
      </w:r>
      <w:r w:rsidRPr="00713A6D">
        <w:rPr>
          <w:rFonts w:ascii="Times New Roman" w:hAnsi="Times New Roman" w:cs="Times New Roman"/>
          <w:b/>
          <w:color w:val="000000"/>
          <w:sz w:val="24"/>
        </w:rPr>
        <w:t xml:space="preserve">ilica </w:t>
      </w:r>
      <w:proofErr w:type="spellStart"/>
      <w:r w:rsidRPr="00713A6D">
        <w:rPr>
          <w:rFonts w:ascii="Times New Roman" w:hAnsi="Times New Roman" w:cs="Times New Roman"/>
          <w:b/>
          <w:color w:val="000000"/>
          <w:sz w:val="24"/>
        </w:rPr>
        <w:t>nanocarriers</w:t>
      </w:r>
      <w:proofErr w:type="spellEnd"/>
      <w:r>
        <w:rPr>
          <w:rFonts w:ascii="Times New Roman" w:hAnsi="Times New Roman" w:cs="Times New Roman"/>
          <w:b/>
          <w:color w:val="000000"/>
          <w:sz w:val="24"/>
        </w:rPr>
        <w:t xml:space="preserve"> with encapsulated oligonucleotides for mitochondrial specific delivery</w:t>
      </w:r>
    </w:p>
    <w:p w14:paraId="1EFFD2AE" w14:textId="77777777" w:rsidR="001E3843" w:rsidRPr="001E3843" w:rsidRDefault="001E3843" w:rsidP="001E3843">
      <w:pPr>
        <w:spacing w:before="0" w:after="0"/>
        <w:rPr>
          <w:rFonts w:ascii="Times New Roman" w:hAnsi="Times New Roman" w:cs="Times New Roman"/>
          <w:color w:val="000000"/>
          <w:vertAlign w:val="superscript"/>
        </w:rPr>
      </w:pPr>
      <w:r w:rsidRPr="001E3843">
        <w:rPr>
          <w:rFonts w:ascii="Times New Roman" w:hAnsi="Times New Roman" w:cs="Times New Roman"/>
          <w:color w:val="000000"/>
        </w:rPr>
        <w:t>Chloe Trayford</w:t>
      </w:r>
      <w:r w:rsidRPr="001E3843">
        <w:rPr>
          <w:rFonts w:ascii="Times New Roman" w:hAnsi="Times New Roman" w:cs="Times New Roman"/>
          <w:color w:val="000000"/>
          <w:vertAlign w:val="superscript"/>
        </w:rPr>
        <w:t>1</w:t>
      </w:r>
      <w:r w:rsidRPr="001E3843">
        <w:rPr>
          <w:rFonts w:ascii="Times New Roman" w:hAnsi="Times New Roman" w:cs="Times New Roman"/>
          <w:color w:val="000000"/>
        </w:rPr>
        <w:t>, Alissa Wilhalm</w:t>
      </w:r>
      <w:r w:rsidRPr="001E3843">
        <w:rPr>
          <w:rFonts w:ascii="Times New Roman" w:hAnsi="Times New Roman" w:cs="Times New Roman"/>
          <w:color w:val="000000"/>
          <w:vertAlign w:val="superscript"/>
        </w:rPr>
        <w:t>1</w:t>
      </w:r>
      <w:proofErr w:type="gramStart"/>
      <w:r w:rsidRPr="001E3843">
        <w:rPr>
          <w:rFonts w:ascii="Times New Roman" w:hAnsi="Times New Roman" w:cs="Times New Roman"/>
          <w:color w:val="000000"/>
          <w:vertAlign w:val="superscript"/>
        </w:rPr>
        <w:t>,2</w:t>
      </w:r>
      <w:proofErr w:type="gramEnd"/>
      <w:r w:rsidRPr="001E3843">
        <w:rPr>
          <w:rFonts w:ascii="Times New Roman" w:hAnsi="Times New Roman" w:cs="Times New Roman"/>
          <w:color w:val="000000"/>
        </w:rPr>
        <w:t>, Pamela Habibovic</w:t>
      </w:r>
      <w:r w:rsidRPr="001E3843">
        <w:rPr>
          <w:rFonts w:ascii="Times New Roman" w:hAnsi="Times New Roman" w:cs="Times New Roman"/>
          <w:color w:val="000000"/>
          <w:vertAlign w:val="superscript"/>
        </w:rPr>
        <w:t>1</w:t>
      </w:r>
      <w:r w:rsidRPr="001E3843">
        <w:rPr>
          <w:rFonts w:ascii="Times New Roman" w:hAnsi="Times New Roman" w:cs="Times New Roman"/>
          <w:color w:val="000000"/>
        </w:rPr>
        <w:t>, Hubert Smeets</w:t>
      </w:r>
      <w:r w:rsidRPr="001E3843">
        <w:rPr>
          <w:rFonts w:ascii="Times New Roman" w:hAnsi="Times New Roman" w:cs="Times New Roman"/>
          <w:color w:val="000000"/>
          <w:vertAlign w:val="superscript"/>
        </w:rPr>
        <w:t>2</w:t>
      </w:r>
      <w:r w:rsidRPr="001E3843">
        <w:rPr>
          <w:rFonts w:ascii="Times New Roman" w:hAnsi="Times New Roman" w:cs="Times New Roman"/>
          <w:color w:val="000000"/>
        </w:rPr>
        <w:t>, Florence van Tienen</w:t>
      </w:r>
      <w:r w:rsidRPr="001E3843">
        <w:rPr>
          <w:rFonts w:ascii="Times New Roman" w:hAnsi="Times New Roman" w:cs="Times New Roman"/>
          <w:color w:val="000000"/>
          <w:vertAlign w:val="superscript"/>
        </w:rPr>
        <w:t xml:space="preserve">2* </w:t>
      </w:r>
      <w:r w:rsidRPr="001E3843">
        <w:rPr>
          <w:rFonts w:ascii="Times New Roman" w:hAnsi="Times New Roman" w:cs="Times New Roman"/>
          <w:color w:val="000000"/>
        </w:rPr>
        <w:t>and Sabine van Rijt</w:t>
      </w:r>
      <w:r w:rsidRPr="001E3843">
        <w:rPr>
          <w:rFonts w:ascii="Times New Roman" w:hAnsi="Times New Roman" w:cs="Times New Roman"/>
          <w:color w:val="000000"/>
          <w:vertAlign w:val="superscript"/>
        </w:rPr>
        <w:t>1*</w:t>
      </w:r>
    </w:p>
    <w:p w14:paraId="574216AE" w14:textId="77777777" w:rsidR="001E3843" w:rsidRPr="001E3843" w:rsidRDefault="001E3843" w:rsidP="001E3843">
      <w:pPr>
        <w:spacing w:before="0" w:after="0" w:line="240" w:lineRule="auto"/>
        <w:rPr>
          <w:rFonts w:ascii="Times New Roman" w:hAnsi="Times New Roman" w:cs="Times New Roman"/>
          <w:sz w:val="18"/>
        </w:rPr>
      </w:pPr>
      <w:r w:rsidRPr="001E3843">
        <w:rPr>
          <w:rFonts w:ascii="Times New Roman" w:hAnsi="Times New Roman" w:cs="Times New Roman"/>
          <w:sz w:val="18"/>
          <w:vertAlign w:val="superscript"/>
        </w:rPr>
        <w:t>1</w:t>
      </w:r>
      <w:r w:rsidRPr="001E3843">
        <w:rPr>
          <w:rFonts w:ascii="Times New Roman" w:hAnsi="Times New Roman" w:cs="Times New Roman"/>
          <w:sz w:val="18"/>
        </w:rPr>
        <w:t>MERLN Institute for Technology-Inspired Regenerative Medicine, Maastricht University, P.O. Box 616, 6200 MD Maastricht, the Netherlands</w:t>
      </w:r>
    </w:p>
    <w:p w14:paraId="1D6CF744" w14:textId="77777777" w:rsidR="001E3843" w:rsidRPr="001E3843" w:rsidRDefault="001E3843" w:rsidP="001E3843">
      <w:pPr>
        <w:spacing w:before="0" w:after="0" w:line="240" w:lineRule="auto"/>
        <w:rPr>
          <w:rFonts w:ascii="Times New Roman" w:hAnsi="Times New Roman" w:cs="Times New Roman"/>
          <w:sz w:val="18"/>
        </w:rPr>
      </w:pPr>
      <w:r w:rsidRPr="001E3843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nl-NL"/>
        </w:rPr>
        <w:t>2</w:t>
      </w:r>
      <w:r w:rsidRPr="001E3843">
        <w:rPr>
          <w:rFonts w:ascii="Times New Roman" w:eastAsia="Times New Roman" w:hAnsi="Times New Roman" w:cs="Times New Roman"/>
          <w:color w:val="000000"/>
          <w:sz w:val="18"/>
          <w:szCs w:val="18"/>
          <w:lang w:eastAsia="nl-NL"/>
        </w:rPr>
        <w:t xml:space="preserve">Department of </w:t>
      </w:r>
      <w:proofErr w:type="spellStart"/>
      <w:r w:rsidRPr="001E3843">
        <w:rPr>
          <w:rFonts w:ascii="Times New Roman" w:eastAsia="Times New Roman" w:hAnsi="Times New Roman" w:cs="Times New Roman"/>
          <w:color w:val="000000"/>
          <w:sz w:val="18"/>
          <w:szCs w:val="18"/>
          <w:lang w:eastAsia="nl-NL"/>
        </w:rPr>
        <w:t>Toxicogenomics</w:t>
      </w:r>
      <w:proofErr w:type="spellEnd"/>
      <w:r w:rsidRPr="001E3843">
        <w:rPr>
          <w:rFonts w:ascii="Times New Roman" w:eastAsia="Times New Roman" w:hAnsi="Times New Roman" w:cs="Times New Roman"/>
          <w:color w:val="000000"/>
          <w:sz w:val="18"/>
          <w:szCs w:val="18"/>
          <w:lang w:eastAsia="nl-NL"/>
        </w:rPr>
        <w:t xml:space="preserve">, </w:t>
      </w:r>
      <w:r w:rsidRPr="001E3843">
        <w:rPr>
          <w:rFonts w:ascii="Times New Roman" w:hAnsi="Times New Roman" w:cs="Times New Roman"/>
          <w:sz w:val="18"/>
          <w:szCs w:val="18"/>
        </w:rPr>
        <w:t xml:space="preserve">Maastricht University, PO Box 616 </w:t>
      </w:r>
      <w:r w:rsidRPr="001E3843">
        <w:rPr>
          <w:rFonts w:ascii="Times New Roman" w:hAnsi="Times New Roman" w:cs="Times New Roman"/>
          <w:sz w:val="18"/>
          <w:szCs w:val="18"/>
        </w:rPr>
        <w:br/>
        <w:t xml:space="preserve">6200 MD, </w:t>
      </w:r>
      <w:r w:rsidRPr="001E3843">
        <w:rPr>
          <w:rFonts w:ascii="Times New Roman" w:eastAsia="Times New Roman" w:hAnsi="Times New Roman" w:cs="Times New Roman"/>
          <w:color w:val="000000"/>
          <w:sz w:val="18"/>
          <w:szCs w:val="18"/>
          <w:lang w:eastAsia="nl-NL"/>
        </w:rPr>
        <w:t xml:space="preserve">Maastricht, </w:t>
      </w:r>
      <w:proofErr w:type="gramStart"/>
      <w:r w:rsidRPr="001E3843">
        <w:rPr>
          <w:rFonts w:ascii="Times New Roman" w:eastAsia="Times New Roman" w:hAnsi="Times New Roman" w:cs="Times New Roman"/>
          <w:color w:val="000000"/>
          <w:sz w:val="18"/>
          <w:szCs w:val="18"/>
          <w:lang w:eastAsia="nl-NL"/>
        </w:rPr>
        <w:t>The</w:t>
      </w:r>
      <w:proofErr w:type="gramEnd"/>
      <w:r w:rsidRPr="001E3843">
        <w:rPr>
          <w:rFonts w:ascii="Times New Roman" w:eastAsia="Times New Roman" w:hAnsi="Times New Roman" w:cs="Times New Roman"/>
          <w:color w:val="000000"/>
          <w:sz w:val="18"/>
          <w:szCs w:val="18"/>
          <w:lang w:eastAsia="nl-NL"/>
        </w:rPr>
        <w:t xml:space="preserve"> Netherlands</w:t>
      </w:r>
    </w:p>
    <w:p w14:paraId="7856AE50" w14:textId="77777777" w:rsidR="001E3843" w:rsidRPr="001E3843" w:rsidRDefault="001E3843" w:rsidP="001E3843">
      <w:pPr>
        <w:spacing w:before="0" w:after="0" w:line="240" w:lineRule="auto"/>
        <w:rPr>
          <w:rFonts w:ascii="Times New Roman" w:hAnsi="Times New Roman" w:cs="Times New Roman"/>
          <w:sz w:val="24"/>
        </w:rPr>
      </w:pPr>
    </w:p>
    <w:p w14:paraId="70CF2364" w14:textId="77777777" w:rsidR="005353E6" w:rsidRPr="005353E6" w:rsidRDefault="005353E6" w:rsidP="005353E6">
      <w:pPr>
        <w:spacing w:before="0" w:after="0" w:line="240" w:lineRule="auto"/>
        <w:rPr>
          <w:rFonts w:ascii="Times New Roman" w:hAnsi="Times New Roman" w:cs="Times New Roman"/>
          <w:sz w:val="24"/>
        </w:rPr>
      </w:pPr>
    </w:p>
    <w:p w14:paraId="558DAECF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</w:rPr>
      </w:pPr>
      <w:r w:rsidRPr="005353E6">
        <w:rPr>
          <w:rFonts w:ascii="Times New Roman" w:hAnsi="Times New Roman" w:cs="Times New Roman"/>
          <w:sz w:val="24"/>
        </w:rPr>
        <w:t xml:space="preserve">* </w:t>
      </w:r>
      <w:r w:rsidRPr="005353E6">
        <w:rPr>
          <w:rFonts w:ascii="Times New Roman" w:hAnsi="Times New Roman" w:cs="Times New Roman"/>
        </w:rPr>
        <w:t xml:space="preserve">Shared last and corresponding authors: </w:t>
      </w:r>
    </w:p>
    <w:p w14:paraId="3778223A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</w:rPr>
      </w:pPr>
      <w:r w:rsidRPr="005353E6">
        <w:rPr>
          <w:rFonts w:ascii="Times New Roman" w:hAnsi="Times New Roman" w:cs="Times New Roman"/>
        </w:rPr>
        <w:t>Sabine van Rijt, PhD</w:t>
      </w:r>
    </w:p>
    <w:p w14:paraId="16C5DB8C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</w:rPr>
      </w:pPr>
      <w:r w:rsidRPr="005353E6">
        <w:rPr>
          <w:rFonts w:ascii="Times New Roman" w:hAnsi="Times New Roman" w:cs="Times New Roman"/>
        </w:rPr>
        <w:t>Associate Professor</w:t>
      </w:r>
    </w:p>
    <w:p w14:paraId="3F84407C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</w:rPr>
      </w:pPr>
      <w:r w:rsidRPr="005353E6">
        <w:rPr>
          <w:rFonts w:ascii="Times New Roman" w:hAnsi="Times New Roman" w:cs="Times New Roman"/>
        </w:rPr>
        <w:t>Department of Instructive Biomaterials Engineering</w:t>
      </w:r>
    </w:p>
    <w:p w14:paraId="4FAA987B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</w:rPr>
      </w:pPr>
      <w:r w:rsidRPr="005353E6">
        <w:rPr>
          <w:rFonts w:ascii="Times New Roman" w:hAnsi="Times New Roman" w:cs="Times New Roman"/>
        </w:rPr>
        <w:t>MERLN Institute for Technology-Inspired Regenerative Medicine,</w:t>
      </w:r>
      <w:r w:rsidRPr="005353E6">
        <w:rPr>
          <w:rFonts w:ascii="Times New Roman" w:hAnsi="Times New Roman" w:cs="Times New Roman"/>
          <w:sz w:val="16"/>
        </w:rPr>
        <w:t xml:space="preserve"> </w:t>
      </w:r>
      <w:r w:rsidRPr="005353E6">
        <w:rPr>
          <w:rFonts w:ascii="Times New Roman" w:hAnsi="Times New Roman" w:cs="Times New Roman"/>
        </w:rPr>
        <w:t>Maastricht University</w:t>
      </w:r>
    </w:p>
    <w:p w14:paraId="5EA892CE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  <w:color w:val="0000FF"/>
          <w:szCs w:val="24"/>
          <w:u w:val="single"/>
        </w:rPr>
      </w:pPr>
      <w:r w:rsidRPr="005353E6">
        <w:rPr>
          <w:rFonts w:ascii="Times New Roman" w:hAnsi="Times New Roman" w:cs="Times New Roman"/>
        </w:rPr>
        <w:t xml:space="preserve">E-mail: </w:t>
      </w:r>
      <w:hyperlink r:id="rId4" w:history="1">
        <w:r w:rsidRPr="005353E6">
          <w:rPr>
            <w:rFonts w:ascii="Times New Roman" w:hAnsi="Times New Roman" w:cs="Times New Roman"/>
            <w:color w:val="0000FF"/>
            <w:szCs w:val="24"/>
            <w:u w:val="single"/>
          </w:rPr>
          <w:t>s.vanrijt@maastrichtuniversity.nl</w:t>
        </w:r>
      </w:hyperlink>
    </w:p>
    <w:p w14:paraId="0414C6CD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</w:rPr>
      </w:pPr>
    </w:p>
    <w:p w14:paraId="2C1B5168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</w:rPr>
      </w:pPr>
      <w:r w:rsidRPr="005353E6">
        <w:rPr>
          <w:rFonts w:ascii="Times New Roman" w:hAnsi="Times New Roman" w:cs="Times New Roman"/>
        </w:rPr>
        <w:t>Florence van Tienen, PhD</w:t>
      </w:r>
    </w:p>
    <w:p w14:paraId="2F0EDFB2" w14:textId="77777777" w:rsidR="005353E6" w:rsidRPr="005353E6" w:rsidRDefault="005353E6" w:rsidP="005353E6">
      <w:pPr>
        <w:spacing w:before="0" w:after="0"/>
        <w:rPr>
          <w:rFonts w:ascii="Times New Roman" w:hAnsi="Times New Roman" w:cs="Times New Roman"/>
          <w:szCs w:val="20"/>
        </w:rPr>
      </w:pPr>
      <w:r w:rsidRPr="005353E6">
        <w:rPr>
          <w:rFonts w:ascii="Times New Roman" w:hAnsi="Times New Roman" w:cs="Times New Roman"/>
          <w:szCs w:val="20"/>
        </w:rPr>
        <w:t>Assistant Professor</w:t>
      </w:r>
    </w:p>
    <w:p w14:paraId="68A86C21" w14:textId="77777777" w:rsidR="005353E6" w:rsidRPr="005353E6" w:rsidRDefault="005353E6" w:rsidP="005353E6">
      <w:pPr>
        <w:spacing w:before="0" w:after="0"/>
        <w:rPr>
          <w:rFonts w:ascii="Times New Roman" w:eastAsia="Times New Roman" w:hAnsi="Times New Roman" w:cs="Times New Roman"/>
          <w:color w:val="000000"/>
          <w:szCs w:val="20"/>
          <w:lang w:eastAsia="nl-NL"/>
        </w:rPr>
      </w:pPr>
      <w:r w:rsidRPr="005353E6">
        <w:rPr>
          <w:rFonts w:ascii="Times New Roman" w:eastAsia="Times New Roman" w:hAnsi="Times New Roman" w:cs="Times New Roman"/>
          <w:color w:val="000000"/>
          <w:szCs w:val="20"/>
          <w:lang w:eastAsia="nl-NL"/>
        </w:rPr>
        <w:t xml:space="preserve">Department of </w:t>
      </w:r>
      <w:proofErr w:type="spellStart"/>
      <w:r w:rsidRPr="005353E6">
        <w:rPr>
          <w:rFonts w:ascii="Times New Roman" w:eastAsia="Times New Roman" w:hAnsi="Times New Roman" w:cs="Times New Roman"/>
          <w:color w:val="000000"/>
          <w:szCs w:val="20"/>
          <w:lang w:eastAsia="nl-NL"/>
        </w:rPr>
        <w:t>Toxicogenomics</w:t>
      </w:r>
      <w:proofErr w:type="spellEnd"/>
    </w:p>
    <w:p w14:paraId="20491E3C" w14:textId="4D405617" w:rsidR="005353E6" w:rsidRPr="005353E6" w:rsidRDefault="005353E6" w:rsidP="005353E6">
      <w:pPr>
        <w:spacing w:before="0" w:after="0"/>
        <w:rPr>
          <w:rFonts w:ascii="Times New Roman" w:eastAsia="Times New Roman" w:hAnsi="Times New Roman" w:cs="Times New Roman"/>
          <w:color w:val="000000"/>
          <w:szCs w:val="20"/>
          <w:lang w:eastAsia="nl-NL"/>
        </w:rPr>
      </w:pPr>
      <w:r w:rsidRPr="005353E6">
        <w:rPr>
          <w:rFonts w:ascii="Times New Roman" w:hAnsi="Times New Roman" w:cs="Times New Roman"/>
          <w:szCs w:val="20"/>
        </w:rPr>
        <w:t>School for Mental Health and Neuroscience</w:t>
      </w:r>
      <w:r w:rsidR="00DA3823">
        <w:rPr>
          <w:rFonts w:ascii="Times New Roman" w:eastAsia="Times New Roman" w:hAnsi="Times New Roman" w:cs="Times New Roman"/>
          <w:color w:val="000000"/>
          <w:szCs w:val="20"/>
          <w:lang w:eastAsia="nl-NL"/>
        </w:rPr>
        <w:t>, Maastricht U</w:t>
      </w:r>
      <w:r w:rsidRPr="005353E6">
        <w:rPr>
          <w:rFonts w:ascii="Times New Roman" w:eastAsia="Times New Roman" w:hAnsi="Times New Roman" w:cs="Times New Roman"/>
          <w:color w:val="000000"/>
          <w:szCs w:val="20"/>
          <w:lang w:eastAsia="nl-NL"/>
        </w:rPr>
        <w:t>niversity</w:t>
      </w:r>
    </w:p>
    <w:p w14:paraId="30199B05" w14:textId="77777777" w:rsidR="005353E6" w:rsidRPr="005353E6" w:rsidRDefault="005353E6" w:rsidP="005353E6">
      <w:pPr>
        <w:spacing w:before="0" w:after="0"/>
        <w:rPr>
          <w:rFonts w:ascii="Times New Roman" w:eastAsia="Times New Roman" w:hAnsi="Times New Roman" w:cs="Times New Roman"/>
          <w:color w:val="000000"/>
          <w:szCs w:val="20"/>
          <w:lang w:eastAsia="nl-NL"/>
        </w:rPr>
      </w:pPr>
      <w:r w:rsidRPr="005353E6">
        <w:rPr>
          <w:rFonts w:ascii="Times New Roman" w:eastAsia="Times New Roman" w:hAnsi="Times New Roman" w:cs="Times New Roman"/>
          <w:color w:val="000000"/>
          <w:szCs w:val="20"/>
          <w:lang w:eastAsia="nl-NL"/>
        </w:rPr>
        <w:t xml:space="preserve">E-mail: </w:t>
      </w:r>
      <w:hyperlink r:id="rId5" w:history="1">
        <w:r w:rsidRPr="005353E6">
          <w:rPr>
            <w:rFonts w:ascii="Times New Roman" w:hAnsi="Times New Roman" w:cs="Times New Roman"/>
            <w:color w:val="0000FF"/>
            <w:u w:val="single"/>
          </w:rPr>
          <w:t>florence​.​vantienen​@​​maastricht​university​.​nl</w:t>
        </w:r>
      </w:hyperlink>
    </w:p>
    <w:p w14:paraId="2502D086" w14:textId="78066F4F" w:rsidR="00321DAF" w:rsidRPr="001E3843" w:rsidRDefault="00321DAF" w:rsidP="008E41EF">
      <w:pPr>
        <w:rPr>
          <w:rFonts w:ascii="Times New Roman" w:hAnsi="Times New Roman" w:cs="Times New Roman"/>
          <w:sz w:val="24"/>
        </w:rPr>
      </w:pPr>
    </w:p>
    <w:p w14:paraId="29E9173F" w14:textId="70AC335B" w:rsidR="00321DAF" w:rsidRDefault="00321DAF" w:rsidP="008E41EF">
      <w:pPr>
        <w:rPr>
          <w:rFonts w:ascii="Times New Roman" w:hAnsi="Times New Roman" w:cs="Times New Roman"/>
          <w:b/>
          <w:sz w:val="28"/>
        </w:rPr>
      </w:pPr>
    </w:p>
    <w:p w14:paraId="193B1668" w14:textId="0AD76070" w:rsidR="00D32CFE" w:rsidRDefault="00D32CFE" w:rsidP="008E41EF">
      <w:pPr>
        <w:rPr>
          <w:rFonts w:ascii="Times New Roman" w:hAnsi="Times New Roman" w:cs="Times New Roman"/>
          <w:b/>
          <w:sz w:val="28"/>
        </w:rPr>
      </w:pPr>
    </w:p>
    <w:p w14:paraId="039B5533" w14:textId="792034F4" w:rsidR="00D32CFE" w:rsidRDefault="00D32CFE" w:rsidP="008E41EF">
      <w:pPr>
        <w:rPr>
          <w:rFonts w:ascii="Times New Roman" w:hAnsi="Times New Roman" w:cs="Times New Roman"/>
          <w:b/>
          <w:sz w:val="28"/>
        </w:rPr>
      </w:pPr>
    </w:p>
    <w:p w14:paraId="639C7404" w14:textId="041BB591" w:rsidR="00D32CFE" w:rsidRDefault="00D32CFE" w:rsidP="008E41EF">
      <w:pPr>
        <w:rPr>
          <w:rFonts w:ascii="Times New Roman" w:hAnsi="Times New Roman" w:cs="Times New Roman"/>
          <w:b/>
          <w:sz w:val="28"/>
        </w:rPr>
      </w:pPr>
    </w:p>
    <w:p w14:paraId="361135AC" w14:textId="4D44D197" w:rsidR="00D32CFE" w:rsidRDefault="00D32CFE" w:rsidP="008E41EF">
      <w:pPr>
        <w:rPr>
          <w:rFonts w:ascii="Times New Roman" w:hAnsi="Times New Roman" w:cs="Times New Roman"/>
          <w:b/>
          <w:sz w:val="28"/>
        </w:rPr>
      </w:pPr>
    </w:p>
    <w:p w14:paraId="642959FB" w14:textId="43023308" w:rsidR="00D32CFE" w:rsidRDefault="00D32CFE" w:rsidP="008E41EF">
      <w:pPr>
        <w:rPr>
          <w:rFonts w:ascii="Times New Roman" w:hAnsi="Times New Roman" w:cs="Times New Roman"/>
          <w:b/>
          <w:sz w:val="28"/>
        </w:rPr>
      </w:pPr>
    </w:p>
    <w:p w14:paraId="466C91A6" w14:textId="4E1C5BAE" w:rsidR="00D32CFE" w:rsidRDefault="00D32CFE" w:rsidP="008E41EF">
      <w:pPr>
        <w:rPr>
          <w:rFonts w:ascii="Times New Roman" w:hAnsi="Times New Roman" w:cs="Times New Roman"/>
          <w:b/>
          <w:sz w:val="28"/>
        </w:rPr>
      </w:pPr>
    </w:p>
    <w:p w14:paraId="73C0C1D8" w14:textId="5CE55A02" w:rsidR="008E41EF" w:rsidRDefault="008E41EF" w:rsidP="008E41EF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noProof/>
          <w:lang w:val="nl-NL" w:eastAsia="nl-NL"/>
        </w:rPr>
        <w:lastRenderedPageBreak/>
        <w:drawing>
          <wp:inline distT="0" distB="0" distL="0" distR="0" wp14:anchorId="49235945" wp14:editId="6F31EEFB">
            <wp:extent cx="3522428" cy="1988477"/>
            <wp:effectExtent l="0" t="0" r="1905" b="0"/>
            <wp:docPr id="5" name="Picture 5" descr="S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56" t="17806" r="15096" b="16303"/>
                    <a:stretch/>
                  </pic:blipFill>
                  <pic:spPr bwMode="auto">
                    <a:xfrm>
                      <a:off x="0" y="0"/>
                      <a:ext cx="3531868" cy="199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D97D78" w14:textId="2CF1B480" w:rsidR="008E41EF" w:rsidRDefault="009D4908" w:rsidP="008E41EF">
      <w:pPr>
        <w:jc w:val="lef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 xml:space="preserve">Fig </w:t>
      </w:r>
      <w:r w:rsidR="001E3843">
        <w:rPr>
          <w:rFonts w:ascii="Times New Roman" w:hAnsi="Times New Roman" w:cs="Times New Roman"/>
          <w:b/>
        </w:rPr>
        <w:t>S1</w:t>
      </w:r>
      <w:r w:rsidR="008E41EF" w:rsidRPr="00324487">
        <w:rPr>
          <w:rFonts w:ascii="Times New Roman" w:hAnsi="Times New Roman" w:cs="Times New Roman"/>
        </w:rPr>
        <w:t>.</w:t>
      </w:r>
      <w:r w:rsidR="008E41EF">
        <w:rPr>
          <w:rFonts w:ascii="Times New Roman" w:hAnsi="Times New Roman" w:cs="Times New Roman"/>
        </w:rPr>
        <w:t xml:space="preserve"> </w:t>
      </w:r>
      <w:r w:rsidR="008E41EF">
        <w:rPr>
          <w:rFonts w:ascii="Times New Roman" w:hAnsi="Times New Roman" w:cs="Times New Roman"/>
          <w:i/>
        </w:rPr>
        <w:t xml:space="preserve"> </w:t>
      </w:r>
      <w:proofErr w:type="spellStart"/>
      <w:r w:rsidR="008E41EF" w:rsidRPr="009D4908">
        <w:rPr>
          <w:rFonts w:ascii="Times New Roman" w:hAnsi="Times New Roman" w:cs="Times New Roman"/>
        </w:rPr>
        <w:t>Rhodamine</w:t>
      </w:r>
      <w:proofErr w:type="spellEnd"/>
      <w:r w:rsidR="008E41EF" w:rsidRPr="009D4908">
        <w:rPr>
          <w:rFonts w:ascii="Times New Roman" w:hAnsi="Times New Roman" w:cs="Times New Roman"/>
        </w:rPr>
        <w:t xml:space="preserve"> b </w:t>
      </w:r>
      <w:proofErr w:type="spellStart"/>
      <w:r w:rsidR="008E41EF" w:rsidRPr="009D4908">
        <w:rPr>
          <w:rFonts w:ascii="Times New Roman" w:hAnsi="Times New Roman" w:cs="Times New Roman"/>
        </w:rPr>
        <w:t>isothiocyanate</w:t>
      </w:r>
      <w:proofErr w:type="spellEnd"/>
      <w:r w:rsidR="008E41EF" w:rsidRPr="009D4908">
        <w:rPr>
          <w:rFonts w:ascii="Times New Roman" w:hAnsi="Times New Roman" w:cs="Times New Roman"/>
        </w:rPr>
        <w:t xml:space="preserve"> (RITC), Fluorescein locked nucleic acid (LNA-FAM) and ATTO-647 standard curves for the determination of LNA-FAM, RITC and ATTO-647 concentration in HSN and LP.</w:t>
      </w:r>
    </w:p>
    <w:p w14:paraId="4325BE25" w14:textId="030FF525" w:rsidR="00466726" w:rsidRPr="00FD6865" w:rsidRDefault="00E6798B" w:rsidP="00466726">
      <w:pPr>
        <w:jc w:val="center"/>
        <w:rPr>
          <w:noProof/>
          <w:lang w:eastAsia="nl-NL"/>
        </w:rPr>
      </w:pPr>
      <w:r>
        <w:rPr>
          <w:noProof/>
          <w:lang w:val="nl-NL" w:eastAsia="nl-NL"/>
        </w:rPr>
        <w:drawing>
          <wp:inline distT="0" distB="0" distL="0" distR="0" wp14:anchorId="163C3DBF" wp14:editId="79CA38D7">
            <wp:extent cx="4628726" cy="1860605"/>
            <wp:effectExtent l="0" t="0" r="635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9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86" t="18764" r="14563" b="18778"/>
                    <a:stretch/>
                  </pic:blipFill>
                  <pic:spPr bwMode="auto">
                    <a:xfrm>
                      <a:off x="0" y="0"/>
                      <a:ext cx="4630761" cy="1861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DA5CC5" w14:textId="75F0A766" w:rsidR="00466726" w:rsidRDefault="009D4908" w:rsidP="000A3DD7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>Fig</w:t>
      </w:r>
      <w:r w:rsidR="00466726" w:rsidRPr="00FC0541">
        <w:rPr>
          <w:rFonts w:ascii="Times New Roman" w:hAnsi="Times New Roman" w:cs="Times New Roman"/>
          <w:b/>
        </w:rPr>
        <w:t xml:space="preserve"> </w:t>
      </w:r>
      <w:r w:rsidR="001E3843" w:rsidRPr="009D4908">
        <w:rPr>
          <w:rFonts w:ascii="Times New Roman" w:hAnsi="Times New Roman" w:cs="Times New Roman"/>
          <w:b/>
        </w:rPr>
        <w:t>S2</w:t>
      </w:r>
      <w:r w:rsidR="00E6798B">
        <w:rPr>
          <w:rFonts w:ascii="Times New Roman" w:hAnsi="Times New Roman" w:cs="Times New Roman"/>
        </w:rPr>
        <w:t xml:space="preserve">. </w:t>
      </w:r>
      <w:r w:rsidR="00466726" w:rsidRPr="009D4908">
        <w:rPr>
          <w:rFonts w:ascii="Times New Roman" w:hAnsi="Times New Roman" w:cs="Times New Roman"/>
        </w:rPr>
        <w:t>a) Surface charge of functionalized LPs</w:t>
      </w:r>
      <w:r w:rsidR="00FB1A89" w:rsidRPr="009D4908">
        <w:rPr>
          <w:rFonts w:ascii="Times New Roman" w:hAnsi="Times New Roman" w:cs="Times New Roman"/>
        </w:rPr>
        <w:t xml:space="preserve"> where LP</w:t>
      </w:r>
      <w:r w:rsidR="00FB1A89" w:rsidRPr="009D4908">
        <w:rPr>
          <w:rFonts w:ascii="Times New Roman" w:hAnsi="Times New Roman" w:cs="Times New Roman"/>
          <w:vertAlign w:val="subscript"/>
        </w:rPr>
        <w:t>C</w:t>
      </w:r>
      <w:r w:rsidR="00E36076" w:rsidRPr="009D4908">
        <w:rPr>
          <w:rFonts w:ascii="Times New Roman" w:hAnsi="Times New Roman" w:cs="Times New Roman"/>
        </w:rPr>
        <w:t xml:space="preserve"> =</w:t>
      </w:r>
      <w:r w:rsidR="00FB1A89" w:rsidRPr="009D4908">
        <w:rPr>
          <w:rFonts w:ascii="Times New Roman" w:hAnsi="Times New Roman" w:cs="Times New Roman"/>
        </w:rPr>
        <w:t xml:space="preserve"> -0.1</w:t>
      </w:r>
      <w:r w:rsidR="00466726" w:rsidRPr="009D4908">
        <w:rPr>
          <w:rFonts w:ascii="Times New Roman" w:hAnsi="Times New Roman" w:cs="Times New Roman"/>
        </w:rPr>
        <w:t xml:space="preserve"> ± </w:t>
      </w:r>
      <w:r w:rsidR="00E36076" w:rsidRPr="009D4908">
        <w:rPr>
          <w:rFonts w:ascii="Times New Roman" w:hAnsi="Times New Roman" w:cs="Times New Roman"/>
        </w:rPr>
        <w:t>5.6</w:t>
      </w:r>
      <w:r w:rsidR="00466726" w:rsidRPr="009D4908">
        <w:rPr>
          <w:rFonts w:ascii="Times New Roman" w:hAnsi="Times New Roman" w:cs="Times New Roman"/>
        </w:rPr>
        <w:t xml:space="preserve"> mV</w:t>
      </w:r>
      <w:r w:rsidR="00FD6865" w:rsidRPr="009D4908">
        <w:rPr>
          <w:rFonts w:ascii="Times New Roman" w:hAnsi="Times New Roman" w:cs="Times New Roman"/>
        </w:rPr>
        <w:t xml:space="preserve"> (grey</w:t>
      </w:r>
      <w:r w:rsidR="00FB1A89" w:rsidRPr="009D4908">
        <w:rPr>
          <w:rFonts w:ascii="Times New Roman" w:hAnsi="Times New Roman" w:cs="Times New Roman"/>
        </w:rPr>
        <w:t>),</w:t>
      </w:r>
      <w:r w:rsidR="00466726" w:rsidRPr="009D4908">
        <w:rPr>
          <w:rFonts w:ascii="Times New Roman" w:hAnsi="Times New Roman" w:cs="Times New Roman"/>
        </w:rPr>
        <w:t xml:space="preserve"> LP</w:t>
      </w:r>
      <w:r w:rsidR="00FB1A89" w:rsidRPr="009D4908">
        <w:rPr>
          <w:rFonts w:ascii="Times New Roman" w:hAnsi="Times New Roman" w:cs="Times New Roman"/>
          <w:vertAlign w:val="subscript"/>
        </w:rPr>
        <w:t>D</w:t>
      </w:r>
      <w:r w:rsidR="00E36076" w:rsidRPr="009D4908">
        <w:rPr>
          <w:rFonts w:ascii="Times New Roman" w:hAnsi="Times New Roman" w:cs="Times New Roman"/>
        </w:rPr>
        <w:t xml:space="preserve">= 8.9 ± 4.9 </w:t>
      </w:r>
      <w:r w:rsidR="00466726" w:rsidRPr="009D4908">
        <w:rPr>
          <w:rFonts w:ascii="Times New Roman" w:hAnsi="Times New Roman" w:cs="Times New Roman"/>
        </w:rPr>
        <w:t>mV</w:t>
      </w:r>
      <w:r w:rsidR="002959E6" w:rsidRPr="009D4908">
        <w:rPr>
          <w:rFonts w:ascii="Times New Roman" w:hAnsi="Times New Roman" w:cs="Times New Roman"/>
        </w:rPr>
        <w:t xml:space="preserve"> (light brown</w:t>
      </w:r>
      <w:r w:rsidR="00E36076" w:rsidRPr="009D4908">
        <w:rPr>
          <w:rFonts w:ascii="Times New Roman" w:hAnsi="Times New Roman" w:cs="Times New Roman"/>
        </w:rPr>
        <w:t xml:space="preserve">), </w:t>
      </w:r>
      <w:r w:rsidR="00FB1A89" w:rsidRPr="009D4908">
        <w:rPr>
          <w:rFonts w:ascii="Times New Roman" w:hAnsi="Times New Roman" w:cs="Times New Roman"/>
        </w:rPr>
        <w:t>LP</w:t>
      </w:r>
      <w:r w:rsidR="00FB1A89" w:rsidRPr="009D4908">
        <w:rPr>
          <w:rFonts w:ascii="Times New Roman" w:hAnsi="Times New Roman" w:cs="Times New Roman"/>
          <w:vertAlign w:val="subscript"/>
        </w:rPr>
        <w:t xml:space="preserve">SH </w:t>
      </w:r>
      <w:r w:rsidR="00E36076" w:rsidRPr="009D4908">
        <w:rPr>
          <w:rFonts w:ascii="Times New Roman" w:hAnsi="Times New Roman" w:cs="Times New Roman"/>
        </w:rPr>
        <w:t>= 23.2 ± 4.7 mV</w:t>
      </w:r>
      <w:r w:rsidR="00E1513E" w:rsidRPr="009D4908">
        <w:rPr>
          <w:rFonts w:ascii="Times New Roman" w:hAnsi="Times New Roman" w:cs="Times New Roman"/>
        </w:rPr>
        <w:t xml:space="preserve"> (</w:t>
      </w:r>
      <w:r w:rsidR="00D10D5E" w:rsidRPr="009D4908">
        <w:rPr>
          <w:rFonts w:ascii="Times New Roman" w:hAnsi="Times New Roman" w:cs="Times New Roman"/>
        </w:rPr>
        <w:t>light purple</w:t>
      </w:r>
      <w:r w:rsidR="00E1513E" w:rsidRPr="009D4908">
        <w:rPr>
          <w:rFonts w:ascii="Times New Roman" w:hAnsi="Times New Roman" w:cs="Times New Roman"/>
        </w:rPr>
        <w:t>).</w:t>
      </w:r>
      <w:r w:rsidR="00466726" w:rsidRPr="009D4908">
        <w:rPr>
          <w:rFonts w:ascii="Times New Roman" w:hAnsi="Times New Roman" w:cs="Times New Roman"/>
        </w:rPr>
        <w:t xml:space="preserve"> Statistical significance of is determined co</w:t>
      </w:r>
      <w:r w:rsidR="002959E6" w:rsidRPr="009D4908">
        <w:rPr>
          <w:rFonts w:ascii="Times New Roman" w:hAnsi="Times New Roman" w:cs="Times New Roman"/>
        </w:rPr>
        <w:t>mpared to LP</w:t>
      </w:r>
      <w:r w:rsidR="002959E6" w:rsidRPr="009D4908">
        <w:rPr>
          <w:rFonts w:ascii="Times New Roman" w:hAnsi="Times New Roman" w:cs="Times New Roman"/>
          <w:vertAlign w:val="subscript"/>
        </w:rPr>
        <w:t>C</w:t>
      </w:r>
      <w:r w:rsidR="002959E6" w:rsidRPr="009D4908">
        <w:rPr>
          <w:rFonts w:ascii="Times New Roman" w:hAnsi="Times New Roman" w:cs="Times New Roman"/>
        </w:rPr>
        <w:t xml:space="preserve"> where</w:t>
      </w:r>
      <w:r w:rsidR="00466726" w:rsidRPr="009D4908">
        <w:rPr>
          <w:rFonts w:ascii="Times New Roman" w:hAnsi="Times New Roman" w:cs="Times New Roman"/>
        </w:rPr>
        <w:t xml:space="preserve"> *</w:t>
      </w:r>
      <w:r w:rsidR="00FB1A89" w:rsidRPr="009D4908">
        <w:rPr>
          <w:rFonts w:ascii="Times New Roman" w:hAnsi="Times New Roman" w:cs="Times New Roman"/>
        </w:rPr>
        <w:t xml:space="preserve"> </w:t>
      </w:r>
      <w:r w:rsidR="00466726" w:rsidRPr="009D4908">
        <w:rPr>
          <w:rFonts w:ascii="Times New Roman" w:hAnsi="Times New Roman" w:cs="Times New Roman"/>
        </w:rPr>
        <w:t>=</w:t>
      </w:r>
      <w:r w:rsidR="00FB1A89" w:rsidRPr="009D4908">
        <w:rPr>
          <w:rFonts w:ascii="Times New Roman" w:hAnsi="Times New Roman" w:cs="Times New Roman"/>
        </w:rPr>
        <w:t xml:space="preserve"> </w:t>
      </w:r>
      <w:r w:rsidR="00466726" w:rsidRPr="009D4908">
        <w:rPr>
          <w:rFonts w:ascii="Times New Roman" w:hAnsi="Times New Roman" w:cs="Times New Roman"/>
        </w:rPr>
        <w:t>p</w:t>
      </w:r>
      <w:r w:rsidR="00FB1A89" w:rsidRPr="009D4908">
        <w:rPr>
          <w:rFonts w:ascii="Times New Roman" w:hAnsi="Times New Roman" w:cs="Times New Roman"/>
        </w:rPr>
        <w:t xml:space="preserve"> </w:t>
      </w:r>
      <w:r w:rsidR="00466726" w:rsidRPr="009D4908">
        <w:rPr>
          <w:rFonts w:ascii="Times New Roman" w:hAnsi="Times New Roman" w:cs="Times New Roman"/>
        </w:rPr>
        <w:t>&lt;</w:t>
      </w:r>
      <w:r w:rsidR="00FB1A89" w:rsidRPr="009D4908">
        <w:rPr>
          <w:rFonts w:ascii="Times New Roman" w:hAnsi="Times New Roman" w:cs="Times New Roman"/>
        </w:rPr>
        <w:t xml:space="preserve"> </w:t>
      </w:r>
      <w:r w:rsidR="00466726" w:rsidRPr="009D4908">
        <w:rPr>
          <w:rFonts w:ascii="Times New Roman" w:hAnsi="Times New Roman" w:cs="Times New Roman"/>
        </w:rPr>
        <w:t>0.0</w:t>
      </w:r>
      <w:r w:rsidR="002959E6" w:rsidRPr="009D4908">
        <w:rPr>
          <w:rFonts w:ascii="Times New Roman" w:hAnsi="Times New Roman" w:cs="Times New Roman"/>
        </w:rPr>
        <w:t>0</w:t>
      </w:r>
      <w:r w:rsidR="00E6798B">
        <w:rPr>
          <w:rFonts w:ascii="Times New Roman" w:hAnsi="Times New Roman" w:cs="Times New Roman"/>
        </w:rPr>
        <w:t xml:space="preserve">01. </w:t>
      </w:r>
      <w:r w:rsidR="00466726" w:rsidRPr="009D4908">
        <w:rPr>
          <w:rFonts w:ascii="Times New Roman" w:hAnsi="Times New Roman" w:cs="Times New Roman"/>
        </w:rPr>
        <w:t>b) Fluorescence of</w:t>
      </w:r>
      <w:r w:rsidR="00206980" w:rsidRPr="009D4908">
        <w:rPr>
          <w:rFonts w:ascii="Times New Roman" w:hAnsi="Times New Roman" w:cs="Times New Roman"/>
        </w:rPr>
        <w:t xml:space="preserve"> </w:t>
      </w:r>
      <w:r w:rsidR="00E1513E" w:rsidRPr="009D4908">
        <w:rPr>
          <w:rFonts w:ascii="Times New Roman" w:hAnsi="Times New Roman" w:cs="Times New Roman"/>
        </w:rPr>
        <w:t>LP</w:t>
      </w:r>
      <w:r w:rsidR="00E1513E" w:rsidRPr="009D4908">
        <w:rPr>
          <w:rFonts w:ascii="Times New Roman" w:hAnsi="Times New Roman" w:cs="Times New Roman"/>
          <w:vertAlign w:val="subscript"/>
        </w:rPr>
        <w:t>SH</w:t>
      </w:r>
      <w:r w:rsidR="00E1513E" w:rsidRPr="009D4908">
        <w:rPr>
          <w:rFonts w:ascii="Times New Roman" w:hAnsi="Times New Roman" w:cs="Times New Roman"/>
        </w:rPr>
        <w:t xml:space="preserve"> </w:t>
      </w:r>
      <w:r w:rsidR="00466726" w:rsidRPr="009D4908">
        <w:rPr>
          <w:rFonts w:ascii="Times New Roman" w:hAnsi="Times New Roman" w:cs="Times New Roman"/>
        </w:rPr>
        <w:t>after incubation with amine reactive FITC and thiol reactive ATTO-647-Maleimide.</w:t>
      </w:r>
    </w:p>
    <w:p w14:paraId="5B320540" w14:textId="77777777" w:rsidR="00611C36" w:rsidRPr="008E41EF" w:rsidRDefault="00611C36" w:rsidP="00611C36">
      <w:pPr>
        <w:rPr>
          <w:rFonts w:ascii="Times New Roman" w:hAnsi="Times New Roman" w:cs="Times New Roman"/>
          <w:b/>
          <w:sz w:val="28"/>
        </w:rPr>
      </w:pPr>
    </w:p>
    <w:tbl>
      <w:tblPr>
        <w:tblStyle w:val="TableGridLight"/>
        <w:tblpPr w:leftFromText="141" w:rightFromText="141" w:vertAnchor="text" w:horzAnchor="margin" w:tblpY="-219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611C36" w:rsidRPr="0000266C" w14:paraId="0F287A58" w14:textId="77777777" w:rsidTr="009D4908">
        <w:tc>
          <w:tcPr>
            <w:tcW w:w="3114" w:type="dxa"/>
            <w:tcBorders>
              <w:bottom w:val="single" w:sz="4" w:space="0" w:color="auto"/>
              <w:right w:val="single" w:sz="4" w:space="0" w:color="auto"/>
            </w:tcBorders>
          </w:tcPr>
          <w:p w14:paraId="29004205" w14:textId="77777777" w:rsidR="00611C36" w:rsidRPr="0000266C" w:rsidRDefault="00611C36" w:rsidP="009D4908">
            <w:pPr>
              <w:spacing w:after="0"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Analog</w:t>
            </w:r>
          </w:p>
        </w:tc>
        <w:tc>
          <w:tcPr>
            <w:tcW w:w="5948" w:type="dxa"/>
            <w:tcBorders>
              <w:left w:val="single" w:sz="4" w:space="0" w:color="auto"/>
              <w:bottom w:val="single" w:sz="4" w:space="0" w:color="auto"/>
            </w:tcBorders>
          </w:tcPr>
          <w:p w14:paraId="09F1752A" w14:textId="77777777" w:rsidR="00611C36" w:rsidRPr="0000266C" w:rsidRDefault="00611C36" w:rsidP="009D4908">
            <w:pPr>
              <w:spacing w:after="0"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0266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Sequence 5’ to 3’</w:t>
            </w:r>
          </w:p>
        </w:tc>
      </w:tr>
      <w:tr w:rsidR="00611C36" w:rsidRPr="0000266C" w14:paraId="70400BAC" w14:textId="77777777" w:rsidTr="009D4908">
        <w:tc>
          <w:tcPr>
            <w:tcW w:w="3114" w:type="dxa"/>
            <w:tcBorders>
              <w:top w:val="single" w:sz="4" w:space="0" w:color="auto"/>
            </w:tcBorders>
          </w:tcPr>
          <w:p w14:paraId="1EEA2A48" w14:textId="77777777" w:rsidR="00611C36" w:rsidRPr="0000266C" w:rsidRDefault="00611C36" w:rsidP="009D490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266C">
              <w:rPr>
                <w:rFonts w:ascii="Times New Roman" w:hAnsi="Times New Roman" w:cs="Times New Roman"/>
                <w:sz w:val="20"/>
                <w:szCs w:val="20"/>
              </w:rPr>
              <w:t xml:space="preserve">DNA-LNA </w:t>
            </w:r>
            <w:proofErr w:type="spellStart"/>
            <w:r w:rsidRPr="0000266C">
              <w:rPr>
                <w:rFonts w:ascii="Times New Roman" w:hAnsi="Times New Roman" w:cs="Times New Roman"/>
                <w:sz w:val="20"/>
                <w:szCs w:val="20"/>
              </w:rPr>
              <w:t>mixmer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</w:tcBorders>
          </w:tcPr>
          <w:p w14:paraId="1864DB5C" w14:textId="77777777" w:rsidR="00611C36" w:rsidRPr="0000266C" w:rsidRDefault="00611C36" w:rsidP="009D490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266C">
              <w:rPr>
                <w:rFonts w:ascii="Times New Roman" w:hAnsi="Times New Roman" w:cs="Times New Roman"/>
                <w:sz w:val="20"/>
                <w:szCs w:val="20"/>
              </w:rPr>
              <w:t>GG[+G] TT[+T] GG[+T] AA[+G] AT[+G] GC[+A] G</w:t>
            </w:r>
            <w:r w:rsidRPr="0000266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G</w:t>
            </w:r>
          </w:p>
        </w:tc>
      </w:tr>
      <w:tr w:rsidR="00611C36" w:rsidRPr="0000266C" w14:paraId="1D69165B" w14:textId="77777777" w:rsidTr="009D4908">
        <w:tc>
          <w:tcPr>
            <w:tcW w:w="3114" w:type="dxa"/>
          </w:tcPr>
          <w:p w14:paraId="640CA89D" w14:textId="77777777" w:rsidR="00611C36" w:rsidRPr="0000266C" w:rsidRDefault="00611C36" w:rsidP="009D490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266C">
              <w:rPr>
                <w:rFonts w:ascii="Times New Roman" w:hAnsi="Times New Roman" w:cs="Times New Roman"/>
                <w:sz w:val="20"/>
                <w:szCs w:val="20"/>
              </w:rPr>
              <w:t>PNA</w:t>
            </w:r>
          </w:p>
        </w:tc>
        <w:tc>
          <w:tcPr>
            <w:tcW w:w="5948" w:type="dxa"/>
          </w:tcPr>
          <w:p w14:paraId="54AD74DD" w14:textId="77777777" w:rsidR="00611C36" w:rsidRPr="0000266C" w:rsidRDefault="00611C36" w:rsidP="009D490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266C">
              <w:rPr>
                <w:rFonts w:ascii="Times New Roman" w:hAnsi="Times New Roman" w:cs="Times New Roman"/>
                <w:sz w:val="20"/>
                <w:szCs w:val="20"/>
              </w:rPr>
              <w:t xml:space="preserve">TGG CAG </w:t>
            </w:r>
            <w:r w:rsidRPr="0000266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G</w:t>
            </w:r>
            <w:r w:rsidRPr="0000266C">
              <w:rPr>
                <w:rFonts w:ascii="Times New Roman" w:hAnsi="Times New Roman" w:cs="Times New Roman"/>
                <w:sz w:val="20"/>
                <w:szCs w:val="20"/>
              </w:rPr>
              <w:t>GC CCG</w:t>
            </w:r>
          </w:p>
        </w:tc>
      </w:tr>
      <w:tr w:rsidR="00611C36" w:rsidRPr="009D4908" w14:paraId="379FA89D" w14:textId="77777777" w:rsidTr="009D4908">
        <w:tc>
          <w:tcPr>
            <w:tcW w:w="3114" w:type="dxa"/>
          </w:tcPr>
          <w:p w14:paraId="638B7341" w14:textId="77777777" w:rsidR="00611C36" w:rsidRPr="0000266C" w:rsidRDefault="00611C36" w:rsidP="009D490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266C">
              <w:rPr>
                <w:rFonts w:ascii="Times New Roman" w:hAnsi="Times New Roman" w:cs="Times New Roman"/>
                <w:sz w:val="20"/>
                <w:szCs w:val="20"/>
              </w:rPr>
              <w:t>DNA</w:t>
            </w:r>
          </w:p>
        </w:tc>
        <w:tc>
          <w:tcPr>
            <w:tcW w:w="5948" w:type="dxa"/>
          </w:tcPr>
          <w:p w14:paraId="77D1686A" w14:textId="77777777" w:rsidR="00611C36" w:rsidRPr="00D2332F" w:rsidRDefault="00611C36" w:rsidP="009D4908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nl-NL"/>
              </w:rPr>
            </w:pPr>
            <w:r w:rsidRPr="00D2332F">
              <w:rPr>
                <w:rFonts w:ascii="Times New Roman" w:hAnsi="Times New Roman" w:cs="Times New Roman"/>
                <w:sz w:val="20"/>
                <w:szCs w:val="20"/>
                <w:lang w:val="nl-NL"/>
              </w:rPr>
              <w:t>GGG TTT GGT AAG ATG GCA G</w:t>
            </w:r>
            <w:r w:rsidRPr="00D2332F">
              <w:rPr>
                <w:rFonts w:ascii="Times New Roman" w:hAnsi="Times New Roman" w:cs="Times New Roman"/>
                <w:color w:val="FF0000"/>
                <w:sz w:val="20"/>
                <w:szCs w:val="20"/>
                <w:lang w:val="nl-NL"/>
              </w:rPr>
              <w:t>G</w:t>
            </w:r>
            <w:r w:rsidRPr="00D2332F">
              <w:rPr>
                <w:rFonts w:ascii="Times New Roman" w:hAnsi="Times New Roman" w:cs="Times New Roman"/>
                <w:sz w:val="20"/>
                <w:szCs w:val="20"/>
                <w:lang w:val="nl-NL"/>
              </w:rPr>
              <w:t>-C3</w:t>
            </w:r>
          </w:p>
        </w:tc>
      </w:tr>
    </w:tbl>
    <w:p w14:paraId="03145D7D" w14:textId="77777777" w:rsidR="00611C36" w:rsidRPr="00D32CFE" w:rsidRDefault="00611C36" w:rsidP="00611C36">
      <w:pPr>
        <w:pStyle w:val="Caption"/>
        <w:keepNext/>
        <w:spacing w:line="48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i w:val="0"/>
          <w:color w:val="auto"/>
          <w:sz w:val="20"/>
        </w:rPr>
        <w:t xml:space="preserve">Table </w:t>
      </w:r>
      <w:r w:rsidRPr="00281033">
        <w:rPr>
          <w:rFonts w:ascii="Times New Roman" w:hAnsi="Times New Roman" w:cs="Times New Roman"/>
          <w:b/>
          <w:i w:val="0"/>
          <w:color w:val="auto"/>
          <w:sz w:val="20"/>
        </w:rPr>
        <w:t>S1</w:t>
      </w:r>
      <w:r w:rsidRPr="009D4908">
        <w:rPr>
          <w:rFonts w:ascii="Times New Roman" w:hAnsi="Times New Roman" w:cs="Times New Roman"/>
          <w:i w:val="0"/>
          <w:color w:val="auto"/>
          <w:sz w:val="20"/>
        </w:rPr>
        <w:t>.</w:t>
      </w:r>
      <w:r w:rsidRPr="009D4908">
        <w:rPr>
          <w:rFonts w:ascii="Times New Roman" w:hAnsi="Times New Roman" w:cs="Times New Roman"/>
          <w:i w:val="0"/>
          <w:color w:val="auto"/>
          <w:sz w:val="24"/>
          <w:szCs w:val="20"/>
        </w:rPr>
        <w:t xml:space="preserve"> </w:t>
      </w:r>
      <w:r w:rsidRPr="009D490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Oligonucleotide options to block the m.3243A&gt;G mutation and stop amplification. The location of the mutation </w:t>
      </w:r>
      <w:proofErr w:type="gramStart"/>
      <w:r w:rsidRPr="009D4908">
        <w:rPr>
          <w:rFonts w:ascii="Times New Roman" w:hAnsi="Times New Roman" w:cs="Times New Roman"/>
          <w:i w:val="0"/>
          <w:color w:val="auto"/>
          <w:sz w:val="20"/>
          <w:szCs w:val="20"/>
        </w:rPr>
        <w:t>is indicated</w:t>
      </w:r>
      <w:proofErr w:type="gramEnd"/>
      <w:r w:rsidRPr="009D4908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in red.</w:t>
      </w:r>
    </w:p>
    <w:p w14:paraId="0206D550" w14:textId="77777777" w:rsidR="00611C36" w:rsidRDefault="00611C36" w:rsidP="000A3DD7">
      <w:pPr>
        <w:rPr>
          <w:rFonts w:ascii="Times New Roman" w:hAnsi="Times New Roman" w:cs="Times New Roman"/>
          <w:i/>
        </w:rPr>
      </w:pPr>
    </w:p>
    <w:p w14:paraId="13F8C7AA" w14:textId="4756C539" w:rsidR="00281033" w:rsidRDefault="00E6798B" w:rsidP="0028103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nl-NL" w:eastAsia="nl-NL"/>
        </w:rPr>
        <w:lastRenderedPageBreak/>
        <w:drawing>
          <wp:inline distT="0" distB="0" distL="0" distR="0" wp14:anchorId="66D900DC" wp14:editId="3D7C15E1">
            <wp:extent cx="3360420" cy="156637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6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09" t="28145" r="24914" b="23759"/>
                    <a:stretch/>
                  </pic:blipFill>
                  <pic:spPr bwMode="auto">
                    <a:xfrm>
                      <a:off x="0" y="0"/>
                      <a:ext cx="3360420" cy="1566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8A21EE" w14:textId="6CDF9D29" w:rsidR="000A3DD7" w:rsidRPr="009D4908" w:rsidRDefault="009D4908" w:rsidP="0028103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</w:t>
      </w:r>
      <w:r w:rsidR="00281033" w:rsidRPr="00FC0541">
        <w:rPr>
          <w:rFonts w:ascii="Times New Roman" w:hAnsi="Times New Roman" w:cs="Times New Roman"/>
          <w:b/>
        </w:rPr>
        <w:t xml:space="preserve"> </w:t>
      </w:r>
      <w:r w:rsidR="00D32CFE">
        <w:rPr>
          <w:rFonts w:ascii="Times New Roman" w:hAnsi="Times New Roman" w:cs="Times New Roman"/>
          <w:b/>
        </w:rPr>
        <w:t>S3</w:t>
      </w:r>
      <w:r w:rsidR="00281033" w:rsidRPr="00324487">
        <w:rPr>
          <w:rFonts w:ascii="Times New Roman" w:hAnsi="Times New Roman" w:cs="Times New Roman"/>
        </w:rPr>
        <w:t>.</w:t>
      </w:r>
      <w:r w:rsidR="00281033">
        <w:rPr>
          <w:rFonts w:ascii="Times New Roman" w:hAnsi="Times New Roman" w:cs="Times New Roman"/>
        </w:rPr>
        <w:t xml:space="preserve"> </w:t>
      </w:r>
      <w:r w:rsidR="0006223B" w:rsidRPr="009D4908">
        <w:rPr>
          <w:rFonts w:ascii="Times New Roman" w:hAnsi="Times New Roman" w:cs="Times New Roman"/>
        </w:rPr>
        <w:t>TEM images of HSN</w:t>
      </w:r>
      <w:r w:rsidR="00281033" w:rsidRPr="009D4908">
        <w:rPr>
          <w:rFonts w:ascii="Times New Roman" w:hAnsi="Times New Roman" w:cs="Times New Roman"/>
        </w:rPr>
        <w:t xml:space="preserve"> incorporated with different oligonucleotides showi</w:t>
      </w:r>
      <w:r w:rsidR="00E6798B">
        <w:rPr>
          <w:rFonts w:ascii="Times New Roman" w:hAnsi="Times New Roman" w:cs="Times New Roman"/>
        </w:rPr>
        <w:t xml:space="preserve">ng effects on morphology where a) </w:t>
      </w:r>
      <w:proofErr w:type="gramStart"/>
      <w:r w:rsidR="00E6798B">
        <w:rPr>
          <w:rFonts w:ascii="Times New Roman" w:hAnsi="Times New Roman" w:cs="Times New Roman"/>
        </w:rPr>
        <w:t>HSN(</w:t>
      </w:r>
      <w:proofErr w:type="gramEnd"/>
      <w:r w:rsidR="00E6798B">
        <w:rPr>
          <w:rFonts w:ascii="Times New Roman" w:hAnsi="Times New Roman" w:cs="Times New Roman"/>
        </w:rPr>
        <w:t xml:space="preserve">DNA) and </w:t>
      </w:r>
      <w:r w:rsidR="00281033" w:rsidRPr="009D4908">
        <w:rPr>
          <w:rFonts w:ascii="Times New Roman" w:hAnsi="Times New Roman" w:cs="Times New Roman"/>
        </w:rPr>
        <w:t>b) HSN(PNA). Scale bars are 200 nm.</w:t>
      </w:r>
    </w:p>
    <w:p w14:paraId="2A197296" w14:textId="22F2D78F" w:rsidR="000A3DD7" w:rsidRDefault="00E6798B" w:rsidP="000A3DD7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noProof/>
          <w:lang w:val="nl-NL" w:eastAsia="nl-NL"/>
        </w:rPr>
        <w:drawing>
          <wp:inline distT="0" distB="0" distL="0" distR="0" wp14:anchorId="594449E9" wp14:editId="128E6135">
            <wp:extent cx="3909517" cy="1765190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53" t="8921" r="23120" b="8438"/>
                    <a:stretch/>
                  </pic:blipFill>
                  <pic:spPr bwMode="auto">
                    <a:xfrm>
                      <a:off x="0" y="0"/>
                      <a:ext cx="3928040" cy="1773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5C1E07" w14:textId="69C46BE1" w:rsidR="00281033" w:rsidRPr="009D4908" w:rsidRDefault="009D4908" w:rsidP="00D710CE">
      <w:pPr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</w:rPr>
        <w:t>Fig</w:t>
      </w:r>
      <w:r w:rsidR="000A3DD7" w:rsidRPr="00FC0541">
        <w:rPr>
          <w:rFonts w:ascii="Times New Roman" w:hAnsi="Times New Roman" w:cs="Times New Roman"/>
          <w:b/>
        </w:rPr>
        <w:t xml:space="preserve"> </w:t>
      </w:r>
      <w:r w:rsidR="00D32CFE">
        <w:rPr>
          <w:rFonts w:ascii="Times New Roman" w:hAnsi="Times New Roman" w:cs="Times New Roman"/>
          <w:b/>
        </w:rPr>
        <w:t>S4</w:t>
      </w:r>
      <w:r w:rsidR="000A3DD7" w:rsidRPr="00324487">
        <w:rPr>
          <w:rFonts w:ascii="Times New Roman" w:hAnsi="Times New Roman" w:cs="Times New Roman"/>
        </w:rPr>
        <w:t>.</w:t>
      </w:r>
      <w:r w:rsidR="000A3DD7">
        <w:rPr>
          <w:rFonts w:ascii="Times New Roman" w:hAnsi="Times New Roman" w:cs="Times New Roman"/>
        </w:rPr>
        <w:t xml:space="preserve"> </w:t>
      </w:r>
      <w:r w:rsidR="000A3DD7" w:rsidRPr="009D4908">
        <w:rPr>
          <w:rFonts w:ascii="Times New Roman" w:hAnsi="Times New Roman" w:cs="Times New Roman"/>
        </w:rPr>
        <w:t xml:space="preserve">Size and fluorescence characterization of </w:t>
      </w:r>
      <w:proofErr w:type="gramStart"/>
      <w:r w:rsidR="000A3DD7" w:rsidRPr="009D4908">
        <w:rPr>
          <w:rFonts w:ascii="Times New Roman" w:hAnsi="Times New Roman" w:cs="Times New Roman"/>
        </w:rPr>
        <w:t>HSN(</w:t>
      </w:r>
      <w:proofErr w:type="gramEnd"/>
      <w:r w:rsidR="000A3DD7" w:rsidRPr="009D4908">
        <w:rPr>
          <w:rFonts w:ascii="Times New Roman" w:hAnsi="Times New Roman" w:cs="Times New Roman"/>
        </w:rPr>
        <w:t>LNA)</w:t>
      </w:r>
      <w:r w:rsidR="00E6798B">
        <w:rPr>
          <w:rFonts w:ascii="Times New Roman" w:hAnsi="Times New Roman" w:cs="Times New Roman"/>
        </w:rPr>
        <w:t xml:space="preserve">. </w:t>
      </w:r>
      <w:r w:rsidR="00372330" w:rsidRPr="009D4908">
        <w:rPr>
          <w:rFonts w:ascii="Times New Roman" w:hAnsi="Times New Roman" w:cs="Times New Roman"/>
        </w:rPr>
        <w:t>a)</w:t>
      </w:r>
      <w:r w:rsidR="000A3DD7" w:rsidRPr="009D4908">
        <w:rPr>
          <w:rFonts w:ascii="Times New Roman" w:hAnsi="Times New Roman" w:cs="Times New Roman"/>
        </w:rPr>
        <w:t xml:space="preserve"> Size analysis of 30 particles by </w:t>
      </w:r>
      <w:proofErr w:type="spellStart"/>
      <w:r w:rsidR="000A3DD7" w:rsidRPr="009D4908">
        <w:rPr>
          <w:rFonts w:ascii="Times New Roman" w:hAnsi="Times New Roman" w:cs="Times New Roman"/>
        </w:rPr>
        <w:t>I</w:t>
      </w:r>
      <w:r w:rsidR="00372330" w:rsidRPr="009D4908">
        <w:rPr>
          <w:rFonts w:ascii="Times New Roman" w:hAnsi="Times New Roman" w:cs="Times New Roman"/>
        </w:rPr>
        <w:t>mageJ</w:t>
      </w:r>
      <w:proofErr w:type="spellEnd"/>
      <w:r w:rsidR="00372330" w:rsidRPr="009D4908">
        <w:rPr>
          <w:rFonts w:ascii="Times New Roman" w:hAnsi="Times New Roman" w:cs="Times New Roman"/>
        </w:rPr>
        <w:t xml:space="preserve"> where HSN (light green</w:t>
      </w:r>
      <w:r w:rsidR="000A3DD7" w:rsidRPr="009D4908">
        <w:rPr>
          <w:rFonts w:ascii="Times New Roman" w:hAnsi="Times New Roman" w:cs="Times New Roman"/>
        </w:rPr>
        <w:t xml:space="preserve">)= </w:t>
      </w:r>
      <w:r w:rsidR="009F0AB6" w:rsidRPr="009D4908">
        <w:rPr>
          <w:rFonts w:ascii="Times New Roman" w:hAnsi="Times New Roman" w:cs="Times New Roman"/>
        </w:rPr>
        <w:t>82.5 ± 6.</w:t>
      </w:r>
      <w:r w:rsidR="00372330" w:rsidRPr="009D4908">
        <w:rPr>
          <w:rFonts w:ascii="Times New Roman" w:hAnsi="Times New Roman" w:cs="Times New Roman"/>
        </w:rPr>
        <w:t xml:space="preserve">3 nm </w:t>
      </w:r>
      <w:r w:rsidR="000A3DD7" w:rsidRPr="009D4908">
        <w:rPr>
          <w:rFonts w:ascii="Times New Roman" w:hAnsi="Times New Roman" w:cs="Times New Roman"/>
        </w:rPr>
        <w:t>and</w:t>
      </w:r>
      <w:r w:rsidR="00372330" w:rsidRPr="009D4908">
        <w:rPr>
          <w:rFonts w:ascii="Times New Roman" w:hAnsi="Times New Roman" w:cs="Times New Roman"/>
        </w:rPr>
        <w:t xml:space="preserve"> LP (pink</w:t>
      </w:r>
      <w:r w:rsidR="000A3DD7" w:rsidRPr="009D4908">
        <w:rPr>
          <w:rFonts w:ascii="Times New Roman" w:hAnsi="Times New Roman" w:cs="Times New Roman"/>
        </w:rPr>
        <w:t>)=</w:t>
      </w:r>
      <w:r w:rsidR="009F0AB6" w:rsidRPr="009D4908">
        <w:rPr>
          <w:rFonts w:ascii="Times New Roman" w:hAnsi="Times New Roman" w:cs="Times New Roman"/>
          <w:szCs w:val="20"/>
        </w:rPr>
        <w:t xml:space="preserve"> 117.9 ± 6.</w:t>
      </w:r>
      <w:r w:rsidR="00372330" w:rsidRPr="009D4908">
        <w:rPr>
          <w:rFonts w:ascii="Times New Roman" w:hAnsi="Times New Roman" w:cs="Times New Roman"/>
          <w:szCs w:val="20"/>
        </w:rPr>
        <w:t>6</w:t>
      </w:r>
      <w:r w:rsidR="000A3DD7" w:rsidRPr="009D4908">
        <w:rPr>
          <w:rFonts w:ascii="Times New Roman" w:hAnsi="Times New Roman" w:cs="Times New Roman"/>
          <w:szCs w:val="20"/>
        </w:rPr>
        <w:t xml:space="preserve"> nm</w:t>
      </w:r>
      <w:r w:rsidR="00E6798B">
        <w:rPr>
          <w:rFonts w:ascii="Times New Roman" w:hAnsi="Times New Roman" w:cs="Times New Roman"/>
          <w:szCs w:val="20"/>
        </w:rPr>
        <w:t xml:space="preserve"> b)</w:t>
      </w:r>
      <w:r w:rsidR="00B0408C" w:rsidRPr="009D4908">
        <w:rPr>
          <w:rFonts w:ascii="Times New Roman" w:hAnsi="Times New Roman" w:cs="Times New Roman"/>
        </w:rPr>
        <w:t xml:space="preserve"> Conce</w:t>
      </w:r>
      <w:r w:rsidR="009F0AB6" w:rsidRPr="009D4908">
        <w:rPr>
          <w:rFonts w:ascii="Times New Roman" w:hAnsi="Times New Roman" w:cs="Times New Roman"/>
        </w:rPr>
        <w:t xml:space="preserve">ntration of RITC in 100 </w:t>
      </w:r>
      <w:r w:rsidR="0006223B" w:rsidRPr="009D4908">
        <w:rPr>
          <w:rFonts w:ascii="Times New Roman" w:hAnsi="Times New Roman" w:cs="Times New Roman"/>
        </w:rPr>
        <w:t>µg of NP</w:t>
      </w:r>
      <w:r w:rsidR="00B0408C" w:rsidRPr="009D4908">
        <w:rPr>
          <w:rFonts w:ascii="Times New Roman" w:hAnsi="Times New Roman" w:cs="Times New Roman"/>
        </w:rPr>
        <w:t xml:space="preserve"> as determined by fluorescence analysis where RITC is </w:t>
      </w:r>
      <w:r w:rsidR="00B0408C" w:rsidRPr="009D4908">
        <w:rPr>
          <w:rFonts w:ascii="Times New Roman" w:hAnsi="Times New Roman" w:cs="Times New Roman"/>
          <w:szCs w:val="20"/>
        </w:rPr>
        <w:t>0.4 ± 0.04 µM or 0.6 ± 0.08 µM</w:t>
      </w:r>
      <w:r w:rsidR="00B0408C" w:rsidRPr="009D4908">
        <w:rPr>
          <w:rFonts w:ascii="Times New Roman" w:hAnsi="Times New Roman" w:cs="Times New Roman"/>
        </w:rPr>
        <w:t xml:space="preserve"> in HSN(LNA) (light green) and LP(LNA) (pink), respectively.</w:t>
      </w:r>
    </w:p>
    <w:p w14:paraId="2F0C4CE4" w14:textId="2842BD3D" w:rsidR="00E6798B" w:rsidRDefault="00E6798B" w:rsidP="00E6798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val="nl-NL" w:eastAsia="nl-NL"/>
        </w:rPr>
        <w:drawing>
          <wp:inline distT="0" distB="0" distL="0" distR="0" wp14:anchorId="236282BC" wp14:editId="63E6F3E7">
            <wp:extent cx="3920131" cy="1940119"/>
            <wp:effectExtent l="0" t="0" r="4445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8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80" t="20817" r="23642" b="21703"/>
                    <a:stretch/>
                  </pic:blipFill>
                  <pic:spPr bwMode="auto">
                    <a:xfrm>
                      <a:off x="0" y="0"/>
                      <a:ext cx="3930815" cy="1945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D4D489" w14:textId="158695C1" w:rsidR="00D710CE" w:rsidRPr="009D4908" w:rsidRDefault="009D4908" w:rsidP="00D710CE">
      <w:pPr>
        <w:jc w:val="left"/>
        <w:rPr>
          <w:rFonts w:ascii="Times New Roman" w:hAnsi="Times New Roman" w:cs="Times New Roman"/>
        </w:rPr>
      </w:pPr>
      <w:r w:rsidRPr="009D4908">
        <w:rPr>
          <w:rFonts w:ascii="Times New Roman" w:hAnsi="Times New Roman" w:cs="Times New Roman"/>
          <w:b/>
        </w:rPr>
        <w:t>Fig</w:t>
      </w:r>
      <w:r w:rsidR="00D32CFE" w:rsidRPr="009D4908">
        <w:rPr>
          <w:rFonts w:ascii="Times New Roman" w:hAnsi="Times New Roman" w:cs="Times New Roman"/>
          <w:b/>
        </w:rPr>
        <w:t xml:space="preserve"> S5</w:t>
      </w:r>
      <w:r w:rsidR="00281033" w:rsidRPr="009D4908">
        <w:rPr>
          <w:rFonts w:ascii="Times New Roman" w:hAnsi="Times New Roman" w:cs="Times New Roman"/>
        </w:rPr>
        <w:t>.</w:t>
      </w:r>
      <w:r w:rsidR="00281033" w:rsidRPr="0037314F">
        <w:rPr>
          <w:rFonts w:ascii="Times New Roman" w:hAnsi="Times New Roman" w:cs="Times New Roman"/>
          <w:i/>
        </w:rPr>
        <w:t xml:space="preserve"> </w:t>
      </w:r>
      <w:r w:rsidR="00281033" w:rsidRPr="009D4908">
        <w:rPr>
          <w:rFonts w:ascii="Times New Roman" w:hAnsi="Times New Roman" w:cs="Times New Roman"/>
        </w:rPr>
        <w:t xml:space="preserve">Incorporation of LNA inside the hollow core of </w:t>
      </w:r>
      <w:proofErr w:type="gramStart"/>
      <w:r w:rsidR="00281033" w:rsidRPr="009D4908">
        <w:rPr>
          <w:rFonts w:ascii="Times New Roman" w:hAnsi="Times New Roman" w:cs="Times New Roman"/>
        </w:rPr>
        <w:t>HSN(</w:t>
      </w:r>
      <w:proofErr w:type="gramEnd"/>
      <w:r w:rsidR="00281033" w:rsidRPr="009D4908">
        <w:rPr>
          <w:rFonts w:ascii="Times New Roman" w:hAnsi="Times New Roman" w:cs="Times New Roman"/>
        </w:rPr>
        <w:t>LNA-FAM). I</w:t>
      </w:r>
      <w:r w:rsidR="00E6798B">
        <w:rPr>
          <w:rFonts w:ascii="Times New Roman" w:hAnsi="Times New Roman" w:cs="Times New Roman"/>
        </w:rPr>
        <w:t xml:space="preserve">ncorporation was determined by </w:t>
      </w:r>
      <w:r w:rsidR="00281033" w:rsidRPr="009D4908">
        <w:rPr>
          <w:rFonts w:ascii="Times New Roman" w:hAnsi="Times New Roman" w:cs="Times New Roman"/>
        </w:rPr>
        <w:t>a) ratio of pellet: supernatant LNA-FAM fluoresce</w:t>
      </w:r>
      <w:r w:rsidR="009F0AB6" w:rsidRPr="009D4908">
        <w:rPr>
          <w:rFonts w:ascii="Times New Roman" w:hAnsi="Times New Roman" w:cs="Times New Roman"/>
        </w:rPr>
        <w:t xml:space="preserve">nce in </w:t>
      </w:r>
      <w:proofErr w:type="gramStart"/>
      <w:r w:rsidR="009F0AB6" w:rsidRPr="009D4908">
        <w:rPr>
          <w:rFonts w:ascii="Times New Roman" w:hAnsi="Times New Roman" w:cs="Times New Roman"/>
        </w:rPr>
        <w:t>HSN(</w:t>
      </w:r>
      <w:proofErr w:type="gramEnd"/>
      <w:r w:rsidR="009F0AB6" w:rsidRPr="009D4908">
        <w:rPr>
          <w:rFonts w:ascii="Times New Roman" w:hAnsi="Times New Roman" w:cs="Times New Roman"/>
        </w:rPr>
        <w:t>LNA-FAM) at each of 3</w:t>
      </w:r>
      <w:r w:rsidR="00281033" w:rsidRPr="009D4908">
        <w:rPr>
          <w:rFonts w:ascii="Times New Roman" w:hAnsi="Times New Roman" w:cs="Times New Roman"/>
        </w:rPr>
        <w:t xml:space="preserve"> wa</w:t>
      </w:r>
      <w:r w:rsidR="00E6798B">
        <w:rPr>
          <w:rFonts w:ascii="Times New Roman" w:hAnsi="Times New Roman" w:cs="Times New Roman"/>
        </w:rPr>
        <w:t xml:space="preserve">shes with absolute ethanol and </w:t>
      </w:r>
      <w:r w:rsidR="00281033" w:rsidRPr="009D4908">
        <w:rPr>
          <w:rFonts w:ascii="Times New Roman" w:hAnsi="Times New Roman" w:cs="Times New Roman"/>
        </w:rPr>
        <w:t xml:space="preserve">b) corresponding surface charges of HSN pellets at each wash. Error bars </w:t>
      </w:r>
      <w:proofErr w:type="gramStart"/>
      <w:r w:rsidR="00281033" w:rsidRPr="009D4908">
        <w:rPr>
          <w:rFonts w:ascii="Times New Roman" w:hAnsi="Times New Roman" w:cs="Times New Roman"/>
        </w:rPr>
        <w:t>are derived</w:t>
      </w:r>
      <w:proofErr w:type="gramEnd"/>
      <w:r w:rsidR="00281033" w:rsidRPr="009D4908">
        <w:rPr>
          <w:rFonts w:ascii="Times New Roman" w:hAnsi="Times New Roman" w:cs="Times New Roman"/>
        </w:rPr>
        <w:t xml:space="preserve"> from technical triplicates.</w:t>
      </w:r>
    </w:p>
    <w:p w14:paraId="4CFE7EF2" w14:textId="02FA68BE" w:rsidR="00EF6C0F" w:rsidRDefault="00E0563E" w:rsidP="00EF6C0F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noProof/>
          <w:lang w:val="nl-NL" w:eastAsia="nl-NL"/>
        </w:rPr>
        <w:lastRenderedPageBreak/>
        <w:drawing>
          <wp:inline distT="0" distB="0" distL="0" distR="0" wp14:anchorId="5B910043" wp14:editId="31165554">
            <wp:extent cx="2059388" cy="197174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lp comp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36" t="19908" r="31615" b="15384"/>
                    <a:stretch/>
                  </pic:blipFill>
                  <pic:spPr bwMode="auto">
                    <a:xfrm>
                      <a:off x="0" y="0"/>
                      <a:ext cx="2068803" cy="1980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C1AC5F" w14:textId="1F79953E" w:rsidR="00EF6C0F" w:rsidRDefault="009D4908" w:rsidP="00D710CE">
      <w:pPr>
        <w:jc w:val="lef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>Fig</w:t>
      </w:r>
      <w:r w:rsidR="00EF6C0F" w:rsidRPr="00FC0541">
        <w:rPr>
          <w:rFonts w:ascii="Times New Roman" w:hAnsi="Times New Roman" w:cs="Times New Roman"/>
          <w:b/>
        </w:rPr>
        <w:t xml:space="preserve"> </w:t>
      </w:r>
      <w:r w:rsidR="00D32CFE">
        <w:rPr>
          <w:rFonts w:ascii="Times New Roman" w:hAnsi="Times New Roman" w:cs="Times New Roman"/>
          <w:b/>
        </w:rPr>
        <w:t>S6</w:t>
      </w:r>
      <w:r w:rsidR="00EF6C0F" w:rsidRPr="00324487">
        <w:rPr>
          <w:rFonts w:ascii="Times New Roman" w:hAnsi="Times New Roman" w:cs="Times New Roman"/>
        </w:rPr>
        <w:t>.</w:t>
      </w:r>
      <w:r w:rsidR="0006223B">
        <w:rPr>
          <w:rFonts w:ascii="Times New Roman" w:hAnsi="Times New Roman" w:cs="Times New Roman"/>
          <w:i/>
        </w:rPr>
        <w:t xml:space="preserve"> </w:t>
      </w:r>
      <w:r w:rsidR="0006223B" w:rsidRPr="009D4908">
        <w:rPr>
          <w:rFonts w:ascii="Times New Roman" w:hAnsi="Times New Roman" w:cs="Times New Roman"/>
        </w:rPr>
        <w:t xml:space="preserve">LNA-FAM content per mg of </w:t>
      </w:r>
      <w:r w:rsidR="00EF6C0F" w:rsidRPr="009D4908">
        <w:rPr>
          <w:rFonts w:ascii="Times New Roman" w:hAnsi="Times New Roman" w:cs="Times New Roman"/>
        </w:rPr>
        <w:t>LP</w:t>
      </w:r>
      <w:r w:rsidR="00E0563E" w:rsidRPr="009D4908">
        <w:rPr>
          <w:rFonts w:ascii="Times New Roman" w:hAnsi="Times New Roman" w:cs="Times New Roman"/>
          <w:vertAlign w:val="subscript"/>
        </w:rPr>
        <w:t>C</w:t>
      </w:r>
      <w:r w:rsidR="00EF6C0F" w:rsidRPr="009D4908">
        <w:rPr>
          <w:rFonts w:ascii="Times New Roman" w:hAnsi="Times New Roman" w:cs="Times New Roman"/>
        </w:rPr>
        <w:t xml:space="preserve"> and LP</w:t>
      </w:r>
      <w:r w:rsidR="00606AE4" w:rsidRPr="009D4908">
        <w:rPr>
          <w:rFonts w:ascii="Times New Roman" w:hAnsi="Times New Roman" w:cs="Times New Roman"/>
        </w:rPr>
        <w:t xml:space="preserve"> by UV absorption analysis</w:t>
      </w:r>
      <w:r w:rsidR="00EF6C0F" w:rsidRPr="00C62C34">
        <w:rPr>
          <w:rFonts w:ascii="Times New Roman" w:hAnsi="Times New Roman" w:cs="Times New Roman"/>
          <w:i/>
        </w:rPr>
        <w:t>.</w:t>
      </w:r>
    </w:p>
    <w:p w14:paraId="4EAB1DB2" w14:textId="00FF5243" w:rsidR="00D710CE" w:rsidRDefault="0006223B" w:rsidP="00D710CE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noProof/>
          <w:lang w:val="nl-NL" w:eastAsia="nl-NL"/>
        </w:rPr>
        <w:drawing>
          <wp:inline distT="0" distB="0" distL="0" distR="0" wp14:anchorId="5E0394A0" wp14:editId="73BF10C3">
            <wp:extent cx="3293467" cy="1932167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8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9571" cy="193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E22BE" w14:textId="755E3A57" w:rsidR="00D710CE" w:rsidRPr="009D4908" w:rsidRDefault="009D4908" w:rsidP="00D710C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</w:t>
      </w:r>
      <w:r w:rsidR="00D710CE" w:rsidRPr="00FC0541">
        <w:rPr>
          <w:rFonts w:ascii="Times New Roman" w:hAnsi="Times New Roman" w:cs="Times New Roman"/>
          <w:b/>
        </w:rPr>
        <w:t xml:space="preserve"> </w:t>
      </w:r>
      <w:r w:rsidR="00D32CFE">
        <w:rPr>
          <w:rFonts w:ascii="Times New Roman" w:hAnsi="Times New Roman" w:cs="Times New Roman"/>
          <w:b/>
        </w:rPr>
        <w:t>S7</w:t>
      </w:r>
      <w:r w:rsidR="00D710CE" w:rsidRPr="00324487">
        <w:rPr>
          <w:rFonts w:ascii="Times New Roman" w:hAnsi="Times New Roman" w:cs="Times New Roman"/>
        </w:rPr>
        <w:t>.</w:t>
      </w:r>
      <w:r w:rsidR="00D710CE">
        <w:rPr>
          <w:rFonts w:ascii="Times New Roman" w:hAnsi="Times New Roman" w:cs="Times New Roman"/>
        </w:rPr>
        <w:t xml:space="preserve"> </w:t>
      </w:r>
      <w:r w:rsidR="00281033" w:rsidRPr="009D4908">
        <w:rPr>
          <w:rFonts w:ascii="Times New Roman" w:hAnsi="Times New Roman" w:cs="Times New Roman"/>
          <w:szCs w:val="20"/>
        </w:rPr>
        <w:t xml:space="preserve">Zeta potential analysis of MITO-porter and TPP functionalized HSN and LP </w:t>
      </w:r>
      <w:r w:rsidR="00281033" w:rsidRPr="009D4908">
        <w:rPr>
          <w:rFonts w:ascii="Times New Roman" w:hAnsi="Times New Roman" w:cs="Times New Roman"/>
        </w:rPr>
        <w:t>where HSN</w:t>
      </w:r>
      <w:r w:rsidR="00281033" w:rsidRPr="009D4908">
        <w:rPr>
          <w:rFonts w:ascii="Times New Roman" w:hAnsi="Times New Roman" w:cs="Times New Roman"/>
          <w:vertAlign w:val="subscript"/>
        </w:rPr>
        <w:t>M</w:t>
      </w:r>
      <w:r w:rsidR="00281033" w:rsidRPr="009D4908">
        <w:rPr>
          <w:rFonts w:ascii="Times New Roman" w:hAnsi="Times New Roman" w:cs="Times New Roman"/>
        </w:rPr>
        <w:t>=green, HSN</w:t>
      </w:r>
      <w:r w:rsidR="00281033" w:rsidRPr="009D4908">
        <w:rPr>
          <w:rFonts w:ascii="Times New Roman" w:hAnsi="Times New Roman" w:cs="Times New Roman"/>
          <w:vertAlign w:val="subscript"/>
        </w:rPr>
        <w:t>TPP</w:t>
      </w:r>
      <w:r w:rsidR="00281033" w:rsidRPr="009D4908">
        <w:rPr>
          <w:rFonts w:ascii="Times New Roman" w:hAnsi="Times New Roman" w:cs="Times New Roman"/>
        </w:rPr>
        <w:t>=dark green, LP</w:t>
      </w:r>
      <w:r w:rsidR="00281033" w:rsidRPr="009D4908">
        <w:rPr>
          <w:rFonts w:ascii="Times New Roman" w:hAnsi="Times New Roman" w:cs="Times New Roman"/>
          <w:vertAlign w:val="subscript"/>
        </w:rPr>
        <w:t>M</w:t>
      </w:r>
      <w:r w:rsidR="00281033" w:rsidRPr="009D4908">
        <w:rPr>
          <w:rFonts w:ascii="Times New Roman" w:hAnsi="Times New Roman" w:cs="Times New Roman"/>
        </w:rPr>
        <w:t>= red and LP</w:t>
      </w:r>
      <w:r w:rsidR="00281033" w:rsidRPr="009D4908">
        <w:rPr>
          <w:rFonts w:ascii="Times New Roman" w:hAnsi="Times New Roman" w:cs="Times New Roman"/>
          <w:vertAlign w:val="subscript"/>
        </w:rPr>
        <w:t>TPP</w:t>
      </w:r>
      <w:r w:rsidR="00281033" w:rsidRPr="009D4908">
        <w:rPr>
          <w:rFonts w:ascii="Times New Roman" w:hAnsi="Times New Roman" w:cs="Times New Roman"/>
        </w:rPr>
        <w:t>= dark red. MITO-porter and TPP functionalization significantly incr</w:t>
      </w:r>
      <w:r w:rsidR="009F0AB6" w:rsidRPr="009D4908">
        <w:rPr>
          <w:rFonts w:ascii="Times New Roman" w:hAnsi="Times New Roman" w:cs="Times New Roman"/>
        </w:rPr>
        <w:t>eased the surface charge of HSN</w:t>
      </w:r>
      <w:r w:rsidR="00281033" w:rsidRPr="009D4908">
        <w:rPr>
          <w:rFonts w:ascii="Times New Roman" w:hAnsi="Times New Roman" w:cs="Times New Roman"/>
        </w:rPr>
        <w:t xml:space="preserve"> </w:t>
      </w:r>
      <w:r w:rsidR="009F0AB6" w:rsidRPr="009D4908">
        <w:rPr>
          <w:rFonts w:ascii="Times New Roman" w:hAnsi="Times New Roman" w:cs="Times New Roman"/>
        </w:rPr>
        <w:t>and LP</w:t>
      </w:r>
      <w:r w:rsidR="00281033" w:rsidRPr="009D4908">
        <w:rPr>
          <w:rFonts w:ascii="Times New Roman" w:hAnsi="Times New Roman" w:cs="Times New Roman"/>
        </w:rPr>
        <w:t xml:space="preserve"> </w:t>
      </w:r>
      <w:r w:rsidR="00D57786" w:rsidRPr="009D4908">
        <w:rPr>
          <w:rFonts w:ascii="Times New Roman" w:hAnsi="Times New Roman" w:cs="Times New Roman"/>
        </w:rPr>
        <w:t>where</w:t>
      </w:r>
      <w:r w:rsidR="0006223B" w:rsidRPr="009D4908">
        <w:rPr>
          <w:rFonts w:ascii="Times New Roman" w:hAnsi="Times New Roman" w:cs="Times New Roman"/>
          <w:szCs w:val="20"/>
        </w:rPr>
        <w:t xml:space="preserve"> *</w:t>
      </w:r>
      <w:r w:rsidR="00281033" w:rsidRPr="009D4908">
        <w:rPr>
          <w:rFonts w:ascii="Times New Roman" w:hAnsi="Times New Roman" w:cs="Times New Roman"/>
          <w:szCs w:val="20"/>
        </w:rPr>
        <w:t xml:space="preserve"> = p&lt;0.0001.</w:t>
      </w:r>
    </w:p>
    <w:p w14:paraId="4B286E3B" w14:textId="77777777" w:rsidR="0006223B" w:rsidRDefault="0006223B" w:rsidP="0006223B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noProof/>
          <w:lang w:val="nl-NL" w:eastAsia="nl-NL"/>
        </w:rPr>
        <w:lastRenderedPageBreak/>
        <w:drawing>
          <wp:inline distT="0" distB="0" distL="0" distR="0" wp14:anchorId="4B4B4A07" wp14:editId="5219D658">
            <wp:extent cx="3403158" cy="3725288"/>
            <wp:effectExtent l="0" t="0" r="6985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9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83" r="18710" b="8553"/>
                    <a:stretch/>
                  </pic:blipFill>
                  <pic:spPr bwMode="auto">
                    <a:xfrm>
                      <a:off x="0" y="0"/>
                      <a:ext cx="3415020" cy="3738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B5D3C2" w14:textId="2298B1A6" w:rsidR="00281033" w:rsidRPr="009D4908" w:rsidRDefault="009D4908" w:rsidP="000622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</w:t>
      </w:r>
      <w:r w:rsidR="00281033" w:rsidRPr="00FC0541">
        <w:rPr>
          <w:rFonts w:ascii="Times New Roman" w:hAnsi="Times New Roman" w:cs="Times New Roman"/>
          <w:b/>
        </w:rPr>
        <w:t xml:space="preserve"> </w:t>
      </w:r>
      <w:r w:rsidR="00D32CFE">
        <w:rPr>
          <w:rFonts w:ascii="Times New Roman" w:hAnsi="Times New Roman" w:cs="Times New Roman"/>
          <w:b/>
        </w:rPr>
        <w:t>S8</w:t>
      </w:r>
      <w:r w:rsidR="00281033" w:rsidRPr="001D4CC4">
        <w:rPr>
          <w:rFonts w:ascii="Times New Roman" w:hAnsi="Times New Roman" w:cs="Times New Roman"/>
        </w:rPr>
        <w:t xml:space="preserve">. </w:t>
      </w:r>
      <w:r w:rsidR="00281033" w:rsidRPr="009D4908">
        <w:rPr>
          <w:rFonts w:ascii="Times New Roman" w:hAnsi="Times New Roman" w:cs="Times New Roman"/>
        </w:rPr>
        <w:t>Fluorescence imaging of fluorescent</w:t>
      </w:r>
      <w:r w:rsidR="0006223B" w:rsidRPr="009D4908">
        <w:rPr>
          <w:rFonts w:ascii="Times New Roman" w:hAnsi="Times New Roman" w:cs="Times New Roman"/>
        </w:rPr>
        <w:t xml:space="preserve"> MITO-porter functionalized HSN and LP</w:t>
      </w:r>
      <w:r w:rsidR="00281033" w:rsidRPr="009D4908">
        <w:rPr>
          <w:rFonts w:ascii="Times New Roman" w:hAnsi="Times New Roman" w:cs="Times New Roman"/>
        </w:rPr>
        <w:t xml:space="preserve"> showing co-localization of the substituted fluorescein DOPE; 18:1 (Δ9-Cis) PE (DOPE)</w:t>
      </w:r>
      <w:r w:rsidR="0006223B" w:rsidRPr="009D4908">
        <w:rPr>
          <w:rFonts w:ascii="Times New Roman" w:hAnsi="Times New Roman" w:cs="Times New Roman"/>
        </w:rPr>
        <w:t xml:space="preserve"> with RITC NP fluorescence. NP</w:t>
      </w:r>
      <w:r w:rsidR="00281033" w:rsidRPr="009D4908">
        <w:rPr>
          <w:rFonts w:ascii="Times New Roman" w:hAnsi="Times New Roman" w:cs="Times New Roman"/>
        </w:rPr>
        <w:t xml:space="preserve"> were coated with MITO-porter by hydration of the lipid film</w:t>
      </w:r>
      <w:proofErr w:type="gramStart"/>
      <w:r w:rsidR="00281033" w:rsidRPr="009D4908">
        <w:rPr>
          <w:rFonts w:ascii="Times New Roman" w:hAnsi="Times New Roman" w:cs="Times New Roman"/>
        </w:rPr>
        <w:t>,  washed</w:t>
      </w:r>
      <w:proofErr w:type="gramEnd"/>
      <w:r w:rsidR="00281033" w:rsidRPr="009D4908">
        <w:rPr>
          <w:rFonts w:ascii="Times New Roman" w:hAnsi="Times New Roman" w:cs="Times New Roman"/>
        </w:rPr>
        <w:t xml:space="preserve"> three times and deposited on a </w:t>
      </w:r>
      <w:proofErr w:type="spellStart"/>
      <w:r w:rsidR="00281033" w:rsidRPr="009D4908">
        <w:rPr>
          <w:rFonts w:ascii="Times New Roman" w:hAnsi="Times New Roman" w:cs="Times New Roman"/>
        </w:rPr>
        <w:t>plasmalysed</w:t>
      </w:r>
      <w:proofErr w:type="spellEnd"/>
      <w:r w:rsidR="00281033" w:rsidRPr="009D4908">
        <w:rPr>
          <w:rFonts w:ascii="Times New Roman" w:hAnsi="Times New Roman" w:cs="Times New Roman"/>
        </w:rPr>
        <w:t xml:space="preserve"> microscopy cover slip. Where green= 18:1 (Δ9-Cis) PE (DOPE) red= HSN or LP and orange= merged channels. Scale bars are </w:t>
      </w:r>
      <w:r w:rsidR="00281033" w:rsidRPr="009D4908">
        <w:rPr>
          <w:rFonts w:ascii="Times New Roman" w:hAnsi="Times New Roman" w:cs="Times New Roman"/>
          <w:szCs w:val="20"/>
        </w:rPr>
        <w:t xml:space="preserve">50 </w:t>
      </w:r>
      <w:proofErr w:type="spellStart"/>
      <w:r w:rsidR="00281033" w:rsidRPr="009D4908">
        <w:rPr>
          <w:rFonts w:ascii="Times New Roman" w:hAnsi="Times New Roman" w:cs="Times New Roman"/>
          <w:szCs w:val="20"/>
        </w:rPr>
        <w:t>μm</w:t>
      </w:r>
      <w:proofErr w:type="spellEnd"/>
      <w:r w:rsidR="00281033" w:rsidRPr="009D4908">
        <w:rPr>
          <w:rFonts w:ascii="Times New Roman" w:hAnsi="Times New Roman" w:cs="Times New Roman"/>
          <w:szCs w:val="20"/>
        </w:rPr>
        <w:t>.</w:t>
      </w:r>
    </w:p>
    <w:p w14:paraId="42C11A31" w14:textId="4A53B75C" w:rsidR="00EF780D" w:rsidRDefault="00E6798B" w:rsidP="00EF780D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noProof/>
          <w:lang w:val="nl-NL" w:eastAsia="nl-NL"/>
        </w:rPr>
        <w:drawing>
          <wp:inline distT="0" distB="0" distL="0" distR="0" wp14:anchorId="08AE229C" wp14:editId="0367C6F6">
            <wp:extent cx="3462806" cy="1598212"/>
            <wp:effectExtent l="0" t="0" r="4445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7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66" t="27269" r="25190" b="25239"/>
                    <a:stretch/>
                  </pic:blipFill>
                  <pic:spPr bwMode="auto">
                    <a:xfrm>
                      <a:off x="0" y="0"/>
                      <a:ext cx="3469727" cy="1601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16B34E" w14:textId="505294AE" w:rsidR="00EF780D" w:rsidRPr="009D4908" w:rsidRDefault="009D4908" w:rsidP="00EF780D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Fig </w:t>
      </w:r>
      <w:r w:rsidR="00D32CFE">
        <w:rPr>
          <w:rFonts w:ascii="Times New Roman" w:hAnsi="Times New Roman" w:cs="Times New Roman"/>
          <w:b/>
        </w:rPr>
        <w:t>S9</w:t>
      </w:r>
      <w:r w:rsidR="00EF780D" w:rsidRPr="00324487">
        <w:rPr>
          <w:rFonts w:ascii="Times New Roman" w:hAnsi="Times New Roman" w:cs="Times New Roman"/>
        </w:rPr>
        <w:t>.</w:t>
      </w:r>
      <w:r w:rsidR="00EF780D">
        <w:rPr>
          <w:rFonts w:ascii="Times New Roman" w:hAnsi="Times New Roman" w:cs="Times New Roman"/>
        </w:rPr>
        <w:t xml:space="preserve"> </w:t>
      </w:r>
      <w:r w:rsidR="00EF780D" w:rsidRPr="009D4908">
        <w:rPr>
          <w:rFonts w:ascii="Times New Roman" w:hAnsi="Times New Roman" w:cs="Times New Roman"/>
        </w:rPr>
        <w:t>TEM images of uranyl acetate stained HSN</w:t>
      </w:r>
      <w:r w:rsidR="00EF780D" w:rsidRPr="009D4908">
        <w:rPr>
          <w:rFonts w:ascii="Times New Roman" w:hAnsi="Times New Roman" w:cs="Times New Roman"/>
          <w:vertAlign w:val="subscript"/>
        </w:rPr>
        <w:t>M</w:t>
      </w:r>
      <w:r w:rsidR="00EF780D" w:rsidRPr="009D4908">
        <w:rPr>
          <w:rFonts w:ascii="Times New Roman" w:hAnsi="Times New Roman" w:cs="Times New Roman"/>
        </w:rPr>
        <w:t xml:space="preserve"> and LP</w:t>
      </w:r>
      <w:r w:rsidR="00EF780D" w:rsidRPr="009D4908">
        <w:rPr>
          <w:rFonts w:ascii="Times New Roman" w:hAnsi="Times New Roman" w:cs="Times New Roman"/>
          <w:vertAlign w:val="subscript"/>
        </w:rPr>
        <w:t>M</w:t>
      </w:r>
      <w:r w:rsidR="00EF780D" w:rsidRPr="009D4908">
        <w:rPr>
          <w:rFonts w:ascii="Times New Roman" w:hAnsi="Times New Roman" w:cs="Times New Roman"/>
        </w:rPr>
        <w:t xml:space="preserve"> where</w:t>
      </w:r>
      <w:r w:rsidR="00E6798B">
        <w:rPr>
          <w:rFonts w:ascii="Times New Roman" w:hAnsi="Times New Roman" w:cs="Times New Roman"/>
        </w:rPr>
        <w:t xml:space="preserve"> a)</w:t>
      </w:r>
      <w:r w:rsidR="00EF780D" w:rsidRPr="009D4908">
        <w:rPr>
          <w:rFonts w:ascii="Times New Roman" w:hAnsi="Times New Roman" w:cs="Times New Roman"/>
        </w:rPr>
        <w:t xml:space="preserve"> HSN</w:t>
      </w:r>
      <w:r w:rsidR="00EF780D" w:rsidRPr="009D4908">
        <w:rPr>
          <w:rFonts w:ascii="Times New Roman" w:hAnsi="Times New Roman" w:cs="Times New Roman"/>
          <w:vertAlign w:val="subscript"/>
        </w:rPr>
        <w:t>M</w:t>
      </w:r>
      <w:r w:rsidR="00E6798B">
        <w:rPr>
          <w:rFonts w:ascii="Times New Roman" w:hAnsi="Times New Roman" w:cs="Times New Roman"/>
        </w:rPr>
        <w:t xml:space="preserve"> </w:t>
      </w:r>
      <w:r w:rsidR="00EF780D" w:rsidRPr="009D4908">
        <w:rPr>
          <w:rFonts w:ascii="Times New Roman" w:hAnsi="Times New Roman" w:cs="Times New Roman"/>
        </w:rPr>
        <w:t>and</w:t>
      </w:r>
      <w:r w:rsidR="00E6798B">
        <w:rPr>
          <w:rFonts w:ascii="Times New Roman" w:hAnsi="Times New Roman" w:cs="Times New Roman"/>
        </w:rPr>
        <w:t xml:space="preserve"> b)</w:t>
      </w:r>
      <w:r w:rsidR="00EF780D" w:rsidRPr="009D4908">
        <w:rPr>
          <w:rFonts w:ascii="Times New Roman" w:hAnsi="Times New Roman" w:cs="Times New Roman"/>
        </w:rPr>
        <w:t xml:space="preserve"> LP</w:t>
      </w:r>
      <w:r w:rsidR="00EF780D" w:rsidRPr="009D4908">
        <w:rPr>
          <w:rFonts w:ascii="Times New Roman" w:hAnsi="Times New Roman" w:cs="Times New Roman"/>
          <w:vertAlign w:val="subscript"/>
        </w:rPr>
        <w:t>M</w:t>
      </w:r>
      <w:r w:rsidR="00EF780D" w:rsidRPr="009D4908">
        <w:rPr>
          <w:rFonts w:ascii="Times New Roman" w:hAnsi="Times New Roman" w:cs="Times New Roman"/>
        </w:rPr>
        <w:t>. Scale bar is 100nm.</w:t>
      </w:r>
    </w:p>
    <w:p w14:paraId="0CDC9B68" w14:textId="77777777" w:rsidR="00EF780D" w:rsidRPr="00281033" w:rsidRDefault="00EF780D" w:rsidP="00281033">
      <w:pPr>
        <w:rPr>
          <w:rFonts w:ascii="Times New Roman" w:hAnsi="Times New Roman" w:cs="Times New Roman"/>
          <w:i/>
          <w:szCs w:val="20"/>
        </w:rPr>
      </w:pPr>
    </w:p>
    <w:p w14:paraId="05E7A661" w14:textId="4663636C" w:rsidR="00281033" w:rsidRDefault="00757A76" w:rsidP="00281033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pict w14:anchorId="32411C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5pt;height:183pt">
            <v:imagedata r:id="rId15" o:title="figure S6"/>
          </v:shape>
        </w:pict>
      </w:r>
    </w:p>
    <w:p w14:paraId="3D3B40B5" w14:textId="74DB8DE9" w:rsidR="00D710CE" w:rsidRPr="0006223B" w:rsidRDefault="009D4908" w:rsidP="0022370D">
      <w:pPr>
        <w:jc w:val="left"/>
        <w:rPr>
          <w:rStyle w:val="SubtleEmphasis"/>
        </w:rPr>
      </w:pPr>
      <w:r>
        <w:rPr>
          <w:rFonts w:ascii="Times New Roman" w:hAnsi="Times New Roman" w:cs="Times New Roman"/>
          <w:b/>
        </w:rPr>
        <w:t>Fig</w:t>
      </w:r>
      <w:r w:rsidR="00281033" w:rsidRPr="00FC0541">
        <w:rPr>
          <w:rFonts w:ascii="Times New Roman" w:hAnsi="Times New Roman" w:cs="Times New Roman"/>
          <w:b/>
        </w:rPr>
        <w:t xml:space="preserve"> </w:t>
      </w:r>
      <w:r w:rsidR="00D32CFE">
        <w:rPr>
          <w:rFonts w:ascii="Times New Roman" w:hAnsi="Times New Roman" w:cs="Times New Roman"/>
          <w:b/>
        </w:rPr>
        <w:t>S</w:t>
      </w:r>
      <w:r w:rsidR="00EF6C0F">
        <w:rPr>
          <w:rFonts w:ascii="Times New Roman" w:hAnsi="Times New Roman" w:cs="Times New Roman"/>
          <w:b/>
        </w:rPr>
        <w:t>1</w:t>
      </w:r>
      <w:r w:rsidR="00D32CFE">
        <w:rPr>
          <w:rFonts w:ascii="Times New Roman" w:hAnsi="Times New Roman" w:cs="Times New Roman"/>
          <w:b/>
        </w:rPr>
        <w:t>0</w:t>
      </w:r>
      <w:r w:rsidR="00281033">
        <w:rPr>
          <w:rFonts w:ascii="Times New Roman" w:hAnsi="Times New Roman" w:cs="Times New Roman"/>
        </w:rPr>
        <w:t>.</w:t>
      </w:r>
      <w:r w:rsidR="00281033">
        <w:rPr>
          <w:rFonts w:ascii="Times New Roman" w:hAnsi="Times New Roman" w:cs="Times New Roman"/>
          <w:i/>
        </w:rPr>
        <w:t xml:space="preserve"> </w:t>
      </w:r>
      <w:r w:rsidR="00281033" w:rsidRPr="009D4908">
        <w:rPr>
          <w:rFonts w:ascii="Times New Roman" w:hAnsi="Times New Roman" w:cs="Times New Roman"/>
        </w:rPr>
        <w:t>FTIR spectrum of LPs and LP</w:t>
      </w:r>
      <w:r w:rsidR="00281033" w:rsidRPr="009D4908">
        <w:rPr>
          <w:rFonts w:ascii="Times New Roman" w:hAnsi="Times New Roman" w:cs="Times New Roman"/>
          <w:vertAlign w:val="subscript"/>
        </w:rPr>
        <w:t>TPP</w:t>
      </w:r>
      <w:r w:rsidR="00281033" w:rsidRPr="009D4908">
        <w:rPr>
          <w:rFonts w:ascii="Times New Roman" w:hAnsi="Times New Roman" w:cs="Times New Roman"/>
        </w:rPr>
        <w:t xml:space="preserve"> to show successful TPP conjugation on the NP surface where LP= pink and LP</w:t>
      </w:r>
      <w:r w:rsidR="00281033" w:rsidRPr="009D4908">
        <w:rPr>
          <w:rFonts w:ascii="Times New Roman" w:hAnsi="Times New Roman" w:cs="Times New Roman"/>
          <w:vertAlign w:val="subscript"/>
        </w:rPr>
        <w:t>TPP</w:t>
      </w:r>
      <w:r w:rsidR="00281033" w:rsidRPr="009D4908">
        <w:rPr>
          <w:rFonts w:ascii="Times New Roman" w:hAnsi="Times New Roman" w:cs="Times New Roman"/>
        </w:rPr>
        <w:t xml:space="preserve">= dark red. </w:t>
      </w:r>
      <w:proofErr w:type="gramStart"/>
      <w:r w:rsidR="00281033" w:rsidRPr="009D4908">
        <w:rPr>
          <w:rFonts w:ascii="Times New Roman" w:hAnsi="Times New Roman" w:cs="Times New Roman"/>
        </w:rPr>
        <w:t>Characteristic peaks referring to the amide bonds or phenyl groups of conjugated TPP are indicted by arrows</w:t>
      </w:r>
      <w:proofErr w:type="gramEnd"/>
      <w:r w:rsidR="00281033" w:rsidRPr="009D4908">
        <w:rPr>
          <w:rFonts w:ascii="Times New Roman" w:hAnsi="Times New Roman" w:cs="Times New Roman"/>
        </w:rPr>
        <w:t>.</w:t>
      </w:r>
    </w:p>
    <w:p w14:paraId="130E38D3" w14:textId="77777777" w:rsidR="00E6798B" w:rsidRDefault="00757A76" w:rsidP="00E6798B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pict w14:anchorId="6AB9B5A7">
          <v:shape id="_x0000_i1026" type="#_x0000_t75" style="width:264pt;height:195.5pt">
            <v:imagedata r:id="rId16" o:title="Higuchi" croptop="9713f" cropbottom="10780f"/>
          </v:shape>
        </w:pict>
      </w:r>
    </w:p>
    <w:p w14:paraId="688E4BF6" w14:textId="1A5391D4" w:rsidR="00A12303" w:rsidRPr="00D14BDA" w:rsidRDefault="009D4908" w:rsidP="00E6798B">
      <w:pPr>
        <w:jc w:val="lef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>Fig</w:t>
      </w:r>
      <w:r w:rsidR="00A12303" w:rsidRPr="00FC0541">
        <w:rPr>
          <w:rFonts w:ascii="Times New Roman" w:hAnsi="Times New Roman" w:cs="Times New Roman"/>
          <w:b/>
        </w:rPr>
        <w:t xml:space="preserve"> </w:t>
      </w:r>
      <w:r w:rsidR="00D32CFE">
        <w:rPr>
          <w:rFonts w:ascii="Times New Roman" w:hAnsi="Times New Roman" w:cs="Times New Roman"/>
          <w:b/>
        </w:rPr>
        <w:t>S11</w:t>
      </w:r>
      <w:r w:rsidR="00A12303" w:rsidRPr="001D4CC4">
        <w:rPr>
          <w:rFonts w:ascii="Times New Roman" w:hAnsi="Times New Roman" w:cs="Times New Roman"/>
        </w:rPr>
        <w:t xml:space="preserve">. </w:t>
      </w:r>
      <w:r w:rsidR="00D14BDA" w:rsidRPr="009D4908">
        <w:rPr>
          <w:rFonts w:ascii="Times New Roman" w:hAnsi="Times New Roman" w:cs="Times New Roman"/>
        </w:rPr>
        <w:t xml:space="preserve">LNA release profiles of </w:t>
      </w:r>
      <w:proofErr w:type="gramStart"/>
      <w:r w:rsidR="00D14BDA" w:rsidRPr="009D4908">
        <w:rPr>
          <w:rFonts w:ascii="Times New Roman" w:hAnsi="Times New Roman" w:cs="Times New Roman"/>
        </w:rPr>
        <w:t>HSN(</w:t>
      </w:r>
      <w:proofErr w:type="gramEnd"/>
      <w:r w:rsidR="00D14BDA" w:rsidRPr="009D4908">
        <w:rPr>
          <w:rFonts w:ascii="Times New Roman" w:hAnsi="Times New Roman" w:cs="Times New Roman"/>
        </w:rPr>
        <w:t>LNA)</w:t>
      </w:r>
      <w:r w:rsidR="00D14BDA" w:rsidRPr="009D4908">
        <w:rPr>
          <w:rFonts w:ascii="Times New Roman" w:hAnsi="Times New Roman" w:cs="Times New Roman"/>
          <w:vertAlign w:val="subscript"/>
        </w:rPr>
        <w:t>TPP</w:t>
      </w:r>
      <w:r w:rsidR="00D14BDA" w:rsidRPr="009D4908">
        <w:rPr>
          <w:rFonts w:ascii="Times New Roman" w:hAnsi="Times New Roman" w:cs="Times New Roman"/>
        </w:rPr>
        <w:t xml:space="preserve"> fitted to the Higuchi model. Where </w:t>
      </w:r>
      <w:proofErr w:type="gramStart"/>
      <w:r w:rsidR="00D14BDA" w:rsidRPr="009D4908">
        <w:rPr>
          <w:rFonts w:ascii="Times New Roman" w:hAnsi="Times New Roman" w:cs="Times New Roman"/>
        </w:rPr>
        <w:t>HSN(</w:t>
      </w:r>
      <w:proofErr w:type="gramEnd"/>
      <w:r w:rsidR="00D14BDA" w:rsidRPr="009D4908">
        <w:rPr>
          <w:rFonts w:ascii="Times New Roman" w:hAnsi="Times New Roman" w:cs="Times New Roman"/>
        </w:rPr>
        <w:t>LNA)</w:t>
      </w:r>
      <w:r w:rsidR="00D14BDA" w:rsidRPr="009D4908">
        <w:rPr>
          <w:rFonts w:ascii="Times New Roman" w:hAnsi="Times New Roman" w:cs="Times New Roman"/>
          <w:vertAlign w:val="subscript"/>
        </w:rPr>
        <w:t xml:space="preserve">TPP </w:t>
      </w:r>
      <w:r w:rsidR="00D14BDA" w:rsidRPr="009D4908">
        <w:rPr>
          <w:rFonts w:ascii="Times New Roman" w:hAnsi="Times New Roman" w:cs="Times New Roman"/>
        </w:rPr>
        <w:t>dispersed in PBS = black and HSN(LNA)</w:t>
      </w:r>
      <w:r w:rsidR="00D14BDA" w:rsidRPr="009D4908">
        <w:rPr>
          <w:rFonts w:ascii="Times New Roman" w:hAnsi="Times New Roman" w:cs="Times New Roman"/>
          <w:vertAlign w:val="subscript"/>
        </w:rPr>
        <w:t xml:space="preserve">TPP </w:t>
      </w:r>
      <w:r w:rsidR="00D14BDA" w:rsidRPr="009D4908">
        <w:rPr>
          <w:rFonts w:ascii="Times New Roman" w:hAnsi="Times New Roman" w:cs="Times New Roman"/>
        </w:rPr>
        <w:t>dispersed in PBS with 3mM GSH = green. The Higuchi dissolution constant K</w:t>
      </w:r>
      <w:r w:rsidR="00D14BDA" w:rsidRPr="009D4908">
        <w:rPr>
          <w:rFonts w:ascii="Times New Roman" w:hAnsi="Times New Roman" w:cs="Times New Roman"/>
          <w:vertAlign w:val="subscript"/>
        </w:rPr>
        <w:t>H</w:t>
      </w:r>
      <w:r w:rsidR="00D14BDA" w:rsidRPr="009D4908">
        <w:rPr>
          <w:rFonts w:ascii="Times New Roman" w:hAnsi="Times New Roman" w:cs="Times New Roman"/>
        </w:rPr>
        <w:t xml:space="preserve"> and the coefficient of determination R</w:t>
      </w:r>
      <w:r w:rsidR="00D14BDA" w:rsidRPr="009D4908">
        <w:rPr>
          <w:rFonts w:ascii="Times New Roman" w:hAnsi="Times New Roman" w:cs="Times New Roman"/>
          <w:vertAlign w:val="superscript"/>
        </w:rPr>
        <w:t>2</w:t>
      </w:r>
      <w:r w:rsidR="00D14BDA" w:rsidRPr="009D4908">
        <w:rPr>
          <w:rFonts w:ascii="Times New Roman" w:hAnsi="Times New Roman" w:cs="Times New Roman"/>
        </w:rPr>
        <w:t xml:space="preserve"> are given above the fittings.</w:t>
      </w:r>
    </w:p>
    <w:p w14:paraId="2FC7D487" w14:textId="2D436D6A" w:rsidR="005E38F4" w:rsidRPr="007C71F6" w:rsidRDefault="00E6798B" w:rsidP="005E38F4">
      <w:pPr>
        <w:autoSpaceDE w:val="0"/>
        <w:autoSpaceDN w:val="0"/>
        <w:adjustRightInd w:val="0"/>
        <w:spacing w:before="0" w:after="0"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  <w:noProof/>
          <w:lang w:val="nl-NL" w:eastAsia="nl-NL"/>
        </w:rPr>
        <w:lastRenderedPageBreak/>
        <w:drawing>
          <wp:inline distT="0" distB="0" distL="0" distR="0" wp14:anchorId="0EC9404C" wp14:editId="48CAD4C5">
            <wp:extent cx="5772647" cy="22021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.tif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0555" r="-228" b="8230"/>
                    <a:stretch/>
                  </pic:blipFill>
                  <pic:spPr bwMode="auto">
                    <a:xfrm>
                      <a:off x="0" y="0"/>
                      <a:ext cx="5773845" cy="2202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A0C90" w14:textId="4A87E2D9" w:rsidR="005E38F4" w:rsidRPr="00BD4530" w:rsidRDefault="009D4908" w:rsidP="00BD4530">
      <w:pPr>
        <w:rPr>
          <w:rFonts w:ascii="Times New Roman" w:hAnsi="Times New Roman" w:cs="Times New Roman"/>
          <w:i/>
          <w:szCs w:val="20"/>
        </w:rPr>
      </w:pPr>
      <w:r>
        <w:rPr>
          <w:rFonts w:ascii="Times New Roman" w:hAnsi="Times New Roman" w:cs="Times New Roman"/>
          <w:b/>
          <w:bCs/>
        </w:rPr>
        <w:t>Fig</w:t>
      </w:r>
      <w:r w:rsidR="005E38F4">
        <w:rPr>
          <w:rFonts w:ascii="Times New Roman" w:hAnsi="Times New Roman" w:cs="Times New Roman"/>
          <w:b/>
          <w:bCs/>
        </w:rPr>
        <w:t xml:space="preserve"> S</w:t>
      </w:r>
      <w:r w:rsidR="00D32CFE">
        <w:rPr>
          <w:rFonts w:ascii="Times New Roman" w:hAnsi="Times New Roman" w:cs="Times New Roman"/>
          <w:b/>
          <w:bCs/>
        </w:rPr>
        <w:t>12</w:t>
      </w:r>
      <w:r w:rsidR="005E38F4" w:rsidRPr="00D81982">
        <w:rPr>
          <w:rFonts w:ascii="Times New Roman" w:hAnsi="Times New Roman" w:cs="Times New Roman"/>
          <w:b/>
          <w:bCs/>
        </w:rPr>
        <w:t xml:space="preserve">. </w:t>
      </w:r>
      <w:r w:rsidR="005E38F4">
        <w:rPr>
          <w:rFonts w:ascii="Times New Roman" w:hAnsi="Times New Roman" w:cs="Times New Roman"/>
          <w:b/>
          <w:bCs/>
        </w:rPr>
        <w:t xml:space="preserve"> </w:t>
      </w:r>
      <w:r w:rsidR="005E38F4" w:rsidRPr="009D4908">
        <w:rPr>
          <w:rFonts w:ascii="Times New Roman" w:hAnsi="Times New Roman" w:cs="Times New Roman"/>
          <w:bCs/>
        </w:rPr>
        <w:t>TEM images showin</w:t>
      </w:r>
      <w:r w:rsidR="00D14BDA" w:rsidRPr="009D4908">
        <w:rPr>
          <w:rFonts w:ascii="Times New Roman" w:hAnsi="Times New Roman" w:cs="Times New Roman"/>
          <w:bCs/>
        </w:rPr>
        <w:t xml:space="preserve">g GSH catalyzed degradation of </w:t>
      </w:r>
      <w:proofErr w:type="gramStart"/>
      <w:r w:rsidR="005E38F4" w:rsidRPr="009D4908">
        <w:rPr>
          <w:rFonts w:ascii="Times New Roman" w:hAnsi="Times New Roman" w:cs="Times New Roman"/>
          <w:bCs/>
        </w:rPr>
        <w:t>HSN(</w:t>
      </w:r>
      <w:proofErr w:type="gramEnd"/>
      <w:r w:rsidR="005E38F4" w:rsidRPr="009D4908">
        <w:rPr>
          <w:rFonts w:ascii="Times New Roman" w:hAnsi="Times New Roman" w:cs="Times New Roman"/>
          <w:bCs/>
        </w:rPr>
        <w:t>LNA)</w:t>
      </w:r>
      <w:r w:rsidR="005E38F4" w:rsidRPr="009D4908">
        <w:rPr>
          <w:rFonts w:ascii="Times New Roman" w:hAnsi="Times New Roman" w:cs="Times New Roman"/>
          <w:bCs/>
          <w:vertAlign w:val="subscript"/>
        </w:rPr>
        <w:t>M</w:t>
      </w:r>
      <w:r w:rsidR="00D14BDA" w:rsidRPr="009D4908">
        <w:rPr>
          <w:rFonts w:ascii="Times New Roman" w:hAnsi="Times New Roman" w:cs="Times New Roman"/>
          <w:bCs/>
        </w:rPr>
        <w:t xml:space="preserve"> over a 14 d</w:t>
      </w:r>
      <w:r w:rsidR="005E38F4" w:rsidRPr="009D4908">
        <w:rPr>
          <w:rFonts w:ascii="Times New Roman" w:hAnsi="Times New Roman" w:cs="Times New Roman"/>
          <w:bCs/>
        </w:rPr>
        <w:t xml:space="preserve"> period. A 50 µL aliquot from a stock of </w:t>
      </w:r>
      <w:proofErr w:type="gramStart"/>
      <w:r w:rsidR="005E38F4" w:rsidRPr="009D4908">
        <w:rPr>
          <w:rFonts w:ascii="Times New Roman" w:hAnsi="Times New Roman" w:cs="Times New Roman"/>
          <w:bCs/>
        </w:rPr>
        <w:t>HSN(</w:t>
      </w:r>
      <w:proofErr w:type="gramEnd"/>
      <w:r w:rsidR="005E38F4" w:rsidRPr="009D4908">
        <w:rPr>
          <w:rFonts w:ascii="Times New Roman" w:hAnsi="Times New Roman" w:cs="Times New Roman"/>
          <w:bCs/>
        </w:rPr>
        <w:t>LNA)</w:t>
      </w:r>
      <w:r w:rsidR="005E38F4" w:rsidRPr="009D4908">
        <w:rPr>
          <w:rFonts w:ascii="Times New Roman" w:hAnsi="Times New Roman" w:cs="Times New Roman"/>
          <w:bCs/>
          <w:vertAlign w:val="subscript"/>
        </w:rPr>
        <w:t>M</w:t>
      </w:r>
      <w:r w:rsidR="00D14BDA" w:rsidRPr="009D4908">
        <w:rPr>
          <w:rFonts w:ascii="Times New Roman" w:hAnsi="Times New Roman" w:cs="Times New Roman"/>
          <w:bCs/>
        </w:rPr>
        <w:t xml:space="preserve"> stirred at 37°C in PBS or in PBS with </w:t>
      </w:r>
      <w:r w:rsidR="005E38F4" w:rsidRPr="009D4908">
        <w:rPr>
          <w:rFonts w:ascii="Times New Roman" w:hAnsi="Times New Roman" w:cs="Times New Roman"/>
          <w:bCs/>
        </w:rPr>
        <w:t xml:space="preserve">3 mM GSH was collected and imaged at each timepoint. </w:t>
      </w:r>
      <w:proofErr w:type="gramStart"/>
      <w:r w:rsidR="005E38F4" w:rsidRPr="009D4908">
        <w:rPr>
          <w:rFonts w:ascii="Times New Roman" w:hAnsi="Times New Roman" w:cs="Times New Roman"/>
          <w:bCs/>
        </w:rPr>
        <w:t>HSN(</w:t>
      </w:r>
      <w:proofErr w:type="gramEnd"/>
      <w:r w:rsidR="005E38F4" w:rsidRPr="009D4908">
        <w:rPr>
          <w:rFonts w:ascii="Times New Roman" w:hAnsi="Times New Roman" w:cs="Times New Roman"/>
          <w:bCs/>
        </w:rPr>
        <w:t>LNA)</w:t>
      </w:r>
      <w:r w:rsidR="005E38F4" w:rsidRPr="009D4908">
        <w:rPr>
          <w:rFonts w:ascii="Times New Roman" w:hAnsi="Times New Roman" w:cs="Times New Roman"/>
          <w:bCs/>
          <w:vertAlign w:val="subscript"/>
        </w:rPr>
        <w:t>M</w:t>
      </w:r>
      <w:r w:rsidR="005E38F4" w:rsidRPr="009D4908">
        <w:rPr>
          <w:rFonts w:ascii="Times New Roman" w:hAnsi="Times New Roman" w:cs="Times New Roman"/>
          <w:bCs/>
        </w:rPr>
        <w:t xml:space="preserve"> degradation was only obvious at 7 and 14 d for the 3 mM GSH condition. </w:t>
      </w:r>
      <w:r w:rsidR="005E38F4" w:rsidRPr="009D4908">
        <w:rPr>
          <w:rFonts w:ascii="Times New Roman" w:hAnsi="Times New Roman" w:cs="Times New Roman"/>
          <w:szCs w:val="20"/>
        </w:rPr>
        <w:t>Scale bars are 200 nm.</w:t>
      </w:r>
    </w:p>
    <w:p w14:paraId="74418C9D" w14:textId="7C4B4534" w:rsidR="00917750" w:rsidRDefault="00E6798B" w:rsidP="008E41EF">
      <w:pPr>
        <w:rPr>
          <w:rFonts w:ascii="Times New Roman" w:hAnsi="Times New Roman" w:cs="Times New Roman"/>
          <w:szCs w:val="20"/>
        </w:rPr>
      </w:pPr>
      <w:r>
        <w:rPr>
          <w:noProof/>
          <w:lang w:val="nl-NL" w:eastAsia="nl-NL"/>
        </w:rPr>
        <w:drawing>
          <wp:inline distT="0" distB="0" distL="0" distR="0" wp14:anchorId="418EF0AB" wp14:editId="63C9F449">
            <wp:extent cx="5760720" cy="27120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3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4908" w:rsidRPr="009D4908">
        <w:rPr>
          <w:rFonts w:ascii="Times New Roman" w:hAnsi="Times New Roman" w:cs="Times New Roman"/>
          <w:b/>
        </w:rPr>
        <w:t>Fig</w:t>
      </w:r>
      <w:r w:rsidR="008E41EF" w:rsidRPr="009D4908">
        <w:rPr>
          <w:rFonts w:ascii="Times New Roman" w:hAnsi="Times New Roman" w:cs="Times New Roman"/>
          <w:b/>
        </w:rPr>
        <w:t xml:space="preserve"> </w:t>
      </w:r>
      <w:r w:rsidR="00D32CFE" w:rsidRPr="009D4908">
        <w:rPr>
          <w:rFonts w:ascii="Times New Roman" w:hAnsi="Times New Roman" w:cs="Times New Roman"/>
          <w:b/>
        </w:rPr>
        <w:t>S13</w:t>
      </w:r>
      <w:r w:rsidR="008E41EF" w:rsidRPr="009D4908">
        <w:rPr>
          <w:rFonts w:ascii="Times New Roman" w:hAnsi="Times New Roman" w:cs="Times New Roman"/>
        </w:rPr>
        <w:t xml:space="preserve">. </w:t>
      </w:r>
      <w:r w:rsidR="008E41EF" w:rsidRPr="009D4908">
        <w:rPr>
          <w:rFonts w:ascii="Times New Roman" w:hAnsi="Times New Roman" w:cs="Times New Roman"/>
          <w:szCs w:val="20"/>
        </w:rPr>
        <w:t>Fluorescence imaging of 80% mutated mesangioblas</w:t>
      </w:r>
      <w:r w:rsidR="0006223B" w:rsidRPr="009D4908">
        <w:rPr>
          <w:rFonts w:ascii="Times New Roman" w:hAnsi="Times New Roman" w:cs="Times New Roman"/>
          <w:szCs w:val="20"/>
        </w:rPr>
        <w:t>t cells (M32) labelled with un-functionalized,</w:t>
      </w:r>
      <w:r w:rsidR="008E41EF" w:rsidRPr="009D4908">
        <w:rPr>
          <w:rFonts w:ascii="Times New Roman" w:hAnsi="Times New Roman" w:cs="Times New Roman"/>
          <w:szCs w:val="20"/>
        </w:rPr>
        <w:t xml:space="preserve"> MITO-po</w:t>
      </w:r>
      <w:r w:rsidR="00D14BDA" w:rsidRPr="009D4908">
        <w:rPr>
          <w:rFonts w:ascii="Times New Roman" w:hAnsi="Times New Roman" w:cs="Times New Roman"/>
          <w:szCs w:val="20"/>
        </w:rPr>
        <w:t>rter and TPP functionalized HSN and LP</w:t>
      </w:r>
      <w:r w:rsidR="008E41EF" w:rsidRPr="009D4908">
        <w:rPr>
          <w:rFonts w:ascii="Times New Roman" w:hAnsi="Times New Roman" w:cs="Times New Roman"/>
          <w:szCs w:val="20"/>
        </w:rPr>
        <w:t>. Images show intracellular distribution. M32 were exposed to NPs at 100 μg/</w:t>
      </w:r>
      <w:r w:rsidR="00D14BDA" w:rsidRPr="009D4908">
        <w:rPr>
          <w:rFonts w:ascii="Times New Roman" w:hAnsi="Times New Roman" w:cs="Times New Roman"/>
          <w:szCs w:val="20"/>
        </w:rPr>
        <w:t>mL and images were taken 24 h</w:t>
      </w:r>
      <w:r w:rsidR="008E41EF" w:rsidRPr="009D4908">
        <w:rPr>
          <w:rFonts w:ascii="Times New Roman" w:hAnsi="Times New Roman" w:cs="Times New Roman"/>
          <w:szCs w:val="20"/>
        </w:rPr>
        <w:t xml:space="preserve"> post labelling where blue= n</w:t>
      </w:r>
      <w:r w:rsidR="00F7728F" w:rsidRPr="009D4908">
        <w:rPr>
          <w:rFonts w:ascii="Times New Roman" w:hAnsi="Times New Roman" w:cs="Times New Roman"/>
          <w:szCs w:val="20"/>
        </w:rPr>
        <w:t>ucleus, red= actin and pink= NP</w:t>
      </w:r>
      <w:r w:rsidR="008E41EF" w:rsidRPr="009D4908">
        <w:rPr>
          <w:rFonts w:ascii="Times New Roman" w:hAnsi="Times New Roman" w:cs="Times New Roman"/>
          <w:szCs w:val="20"/>
        </w:rPr>
        <w:t xml:space="preserve">. Scale bars are 50 </w:t>
      </w:r>
      <w:proofErr w:type="spellStart"/>
      <w:r w:rsidR="008E41EF" w:rsidRPr="009D4908">
        <w:rPr>
          <w:rFonts w:ascii="Times New Roman" w:hAnsi="Times New Roman" w:cs="Times New Roman"/>
          <w:szCs w:val="20"/>
        </w:rPr>
        <w:t>μm</w:t>
      </w:r>
      <w:proofErr w:type="spellEnd"/>
      <w:r w:rsidR="008E41EF" w:rsidRPr="009D4908">
        <w:rPr>
          <w:rFonts w:ascii="Times New Roman" w:hAnsi="Times New Roman" w:cs="Times New Roman"/>
          <w:szCs w:val="20"/>
        </w:rPr>
        <w:t>.</w:t>
      </w:r>
    </w:p>
    <w:p w14:paraId="6EAACB88" w14:textId="4364C40A" w:rsidR="00E6798B" w:rsidRPr="00E6798B" w:rsidRDefault="00E6798B" w:rsidP="008E41EF">
      <w:r>
        <w:rPr>
          <w:noProof/>
          <w:lang w:val="nl-NL" w:eastAsia="nl-NL"/>
        </w:rPr>
        <w:drawing>
          <wp:inline distT="0" distB="0" distL="0" distR="0" wp14:anchorId="0BC193D8" wp14:editId="2D31952F">
            <wp:extent cx="6214783" cy="162206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.tif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6" t="22868" r="1558" b="23475"/>
                    <a:stretch/>
                  </pic:blipFill>
                  <pic:spPr bwMode="auto">
                    <a:xfrm>
                      <a:off x="0" y="0"/>
                      <a:ext cx="6223834" cy="1624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D6C8D" w14:textId="68B17E68" w:rsidR="008E41EF" w:rsidRPr="009D4908" w:rsidRDefault="009D4908" w:rsidP="008E41EF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</w:rPr>
        <w:lastRenderedPageBreak/>
        <w:t>Fig</w:t>
      </w:r>
      <w:r w:rsidR="00D32CFE" w:rsidRPr="009D4908">
        <w:rPr>
          <w:rFonts w:ascii="Times New Roman" w:hAnsi="Times New Roman" w:cs="Times New Roman"/>
          <w:b/>
        </w:rPr>
        <w:t xml:space="preserve"> S14</w:t>
      </w:r>
      <w:r w:rsidR="008E41EF" w:rsidRPr="009D4908">
        <w:rPr>
          <w:rFonts w:ascii="Times New Roman" w:hAnsi="Times New Roman" w:cs="Times New Roman"/>
        </w:rPr>
        <w:t xml:space="preserve">. </w:t>
      </w:r>
      <w:r w:rsidR="008E41EF" w:rsidRPr="009D4908">
        <w:rPr>
          <w:rFonts w:ascii="Times New Roman" w:hAnsi="Times New Roman" w:cs="Times New Roman"/>
          <w:szCs w:val="20"/>
        </w:rPr>
        <w:t>T</w:t>
      </w:r>
      <w:r w:rsidR="0006223B" w:rsidRPr="009D4908">
        <w:rPr>
          <w:rFonts w:ascii="Times New Roman" w:hAnsi="Times New Roman" w:cs="Times New Roman"/>
          <w:szCs w:val="20"/>
        </w:rPr>
        <w:t>EM images</w:t>
      </w:r>
      <w:r w:rsidR="008E41EF" w:rsidRPr="009D4908">
        <w:rPr>
          <w:rFonts w:ascii="Times New Roman" w:hAnsi="Times New Roman" w:cs="Times New Roman"/>
          <w:szCs w:val="20"/>
        </w:rPr>
        <w:t xml:space="preserve"> showing endosomal localization of MITO-porter o</w:t>
      </w:r>
      <w:r w:rsidR="0006223B" w:rsidRPr="009D4908">
        <w:rPr>
          <w:rFonts w:ascii="Times New Roman" w:hAnsi="Times New Roman" w:cs="Times New Roman"/>
          <w:szCs w:val="20"/>
        </w:rPr>
        <w:t>r TPP functionalized HSN and LP</w:t>
      </w:r>
      <w:r w:rsidR="008E41EF" w:rsidRPr="009D4908">
        <w:rPr>
          <w:rFonts w:ascii="Times New Roman" w:hAnsi="Times New Roman" w:cs="Times New Roman"/>
          <w:szCs w:val="20"/>
        </w:rPr>
        <w:t xml:space="preserve">. 80% mutated mesangioblasts (M32) were incubated with </w:t>
      </w:r>
      <w:r w:rsidR="0006223B" w:rsidRPr="009D4908">
        <w:rPr>
          <w:rFonts w:ascii="Times New Roman" w:hAnsi="Times New Roman" w:cs="Times New Roman"/>
          <w:szCs w:val="20"/>
        </w:rPr>
        <w:t>NP</w:t>
      </w:r>
      <w:r w:rsidR="008E41EF" w:rsidRPr="009D4908">
        <w:rPr>
          <w:rFonts w:ascii="Times New Roman" w:hAnsi="Times New Roman" w:cs="Times New Roman"/>
          <w:szCs w:val="20"/>
        </w:rPr>
        <w:t xml:space="preserve"> at 100 μg/mL then fixed, sectioned, stained and imaged after 24 h exposure. While LP</w:t>
      </w:r>
      <w:r w:rsidR="008E41EF" w:rsidRPr="009D4908">
        <w:rPr>
          <w:rFonts w:ascii="Times New Roman" w:hAnsi="Times New Roman" w:cs="Times New Roman"/>
          <w:szCs w:val="20"/>
          <w:vertAlign w:val="subscript"/>
        </w:rPr>
        <w:t>TPP</w:t>
      </w:r>
      <w:r w:rsidR="008E41EF" w:rsidRPr="009D4908">
        <w:rPr>
          <w:rFonts w:ascii="Times New Roman" w:hAnsi="Times New Roman" w:cs="Times New Roman"/>
          <w:szCs w:val="20"/>
        </w:rPr>
        <w:t xml:space="preserve"> and HSN</w:t>
      </w:r>
      <w:r w:rsidR="008E41EF" w:rsidRPr="009D4908">
        <w:rPr>
          <w:rFonts w:ascii="Times New Roman" w:hAnsi="Times New Roman" w:cs="Times New Roman"/>
          <w:szCs w:val="20"/>
          <w:vertAlign w:val="subscript"/>
        </w:rPr>
        <w:t>TPP</w:t>
      </w:r>
      <w:r w:rsidR="008E41EF" w:rsidRPr="009D4908">
        <w:rPr>
          <w:rFonts w:ascii="Times New Roman" w:hAnsi="Times New Roman" w:cs="Times New Roman"/>
          <w:szCs w:val="20"/>
        </w:rPr>
        <w:t xml:space="preserve"> </w:t>
      </w:r>
      <w:proofErr w:type="gramStart"/>
      <w:r w:rsidR="008E41EF" w:rsidRPr="009D4908">
        <w:rPr>
          <w:rFonts w:ascii="Times New Roman" w:hAnsi="Times New Roman" w:cs="Times New Roman"/>
          <w:szCs w:val="20"/>
        </w:rPr>
        <w:t>were mostly observed</w:t>
      </w:r>
      <w:proofErr w:type="gramEnd"/>
      <w:r w:rsidR="008E41EF" w:rsidRPr="009D4908">
        <w:rPr>
          <w:rFonts w:ascii="Times New Roman" w:hAnsi="Times New Roman" w:cs="Times New Roman"/>
          <w:szCs w:val="20"/>
        </w:rPr>
        <w:t xml:space="preserve"> to escape endosomes, LP</w:t>
      </w:r>
      <w:r w:rsidR="008E41EF" w:rsidRPr="009D4908">
        <w:rPr>
          <w:rFonts w:ascii="Times New Roman" w:hAnsi="Times New Roman" w:cs="Times New Roman"/>
          <w:szCs w:val="20"/>
          <w:vertAlign w:val="subscript"/>
        </w:rPr>
        <w:t>M</w:t>
      </w:r>
      <w:r w:rsidR="008E41EF" w:rsidRPr="009D4908">
        <w:rPr>
          <w:rFonts w:ascii="Times New Roman" w:hAnsi="Times New Roman" w:cs="Times New Roman"/>
          <w:szCs w:val="20"/>
        </w:rPr>
        <w:t xml:space="preserve"> and HSN</w:t>
      </w:r>
      <w:r w:rsidR="008E41EF" w:rsidRPr="009D4908">
        <w:rPr>
          <w:rFonts w:ascii="Times New Roman" w:hAnsi="Times New Roman" w:cs="Times New Roman"/>
          <w:szCs w:val="20"/>
          <w:vertAlign w:val="subscript"/>
        </w:rPr>
        <w:t>M</w:t>
      </w:r>
      <w:r w:rsidR="008E41EF" w:rsidRPr="009D4908">
        <w:rPr>
          <w:rFonts w:ascii="Times New Roman" w:hAnsi="Times New Roman" w:cs="Times New Roman"/>
          <w:szCs w:val="20"/>
        </w:rPr>
        <w:t xml:space="preserve"> are contained within them. Arrow indicate nanoparticle clusters. Scale bars are 500 nm.</w:t>
      </w:r>
    </w:p>
    <w:p w14:paraId="7046106A" w14:textId="77777777" w:rsidR="008E41EF" w:rsidRPr="009D4908" w:rsidRDefault="008E41EF" w:rsidP="008E41EF">
      <w:pPr>
        <w:rPr>
          <w:rFonts w:ascii="Times New Roman" w:hAnsi="Times New Roman" w:cs="Times New Roman"/>
          <w:szCs w:val="20"/>
        </w:rPr>
      </w:pPr>
    </w:p>
    <w:p w14:paraId="4AF0AB71" w14:textId="77777777" w:rsidR="008E5D1E" w:rsidRDefault="008E5D1E"/>
    <w:sectPr w:rsidR="008E5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LA0MjY2NzQxNjA1NrRU0lEKTi0uzszPAykwNKoFAAoDf2EtAAAA"/>
  </w:docVars>
  <w:rsids>
    <w:rsidRoot w:val="008E41EF"/>
    <w:rsid w:val="0001527E"/>
    <w:rsid w:val="0006223B"/>
    <w:rsid w:val="000854E9"/>
    <w:rsid w:val="000A3DD7"/>
    <w:rsid w:val="00102D91"/>
    <w:rsid w:val="00134FA9"/>
    <w:rsid w:val="00180CC7"/>
    <w:rsid w:val="00196F94"/>
    <w:rsid w:val="001E3843"/>
    <w:rsid w:val="00204663"/>
    <w:rsid w:val="00206980"/>
    <w:rsid w:val="002146E7"/>
    <w:rsid w:val="00216720"/>
    <w:rsid w:val="0022370D"/>
    <w:rsid w:val="00281033"/>
    <w:rsid w:val="002959E6"/>
    <w:rsid w:val="002D07D5"/>
    <w:rsid w:val="002F1975"/>
    <w:rsid w:val="00313114"/>
    <w:rsid w:val="00321DAF"/>
    <w:rsid w:val="00336284"/>
    <w:rsid w:val="00372330"/>
    <w:rsid w:val="003E348F"/>
    <w:rsid w:val="00466726"/>
    <w:rsid w:val="00472D45"/>
    <w:rsid w:val="004B6CFF"/>
    <w:rsid w:val="004C24D2"/>
    <w:rsid w:val="005324D8"/>
    <w:rsid w:val="005353E6"/>
    <w:rsid w:val="005E38F4"/>
    <w:rsid w:val="00606AE4"/>
    <w:rsid w:val="00611C36"/>
    <w:rsid w:val="006167E8"/>
    <w:rsid w:val="00622C3E"/>
    <w:rsid w:val="006D775F"/>
    <w:rsid w:val="00744A2E"/>
    <w:rsid w:val="00746FA1"/>
    <w:rsid w:val="00757A76"/>
    <w:rsid w:val="00763167"/>
    <w:rsid w:val="00841AFD"/>
    <w:rsid w:val="0085118B"/>
    <w:rsid w:val="00880CA9"/>
    <w:rsid w:val="008E41EF"/>
    <w:rsid w:val="008E5D1E"/>
    <w:rsid w:val="008F7F02"/>
    <w:rsid w:val="00917750"/>
    <w:rsid w:val="009D4908"/>
    <w:rsid w:val="009F0AB6"/>
    <w:rsid w:val="00A12303"/>
    <w:rsid w:val="00A209E4"/>
    <w:rsid w:val="00A41512"/>
    <w:rsid w:val="00A44FB6"/>
    <w:rsid w:val="00AF514A"/>
    <w:rsid w:val="00B0408C"/>
    <w:rsid w:val="00B112C5"/>
    <w:rsid w:val="00B71849"/>
    <w:rsid w:val="00B90CC5"/>
    <w:rsid w:val="00BA3091"/>
    <w:rsid w:val="00BD4530"/>
    <w:rsid w:val="00CF617B"/>
    <w:rsid w:val="00D10D5E"/>
    <w:rsid w:val="00D14BDA"/>
    <w:rsid w:val="00D32CFE"/>
    <w:rsid w:val="00D56822"/>
    <w:rsid w:val="00D57786"/>
    <w:rsid w:val="00D710CE"/>
    <w:rsid w:val="00DA3823"/>
    <w:rsid w:val="00E0563E"/>
    <w:rsid w:val="00E1513E"/>
    <w:rsid w:val="00E22954"/>
    <w:rsid w:val="00E36076"/>
    <w:rsid w:val="00E56F7F"/>
    <w:rsid w:val="00E6798B"/>
    <w:rsid w:val="00EF6C0F"/>
    <w:rsid w:val="00EF780D"/>
    <w:rsid w:val="00F32D22"/>
    <w:rsid w:val="00F76475"/>
    <w:rsid w:val="00F768FF"/>
    <w:rsid w:val="00F7728F"/>
    <w:rsid w:val="00FB1A89"/>
    <w:rsid w:val="00FD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86544"/>
  <w15:chartTrackingRefBased/>
  <w15:docId w15:val="{BEF789BA-C66C-405A-A739-9B5629BC0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1EF"/>
    <w:pPr>
      <w:spacing w:before="120" w:after="280" w:line="360" w:lineRule="auto"/>
      <w:jc w:val="both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E41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41EF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41EF"/>
    <w:rPr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41EF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1EF"/>
    <w:rPr>
      <w:rFonts w:ascii="Segoe UI" w:hAnsi="Segoe UI" w:cs="Segoe UI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B112C5"/>
    <w:pPr>
      <w:spacing w:before="0" w:after="200" w:line="240" w:lineRule="auto"/>
    </w:pPr>
    <w:rPr>
      <w:i/>
      <w:iCs/>
      <w:color w:val="44546A" w:themeColor="text2"/>
      <w:sz w:val="16"/>
      <w:szCs w:val="18"/>
    </w:rPr>
  </w:style>
  <w:style w:type="table" w:styleId="TableGridLight">
    <w:name w:val="Grid Table Light"/>
    <w:basedOn w:val="TableNormal"/>
    <w:uiPriority w:val="40"/>
    <w:rsid w:val="00B112C5"/>
    <w:pPr>
      <w:spacing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1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1033"/>
    <w:rPr>
      <w:b/>
      <w:bCs/>
      <w:szCs w:val="20"/>
      <w:lang w:val="en-US"/>
    </w:rPr>
  </w:style>
  <w:style w:type="paragraph" w:styleId="NoSpacing">
    <w:name w:val="No Spacing"/>
    <w:uiPriority w:val="1"/>
    <w:qFormat/>
    <w:rsid w:val="00917750"/>
    <w:pPr>
      <w:spacing w:line="240" w:lineRule="auto"/>
      <w:jc w:val="both"/>
    </w:pPr>
    <w:rPr>
      <w:lang w:val="en-US"/>
    </w:rPr>
  </w:style>
  <w:style w:type="character" w:styleId="SubtleEmphasis">
    <w:name w:val="Subtle Emphasis"/>
    <w:basedOn w:val="DefaultParagraphFont"/>
    <w:uiPriority w:val="19"/>
    <w:qFormat/>
    <w:rsid w:val="0006223B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hyperlink" Target="mailto:florence.vantienen@maastrichtuniversity.nl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hyperlink" Target="mailto:s.vanrijt@maastrichtuniversity.nl" TargetMode="Externa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804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Maastricht University</Company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Trayford, Chloe (MERLN)</dc:creator>
  <cp:keywords/>
  <dc:description/>
  <cp:lastModifiedBy>Rijt, Sabine van (MERLN)</cp:lastModifiedBy>
  <cp:revision>2</cp:revision>
  <dcterms:created xsi:type="dcterms:W3CDTF">2023-08-03T11:02:00Z</dcterms:created>
  <dcterms:modified xsi:type="dcterms:W3CDTF">2023-08-03T11:02:00Z</dcterms:modified>
</cp:coreProperties>
</file>