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6FC6E" w14:textId="43638C50" w:rsidR="00A76F20" w:rsidRPr="007D1E12" w:rsidRDefault="007423D9" w:rsidP="007D1E12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 file 3</w:t>
      </w:r>
      <w:r w:rsidR="00AF2DC6" w:rsidRPr="007D1E12">
        <w:rPr>
          <w:rFonts w:ascii="Times New Roman" w:hAnsi="Times New Roman" w:cs="Times New Roman"/>
          <w:b/>
          <w:sz w:val="24"/>
        </w:rPr>
        <w:t xml:space="preserve">. </w:t>
      </w:r>
      <w:r w:rsidR="00F31426" w:rsidRPr="00913BCA">
        <w:rPr>
          <w:rFonts w:ascii="Times New Roman" w:hAnsi="Times New Roman" w:cs="Times New Roman"/>
          <w:sz w:val="24"/>
        </w:rPr>
        <w:t xml:space="preserve">Original </w:t>
      </w:r>
      <w:r w:rsidR="00AF2DC6" w:rsidRPr="00913BCA">
        <w:rPr>
          <w:rFonts w:ascii="Times New Roman" w:hAnsi="Times New Roman" w:cs="Times New Roman"/>
          <w:sz w:val="24"/>
        </w:rPr>
        <w:t>CFA item factor loadings</w:t>
      </w:r>
      <w:r w:rsidR="007D1E12" w:rsidRPr="00913BCA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TableGrid"/>
        <w:tblW w:w="12328" w:type="dxa"/>
        <w:jc w:val="center"/>
        <w:tblLook w:val="04A0" w:firstRow="1" w:lastRow="0" w:firstColumn="1" w:lastColumn="0" w:noHBand="0" w:noVBand="1"/>
      </w:tblPr>
      <w:tblGrid>
        <w:gridCol w:w="8748"/>
        <w:gridCol w:w="2304"/>
        <w:gridCol w:w="1276"/>
      </w:tblGrid>
      <w:tr w:rsidR="0063226F" w:rsidRPr="007D1E12" w14:paraId="2BA37693" w14:textId="77777777" w:rsidTr="00BE7F2D">
        <w:trPr>
          <w:trHeight w:val="695"/>
          <w:tblHeader/>
          <w:jc w:val="center"/>
        </w:trPr>
        <w:tc>
          <w:tcPr>
            <w:tcW w:w="8748" w:type="dxa"/>
            <w:shd w:val="clear" w:color="auto" w:fill="BFBFBF" w:themeFill="background1" w:themeFillShade="BF"/>
            <w:vAlign w:val="center"/>
          </w:tcPr>
          <w:p w14:paraId="202ED211" w14:textId="77777777" w:rsidR="0063226F" w:rsidRPr="007D1E12" w:rsidRDefault="0063226F" w:rsidP="00C456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Domain and items</w:t>
            </w:r>
          </w:p>
        </w:tc>
        <w:tc>
          <w:tcPr>
            <w:tcW w:w="2304" w:type="dxa"/>
            <w:shd w:val="clear" w:color="auto" w:fill="BFBFBF" w:themeFill="background1" w:themeFillShade="BF"/>
            <w:vAlign w:val="center"/>
          </w:tcPr>
          <w:p w14:paraId="3F3DA24E" w14:textId="7A5F6349" w:rsidR="0063226F" w:rsidRPr="007D1E12" w:rsidRDefault="00BE7F2D" w:rsidP="00C456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Standardised Factor Loading (SE</w:t>
            </w:r>
            <w:r w:rsidR="0063226F" w:rsidRPr="00F3142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A8852CB" w14:textId="77777777" w:rsidR="0063226F" w:rsidRPr="007D1E12" w:rsidRDefault="0063226F" w:rsidP="00C456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63226F" w:rsidRPr="007D1E12" w14:paraId="1C5904D5" w14:textId="1EA36A94" w:rsidTr="00BE7F2D">
        <w:trPr>
          <w:trHeight w:val="407"/>
          <w:jc w:val="center"/>
        </w:trPr>
        <w:tc>
          <w:tcPr>
            <w:tcW w:w="12328" w:type="dxa"/>
            <w:gridSpan w:val="3"/>
            <w:shd w:val="clear" w:color="auto" w:fill="F2F2F2" w:themeFill="background1" w:themeFillShade="F2"/>
            <w:vAlign w:val="center"/>
          </w:tcPr>
          <w:p w14:paraId="3908A970" w14:textId="77777777" w:rsidR="0063226F" w:rsidRPr="007D1E12" w:rsidRDefault="0063226F" w:rsidP="00913B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Domain: </w:t>
            </w:r>
            <w:r w:rsidRPr="007D1E12">
              <w:rPr>
                <w:rFonts w:ascii="Times New Roman" w:hAnsi="Times New Roman" w:cs="Times New Roman"/>
                <w:b/>
              </w:rPr>
              <w:t>Outer contextual factors</w:t>
            </w:r>
          </w:p>
        </w:tc>
      </w:tr>
      <w:tr w:rsidR="0063226F" w:rsidRPr="007D1E12" w14:paraId="33AFA85B" w14:textId="77777777" w:rsidTr="00BE7F2D">
        <w:trPr>
          <w:jc w:val="center"/>
        </w:trPr>
        <w:tc>
          <w:tcPr>
            <w:tcW w:w="8748" w:type="dxa"/>
          </w:tcPr>
          <w:p w14:paraId="1E1B1C5F" w14:textId="6464C7D2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governing body has a policy or guideline regarding the ongoing delivery of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that my service follows. </w:t>
            </w:r>
            <w:r w:rsidRPr="00027CB6">
              <w:rPr>
                <w:rFonts w:ascii="Times New Roman" w:hAnsi="Times New Roman" w:cs="Times New Roman"/>
                <w:i/>
              </w:rPr>
              <w:t>(Note: A governing body refers to an educational department or authority e.g., Australian Children's Education &amp; Care Quality Authority).</w:t>
            </w:r>
          </w:p>
        </w:tc>
        <w:tc>
          <w:tcPr>
            <w:tcW w:w="2304" w:type="dxa"/>
            <w:vAlign w:val="center"/>
          </w:tcPr>
          <w:p w14:paraId="111C3CCF" w14:textId="77777777" w:rsidR="0063226F" w:rsidRPr="007D1E12" w:rsidRDefault="0063226F" w:rsidP="00554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 (0.04)</w:t>
            </w:r>
          </w:p>
        </w:tc>
        <w:tc>
          <w:tcPr>
            <w:tcW w:w="1276" w:type="dxa"/>
            <w:vAlign w:val="center"/>
          </w:tcPr>
          <w:p w14:paraId="035591F1" w14:textId="77777777" w:rsidR="0063226F" w:rsidRPr="00C456CA" w:rsidRDefault="0063226F" w:rsidP="00554F89">
            <w:pPr>
              <w:jc w:val="center"/>
              <w:rPr>
                <w:rFonts w:ascii="Times New Roman" w:hAnsi="Times New Roman" w:cs="Times New Roman"/>
              </w:rPr>
            </w:pPr>
            <w:r w:rsidRPr="00C456CA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753EE1DB" w14:textId="77777777" w:rsidTr="00BE7F2D">
        <w:trPr>
          <w:jc w:val="center"/>
        </w:trPr>
        <w:tc>
          <w:tcPr>
            <w:tcW w:w="8748" w:type="dxa"/>
          </w:tcPr>
          <w:p w14:paraId="74DA6EDE" w14:textId="7FE50AC1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The delivery of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has influence on the business operations/income of my service </w:t>
            </w:r>
            <w:r w:rsidRPr="00027CB6">
              <w:rPr>
                <w:rFonts w:ascii="Times New Roman" w:hAnsi="Times New Roman" w:cs="Times New Roman"/>
                <w:i/>
              </w:rPr>
              <w:t>(e.g., number of child enrolments).</w:t>
            </w:r>
          </w:p>
        </w:tc>
        <w:tc>
          <w:tcPr>
            <w:tcW w:w="2304" w:type="dxa"/>
            <w:vAlign w:val="center"/>
          </w:tcPr>
          <w:p w14:paraId="7ADC233F" w14:textId="77777777" w:rsidR="0063226F" w:rsidRPr="00BE7F2D" w:rsidRDefault="0063226F" w:rsidP="00554F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F2D">
              <w:rPr>
                <w:rFonts w:ascii="Times New Roman" w:hAnsi="Times New Roman" w:cs="Times New Roman"/>
                <w:b/>
              </w:rPr>
              <w:t>0.35 (0.04)</w:t>
            </w:r>
          </w:p>
        </w:tc>
        <w:tc>
          <w:tcPr>
            <w:tcW w:w="1276" w:type="dxa"/>
            <w:vAlign w:val="center"/>
          </w:tcPr>
          <w:p w14:paraId="6A41179A" w14:textId="77777777" w:rsidR="0063226F" w:rsidRDefault="0063226F" w:rsidP="00554F89">
            <w:pPr>
              <w:jc w:val="center"/>
            </w:pPr>
            <w:r w:rsidRPr="00104D2F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641005A4" w14:textId="77777777" w:rsidTr="00BE7F2D">
        <w:trPr>
          <w:jc w:val="center"/>
        </w:trPr>
        <w:tc>
          <w:tcPr>
            <w:tcW w:w="8748" w:type="dxa"/>
          </w:tcPr>
          <w:p w14:paraId="086B7956" w14:textId="7F7B9E8E" w:rsidR="0063226F" w:rsidRPr="007D1E12" w:rsidRDefault="0063226F" w:rsidP="0096463C">
            <w:pPr>
              <w:pStyle w:val="NoSpacing"/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has external partnerships that provide support for the ongoing delivery of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  <w:bCs/>
              </w:rPr>
              <w:t>within</w:t>
            </w:r>
            <w:r w:rsidRPr="00027CB6">
              <w:rPr>
                <w:rFonts w:ascii="Times New Roman" w:hAnsi="Times New Roman" w:cs="Times New Roman"/>
              </w:rPr>
              <w:t xml:space="preserve"> my service. (Note: Examples of partnerships include national authorities, government agencies, councils and health organisations).</w:t>
            </w:r>
          </w:p>
        </w:tc>
        <w:tc>
          <w:tcPr>
            <w:tcW w:w="2304" w:type="dxa"/>
            <w:vAlign w:val="center"/>
          </w:tcPr>
          <w:p w14:paraId="1E1A8594" w14:textId="77777777" w:rsidR="0063226F" w:rsidRPr="007D1E12" w:rsidRDefault="0063226F" w:rsidP="00554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 (0.04)</w:t>
            </w:r>
          </w:p>
        </w:tc>
        <w:tc>
          <w:tcPr>
            <w:tcW w:w="1276" w:type="dxa"/>
            <w:vAlign w:val="center"/>
          </w:tcPr>
          <w:p w14:paraId="7A832E1E" w14:textId="77777777" w:rsidR="0063226F" w:rsidRDefault="0063226F" w:rsidP="00554F89">
            <w:pPr>
              <w:jc w:val="center"/>
            </w:pPr>
            <w:r w:rsidRPr="00104D2F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183C8AB5" w14:textId="77777777" w:rsidTr="00BE7F2D">
        <w:trPr>
          <w:jc w:val="center"/>
        </w:trPr>
        <w:tc>
          <w:tcPr>
            <w:tcW w:w="8748" w:type="dxa"/>
          </w:tcPr>
          <w:p w14:paraId="55B54B87" w14:textId="408932CA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t xml:space="preserve">The program aligns with the priorities of my wider service community. </w:t>
            </w:r>
            <w:r w:rsidRPr="00277F86">
              <w:rPr>
                <w:rFonts w:ascii="Times New Roman" w:hAnsi="Times New Roman" w:cs="Times New Roman"/>
                <w:i/>
              </w:rPr>
              <w:t>(Note: service community refers to administrators, teachers/educators, staff members, children, their parents/guardians and families directly involved with your service).</w:t>
            </w:r>
          </w:p>
        </w:tc>
        <w:tc>
          <w:tcPr>
            <w:tcW w:w="2304" w:type="dxa"/>
            <w:vAlign w:val="center"/>
          </w:tcPr>
          <w:p w14:paraId="271F69EA" w14:textId="77777777" w:rsidR="0063226F" w:rsidRPr="007D1E12" w:rsidRDefault="0063226F" w:rsidP="00554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 (0.04)</w:t>
            </w:r>
          </w:p>
        </w:tc>
        <w:tc>
          <w:tcPr>
            <w:tcW w:w="1276" w:type="dxa"/>
            <w:vAlign w:val="center"/>
          </w:tcPr>
          <w:p w14:paraId="7B2EF0C0" w14:textId="77777777" w:rsidR="0063226F" w:rsidRDefault="0063226F" w:rsidP="00554F89">
            <w:pPr>
              <w:jc w:val="center"/>
            </w:pPr>
            <w:r w:rsidRPr="00104D2F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1049D59E" w14:textId="059023A1" w:rsidTr="00BE7F2D">
        <w:trPr>
          <w:trHeight w:val="484"/>
          <w:jc w:val="center"/>
        </w:trPr>
        <w:tc>
          <w:tcPr>
            <w:tcW w:w="12328" w:type="dxa"/>
            <w:gridSpan w:val="3"/>
            <w:shd w:val="clear" w:color="auto" w:fill="F2F2F2" w:themeFill="background1" w:themeFillShade="F2"/>
            <w:vAlign w:val="center"/>
          </w:tcPr>
          <w:p w14:paraId="65A1EE8F" w14:textId="77777777" w:rsidR="0063226F" w:rsidRPr="007D1E12" w:rsidRDefault="0063226F" w:rsidP="00913B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Domain: </w:t>
            </w:r>
            <w:r w:rsidRPr="007D1E12">
              <w:rPr>
                <w:rFonts w:ascii="Times New Roman" w:hAnsi="Times New Roman" w:cs="Times New Roman"/>
                <w:b/>
              </w:rPr>
              <w:t>Inner contextual factors</w:t>
            </w:r>
          </w:p>
        </w:tc>
      </w:tr>
      <w:tr w:rsidR="0063226F" w:rsidRPr="007D1E12" w14:paraId="3F9A8727" w14:textId="77777777" w:rsidTr="00BE7F2D">
        <w:trPr>
          <w:jc w:val="center"/>
        </w:trPr>
        <w:tc>
          <w:tcPr>
            <w:tcW w:w="8748" w:type="dxa"/>
            <w:vAlign w:val="center"/>
          </w:tcPr>
          <w:p w14:paraId="7B94D6ED" w14:textId="1754C262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t>There are program champions in my service</w:t>
            </w:r>
            <w:r w:rsidRPr="00277F86">
              <w:rPr>
                <w:rFonts w:ascii="Times New Roman" w:eastAsia="Times New Roman" w:hAnsi="Times New Roman" w:cs="Times New Roman"/>
              </w:rPr>
              <w:t xml:space="preserve"> </w:t>
            </w:r>
            <w:r w:rsidRPr="00277F86">
              <w:rPr>
                <w:rFonts w:ascii="Times New Roman" w:hAnsi="Times New Roman" w:cs="Times New Roman"/>
              </w:rPr>
              <w:t xml:space="preserve">who positively influence others to continue to deliver </w:t>
            </w:r>
            <w:r w:rsidRPr="00277F86">
              <w:rPr>
                <w:rFonts w:ascii="Times New Roman" w:eastAsia="Times New Roman" w:hAnsi="Times New Roman" w:cs="Times New Roman"/>
                <w:bCs/>
              </w:rPr>
              <w:t>the program</w:t>
            </w:r>
            <w:r w:rsidRPr="00277F86">
              <w:rPr>
                <w:rFonts w:ascii="Times New Roman" w:hAnsi="Times New Roman" w:cs="Times New Roman"/>
              </w:rPr>
              <w:t xml:space="preserve">. </w:t>
            </w:r>
            <w:r w:rsidRPr="00277F86">
              <w:rPr>
                <w:rFonts w:ascii="Times New Roman" w:hAnsi="Times New Roman" w:cs="Times New Roman"/>
                <w:i/>
              </w:rPr>
              <w:t>(Note: a champion is a peer representative that drives the continued delivery of the program within the service.</w:t>
            </w:r>
          </w:p>
        </w:tc>
        <w:tc>
          <w:tcPr>
            <w:tcW w:w="2304" w:type="dxa"/>
            <w:vAlign w:val="center"/>
          </w:tcPr>
          <w:p w14:paraId="18063BB6" w14:textId="77777777" w:rsidR="0063226F" w:rsidRPr="007D1E12" w:rsidRDefault="0063226F" w:rsidP="00964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 (0.03)</w:t>
            </w:r>
          </w:p>
        </w:tc>
        <w:tc>
          <w:tcPr>
            <w:tcW w:w="1276" w:type="dxa"/>
            <w:vAlign w:val="center"/>
          </w:tcPr>
          <w:p w14:paraId="422D611A" w14:textId="77777777" w:rsidR="0063226F" w:rsidRDefault="0063226F" w:rsidP="0096463C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1CD6DD4F" w14:textId="77777777" w:rsidTr="00BE7F2D">
        <w:trPr>
          <w:jc w:val="center"/>
        </w:trPr>
        <w:tc>
          <w:tcPr>
            <w:tcW w:w="8748" w:type="dxa"/>
            <w:vAlign w:val="center"/>
          </w:tcPr>
          <w:p w14:paraId="263FB24B" w14:textId="28ABCC3B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t>Management at my service</w:t>
            </w:r>
            <w:r w:rsidRPr="00277F86">
              <w:rPr>
                <w:rFonts w:ascii="Times New Roman" w:eastAsia="Times New Roman" w:hAnsi="Times New Roman" w:cs="Times New Roman"/>
              </w:rPr>
              <w:t xml:space="preserve"> </w:t>
            </w:r>
            <w:r w:rsidRPr="00277F86">
              <w:rPr>
                <w:rFonts w:ascii="Times New Roman" w:hAnsi="Times New Roman" w:cs="Times New Roman"/>
              </w:rPr>
              <w:t xml:space="preserve">support the ongoing delivery of </w:t>
            </w:r>
            <w:r w:rsidRPr="00277F86">
              <w:rPr>
                <w:rFonts w:ascii="Times New Roman" w:eastAsia="Times New Roman" w:hAnsi="Times New Roman" w:cs="Times New Roman"/>
                <w:bCs/>
              </w:rPr>
              <w:t>the program.</w:t>
            </w:r>
          </w:p>
        </w:tc>
        <w:tc>
          <w:tcPr>
            <w:tcW w:w="2304" w:type="dxa"/>
            <w:vAlign w:val="center"/>
          </w:tcPr>
          <w:p w14:paraId="74A7B9E4" w14:textId="77777777" w:rsidR="0063226F" w:rsidRPr="007D1E12" w:rsidRDefault="0063226F" w:rsidP="00964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 (0.02)</w:t>
            </w:r>
          </w:p>
        </w:tc>
        <w:tc>
          <w:tcPr>
            <w:tcW w:w="1276" w:type="dxa"/>
            <w:vAlign w:val="center"/>
          </w:tcPr>
          <w:p w14:paraId="61934714" w14:textId="77777777" w:rsidR="0063226F" w:rsidRDefault="0063226F" w:rsidP="0096463C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746F16FA" w14:textId="77777777" w:rsidTr="00BE7F2D">
        <w:trPr>
          <w:jc w:val="center"/>
        </w:trPr>
        <w:tc>
          <w:tcPr>
            <w:tcW w:w="8748" w:type="dxa"/>
            <w:vAlign w:val="center"/>
          </w:tcPr>
          <w:p w14:paraId="79F4DC03" w14:textId="2073627C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t>Management at my service</w:t>
            </w:r>
            <w:r w:rsidRPr="00277F86">
              <w:rPr>
                <w:rFonts w:ascii="Times New Roman" w:eastAsia="Times New Roman" w:hAnsi="Times New Roman" w:cs="Times New Roman"/>
              </w:rPr>
              <w:t xml:space="preserve"> </w:t>
            </w:r>
            <w:r w:rsidRPr="00277F86">
              <w:rPr>
                <w:rFonts w:ascii="Times New Roman" w:hAnsi="Times New Roman" w:cs="Times New Roman"/>
              </w:rPr>
              <w:t xml:space="preserve">support the training of educators to enable the ongoing delivery of </w:t>
            </w:r>
            <w:r w:rsidRPr="00277F86">
              <w:rPr>
                <w:rFonts w:ascii="Times New Roman" w:eastAsia="Times New Roman" w:hAnsi="Times New Roman" w:cs="Times New Roman"/>
                <w:bCs/>
              </w:rPr>
              <w:t>the program.</w:t>
            </w:r>
          </w:p>
        </w:tc>
        <w:tc>
          <w:tcPr>
            <w:tcW w:w="2304" w:type="dxa"/>
            <w:vAlign w:val="center"/>
          </w:tcPr>
          <w:p w14:paraId="41A967C2" w14:textId="77777777" w:rsidR="0063226F" w:rsidRPr="007D1E12" w:rsidRDefault="0063226F" w:rsidP="00964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 (0.02)</w:t>
            </w:r>
          </w:p>
        </w:tc>
        <w:tc>
          <w:tcPr>
            <w:tcW w:w="1276" w:type="dxa"/>
            <w:vAlign w:val="center"/>
          </w:tcPr>
          <w:p w14:paraId="1AFE634F" w14:textId="77777777" w:rsidR="0063226F" w:rsidRDefault="0063226F" w:rsidP="0096463C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190B69C0" w14:textId="77777777" w:rsidTr="00BE7F2D">
        <w:trPr>
          <w:jc w:val="center"/>
        </w:trPr>
        <w:tc>
          <w:tcPr>
            <w:tcW w:w="8748" w:type="dxa"/>
            <w:vAlign w:val="center"/>
          </w:tcPr>
          <w:p w14:paraId="64D1589F" w14:textId="6750049A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lastRenderedPageBreak/>
              <w:t>My service</w:t>
            </w:r>
            <w:r w:rsidRPr="00277F86">
              <w:rPr>
                <w:rFonts w:ascii="Times New Roman" w:eastAsia="Times New Roman" w:hAnsi="Times New Roman" w:cs="Times New Roman"/>
              </w:rPr>
              <w:t xml:space="preserve"> </w:t>
            </w:r>
            <w:r w:rsidRPr="00277F86">
              <w:rPr>
                <w:rFonts w:ascii="Times New Roman" w:hAnsi="Times New Roman" w:cs="Times New Roman"/>
              </w:rPr>
              <w:t xml:space="preserve">allocates sufficient space to support the ongoing delivery of </w:t>
            </w:r>
            <w:r w:rsidRPr="00277F86">
              <w:rPr>
                <w:rFonts w:ascii="Times New Roman" w:eastAsia="Times New Roman" w:hAnsi="Times New Roman" w:cs="Times New Roman"/>
                <w:bCs/>
              </w:rPr>
              <w:t>the program.</w:t>
            </w:r>
          </w:p>
        </w:tc>
        <w:tc>
          <w:tcPr>
            <w:tcW w:w="2304" w:type="dxa"/>
            <w:vAlign w:val="center"/>
          </w:tcPr>
          <w:p w14:paraId="4E41C9DE" w14:textId="77777777" w:rsidR="0063226F" w:rsidRPr="007D1E12" w:rsidRDefault="0063226F" w:rsidP="00964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 (0.02)</w:t>
            </w:r>
          </w:p>
        </w:tc>
        <w:tc>
          <w:tcPr>
            <w:tcW w:w="1276" w:type="dxa"/>
            <w:vAlign w:val="center"/>
          </w:tcPr>
          <w:p w14:paraId="4CEA1806" w14:textId="77777777" w:rsidR="0063226F" w:rsidRDefault="0063226F" w:rsidP="0096463C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513A506D" w14:textId="77777777" w:rsidTr="00BE7F2D">
        <w:trPr>
          <w:jc w:val="center"/>
        </w:trPr>
        <w:tc>
          <w:tcPr>
            <w:tcW w:w="8748" w:type="dxa"/>
            <w:vAlign w:val="center"/>
          </w:tcPr>
          <w:p w14:paraId="65E4A604" w14:textId="7B3E15E4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t>My service</w:t>
            </w:r>
            <w:r w:rsidRPr="00277F86">
              <w:rPr>
                <w:rFonts w:ascii="Times New Roman" w:eastAsia="Times New Roman" w:hAnsi="Times New Roman" w:cs="Times New Roman"/>
              </w:rPr>
              <w:t xml:space="preserve"> </w:t>
            </w:r>
            <w:r w:rsidRPr="00277F86">
              <w:rPr>
                <w:rFonts w:ascii="Times New Roman" w:hAnsi="Times New Roman" w:cs="Times New Roman"/>
              </w:rPr>
              <w:t xml:space="preserve">has sufficient equipment to support the ongoing delivery of </w:t>
            </w:r>
            <w:r w:rsidRPr="00277F86">
              <w:rPr>
                <w:rFonts w:ascii="Times New Roman" w:eastAsia="Times New Roman" w:hAnsi="Times New Roman" w:cs="Times New Roman"/>
                <w:bCs/>
              </w:rPr>
              <w:t>the program.</w:t>
            </w:r>
          </w:p>
        </w:tc>
        <w:tc>
          <w:tcPr>
            <w:tcW w:w="2304" w:type="dxa"/>
            <w:vAlign w:val="center"/>
          </w:tcPr>
          <w:p w14:paraId="0FC1DB4C" w14:textId="77777777" w:rsidR="0063226F" w:rsidRPr="007D1E12" w:rsidRDefault="0063226F" w:rsidP="00964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 (0.02)</w:t>
            </w:r>
          </w:p>
        </w:tc>
        <w:tc>
          <w:tcPr>
            <w:tcW w:w="1276" w:type="dxa"/>
            <w:vAlign w:val="center"/>
          </w:tcPr>
          <w:p w14:paraId="1B069F0B" w14:textId="77777777" w:rsidR="0063226F" w:rsidRDefault="0063226F" w:rsidP="0096463C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1FFB1871" w14:textId="77777777" w:rsidTr="00BE7F2D">
        <w:trPr>
          <w:jc w:val="center"/>
        </w:trPr>
        <w:tc>
          <w:tcPr>
            <w:tcW w:w="8748" w:type="dxa"/>
            <w:vAlign w:val="center"/>
          </w:tcPr>
          <w:p w14:paraId="452C36F8" w14:textId="4119D1E9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t xml:space="preserve">My service has sufficient funding to support the ongoing delivery of </w:t>
            </w:r>
            <w:r w:rsidRPr="00277F86">
              <w:rPr>
                <w:rFonts w:ascii="Times New Roman" w:eastAsia="Times New Roman" w:hAnsi="Times New Roman" w:cs="Times New Roman"/>
                <w:bCs/>
              </w:rPr>
              <w:t>the program.</w:t>
            </w:r>
          </w:p>
        </w:tc>
        <w:tc>
          <w:tcPr>
            <w:tcW w:w="2304" w:type="dxa"/>
            <w:vAlign w:val="center"/>
          </w:tcPr>
          <w:p w14:paraId="4C45ABF9" w14:textId="77777777" w:rsidR="0063226F" w:rsidRPr="007D1E12" w:rsidRDefault="0063226F" w:rsidP="00964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 (0.02)</w:t>
            </w:r>
          </w:p>
        </w:tc>
        <w:tc>
          <w:tcPr>
            <w:tcW w:w="1276" w:type="dxa"/>
            <w:vAlign w:val="center"/>
          </w:tcPr>
          <w:p w14:paraId="27E34E2B" w14:textId="77777777" w:rsidR="0063226F" w:rsidRDefault="0063226F" w:rsidP="0096463C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242E8CA5" w14:textId="77777777" w:rsidTr="00BE7F2D">
        <w:trPr>
          <w:jc w:val="center"/>
        </w:trPr>
        <w:tc>
          <w:tcPr>
            <w:tcW w:w="8748" w:type="dxa"/>
            <w:vAlign w:val="center"/>
          </w:tcPr>
          <w:p w14:paraId="7EE56743" w14:textId="2DB398C4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t>My service</w:t>
            </w:r>
            <w:r w:rsidRPr="00277F86">
              <w:rPr>
                <w:rFonts w:ascii="Times New Roman" w:eastAsia="Times New Roman" w:hAnsi="Times New Roman" w:cs="Times New Roman"/>
              </w:rPr>
              <w:t xml:space="preserve"> </w:t>
            </w:r>
            <w:r w:rsidRPr="00277F86">
              <w:rPr>
                <w:rFonts w:ascii="Times New Roman" w:hAnsi="Times New Roman" w:cs="Times New Roman"/>
              </w:rPr>
              <w:t xml:space="preserve">allocates sufficient time to support the ongoing delivery of </w:t>
            </w:r>
            <w:r w:rsidRPr="00277F86">
              <w:rPr>
                <w:rFonts w:ascii="Times New Roman" w:eastAsia="Times New Roman" w:hAnsi="Times New Roman" w:cs="Times New Roman"/>
                <w:bCs/>
              </w:rPr>
              <w:t>the program.</w:t>
            </w:r>
          </w:p>
        </w:tc>
        <w:tc>
          <w:tcPr>
            <w:tcW w:w="2304" w:type="dxa"/>
            <w:vAlign w:val="center"/>
          </w:tcPr>
          <w:p w14:paraId="41B768BB" w14:textId="77777777" w:rsidR="0063226F" w:rsidRPr="007D1E12" w:rsidRDefault="0063226F" w:rsidP="00964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 (0.02)</w:t>
            </w:r>
          </w:p>
        </w:tc>
        <w:tc>
          <w:tcPr>
            <w:tcW w:w="1276" w:type="dxa"/>
            <w:vAlign w:val="center"/>
          </w:tcPr>
          <w:p w14:paraId="34399D49" w14:textId="77777777" w:rsidR="0063226F" w:rsidRDefault="0063226F" w:rsidP="0096463C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79DE7969" w14:textId="77777777" w:rsidTr="00BE7F2D">
        <w:trPr>
          <w:jc w:val="center"/>
        </w:trPr>
        <w:tc>
          <w:tcPr>
            <w:tcW w:w="8748" w:type="dxa"/>
            <w:vAlign w:val="center"/>
          </w:tcPr>
          <w:p w14:paraId="28D65615" w14:textId="1A5B5B1E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7F86">
              <w:rPr>
                <w:rFonts w:ascii="Times New Roman" w:hAnsi="Times New Roman" w:cs="Times New Roman"/>
              </w:rPr>
              <w:t xml:space="preserve">My service would be able to continue to deliver </w:t>
            </w:r>
            <w:r w:rsidRPr="00277F86">
              <w:rPr>
                <w:rFonts w:ascii="Times New Roman" w:eastAsia="Times New Roman" w:hAnsi="Times New Roman" w:cs="Times New Roman"/>
                <w:bCs/>
              </w:rPr>
              <w:t>the program</w:t>
            </w:r>
            <w:r w:rsidRPr="00277F86">
              <w:rPr>
                <w:rFonts w:ascii="Times New Roman" w:hAnsi="Times New Roman" w:cs="Times New Roman"/>
              </w:rPr>
              <w:t xml:space="preserve"> if there was a change of leaders (e.g., management or champions) at our service.</w:t>
            </w:r>
          </w:p>
        </w:tc>
        <w:tc>
          <w:tcPr>
            <w:tcW w:w="2304" w:type="dxa"/>
            <w:vAlign w:val="center"/>
          </w:tcPr>
          <w:p w14:paraId="41B129B0" w14:textId="77777777" w:rsidR="0063226F" w:rsidRPr="007D1E12" w:rsidRDefault="0063226F" w:rsidP="009646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 (0.02)</w:t>
            </w:r>
          </w:p>
        </w:tc>
        <w:tc>
          <w:tcPr>
            <w:tcW w:w="1276" w:type="dxa"/>
            <w:vAlign w:val="center"/>
          </w:tcPr>
          <w:p w14:paraId="44991868" w14:textId="77777777" w:rsidR="0063226F" w:rsidRDefault="0063226F" w:rsidP="0096463C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149CC237" w14:textId="77777777" w:rsidTr="00BE7F2D">
        <w:trPr>
          <w:jc w:val="center"/>
        </w:trPr>
        <w:tc>
          <w:tcPr>
            <w:tcW w:w="8748" w:type="dxa"/>
          </w:tcPr>
          <w:p w14:paraId="66E4AC40" w14:textId="37B83B75" w:rsidR="0063226F" w:rsidRPr="007D1E12" w:rsidRDefault="0063226F" w:rsidP="0096463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would be able to continue to deliver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if there were changes to educators at our service.</w:t>
            </w:r>
          </w:p>
        </w:tc>
        <w:tc>
          <w:tcPr>
            <w:tcW w:w="2304" w:type="dxa"/>
            <w:vAlign w:val="center"/>
          </w:tcPr>
          <w:p w14:paraId="6DB0FDDF" w14:textId="77777777" w:rsidR="0063226F" w:rsidRPr="007D1E12" w:rsidRDefault="0063226F" w:rsidP="00554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 (0.02)</w:t>
            </w:r>
          </w:p>
        </w:tc>
        <w:tc>
          <w:tcPr>
            <w:tcW w:w="1276" w:type="dxa"/>
            <w:vAlign w:val="center"/>
          </w:tcPr>
          <w:p w14:paraId="3A08400F" w14:textId="77777777" w:rsidR="0063226F" w:rsidRDefault="0063226F" w:rsidP="00554F89">
            <w:pPr>
              <w:jc w:val="center"/>
            </w:pPr>
            <w:r w:rsidRPr="00754C1D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34F982BF" w14:textId="683CCDDA" w:rsidTr="00BE7F2D">
        <w:trPr>
          <w:trHeight w:val="427"/>
          <w:jc w:val="center"/>
        </w:trPr>
        <w:tc>
          <w:tcPr>
            <w:tcW w:w="12328" w:type="dxa"/>
            <w:gridSpan w:val="3"/>
            <w:shd w:val="clear" w:color="auto" w:fill="F2F2F2" w:themeFill="background1" w:themeFillShade="F2"/>
            <w:vAlign w:val="center"/>
          </w:tcPr>
          <w:p w14:paraId="5CD365E9" w14:textId="77777777" w:rsidR="0063226F" w:rsidRPr="007D1E12" w:rsidRDefault="0063226F" w:rsidP="00913B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Domain: </w:t>
            </w:r>
            <w:r w:rsidRPr="007D1E12">
              <w:rPr>
                <w:rFonts w:ascii="Times New Roman" w:hAnsi="Times New Roman" w:cs="Times New Roman"/>
                <w:b/>
              </w:rPr>
              <w:t>Processes</w:t>
            </w:r>
          </w:p>
        </w:tc>
      </w:tr>
      <w:tr w:rsidR="0063226F" w:rsidRPr="007D1E12" w14:paraId="7F93EB1C" w14:textId="77777777" w:rsidTr="00BE7F2D">
        <w:trPr>
          <w:jc w:val="center"/>
        </w:trPr>
        <w:tc>
          <w:tcPr>
            <w:tcW w:w="8748" w:type="dxa"/>
            <w:vAlign w:val="center"/>
          </w:tcPr>
          <w:p w14:paraId="6319B0D4" w14:textId="4874C13E" w:rsidR="0063226F" w:rsidRPr="007D1E12" w:rsidRDefault="0063226F" w:rsidP="00913B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Educators at my service receive sufficient formal training to support the ongoing delivery of </w:t>
            </w:r>
            <w:r w:rsidRPr="00027CB6">
              <w:rPr>
                <w:rFonts w:ascii="Times New Roman" w:hAnsi="Times New Roman" w:cs="Times New Roman"/>
                <w:bCs/>
              </w:rPr>
              <w:t>the program.</w:t>
            </w:r>
          </w:p>
        </w:tc>
        <w:tc>
          <w:tcPr>
            <w:tcW w:w="2304" w:type="dxa"/>
            <w:vAlign w:val="center"/>
          </w:tcPr>
          <w:p w14:paraId="6BA18DE1" w14:textId="038ED0E6" w:rsidR="0063226F" w:rsidRPr="007D1E12" w:rsidRDefault="0063226F" w:rsidP="00913B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 (0.02)</w:t>
            </w:r>
          </w:p>
        </w:tc>
        <w:tc>
          <w:tcPr>
            <w:tcW w:w="1276" w:type="dxa"/>
            <w:vAlign w:val="center"/>
          </w:tcPr>
          <w:p w14:paraId="2FCCDAEA" w14:textId="77777777" w:rsidR="0063226F" w:rsidRDefault="0063226F" w:rsidP="00913BCA">
            <w:pPr>
              <w:jc w:val="center"/>
            </w:pPr>
            <w:r w:rsidRPr="00626053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5FFAC937" w14:textId="77777777" w:rsidTr="00BE7F2D">
        <w:trPr>
          <w:jc w:val="center"/>
        </w:trPr>
        <w:tc>
          <w:tcPr>
            <w:tcW w:w="8748" w:type="dxa"/>
            <w:vAlign w:val="center"/>
          </w:tcPr>
          <w:p w14:paraId="68AF8695" w14:textId="527249C4" w:rsidR="0063226F" w:rsidRPr="007D1E12" w:rsidRDefault="0063226F" w:rsidP="00913B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is involved with collecting information and providing feedback to educators regarding my service’s performance in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. </w:t>
            </w:r>
            <w:r w:rsidRPr="00027CB6">
              <w:rPr>
                <w:rFonts w:ascii="Times New Roman" w:hAnsi="Times New Roman" w:cs="Times New Roman"/>
                <w:i/>
              </w:rPr>
              <w:t>(Note: This may be collected in the form of teacher/educator or child surveys, or room observations).</w:t>
            </w:r>
          </w:p>
        </w:tc>
        <w:tc>
          <w:tcPr>
            <w:tcW w:w="2304" w:type="dxa"/>
            <w:vAlign w:val="center"/>
          </w:tcPr>
          <w:p w14:paraId="30CAF43F" w14:textId="5858424B" w:rsidR="0063226F" w:rsidRPr="007D1E12" w:rsidRDefault="0063226F" w:rsidP="00913B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 (0.02)</w:t>
            </w:r>
          </w:p>
        </w:tc>
        <w:tc>
          <w:tcPr>
            <w:tcW w:w="1276" w:type="dxa"/>
            <w:vAlign w:val="center"/>
          </w:tcPr>
          <w:p w14:paraId="7508E0DC" w14:textId="77777777" w:rsidR="0063226F" w:rsidRDefault="0063226F" w:rsidP="00913BCA">
            <w:pPr>
              <w:jc w:val="center"/>
            </w:pPr>
            <w:r w:rsidRPr="00626053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6D0A4C2A" w14:textId="77777777" w:rsidTr="00BE7F2D">
        <w:trPr>
          <w:jc w:val="center"/>
        </w:trPr>
        <w:tc>
          <w:tcPr>
            <w:tcW w:w="8748" w:type="dxa"/>
            <w:vAlign w:val="center"/>
          </w:tcPr>
          <w:p w14:paraId="33061FAB" w14:textId="42264D5A" w:rsidR="0063226F" w:rsidRPr="007D1E12" w:rsidRDefault="0063226F" w:rsidP="00913B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has a process to evaluate how well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</w:t>
            </w:r>
            <w:r w:rsidRPr="00027CB6">
              <w:rPr>
                <w:rFonts w:ascii="Times New Roman" w:hAnsi="Times New Roman" w:cs="Times New Roman"/>
                <w:bCs/>
              </w:rPr>
              <w:t xml:space="preserve">aligns </w:t>
            </w:r>
            <w:r w:rsidRPr="00027CB6">
              <w:rPr>
                <w:rFonts w:ascii="Times New Roman" w:hAnsi="Times New Roman" w:cs="Times New Roman"/>
              </w:rPr>
              <w:t xml:space="preserve">with our priority areas and if it does not fit, it adapts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as needed.</w:t>
            </w:r>
          </w:p>
        </w:tc>
        <w:tc>
          <w:tcPr>
            <w:tcW w:w="2304" w:type="dxa"/>
            <w:vAlign w:val="center"/>
          </w:tcPr>
          <w:p w14:paraId="0CF9B10D" w14:textId="4C609413" w:rsidR="0063226F" w:rsidRPr="007D1E12" w:rsidRDefault="0063226F" w:rsidP="00913BCA">
            <w:pPr>
              <w:jc w:val="center"/>
              <w:rPr>
                <w:rFonts w:ascii="Times New Roman" w:hAnsi="Times New Roman" w:cs="Times New Roman"/>
              </w:rPr>
            </w:pPr>
            <w:r w:rsidRPr="007D1E12">
              <w:rPr>
                <w:rFonts w:ascii="Times New Roman" w:hAnsi="Times New Roman" w:cs="Times New Roman"/>
              </w:rPr>
              <w:t>0.79</w:t>
            </w:r>
            <w:r>
              <w:rPr>
                <w:rFonts w:ascii="Times New Roman" w:hAnsi="Times New Roman" w:cs="Times New Roman"/>
              </w:rPr>
              <w:t xml:space="preserve"> (0.02)</w:t>
            </w:r>
          </w:p>
        </w:tc>
        <w:tc>
          <w:tcPr>
            <w:tcW w:w="1276" w:type="dxa"/>
            <w:vAlign w:val="center"/>
          </w:tcPr>
          <w:p w14:paraId="6209EF9A" w14:textId="77777777" w:rsidR="0063226F" w:rsidRDefault="0063226F" w:rsidP="00913BCA">
            <w:pPr>
              <w:jc w:val="center"/>
            </w:pPr>
            <w:r w:rsidRPr="00626053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285D7148" w14:textId="77777777" w:rsidTr="00BE7F2D">
        <w:trPr>
          <w:jc w:val="center"/>
        </w:trPr>
        <w:tc>
          <w:tcPr>
            <w:tcW w:w="8748" w:type="dxa"/>
            <w:vAlign w:val="center"/>
          </w:tcPr>
          <w:p w14:paraId="3F18C9DD" w14:textId="0584B667" w:rsidR="0063226F" w:rsidRPr="007D1E12" w:rsidRDefault="0063226F" w:rsidP="00913B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has a documented plan to continue the delivery of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long-term.</w:t>
            </w:r>
          </w:p>
        </w:tc>
        <w:tc>
          <w:tcPr>
            <w:tcW w:w="2304" w:type="dxa"/>
            <w:vAlign w:val="center"/>
          </w:tcPr>
          <w:p w14:paraId="3504FEA0" w14:textId="4D8A84C5" w:rsidR="0063226F" w:rsidRPr="007D1E12" w:rsidRDefault="0063226F" w:rsidP="00913B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 (0.02)</w:t>
            </w:r>
          </w:p>
        </w:tc>
        <w:tc>
          <w:tcPr>
            <w:tcW w:w="1276" w:type="dxa"/>
            <w:vAlign w:val="center"/>
          </w:tcPr>
          <w:p w14:paraId="1BA903B6" w14:textId="77777777" w:rsidR="0063226F" w:rsidRDefault="0063226F" w:rsidP="00913BCA">
            <w:pPr>
              <w:jc w:val="center"/>
            </w:pPr>
            <w:r w:rsidRPr="00626053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4325C960" w14:textId="77777777" w:rsidTr="00BE7F2D">
        <w:trPr>
          <w:jc w:val="center"/>
        </w:trPr>
        <w:tc>
          <w:tcPr>
            <w:tcW w:w="8748" w:type="dxa"/>
            <w:vAlign w:val="center"/>
          </w:tcPr>
          <w:p w14:paraId="23CFA934" w14:textId="4F564ADC" w:rsidR="0063226F" w:rsidRPr="007D1E12" w:rsidRDefault="0063226F" w:rsidP="00913B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promotes the ongoing delivery of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to the wider service community e.g., through a website or newsletter. </w:t>
            </w:r>
            <w:r w:rsidRPr="00027CB6">
              <w:rPr>
                <w:rFonts w:ascii="Times New Roman" w:hAnsi="Times New Roman" w:cs="Times New Roman"/>
                <w:i/>
              </w:rPr>
              <w:t>(Note: service community refers to administrators, teachers/educators, staff members, children, their parents/guardians and families directly involved with your service).</w:t>
            </w:r>
            <w:r w:rsidRPr="00027C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709B05C1" w14:textId="154014DA" w:rsidR="0063226F" w:rsidRPr="007D1E12" w:rsidRDefault="0063226F" w:rsidP="00913BCA">
            <w:pPr>
              <w:jc w:val="center"/>
              <w:rPr>
                <w:rFonts w:ascii="Times New Roman" w:hAnsi="Times New Roman" w:cs="Times New Roman"/>
              </w:rPr>
            </w:pPr>
            <w:r w:rsidRPr="007D1E12">
              <w:rPr>
                <w:rFonts w:ascii="Times New Roman" w:hAnsi="Times New Roman" w:cs="Times New Roman"/>
              </w:rPr>
              <w:t>0.71</w:t>
            </w:r>
            <w:r>
              <w:rPr>
                <w:rFonts w:ascii="Times New Roman" w:hAnsi="Times New Roman" w:cs="Times New Roman"/>
              </w:rPr>
              <w:t xml:space="preserve"> (0.02)</w:t>
            </w:r>
          </w:p>
        </w:tc>
        <w:tc>
          <w:tcPr>
            <w:tcW w:w="1276" w:type="dxa"/>
            <w:vAlign w:val="center"/>
          </w:tcPr>
          <w:p w14:paraId="0638C377" w14:textId="77777777" w:rsidR="0063226F" w:rsidRDefault="0063226F" w:rsidP="00913BCA">
            <w:pPr>
              <w:jc w:val="center"/>
            </w:pPr>
            <w:r w:rsidRPr="00626053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1643C14A" w14:textId="1AF24C9D" w:rsidTr="00BE7F2D">
        <w:trPr>
          <w:trHeight w:val="412"/>
          <w:jc w:val="center"/>
        </w:trPr>
        <w:tc>
          <w:tcPr>
            <w:tcW w:w="12328" w:type="dxa"/>
            <w:gridSpan w:val="3"/>
            <w:shd w:val="clear" w:color="auto" w:fill="F2F2F2" w:themeFill="background1" w:themeFillShade="F2"/>
            <w:vAlign w:val="center"/>
          </w:tcPr>
          <w:p w14:paraId="1BAB50B4" w14:textId="77777777" w:rsidR="0063226F" w:rsidRPr="007D1E12" w:rsidRDefault="0063226F" w:rsidP="00913B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Domain: </w:t>
            </w:r>
            <w:r w:rsidRPr="007D1E12">
              <w:rPr>
                <w:rFonts w:ascii="Times New Roman" w:hAnsi="Times New Roman" w:cs="Times New Roman"/>
                <w:b/>
              </w:rPr>
              <w:t>Characteristics of the intervention</w:t>
            </w:r>
          </w:p>
        </w:tc>
      </w:tr>
      <w:tr w:rsidR="0063226F" w:rsidRPr="007D1E12" w14:paraId="253D21E1" w14:textId="77777777" w:rsidTr="00BE7F2D">
        <w:trPr>
          <w:jc w:val="center"/>
        </w:trPr>
        <w:tc>
          <w:tcPr>
            <w:tcW w:w="8748" w:type="dxa"/>
            <w:vAlign w:val="center"/>
          </w:tcPr>
          <w:p w14:paraId="405AFAB1" w14:textId="2DED9FFB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is able to adapt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if resources/equipment are reduced.</w:t>
            </w:r>
          </w:p>
        </w:tc>
        <w:tc>
          <w:tcPr>
            <w:tcW w:w="2304" w:type="dxa"/>
            <w:vAlign w:val="center"/>
          </w:tcPr>
          <w:p w14:paraId="7D5024B9" w14:textId="24DF61A9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 w:rsidRPr="007D1E12">
              <w:rPr>
                <w:rFonts w:ascii="Times New Roman" w:hAnsi="Times New Roman" w:cs="Times New Roman"/>
              </w:rPr>
              <w:t>0.71</w:t>
            </w:r>
            <w:r>
              <w:rPr>
                <w:rFonts w:ascii="Times New Roman" w:hAnsi="Times New Roman" w:cs="Times New Roman"/>
              </w:rPr>
              <w:t xml:space="preserve"> (0.02)</w:t>
            </w:r>
          </w:p>
        </w:tc>
        <w:tc>
          <w:tcPr>
            <w:tcW w:w="1276" w:type="dxa"/>
            <w:vAlign w:val="center"/>
          </w:tcPr>
          <w:p w14:paraId="069DD7E7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31AE6E26" w14:textId="77777777" w:rsidTr="00BE7F2D">
        <w:trPr>
          <w:jc w:val="center"/>
        </w:trPr>
        <w:tc>
          <w:tcPr>
            <w:tcW w:w="8748" w:type="dxa"/>
            <w:vAlign w:val="center"/>
          </w:tcPr>
          <w:p w14:paraId="35498D14" w14:textId="101F263F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My service is able to adapt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to suit the service environment.</w:t>
            </w:r>
          </w:p>
        </w:tc>
        <w:tc>
          <w:tcPr>
            <w:tcW w:w="2304" w:type="dxa"/>
            <w:vAlign w:val="center"/>
          </w:tcPr>
          <w:p w14:paraId="61B61806" w14:textId="67DA81F5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 (0.01)</w:t>
            </w:r>
          </w:p>
        </w:tc>
        <w:tc>
          <w:tcPr>
            <w:tcW w:w="1276" w:type="dxa"/>
            <w:vAlign w:val="center"/>
          </w:tcPr>
          <w:p w14:paraId="21C47D44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15E0D970" w14:textId="77777777" w:rsidTr="00BE7F2D">
        <w:trPr>
          <w:jc w:val="center"/>
        </w:trPr>
        <w:tc>
          <w:tcPr>
            <w:tcW w:w="8748" w:type="dxa"/>
            <w:vAlign w:val="center"/>
          </w:tcPr>
          <w:p w14:paraId="0BC469E5" w14:textId="05801543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I can easily adapt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to fit within my normal schedule.</w:t>
            </w:r>
          </w:p>
        </w:tc>
        <w:tc>
          <w:tcPr>
            <w:tcW w:w="2304" w:type="dxa"/>
            <w:vAlign w:val="center"/>
          </w:tcPr>
          <w:p w14:paraId="091F319D" w14:textId="752F288C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 (0.01)</w:t>
            </w:r>
          </w:p>
        </w:tc>
        <w:tc>
          <w:tcPr>
            <w:tcW w:w="1276" w:type="dxa"/>
            <w:vAlign w:val="center"/>
          </w:tcPr>
          <w:p w14:paraId="0CBF0916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3DB6678A" w14:textId="77777777" w:rsidTr="00BE7F2D">
        <w:trPr>
          <w:jc w:val="center"/>
        </w:trPr>
        <w:tc>
          <w:tcPr>
            <w:tcW w:w="8748" w:type="dxa"/>
            <w:vAlign w:val="center"/>
          </w:tcPr>
          <w:p w14:paraId="6E024D6A" w14:textId="580CFE2E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is appropriate for my service, regardless of the socio-demographic region my service resides in. </w:t>
            </w:r>
          </w:p>
        </w:tc>
        <w:tc>
          <w:tcPr>
            <w:tcW w:w="2304" w:type="dxa"/>
            <w:vAlign w:val="center"/>
          </w:tcPr>
          <w:p w14:paraId="6960D065" w14:textId="331C68F1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 w:rsidRPr="007D1E12">
              <w:rPr>
                <w:rFonts w:ascii="Times New Roman" w:hAnsi="Times New Roman" w:cs="Times New Roman"/>
              </w:rPr>
              <w:t>0.87</w:t>
            </w:r>
            <w:r>
              <w:rPr>
                <w:rFonts w:ascii="Times New Roman" w:hAnsi="Times New Roman" w:cs="Times New Roman"/>
              </w:rPr>
              <w:t xml:space="preserve"> (0.01)</w:t>
            </w:r>
          </w:p>
        </w:tc>
        <w:tc>
          <w:tcPr>
            <w:tcW w:w="1276" w:type="dxa"/>
            <w:vAlign w:val="center"/>
          </w:tcPr>
          <w:p w14:paraId="42279A51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7AD0F669" w14:textId="77777777" w:rsidTr="00BE7F2D">
        <w:trPr>
          <w:jc w:val="center"/>
        </w:trPr>
        <w:tc>
          <w:tcPr>
            <w:tcW w:w="8748" w:type="dxa"/>
            <w:vAlign w:val="center"/>
          </w:tcPr>
          <w:p w14:paraId="19AEDF91" w14:textId="3C0C5673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is culturally appropriate for children at my service. </w:t>
            </w:r>
          </w:p>
        </w:tc>
        <w:tc>
          <w:tcPr>
            <w:tcW w:w="2304" w:type="dxa"/>
            <w:vAlign w:val="center"/>
          </w:tcPr>
          <w:p w14:paraId="64C38D9F" w14:textId="3E2A936E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 w:rsidRPr="007D1E12">
              <w:rPr>
                <w:rFonts w:ascii="Times New Roman" w:hAnsi="Times New Roman" w:cs="Times New Roman"/>
              </w:rPr>
              <w:t>0.85</w:t>
            </w:r>
            <w:r>
              <w:rPr>
                <w:rFonts w:ascii="Times New Roman" w:hAnsi="Times New Roman" w:cs="Times New Roman"/>
              </w:rPr>
              <w:t xml:space="preserve"> (0.01)</w:t>
            </w:r>
          </w:p>
        </w:tc>
        <w:tc>
          <w:tcPr>
            <w:tcW w:w="1276" w:type="dxa"/>
            <w:vAlign w:val="center"/>
          </w:tcPr>
          <w:p w14:paraId="3D1D05B2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71340111" w14:textId="77777777" w:rsidTr="00BE7F2D">
        <w:trPr>
          <w:jc w:val="center"/>
        </w:trPr>
        <w:tc>
          <w:tcPr>
            <w:tcW w:w="8748" w:type="dxa"/>
            <w:vAlign w:val="center"/>
          </w:tcPr>
          <w:p w14:paraId="3D8A10C2" w14:textId="160AEBFF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I believe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has been developed by a reputable organisation.</w:t>
            </w:r>
          </w:p>
        </w:tc>
        <w:tc>
          <w:tcPr>
            <w:tcW w:w="2304" w:type="dxa"/>
            <w:vAlign w:val="center"/>
          </w:tcPr>
          <w:p w14:paraId="74B1AAA1" w14:textId="2BBF13FE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 (0.02)</w:t>
            </w:r>
          </w:p>
        </w:tc>
        <w:tc>
          <w:tcPr>
            <w:tcW w:w="1276" w:type="dxa"/>
            <w:vAlign w:val="center"/>
          </w:tcPr>
          <w:p w14:paraId="5EEBDF9E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01F7ED7C" w14:textId="77777777" w:rsidTr="00BE7F2D">
        <w:trPr>
          <w:jc w:val="center"/>
        </w:trPr>
        <w:tc>
          <w:tcPr>
            <w:tcW w:w="8748" w:type="dxa"/>
            <w:vAlign w:val="center"/>
          </w:tcPr>
          <w:p w14:paraId="7319EC86" w14:textId="1DBC6A0F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is widely accepted within my service by educators. </w:t>
            </w:r>
          </w:p>
        </w:tc>
        <w:tc>
          <w:tcPr>
            <w:tcW w:w="2304" w:type="dxa"/>
            <w:vAlign w:val="center"/>
          </w:tcPr>
          <w:p w14:paraId="4493BA8E" w14:textId="471E6C99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 w:rsidRPr="007D1E12">
              <w:rPr>
                <w:rFonts w:ascii="Times New Roman" w:hAnsi="Times New Roman" w:cs="Times New Roman"/>
              </w:rPr>
              <w:t>0.89</w:t>
            </w:r>
            <w:r>
              <w:rPr>
                <w:rFonts w:ascii="Times New Roman" w:hAnsi="Times New Roman" w:cs="Times New Roman"/>
              </w:rPr>
              <w:t xml:space="preserve"> (0.01)</w:t>
            </w:r>
          </w:p>
        </w:tc>
        <w:tc>
          <w:tcPr>
            <w:tcW w:w="1276" w:type="dxa"/>
            <w:vAlign w:val="center"/>
          </w:tcPr>
          <w:p w14:paraId="7268A662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712F1329" w14:textId="77777777" w:rsidTr="00BE7F2D">
        <w:trPr>
          <w:jc w:val="center"/>
        </w:trPr>
        <w:tc>
          <w:tcPr>
            <w:tcW w:w="8748" w:type="dxa"/>
            <w:vAlign w:val="center"/>
          </w:tcPr>
          <w:p w14:paraId="1F5E6173" w14:textId="30EC5792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is easily delivered within my service.</w:t>
            </w:r>
          </w:p>
        </w:tc>
        <w:tc>
          <w:tcPr>
            <w:tcW w:w="2304" w:type="dxa"/>
            <w:vAlign w:val="center"/>
          </w:tcPr>
          <w:p w14:paraId="02CD437D" w14:textId="51CE0177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 w:rsidRPr="007D1E12">
              <w:rPr>
                <w:rFonts w:ascii="Times New Roman" w:hAnsi="Times New Roman" w:cs="Times New Roman"/>
              </w:rPr>
              <w:t>0.91</w:t>
            </w:r>
            <w:r>
              <w:rPr>
                <w:rFonts w:ascii="Times New Roman" w:hAnsi="Times New Roman" w:cs="Times New Roman"/>
              </w:rPr>
              <w:t xml:space="preserve"> (0.01)</w:t>
            </w:r>
          </w:p>
        </w:tc>
        <w:tc>
          <w:tcPr>
            <w:tcW w:w="1276" w:type="dxa"/>
            <w:vAlign w:val="center"/>
          </w:tcPr>
          <w:p w14:paraId="17A2BA33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6A3CA280" w14:textId="77777777" w:rsidTr="00BE7F2D">
        <w:trPr>
          <w:jc w:val="center"/>
        </w:trPr>
        <w:tc>
          <w:tcPr>
            <w:tcW w:w="8748" w:type="dxa"/>
            <w:vAlign w:val="center"/>
          </w:tcPr>
          <w:p w14:paraId="35FF09B3" w14:textId="6E21FFAC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I believe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helps to improve the health of children at my service.</w:t>
            </w:r>
          </w:p>
        </w:tc>
        <w:tc>
          <w:tcPr>
            <w:tcW w:w="2304" w:type="dxa"/>
            <w:vAlign w:val="center"/>
          </w:tcPr>
          <w:p w14:paraId="1423F0F8" w14:textId="20848C4A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 (0.02)</w:t>
            </w:r>
          </w:p>
        </w:tc>
        <w:tc>
          <w:tcPr>
            <w:tcW w:w="1276" w:type="dxa"/>
            <w:vAlign w:val="center"/>
          </w:tcPr>
          <w:p w14:paraId="41E024DF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408C6B78" w14:textId="77777777" w:rsidTr="00BE7F2D">
        <w:trPr>
          <w:jc w:val="center"/>
        </w:trPr>
        <w:tc>
          <w:tcPr>
            <w:tcW w:w="8748" w:type="dxa"/>
            <w:vAlign w:val="center"/>
          </w:tcPr>
          <w:p w14:paraId="3332FE83" w14:textId="75E85C18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The cost to deliver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in my service is acceptable.</w:t>
            </w:r>
          </w:p>
        </w:tc>
        <w:tc>
          <w:tcPr>
            <w:tcW w:w="2304" w:type="dxa"/>
            <w:vAlign w:val="center"/>
          </w:tcPr>
          <w:p w14:paraId="465AC4A7" w14:textId="5505E81D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 (0.02)</w:t>
            </w:r>
          </w:p>
        </w:tc>
        <w:tc>
          <w:tcPr>
            <w:tcW w:w="1276" w:type="dxa"/>
            <w:vAlign w:val="center"/>
          </w:tcPr>
          <w:p w14:paraId="23370513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  <w:tr w:rsidR="0063226F" w:rsidRPr="007D1E12" w14:paraId="692BD3E9" w14:textId="77777777" w:rsidTr="00BE7F2D">
        <w:trPr>
          <w:jc w:val="center"/>
        </w:trPr>
        <w:tc>
          <w:tcPr>
            <w:tcW w:w="8748" w:type="dxa"/>
            <w:vAlign w:val="center"/>
          </w:tcPr>
          <w:p w14:paraId="6603A85E" w14:textId="295A6C89" w:rsidR="0063226F" w:rsidRPr="007D1E12" w:rsidRDefault="0063226F" w:rsidP="0056611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27CB6">
              <w:rPr>
                <w:rFonts w:ascii="Times New Roman" w:hAnsi="Times New Roman" w:cs="Times New Roman"/>
              </w:rPr>
              <w:t xml:space="preserve">Delivering </w:t>
            </w:r>
            <w:r w:rsidRPr="00027CB6">
              <w:rPr>
                <w:rFonts w:ascii="Times New Roman" w:hAnsi="Times New Roman" w:cs="Times New Roman"/>
                <w:bCs/>
              </w:rPr>
              <w:t>the program</w:t>
            </w:r>
            <w:r w:rsidRPr="00027CB6">
              <w:rPr>
                <w:rFonts w:ascii="Times New Roman" w:hAnsi="Times New Roman" w:cs="Times New Roman"/>
              </w:rPr>
              <w:t xml:space="preserve"> is as important as other learning outcomes specified within the Early Years Learning Framework e.g., encouraging children to be confident and involved learners.</w:t>
            </w:r>
          </w:p>
        </w:tc>
        <w:tc>
          <w:tcPr>
            <w:tcW w:w="2304" w:type="dxa"/>
            <w:vAlign w:val="center"/>
          </w:tcPr>
          <w:p w14:paraId="355F0CD2" w14:textId="371E3F1A" w:rsidR="0063226F" w:rsidRPr="007D1E12" w:rsidRDefault="0063226F" w:rsidP="005661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 (0.02)</w:t>
            </w:r>
          </w:p>
        </w:tc>
        <w:tc>
          <w:tcPr>
            <w:tcW w:w="1276" w:type="dxa"/>
            <w:vAlign w:val="center"/>
          </w:tcPr>
          <w:p w14:paraId="1A7B92A2" w14:textId="77777777" w:rsidR="0063226F" w:rsidRDefault="0063226F" w:rsidP="0056611A">
            <w:pPr>
              <w:jc w:val="center"/>
            </w:pPr>
            <w:r w:rsidRPr="00CE4226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516D6FD4" w14:textId="77777777" w:rsidR="00AF2DC6" w:rsidRPr="007D1E12" w:rsidRDefault="00AF2DC6">
      <w:pPr>
        <w:rPr>
          <w:rFonts w:ascii="Times New Roman" w:hAnsi="Times New Roman" w:cs="Times New Roman"/>
          <w:b/>
        </w:rPr>
      </w:pPr>
    </w:p>
    <w:p w14:paraId="45E2FCA6" w14:textId="599D6BD0" w:rsidR="00F31426" w:rsidRPr="00B2218A" w:rsidRDefault="00B2218A">
      <w:pPr>
        <w:rPr>
          <w:rFonts w:ascii="Times New Roman" w:hAnsi="Times New Roman" w:cs="Times New Roman"/>
          <w:sz w:val="24"/>
        </w:rPr>
      </w:pPr>
      <w:r w:rsidRPr="00B2218A">
        <w:rPr>
          <w:rFonts w:ascii="Times New Roman" w:hAnsi="Times New Roman" w:cs="Times New Roman"/>
          <w:sz w:val="24"/>
        </w:rPr>
        <w:t xml:space="preserve">Note. </w:t>
      </w:r>
      <w:r w:rsidRPr="00B2218A">
        <w:rPr>
          <w:rFonts w:ascii="Times New Roman" w:hAnsi="Times New Roman" w:cs="Times New Roman"/>
        </w:rPr>
        <w:t>The bolded standardised factor loading (SE)</w:t>
      </w:r>
      <w:r>
        <w:rPr>
          <w:rFonts w:ascii="Times New Roman" w:hAnsi="Times New Roman" w:cs="Times New Roman"/>
        </w:rPr>
        <w:t xml:space="preserve"> represented the item that was removed due to a low factor loading (&lt;0.40).</w:t>
      </w:r>
      <w:bookmarkStart w:id="0" w:name="_GoBack"/>
      <w:bookmarkEnd w:id="0"/>
    </w:p>
    <w:sectPr w:rsidR="00F31426" w:rsidRPr="00B2218A" w:rsidSect="00F314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C6"/>
    <w:rsid w:val="00074E5A"/>
    <w:rsid w:val="00270E4E"/>
    <w:rsid w:val="00282983"/>
    <w:rsid w:val="00383533"/>
    <w:rsid w:val="00554F89"/>
    <w:rsid w:val="0056611A"/>
    <w:rsid w:val="0063226F"/>
    <w:rsid w:val="007423D9"/>
    <w:rsid w:val="007D1E12"/>
    <w:rsid w:val="008454EE"/>
    <w:rsid w:val="00913BCA"/>
    <w:rsid w:val="0096463C"/>
    <w:rsid w:val="00A76F20"/>
    <w:rsid w:val="00AF2DC6"/>
    <w:rsid w:val="00B2218A"/>
    <w:rsid w:val="00BE7F2D"/>
    <w:rsid w:val="00C058A9"/>
    <w:rsid w:val="00C456CA"/>
    <w:rsid w:val="00D66241"/>
    <w:rsid w:val="00F3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72E28"/>
  <w15:chartTrackingRefBased/>
  <w15:docId w15:val="{0F99082A-EB97-4E60-BFFB-373147E1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2DC6"/>
    <w:rPr>
      <w:b/>
      <w:bCs/>
    </w:rPr>
  </w:style>
  <w:style w:type="table" w:styleId="TableGrid">
    <w:name w:val="Table Grid"/>
    <w:basedOn w:val="TableNormal"/>
    <w:uiPriority w:val="39"/>
    <w:rsid w:val="0007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4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1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4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4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426"/>
    <w:rPr>
      <w:b/>
      <w:bCs/>
      <w:sz w:val="20"/>
      <w:szCs w:val="20"/>
    </w:rPr>
  </w:style>
  <w:style w:type="paragraph" w:styleId="NoSpacing">
    <w:name w:val="No Spacing"/>
    <w:uiPriority w:val="1"/>
    <w:qFormat/>
    <w:rsid w:val="00964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Shoesmith (Hunter New England LHD)</dc:creator>
  <cp:keywords/>
  <dc:description/>
  <cp:lastModifiedBy>Adam Shoesmith (Hunter New England LHD)</cp:lastModifiedBy>
  <cp:revision>23</cp:revision>
  <dcterms:created xsi:type="dcterms:W3CDTF">2023-07-02T08:37:00Z</dcterms:created>
  <dcterms:modified xsi:type="dcterms:W3CDTF">2023-08-03T03:32:00Z</dcterms:modified>
</cp:coreProperties>
</file>